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042A7" w14:textId="77777777" w:rsidR="001532A2" w:rsidRPr="007C3EB6" w:rsidRDefault="00886A0F" w:rsidP="001532A2">
      <w:pPr>
        <w:jc w:val="center"/>
        <w:rPr>
          <w:sz w:val="22"/>
          <w:szCs w:val="22"/>
          <w:lang w:val="sr-Cyrl-CS"/>
        </w:rPr>
      </w:pPr>
      <w:r>
        <w:rPr>
          <w:sz w:val="22"/>
          <w:szCs w:val="22"/>
          <w:lang w:val="sr-Cyrl-CS"/>
        </w:rPr>
        <w:t xml:space="preserve"> </w:t>
      </w:r>
    </w:p>
    <w:p w14:paraId="1489C5E8" w14:textId="77777777" w:rsidR="001532A2" w:rsidRPr="001532A2" w:rsidRDefault="001532A2" w:rsidP="001532A2">
      <w:pPr>
        <w:jc w:val="center"/>
        <w:rPr>
          <w:sz w:val="22"/>
          <w:szCs w:val="22"/>
        </w:rPr>
      </w:pPr>
    </w:p>
    <w:p w14:paraId="047A0278" w14:textId="77777777" w:rsidR="001532A2" w:rsidRDefault="001532A2" w:rsidP="001532A2">
      <w:pPr>
        <w:jc w:val="center"/>
      </w:pPr>
    </w:p>
    <w:p w14:paraId="57BD5703" w14:textId="77777777" w:rsidR="00C24A05" w:rsidRDefault="00C24A05" w:rsidP="001532A2">
      <w:pPr>
        <w:jc w:val="center"/>
      </w:pPr>
    </w:p>
    <w:p w14:paraId="15BFE862" w14:textId="77777777" w:rsidR="00C24A05" w:rsidRDefault="00C24A05" w:rsidP="001532A2">
      <w:pPr>
        <w:jc w:val="center"/>
      </w:pPr>
    </w:p>
    <w:p w14:paraId="7E42A65A" w14:textId="77777777" w:rsidR="00C24A05" w:rsidRDefault="00C24A05" w:rsidP="001532A2">
      <w:pPr>
        <w:jc w:val="center"/>
      </w:pPr>
    </w:p>
    <w:p w14:paraId="5DF4D815" w14:textId="77777777" w:rsidR="00C24A05" w:rsidRPr="00C24A05" w:rsidRDefault="00C24A05" w:rsidP="001532A2">
      <w:pPr>
        <w:jc w:val="center"/>
      </w:pPr>
    </w:p>
    <w:p w14:paraId="1512948B" w14:textId="77777777" w:rsidR="001532A2" w:rsidRPr="00467B75" w:rsidRDefault="001532A2" w:rsidP="001532A2">
      <w:pPr>
        <w:jc w:val="center"/>
      </w:pPr>
    </w:p>
    <w:p w14:paraId="04D95617" w14:textId="77777777" w:rsidR="001532A2" w:rsidRPr="00467B75" w:rsidRDefault="001532A2" w:rsidP="001532A2">
      <w:pPr>
        <w:jc w:val="center"/>
        <w:rPr>
          <w:sz w:val="22"/>
          <w:szCs w:val="22"/>
        </w:rPr>
      </w:pPr>
      <w:r>
        <w:rPr>
          <w:noProof/>
          <w:sz w:val="22"/>
          <w:szCs w:val="22"/>
        </w:rPr>
        <w:drawing>
          <wp:inline distT="0" distB="0" distL="0" distR="0" wp14:anchorId="7C044E66" wp14:editId="4C409DE8">
            <wp:extent cx="982345" cy="709930"/>
            <wp:effectExtent l="19050" t="0" r="8255" b="0"/>
            <wp:docPr id="3" name="Picture 26"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rbija-Grb_wp_1024"/>
                    <pic:cNvPicPr>
                      <a:picLocks noChangeAspect="1" noChangeArrowheads="1"/>
                    </pic:cNvPicPr>
                  </pic:nvPicPr>
                  <pic:blipFill>
                    <a:blip r:embed="rId8" cstate="print"/>
                    <a:srcRect/>
                    <a:stretch>
                      <a:fillRect/>
                    </a:stretch>
                  </pic:blipFill>
                  <pic:spPr bwMode="auto">
                    <a:xfrm>
                      <a:off x="0" y="0"/>
                      <a:ext cx="982345" cy="709930"/>
                    </a:xfrm>
                    <a:prstGeom prst="rect">
                      <a:avLst/>
                    </a:prstGeom>
                    <a:noFill/>
                    <a:ln w="9525">
                      <a:noFill/>
                      <a:miter lim="800000"/>
                      <a:headEnd/>
                      <a:tailEnd/>
                    </a:ln>
                  </pic:spPr>
                </pic:pic>
              </a:graphicData>
            </a:graphic>
          </wp:inline>
        </w:drawing>
      </w:r>
    </w:p>
    <w:p w14:paraId="20C86FAC" w14:textId="77777777" w:rsidR="001532A2" w:rsidRPr="00467B75" w:rsidRDefault="001532A2" w:rsidP="001532A2">
      <w:pPr>
        <w:jc w:val="center"/>
        <w:rPr>
          <w:lang w:val="sr-Cyrl-CS"/>
        </w:rPr>
      </w:pPr>
      <w:r w:rsidRPr="00467B75">
        <w:rPr>
          <w:lang w:val="sr-Cyrl-CS"/>
        </w:rPr>
        <w:t>Република Србија</w:t>
      </w:r>
    </w:p>
    <w:p w14:paraId="4470DF9E" w14:textId="77777777" w:rsidR="001532A2" w:rsidRPr="00467B75" w:rsidRDefault="001532A2" w:rsidP="001532A2">
      <w:pPr>
        <w:jc w:val="center"/>
        <w:rPr>
          <w:b/>
          <w:lang w:val="sr-Cyrl-CS"/>
        </w:rPr>
      </w:pPr>
      <w:r w:rsidRPr="00467B75">
        <w:rPr>
          <w:b/>
          <w:lang w:val="sr-Cyrl-CS"/>
        </w:rPr>
        <w:t>РЕПУБЛИЧКА ДИРЕКЦИЈА ЗА ИМОВИНУ РЕПУБЛИКЕ СРБИЈЕ</w:t>
      </w:r>
    </w:p>
    <w:p w14:paraId="393F8AD6" w14:textId="77777777" w:rsidR="001532A2" w:rsidRPr="00467B75" w:rsidRDefault="001532A2" w:rsidP="001532A2">
      <w:pPr>
        <w:jc w:val="center"/>
        <w:rPr>
          <w:b/>
          <w:lang w:val="sr-Cyrl-CS"/>
        </w:rPr>
      </w:pPr>
    </w:p>
    <w:p w14:paraId="55BE16CC" w14:textId="77777777" w:rsidR="001532A2" w:rsidRPr="00467B75" w:rsidRDefault="001532A2" w:rsidP="001532A2">
      <w:pPr>
        <w:jc w:val="center"/>
        <w:rPr>
          <w:b/>
          <w:lang w:val="sr-Cyrl-CS"/>
        </w:rPr>
      </w:pPr>
    </w:p>
    <w:p w14:paraId="787D6EE4" w14:textId="77777777" w:rsidR="001532A2" w:rsidRPr="00467B75" w:rsidRDefault="001532A2" w:rsidP="001532A2">
      <w:pPr>
        <w:jc w:val="center"/>
        <w:rPr>
          <w:b/>
          <w:lang w:val="sr-Cyrl-CS"/>
        </w:rPr>
      </w:pPr>
    </w:p>
    <w:p w14:paraId="7F141869" w14:textId="77777777" w:rsidR="001532A2" w:rsidRPr="00467B75" w:rsidRDefault="001532A2" w:rsidP="001532A2">
      <w:pPr>
        <w:jc w:val="center"/>
        <w:rPr>
          <w:b/>
          <w:lang w:val="sr-Cyrl-CS"/>
        </w:rPr>
      </w:pPr>
    </w:p>
    <w:p w14:paraId="40F97073" w14:textId="77777777" w:rsidR="001532A2" w:rsidRPr="00467B75" w:rsidRDefault="001532A2" w:rsidP="001532A2">
      <w:pPr>
        <w:jc w:val="center"/>
        <w:rPr>
          <w:b/>
          <w:lang w:val="sr-Cyrl-CS"/>
        </w:rPr>
      </w:pPr>
    </w:p>
    <w:p w14:paraId="3C5BD2CE" w14:textId="77777777" w:rsidR="001532A2" w:rsidRPr="00467B75" w:rsidRDefault="001532A2" w:rsidP="001532A2">
      <w:pPr>
        <w:jc w:val="center"/>
        <w:rPr>
          <w:b/>
          <w:lang w:val="sr-Cyrl-CS"/>
        </w:rPr>
      </w:pPr>
    </w:p>
    <w:p w14:paraId="29B2F950" w14:textId="77777777" w:rsidR="001532A2" w:rsidRPr="00467B75" w:rsidRDefault="001532A2" w:rsidP="001532A2">
      <w:pPr>
        <w:jc w:val="center"/>
        <w:rPr>
          <w:b/>
          <w:lang w:val="sr-Cyrl-CS"/>
        </w:rPr>
      </w:pPr>
    </w:p>
    <w:p w14:paraId="521328AF" w14:textId="77777777" w:rsidR="001532A2" w:rsidRPr="00467B75" w:rsidRDefault="001532A2" w:rsidP="001532A2">
      <w:pPr>
        <w:jc w:val="center"/>
        <w:rPr>
          <w:b/>
          <w:lang w:val="sr-Cyrl-CS"/>
        </w:rPr>
      </w:pPr>
    </w:p>
    <w:p w14:paraId="440CAB5F" w14:textId="77777777" w:rsidR="001532A2" w:rsidRPr="00467B75" w:rsidRDefault="001532A2" w:rsidP="001532A2">
      <w:pPr>
        <w:jc w:val="center"/>
        <w:rPr>
          <w:b/>
          <w:lang w:val="sr-Cyrl-CS"/>
        </w:rPr>
      </w:pPr>
    </w:p>
    <w:p w14:paraId="351747A2" w14:textId="77777777" w:rsidR="001532A2" w:rsidRPr="00467B75" w:rsidRDefault="001532A2" w:rsidP="001532A2">
      <w:pPr>
        <w:jc w:val="center"/>
        <w:rPr>
          <w:b/>
          <w:lang w:val="sr-Cyrl-CS"/>
        </w:rPr>
      </w:pPr>
    </w:p>
    <w:p w14:paraId="5923EFCF" w14:textId="77777777" w:rsidR="001532A2" w:rsidRPr="00467B75" w:rsidRDefault="001532A2" w:rsidP="001532A2">
      <w:pPr>
        <w:jc w:val="center"/>
        <w:rPr>
          <w:b/>
          <w:lang w:val="sr-Cyrl-CS"/>
        </w:rPr>
      </w:pPr>
    </w:p>
    <w:p w14:paraId="52B3CFDC" w14:textId="77777777" w:rsidR="001532A2" w:rsidRPr="00467B75" w:rsidRDefault="001532A2" w:rsidP="001532A2">
      <w:pPr>
        <w:jc w:val="center"/>
        <w:rPr>
          <w:b/>
          <w:lang w:val="sr-Cyrl-CS"/>
        </w:rPr>
      </w:pPr>
    </w:p>
    <w:p w14:paraId="573A07D5" w14:textId="77777777" w:rsidR="001532A2" w:rsidRPr="00467B75" w:rsidRDefault="001532A2" w:rsidP="001532A2">
      <w:pPr>
        <w:jc w:val="center"/>
        <w:rPr>
          <w:b/>
          <w:lang w:val="sr-Cyrl-CS"/>
        </w:rPr>
      </w:pPr>
      <w:r w:rsidRPr="00467B75">
        <w:rPr>
          <w:b/>
          <w:lang w:val="sr-Cyrl-CS"/>
        </w:rPr>
        <w:t xml:space="preserve">ИНФОРМАТОР О РАДУ </w:t>
      </w:r>
    </w:p>
    <w:p w14:paraId="684B5935" w14:textId="77777777" w:rsidR="001532A2" w:rsidRPr="00467B75" w:rsidRDefault="001532A2" w:rsidP="001532A2">
      <w:pPr>
        <w:jc w:val="center"/>
        <w:rPr>
          <w:b/>
          <w:lang w:val="sr-Cyrl-CS"/>
        </w:rPr>
      </w:pPr>
      <w:r w:rsidRPr="00467B75">
        <w:rPr>
          <w:b/>
          <w:lang w:val="sr-Cyrl-CS"/>
        </w:rPr>
        <w:t>РЕПУБЛИЧКЕ ДИРЕКЦИЈЕ ЗА ИМОВИНУ РЕПУБЛИКЕ СРБИЈЕ</w:t>
      </w:r>
    </w:p>
    <w:p w14:paraId="2DAA367F" w14:textId="77777777" w:rsidR="001532A2" w:rsidRPr="00467B75" w:rsidRDefault="00C3306F" w:rsidP="001532A2">
      <w:pPr>
        <w:jc w:val="center"/>
        <w:rPr>
          <w:b/>
          <w:lang w:val="sr-Cyrl-CS"/>
        </w:rPr>
      </w:pPr>
      <w:r>
        <w:rPr>
          <w:b/>
          <w:lang w:val="sr-Cyrl-CS"/>
        </w:rPr>
        <w:t>ЗА 20</w:t>
      </w:r>
      <w:r w:rsidR="00B74B9D">
        <w:rPr>
          <w:b/>
          <w:lang w:val="sr-Cyrl-CS"/>
        </w:rPr>
        <w:t>2</w:t>
      </w:r>
      <w:r w:rsidR="009A44D1">
        <w:rPr>
          <w:b/>
        </w:rPr>
        <w:t>2</w:t>
      </w:r>
      <w:r w:rsidR="001532A2" w:rsidRPr="00467B75">
        <w:rPr>
          <w:b/>
          <w:lang w:val="sr-Cyrl-CS"/>
        </w:rPr>
        <w:t>. ГОДИНУ</w:t>
      </w:r>
    </w:p>
    <w:p w14:paraId="75F983B8" w14:textId="77777777" w:rsidR="001532A2" w:rsidRPr="00467B75" w:rsidRDefault="001532A2" w:rsidP="001532A2">
      <w:pPr>
        <w:jc w:val="center"/>
        <w:rPr>
          <w:b/>
          <w:lang w:val="sr-Cyrl-CS"/>
        </w:rPr>
      </w:pPr>
    </w:p>
    <w:p w14:paraId="003F2508" w14:textId="77777777" w:rsidR="001532A2" w:rsidRPr="00467B75" w:rsidRDefault="001532A2" w:rsidP="001532A2">
      <w:pPr>
        <w:jc w:val="center"/>
        <w:rPr>
          <w:b/>
          <w:lang w:val="sr-Cyrl-CS"/>
        </w:rPr>
      </w:pPr>
    </w:p>
    <w:p w14:paraId="117C48B3" w14:textId="77777777" w:rsidR="001532A2" w:rsidRPr="00467B75" w:rsidRDefault="001532A2" w:rsidP="001532A2">
      <w:pPr>
        <w:jc w:val="center"/>
        <w:rPr>
          <w:b/>
          <w:lang w:val="sr-Cyrl-CS"/>
        </w:rPr>
      </w:pPr>
    </w:p>
    <w:p w14:paraId="67FDB59F" w14:textId="77777777" w:rsidR="001532A2" w:rsidRPr="00467B75" w:rsidRDefault="001532A2" w:rsidP="001532A2">
      <w:pPr>
        <w:jc w:val="center"/>
        <w:rPr>
          <w:b/>
          <w:lang w:val="sr-Cyrl-CS"/>
        </w:rPr>
      </w:pPr>
    </w:p>
    <w:p w14:paraId="0B2D7E9F" w14:textId="77777777" w:rsidR="001532A2" w:rsidRPr="00467B75" w:rsidRDefault="001532A2" w:rsidP="001532A2">
      <w:pPr>
        <w:jc w:val="center"/>
        <w:rPr>
          <w:b/>
          <w:lang w:val="sr-Cyrl-CS"/>
        </w:rPr>
      </w:pPr>
    </w:p>
    <w:p w14:paraId="6B5F47FD" w14:textId="77777777" w:rsidR="001532A2" w:rsidRPr="00467B75" w:rsidRDefault="001532A2" w:rsidP="001532A2">
      <w:pPr>
        <w:jc w:val="center"/>
        <w:rPr>
          <w:b/>
          <w:lang w:val="sr-Cyrl-CS"/>
        </w:rPr>
      </w:pPr>
    </w:p>
    <w:p w14:paraId="4159B7E3" w14:textId="77777777" w:rsidR="001532A2" w:rsidRPr="00467B75" w:rsidRDefault="001532A2" w:rsidP="001532A2">
      <w:pPr>
        <w:jc w:val="center"/>
        <w:rPr>
          <w:b/>
          <w:lang w:val="sr-Cyrl-CS"/>
        </w:rPr>
      </w:pPr>
    </w:p>
    <w:p w14:paraId="29F0466C" w14:textId="77777777" w:rsidR="001532A2" w:rsidRPr="00467B75" w:rsidRDefault="001532A2" w:rsidP="001532A2">
      <w:pPr>
        <w:jc w:val="center"/>
        <w:rPr>
          <w:b/>
          <w:lang w:val="sr-Cyrl-CS"/>
        </w:rPr>
      </w:pPr>
    </w:p>
    <w:p w14:paraId="01CA779A" w14:textId="77777777" w:rsidR="001532A2" w:rsidRPr="00467B75" w:rsidRDefault="001532A2" w:rsidP="001532A2">
      <w:pPr>
        <w:jc w:val="center"/>
        <w:rPr>
          <w:b/>
          <w:lang w:val="sr-Cyrl-CS"/>
        </w:rPr>
      </w:pPr>
    </w:p>
    <w:p w14:paraId="4F5B04AB" w14:textId="77777777" w:rsidR="001532A2" w:rsidRPr="00467B75" w:rsidRDefault="001532A2" w:rsidP="001532A2">
      <w:pPr>
        <w:jc w:val="center"/>
        <w:rPr>
          <w:b/>
          <w:lang w:val="sr-Cyrl-CS"/>
        </w:rPr>
      </w:pPr>
    </w:p>
    <w:p w14:paraId="71CEF707" w14:textId="77777777" w:rsidR="001532A2" w:rsidRPr="00467B75" w:rsidRDefault="001532A2" w:rsidP="001532A2">
      <w:pPr>
        <w:jc w:val="center"/>
        <w:rPr>
          <w:b/>
          <w:lang w:val="sr-Cyrl-CS"/>
        </w:rPr>
      </w:pPr>
    </w:p>
    <w:p w14:paraId="2BE7AF65" w14:textId="77777777" w:rsidR="001532A2" w:rsidRPr="00467B75" w:rsidRDefault="001532A2" w:rsidP="001532A2">
      <w:pPr>
        <w:jc w:val="center"/>
        <w:rPr>
          <w:b/>
          <w:lang w:val="sr-Cyrl-CS"/>
        </w:rPr>
      </w:pPr>
    </w:p>
    <w:p w14:paraId="7240863D" w14:textId="77777777" w:rsidR="001532A2" w:rsidRPr="00467B75" w:rsidRDefault="001532A2" w:rsidP="001532A2">
      <w:pPr>
        <w:jc w:val="center"/>
        <w:rPr>
          <w:b/>
          <w:lang w:val="sr-Cyrl-CS"/>
        </w:rPr>
      </w:pPr>
    </w:p>
    <w:p w14:paraId="306AB61E" w14:textId="77777777" w:rsidR="001532A2" w:rsidRPr="00467B75" w:rsidRDefault="001532A2" w:rsidP="001532A2">
      <w:pPr>
        <w:jc w:val="center"/>
        <w:rPr>
          <w:b/>
          <w:lang w:val="sr-Cyrl-CS"/>
        </w:rPr>
      </w:pPr>
    </w:p>
    <w:p w14:paraId="08D95C5E" w14:textId="77777777" w:rsidR="001532A2" w:rsidRPr="00467B75" w:rsidRDefault="001532A2" w:rsidP="001532A2">
      <w:pPr>
        <w:jc w:val="center"/>
        <w:rPr>
          <w:b/>
          <w:lang w:val="sr-Cyrl-CS"/>
        </w:rPr>
      </w:pPr>
    </w:p>
    <w:p w14:paraId="15B92FDC" w14:textId="77777777" w:rsidR="001532A2" w:rsidRPr="00467B75" w:rsidRDefault="001532A2" w:rsidP="001532A2">
      <w:pPr>
        <w:jc w:val="center"/>
        <w:rPr>
          <w:b/>
          <w:lang w:val="sr-Cyrl-CS"/>
        </w:rPr>
      </w:pPr>
    </w:p>
    <w:p w14:paraId="7C6DB6C0" w14:textId="77777777" w:rsidR="001532A2" w:rsidRPr="00467B75" w:rsidRDefault="001532A2" w:rsidP="001532A2">
      <w:pPr>
        <w:jc w:val="center"/>
        <w:rPr>
          <w:b/>
          <w:lang w:val="sr-Cyrl-CS"/>
        </w:rPr>
      </w:pPr>
    </w:p>
    <w:p w14:paraId="1808EDEC" w14:textId="77777777" w:rsidR="001532A2" w:rsidRPr="00467B75" w:rsidRDefault="001532A2" w:rsidP="001532A2">
      <w:pPr>
        <w:jc w:val="center"/>
        <w:rPr>
          <w:b/>
          <w:lang w:val="sr-Cyrl-CS"/>
        </w:rPr>
      </w:pPr>
    </w:p>
    <w:p w14:paraId="299C281D" w14:textId="77777777" w:rsidR="001532A2" w:rsidRPr="00467B75" w:rsidRDefault="001532A2" w:rsidP="001532A2">
      <w:pPr>
        <w:jc w:val="center"/>
        <w:rPr>
          <w:b/>
          <w:lang w:val="sr-Cyrl-CS"/>
        </w:rPr>
      </w:pPr>
    </w:p>
    <w:p w14:paraId="66BBAEE8" w14:textId="77777777" w:rsidR="001532A2" w:rsidRPr="00467B75" w:rsidRDefault="001532A2" w:rsidP="001532A2">
      <w:pPr>
        <w:jc w:val="center"/>
        <w:rPr>
          <w:b/>
          <w:lang w:val="sr-Cyrl-CS"/>
        </w:rPr>
      </w:pPr>
    </w:p>
    <w:p w14:paraId="4931FA55" w14:textId="77777777" w:rsidR="001532A2" w:rsidRPr="00467B75" w:rsidRDefault="00C3306F" w:rsidP="001532A2">
      <w:pPr>
        <w:jc w:val="center"/>
        <w:rPr>
          <w:b/>
          <w:lang w:val="sr-Cyrl-CS"/>
        </w:rPr>
      </w:pPr>
      <w:r>
        <w:rPr>
          <w:b/>
          <w:lang w:val="sr-Cyrl-CS"/>
        </w:rPr>
        <w:t>20</w:t>
      </w:r>
      <w:r w:rsidR="00B74B9D">
        <w:rPr>
          <w:b/>
          <w:lang w:val="sr-Cyrl-CS"/>
        </w:rPr>
        <w:t>2</w:t>
      </w:r>
      <w:r w:rsidR="009A44D1">
        <w:rPr>
          <w:b/>
        </w:rPr>
        <w:t>2</w:t>
      </w:r>
      <w:r w:rsidR="001532A2" w:rsidRPr="00467B75">
        <w:rPr>
          <w:b/>
          <w:lang w:val="sr-Cyrl-CS"/>
        </w:rPr>
        <w:t>. година</w:t>
      </w:r>
    </w:p>
    <w:p w14:paraId="1D5D78FB" w14:textId="77777777" w:rsidR="001532A2" w:rsidRPr="00467B75" w:rsidRDefault="001532A2" w:rsidP="001532A2">
      <w:pPr>
        <w:jc w:val="center"/>
        <w:rPr>
          <w:b/>
          <w:lang w:val="sr-Cyrl-CS"/>
        </w:rPr>
      </w:pPr>
      <w:r w:rsidRPr="00467B75">
        <w:rPr>
          <w:b/>
          <w:lang w:val="sr-Cyrl-CS"/>
        </w:rPr>
        <w:t>------------------</w:t>
      </w:r>
    </w:p>
    <w:p w14:paraId="25F6F074" w14:textId="77777777" w:rsidR="001532A2" w:rsidRPr="00467B75" w:rsidRDefault="001532A2" w:rsidP="001532A2">
      <w:pPr>
        <w:jc w:val="center"/>
        <w:rPr>
          <w:b/>
          <w:lang w:val="sr-Cyrl-CS"/>
        </w:rPr>
      </w:pPr>
      <w:r w:rsidRPr="00467B75">
        <w:rPr>
          <w:b/>
          <w:lang w:val="sr-Cyrl-CS"/>
        </w:rPr>
        <w:t>Београд</w:t>
      </w:r>
    </w:p>
    <w:p w14:paraId="0D735F9F" w14:textId="77777777" w:rsidR="001532A2" w:rsidRDefault="001532A2">
      <w:pPr>
        <w:spacing w:after="200" w:line="276" w:lineRule="auto"/>
        <w:rPr>
          <w:b/>
          <w:bCs/>
        </w:rPr>
      </w:pPr>
    </w:p>
    <w:p w14:paraId="1E280332" w14:textId="77777777" w:rsidR="00C24A05" w:rsidRDefault="00C24A05" w:rsidP="001532A2">
      <w:pPr>
        <w:rPr>
          <w:b/>
          <w:bCs/>
        </w:rPr>
        <w:sectPr w:rsidR="00C24A05" w:rsidSect="001A34E3">
          <w:headerReference w:type="default" r:id="rId9"/>
          <w:footerReference w:type="even" r:id="rId10"/>
          <w:footerReference w:type="default" r:id="rId11"/>
          <w:headerReference w:type="first" r:id="rId12"/>
          <w:footerReference w:type="first" r:id="rId13"/>
          <w:pgSz w:w="11907" w:h="16840" w:code="9"/>
          <w:pgMar w:top="851" w:right="1134" w:bottom="851" w:left="1304" w:header="397" w:footer="0" w:gutter="0"/>
          <w:cols w:space="720"/>
          <w:titlePg/>
          <w:docGrid w:linePitch="360"/>
        </w:sectPr>
      </w:pPr>
    </w:p>
    <w:p w14:paraId="000F63FE" w14:textId="77777777" w:rsidR="001532A2" w:rsidRPr="001532A2" w:rsidRDefault="001532A2" w:rsidP="001532A2">
      <w:pPr>
        <w:rPr>
          <w:b/>
          <w:bCs/>
        </w:rPr>
      </w:pPr>
    </w:p>
    <w:p w14:paraId="697BBE0B" w14:textId="77777777" w:rsidR="001532A2" w:rsidRPr="00467B75" w:rsidRDefault="001532A2" w:rsidP="001532A2">
      <w:pPr>
        <w:jc w:val="center"/>
        <w:rPr>
          <w:b/>
          <w:bCs/>
          <w:lang w:val="sr-Cyrl-CS"/>
        </w:rPr>
      </w:pPr>
      <w:r w:rsidRPr="00467B75">
        <w:rPr>
          <w:b/>
          <w:bCs/>
          <w:lang w:val="sr-Cyrl-CS"/>
        </w:rPr>
        <w:t xml:space="preserve">С А Д Р Ж А Ј </w:t>
      </w:r>
    </w:p>
    <w:p w14:paraId="4B36A3BC" w14:textId="77777777" w:rsidR="001532A2" w:rsidRDefault="001532A2" w:rsidP="001532A2">
      <w:pPr>
        <w:rPr>
          <w:b/>
          <w:bCs/>
          <w:lang w:val="sr-Cyrl-CS"/>
        </w:rPr>
      </w:pPr>
    </w:p>
    <w:bookmarkStart w:id="0" w:name="_Hlk94175078" w:displacedByCustomXml="next"/>
    <w:sdt>
      <w:sdtPr>
        <w:rPr>
          <w:rFonts w:ascii="Cambria" w:eastAsia="Times New Roman" w:hAnsi="Cambria"/>
          <w:color w:val="365F91"/>
          <w:sz w:val="32"/>
          <w:szCs w:val="32"/>
          <w:lang w:val="en-US" w:eastAsia="en-US"/>
        </w:rPr>
        <w:id w:val="1850607839"/>
        <w:docPartObj>
          <w:docPartGallery w:val="Table of Contents"/>
          <w:docPartUnique/>
        </w:docPartObj>
      </w:sdtPr>
      <w:sdtEndPr>
        <w:rPr>
          <w:rFonts w:ascii="Times New Roman" w:hAnsi="Times New Roman"/>
          <w:b/>
          <w:bCs/>
          <w:noProof/>
          <w:color w:val="auto"/>
          <w:sz w:val="24"/>
          <w:szCs w:val="24"/>
        </w:rPr>
      </w:sdtEndPr>
      <w:sdtContent>
        <w:p w14:paraId="36DC68A8" w14:textId="7C79C914" w:rsidR="008E3282" w:rsidRPr="0060576D" w:rsidRDefault="00852C65" w:rsidP="007765A2">
          <w:pPr>
            <w:pStyle w:val="TOC1"/>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bookmarkStart w:id="1" w:name="_Hlk94174571"/>
          <w:r w:rsidR="008E3282" w:rsidRPr="0060576D">
            <w:rPr>
              <w:rStyle w:val="Hyperlink"/>
              <w:noProof/>
            </w:rPr>
            <w:fldChar w:fldCharType="begin"/>
          </w:r>
          <w:r w:rsidR="008E3282" w:rsidRPr="0060576D">
            <w:rPr>
              <w:rStyle w:val="Hyperlink"/>
              <w:noProof/>
            </w:rPr>
            <w:instrText xml:space="preserve"> </w:instrText>
          </w:r>
          <w:r w:rsidR="008E3282" w:rsidRPr="0060576D">
            <w:rPr>
              <w:noProof/>
            </w:rPr>
            <w:instrText>HYPERLINK \l "_Toc94174529"</w:instrText>
          </w:r>
          <w:r w:rsidR="008E3282" w:rsidRPr="0060576D">
            <w:rPr>
              <w:rStyle w:val="Hyperlink"/>
              <w:noProof/>
            </w:rPr>
            <w:instrText xml:space="preserve"> </w:instrText>
          </w:r>
          <w:r w:rsidR="008E3282" w:rsidRPr="0060576D">
            <w:rPr>
              <w:rStyle w:val="Hyperlink"/>
              <w:noProof/>
            </w:rPr>
            <w:fldChar w:fldCharType="separate"/>
          </w:r>
          <w:r w:rsidR="008E3282" w:rsidRPr="0060576D">
            <w:rPr>
              <w:rStyle w:val="Hyperlink"/>
              <w:noProof/>
            </w:rPr>
            <w:t>1. ОСНОВНИ ПОДАЦИ О ДРЖАВНОМ ОРГАНУ И ИНФОРМАТОРУ</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_Toc94174529 \h </w:instrText>
          </w:r>
          <w:r w:rsidR="008E3282" w:rsidRPr="0060576D">
            <w:rPr>
              <w:noProof/>
              <w:webHidden/>
            </w:rPr>
          </w:r>
          <w:r w:rsidR="008E3282" w:rsidRPr="0060576D">
            <w:rPr>
              <w:noProof/>
              <w:webHidden/>
            </w:rPr>
            <w:fldChar w:fldCharType="separate"/>
          </w:r>
          <w:r w:rsidR="008E3282" w:rsidRPr="0060576D">
            <w:rPr>
              <w:noProof/>
              <w:webHidden/>
            </w:rPr>
            <w:t>3</w:t>
          </w:r>
          <w:r w:rsidR="008E3282" w:rsidRPr="0060576D">
            <w:rPr>
              <w:noProof/>
              <w:webHidden/>
            </w:rPr>
            <w:fldChar w:fldCharType="end"/>
          </w:r>
          <w:r w:rsidR="008E3282" w:rsidRPr="0060576D">
            <w:rPr>
              <w:rStyle w:val="Hyperlink"/>
              <w:noProof/>
            </w:rPr>
            <w:fldChar w:fldCharType="end"/>
          </w:r>
        </w:p>
        <w:p w14:paraId="40A7BE89" w14:textId="19F7DCAE" w:rsidR="008E3282" w:rsidRPr="0060576D" w:rsidRDefault="008A7E5F" w:rsidP="007765A2">
          <w:pPr>
            <w:pStyle w:val="TOC1"/>
            <w:rPr>
              <w:rFonts w:asciiTheme="minorHAnsi" w:eastAsiaTheme="minorEastAsia" w:hAnsiTheme="minorHAnsi" w:cstheme="minorBidi"/>
              <w:noProof/>
              <w:sz w:val="22"/>
              <w:szCs w:val="22"/>
              <w:lang w:val="en-US" w:eastAsia="en-US"/>
            </w:rPr>
          </w:pPr>
          <w:hyperlink w:anchor="_Toc94174530" w:history="1">
            <w:r w:rsidR="008E3282" w:rsidRPr="0060576D">
              <w:rPr>
                <w:rStyle w:val="Hyperlink"/>
                <w:noProof/>
              </w:rPr>
              <w:t>2. ОРГАНИЗАЦИОНА СТРУКТУРА ДИРЕКЦИЈЕ</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_Toc94174530 \h </w:instrText>
            </w:r>
            <w:r w:rsidR="008E3282" w:rsidRPr="0060576D">
              <w:rPr>
                <w:noProof/>
                <w:webHidden/>
              </w:rPr>
            </w:r>
            <w:r w:rsidR="008E3282" w:rsidRPr="0060576D">
              <w:rPr>
                <w:noProof/>
                <w:webHidden/>
              </w:rPr>
              <w:fldChar w:fldCharType="separate"/>
            </w:r>
            <w:r w:rsidR="008E3282" w:rsidRPr="0060576D">
              <w:rPr>
                <w:noProof/>
                <w:webHidden/>
              </w:rPr>
              <w:t>4</w:t>
            </w:r>
            <w:r w:rsidR="008E3282" w:rsidRPr="0060576D">
              <w:rPr>
                <w:noProof/>
                <w:webHidden/>
              </w:rPr>
              <w:fldChar w:fldCharType="end"/>
            </w:r>
          </w:hyperlink>
        </w:p>
        <w:p w14:paraId="7E456EE0" w14:textId="2AB940DF" w:rsidR="008E3282" w:rsidRPr="0060576D" w:rsidRDefault="008A7E5F" w:rsidP="007765A2">
          <w:pPr>
            <w:pStyle w:val="TOC2"/>
            <w:rPr>
              <w:rFonts w:asciiTheme="minorHAnsi" w:eastAsiaTheme="minorEastAsia" w:hAnsiTheme="minorHAnsi" w:cstheme="minorBidi"/>
              <w:sz w:val="22"/>
              <w:szCs w:val="22"/>
            </w:rPr>
          </w:pPr>
          <w:hyperlink w:anchor="_Toc94174531" w:history="1">
            <w:r w:rsidR="008E3282" w:rsidRPr="0060576D">
              <w:rPr>
                <w:rStyle w:val="Hyperlink"/>
                <w:b/>
              </w:rPr>
              <w:t>2.1. Графички приказ структуре Дирекције</w:t>
            </w:r>
            <w:r w:rsidR="008E3282" w:rsidRPr="0060576D">
              <w:rPr>
                <w:webHidden/>
              </w:rPr>
              <w:tab/>
            </w:r>
            <w:r w:rsidR="008E3282" w:rsidRPr="0060576D">
              <w:rPr>
                <w:webHidden/>
              </w:rPr>
              <w:fldChar w:fldCharType="begin"/>
            </w:r>
            <w:r w:rsidR="008E3282" w:rsidRPr="0060576D">
              <w:rPr>
                <w:webHidden/>
              </w:rPr>
              <w:instrText xml:space="preserve"> PAGEREF _Toc94174531 \h </w:instrText>
            </w:r>
            <w:r w:rsidR="008E3282" w:rsidRPr="0060576D">
              <w:rPr>
                <w:webHidden/>
              </w:rPr>
            </w:r>
            <w:r w:rsidR="008E3282" w:rsidRPr="0060576D">
              <w:rPr>
                <w:webHidden/>
              </w:rPr>
              <w:fldChar w:fldCharType="separate"/>
            </w:r>
            <w:r w:rsidR="008E3282" w:rsidRPr="0060576D">
              <w:rPr>
                <w:webHidden/>
              </w:rPr>
              <w:t>4</w:t>
            </w:r>
            <w:r w:rsidR="008E3282" w:rsidRPr="0060576D">
              <w:rPr>
                <w:webHidden/>
              </w:rPr>
              <w:fldChar w:fldCharType="end"/>
            </w:r>
          </w:hyperlink>
        </w:p>
        <w:p w14:paraId="48BB70CD" w14:textId="1A5EAE89" w:rsidR="008E3282" w:rsidRPr="0060576D" w:rsidRDefault="008A7E5F" w:rsidP="007765A2">
          <w:pPr>
            <w:pStyle w:val="TOC2"/>
            <w:rPr>
              <w:rFonts w:asciiTheme="minorHAnsi" w:eastAsiaTheme="minorEastAsia" w:hAnsiTheme="minorHAnsi" w:cstheme="minorBidi"/>
              <w:sz w:val="22"/>
              <w:szCs w:val="22"/>
            </w:rPr>
          </w:pPr>
          <w:hyperlink w:anchor="_Toc94174532" w:history="1">
            <w:r w:rsidR="008E3282" w:rsidRPr="0060576D">
              <w:rPr>
                <w:rStyle w:val="Hyperlink"/>
                <w:b/>
              </w:rPr>
              <w:t>2.2. Приказ организационе структуре Дирекције</w:t>
            </w:r>
            <w:r w:rsidR="008E3282" w:rsidRPr="0060576D">
              <w:rPr>
                <w:webHidden/>
              </w:rPr>
              <w:tab/>
            </w:r>
            <w:r w:rsidR="008E3282" w:rsidRPr="0060576D">
              <w:rPr>
                <w:webHidden/>
              </w:rPr>
              <w:fldChar w:fldCharType="begin"/>
            </w:r>
            <w:r w:rsidR="008E3282" w:rsidRPr="0060576D">
              <w:rPr>
                <w:webHidden/>
              </w:rPr>
              <w:instrText xml:space="preserve"> PAGEREF _Toc94174532 \h </w:instrText>
            </w:r>
            <w:r w:rsidR="008E3282" w:rsidRPr="0060576D">
              <w:rPr>
                <w:webHidden/>
              </w:rPr>
            </w:r>
            <w:r w:rsidR="008E3282" w:rsidRPr="0060576D">
              <w:rPr>
                <w:webHidden/>
              </w:rPr>
              <w:fldChar w:fldCharType="separate"/>
            </w:r>
            <w:r w:rsidR="008E3282" w:rsidRPr="0060576D">
              <w:rPr>
                <w:webHidden/>
              </w:rPr>
              <w:t>5</w:t>
            </w:r>
            <w:r w:rsidR="008E3282" w:rsidRPr="0060576D">
              <w:rPr>
                <w:webHidden/>
              </w:rPr>
              <w:fldChar w:fldCharType="end"/>
            </w:r>
          </w:hyperlink>
        </w:p>
        <w:p w14:paraId="59E331D4" w14:textId="541E59B2" w:rsidR="008E3282" w:rsidRPr="0060576D" w:rsidRDefault="008A7E5F" w:rsidP="007765A2">
          <w:pPr>
            <w:pStyle w:val="TOC2"/>
            <w:rPr>
              <w:rFonts w:asciiTheme="minorHAnsi" w:eastAsiaTheme="minorEastAsia" w:hAnsiTheme="minorHAnsi" w:cstheme="minorBidi"/>
              <w:sz w:val="22"/>
              <w:szCs w:val="22"/>
            </w:rPr>
          </w:pPr>
          <w:hyperlink w:anchor="_Toc94174533" w:history="1">
            <w:r w:rsidR="008E3282" w:rsidRPr="0060576D">
              <w:rPr>
                <w:rStyle w:val="Hyperlink"/>
                <w:b/>
              </w:rPr>
              <w:t>Основне унутрашње јединице:</w:t>
            </w:r>
            <w:r w:rsidR="008E3282" w:rsidRPr="0060576D">
              <w:rPr>
                <w:webHidden/>
              </w:rPr>
              <w:tab/>
            </w:r>
            <w:r w:rsidR="008E3282" w:rsidRPr="0060576D">
              <w:rPr>
                <w:webHidden/>
              </w:rPr>
              <w:fldChar w:fldCharType="begin"/>
            </w:r>
            <w:r w:rsidR="008E3282" w:rsidRPr="0060576D">
              <w:rPr>
                <w:webHidden/>
              </w:rPr>
              <w:instrText xml:space="preserve"> PAGEREF _Toc94174533 \h </w:instrText>
            </w:r>
            <w:r w:rsidR="008E3282" w:rsidRPr="0060576D">
              <w:rPr>
                <w:webHidden/>
              </w:rPr>
            </w:r>
            <w:r w:rsidR="008E3282" w:rsidRPr="0060576D">
              <w:rPr>
                <w:webHidden/>
              </w:rPr>
              <w:fldChar w:fldCharType="separate"/>
            </w:r>
            <w:r w:rsidR="008E3282" w:rsidRPr="0060576D">
              <w:rPr>
                <w:webHidden/>
              </w:rPr>
              <w:t>5</w:t>
            </w:r>
            <w:r w:rsidR="008E3282" w:rsidRPr="0060576D">
              <w:rPr>
                <w:webHidden/>
              </w:rPr>
              <w:fldChar w:fldCharType="end"/>
            </w:r>
          </w:hyperlink>
        </w:p>
        <w:p w14:paraId="7BFB652F" w14:textId="0B0B79F9" w:rsidR="008E3282" w:rsidRPr="0060576D" w:rsidRDefault="008A7E5F" w:rsidP="007765A2">
          <w:pPr>
            <w:pStyle w:val="TOC3"/>
            <w:tabs>
              <w:tab w:val="right" w:leader="dot" w:pos="9360"/>
            </w:tabs>
            <w:ind w:left="720"/>
            <w:rPr>
              <w:rFonts w:asciiTheme="minorHAnsi" w:eastAsiaTheme="minorEastAsia" w:hAnsiTheme="minorHAnsi" w:cstheme="minorBidi"/>
              <w:noProof/>
              <w:sz w:val="22"/>
              <w:szCs w:val="22"/>
            </w:rPr>
          </w:pPr>
          <w:hyperlink w:anchor="_Toc94174534" w:history="1">
            <w:r w:rsidR="008E3282" w:rsidRPr="0060576D">
              <w:rPr>
                <w:rStyle w:val="Hyperlink"/>
                <w:noProof/>
              </w:rPr>
              <w:t>А. Сектор за евиденцију и послове уписа јавне својине Републике Србије</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_Toc94174534 \h </w:instrText>
            </w:r>
            <w:r w:rsidR="008E3282" w:rsidRPr="0060576D">
              <w:rPr>
                <w:noProof/>
                <w:webHidden/>
              </w:rPr>
            </w:r>
            <w:r w:rsidR="008E3282" w:rsidRPr="0060576D">
              <w:rPr>
                <w:noProof/>
                <w:webHidden/>
              </w:rPr>
              <w:fldChar w:fldCharType="separate"/>
            </w:r>
            <w:r w:rsidR="008E3282" w:rsidRPr="0060576D">
              <w:rPr>
                <w:noProof/>
                <w:webHidden/>
              </w:rPr>
              <w:t>5</w:t>
            </w:r>
            <w:r w:rsidR="008E3282" w:rsidRPr="0060576D">
              <w:rPr>
                <w:noProof/>
                <w:webHidden/>
              </w:rPr>
              <w:fldChar w:fldCharType="end"/>
            </w:r>
          </w:hyperlink>
        </w:p>
        <w:p w14:paraId="7665ADBD" w14:textId="4B3F6688" w:rsidR="008E3282" w:rsidRPr="0060576D" w:rsidRDefault="008A7E5F" w:rsidP="007765A2">
          <w:pPr>
            <w:pStyle w:val="TOC3"/>
            <w:tabs>
              <w:tab w:val="right" w:leader="dot" w:pos="9360"/>
            </w:tabs>
            <w:ind w:left="720"/>
            <w:rPr>
              <w:rFonts w:asciiTheme="minorHAnsi" w:eastAsiaTheme="minorEastAsia" w:hAnsiTheme="minorHAnsi" w:cstheme="minorBidi"/>
              <w:noProof/>
              <w:sz w:val="22"/>
              <w:szCs w:val="22"/>
            </w:rPr>
          </w:pPr>
          <w:hyperlink w:anchor="_Toc94174535" w:history="1">
            <w:r w:rsidR="008E3282" w:rsidRPr="0060576D">
              <w:rPr>
                <w:rStyle w:val="Hyperlink"/>
                <w:noProof/>
              </w:rPr>
              <w:t>Б. Сектор за имовински поступак</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_Toc94174535 \h </w:instrText>
            </w:r>
            <w:r w:rsidR="008E3282" w:rsidRPr="0060576D">
              <w:rPr>
                <w:noProof/>
                <w:webHidden/>
              </w:rPr>
            </w:r>
            <w:r w:rsidR="008E3282" w:rsidRPr="0060576D">
              <w:rPr>
                <w:noProof/>
                <w:webHidden/>
              </w:rPr>
              <w:fldChar w:fldCharType="separate"/>
            </w:r>
            <w:r w:rsidR="008E3282" w:rsidRPr="0060576D">
              <w:rPr>
                <w:noProof/>
                <w:webHidden/>
              </w:rPr>
              <w:t>7</w:t>
            </w:r>
            <w:r w:rsidR="008E3282" w:rsidRPr="0060576D">
              <w:rPr>
                <w:noProof/>
                <w:webHidden/>
              </w:rPr>
              <w:fldChar w:fldCharType="end"/>
            </w:r>
          </w:hyperlink>
        </w:p>
        <w:p w14:paraId="35C71AA1" w14:textId="2BB97D19" w:rsidR="008E3282" w:rsidRPr="0060576D" w:rsidRDefault="008A7E5F" w:rsidP="007765A2">
          <w:pPr>
            <w:pStyle w:val="TOC3"/>
            <w:tabs>
              <w:tab w:val="right" w:leader="dot" w:pos="9360"/>
            </w:tabs>
            <w:ind w:left="720"/>
            <w:rPr>
              <w:rFonts w:asciiTheme="minorHAnsi" w:eastAsiaTheme="minorEastAsia" w:hAnsiTheme="minorHAnsi" w:cstheme="minorBidi"/>
              <w:noProof/>
              <w:sz w:val="22"/>
              <w:szCs w:val="22"/>
            </w:rPr>
          </w:pPr>
          <w:hyperlink w:anchor="_Toc94174536" w:history="1">
            <w:r w:rsidR="008E3282" w:rsidRPr="0060576D">
              <w:rPr>
                <w:rStyle w:val="Hyperlink"/>
                <w:noProof/>
              </w:rPr>
              <w:t xml:space="preserve">В. Сектор за </w:t>
            </w:r>
            <w:r w:rsidR="008E3282" w:rsidRPr="0060576D">
              <w:rPr>
                <w:rStyle w:val="Hyperlink"/>
                <w:noProof/>
                <w:lang w:val="sr-Cyrl-RS"/>
              </w:rPr>
              <w:t>г</w:t>
            </w:r>
            <w:r w:rsidR="008E3282" w:rsidRPr="0060576D">
              <w:rPr>
                <w:rStyle w:val="Hyperlink"/>
                <w:noProof/>
              </w:rPr>
              <w:t>рађевинск</w:t>
            </w:r>
            <w:r w:rsidR="008E3282" w:rsidRPr="0060576D">
              <w:rPr>
                <w:rStyle w:val="Hyperlink"/>
                <w:noProof/>
                <w:lang w:val="sr-Cyrl-RS"/>
              </w:rPr>
              <w:t>о</w:t>
            </w:r>
            <w:r w:rsidR="008E3282" w:rsidRPr="0060576D">
              <w:rPr>
                <w:rStyle w:val="Hyperlink"/>
                <w:noProof/>
              </w:rPr>
              <w:t xml:space="preserve"> земљиш</w:t>
            </w:r>
            <w:r w:rsidR="008E3282" w:rsidRPr="0060576D">
              <w:rPr>
                <w:rStyle w:val="Hyperlink"/>
                <w:noProof/>
                <w:lang w:val="sr-Cyrl-RS"/>
              </w:rPr>
              <w:t>те</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_Toc94174536 \h </w:instrText>
            </w:r>
            <w:r w:rsidR="008E3282" w:rsidRPr="0060576D">
              <w:rPr>
                <w:noProof/>
                <w:webHidden/>
              </w:rPr>
            </w:r>
            <w:r w:rsidR="008E3282" w:rsidRPr="0060576D">
              <w:rPr>
                <w:noProof/>
                <w:webHidden/>
              </w:rPr>
              <w:fldChar w:fldCharType="separate"/>
            </w:r>
            <w:r w:rsidR="008E3282" w:rsidRPr="0060576D">
              <w:rPr>
                <w:noProof/>
                <w:webHidden/>
              </w:rPr>
              <w:t>10</w:t>
            </w:r>
            <w:r w:rsidR="008E3282" w:rsidRPr="0060576D">
              <w:rPr>
                <w:noProof/>
                <w:webHidden/>
              </w:rPr>
              <w:fldChar w:fldCharType="end"/>
            </w:r>
          </w:hyperlink>
        </w:p>
        <w:p w14:paraId="32556CC7" w14:textId="3F102DEB" w:rsidR="008E3282" w:rsidRPr="0060576D" w:rsidRDefault="008A7E5F" w:rsidP="007765A2">
          <w:pPr>
            <w:pStyle w:val="TOC3"/>
            <w:tabs>
              <w:tab w:val="right" w:leader="dot" w:pos="9360"/>
            </w:tabs>
            <w:ind w:left="720"/>
            <w:rPr>
              <w:rFonts w:asciiTheme="minorHAnsi" w:eastAsiaTheme="minorEastAsia" w:hAnsiTheme="minorHAnsi" w:cstheme="minorBidi"/>
              <w:noProof/>
              <w:sz w:val="22"/>
              <w:szCs w:val="22"/>
            </w:rPr>
          </w:pPr>
          <w:hyperlink w:anchor="_Toc94174537" w:history="1">
            <w:r w:rsidR="008E3282" w:rsidRPr="0060576D">
              <w:rPr>
                <w:rStyle w:val="Hyperlink"/>
                <w:noProof/>
              </w:rPr>
              <w:t xml:space="preserve">Г. Сектор за управљање и располагање имовином у </w:t>
            </w:r>
            <w:r w:rsidR="008E3282" w:rsidRPr="0060576D">
              <w:rPr>
                <w:rStyle w:val="Hyperlink"/>
                <w:noProof/>
                <w:lang w:val="sr-Cyrl-RS"/>
              </w:rPr>
              <w:t>јавној својини</w:t>
            </w:r>
            <w:r w:rsidR="008E3282" w:rsidRPr="0060576D">
              <w:rPr>
                <w:rStyle w:val="Hyperlink"/>
                <w:noProof/>
              </w:rPr>
              <w:t xml:space="preserve"> стечено</w:t>
            </w:r>
            <w:r w:rsidR="008E3282" w:rsidRPr="0060576D">
              <w:rPr>
                <w:rStyle w:val="Hyperlink"/>
                <w:noProof/>
                <w:lang w:val="sr-Cyrl-RS"/>
              </w:rPr>
              <w:t>ј</w:t>
            </w:r>
            <w:r w:rsidR="008E3282" w:rsidRPr="0060576D">
              <w:rPr>
                <w:rStyle w:val="Hyperlink"/>
                <w:noProof/>
              </w:rPr>
              <w:t xml:space="preserve"> по сили закона</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_Toc94174537 \h </w:instrText>
            </w:r>
            <w:r w:rsidR="008E3282" w:rsidRPr="0060576D">
              <w:rPr>
                <w:noProof/>
                <w:webHidden/>
              </w:rPr>
            </w:r>
            <w:r w:rsidR="008E3282" w:rsidRPr="0060576D">
              <w:rPr>
                <w:noProof/>
                <w:webHidden/>
              </w:rPr>
              <w:fldChar w:fldCharType="separate"/>
            </w:r>
            <w:r w:rsidR="008E3282" w:rsidRPr="0060576D">
              <w:rPr>
                <w:noProof/>
                <w:webHidden/>
              </w:rPr>
              <w:t>12</w:t>
            </w:r>
            <w:r w:rsidR="008E3282" w:rsidRPr="0060576D">
              <w:rPr>
                <w:noProof/>
                <w:webHidden/>
              </w:rPr>
              <w:fldChar w:fldCharType="end"/>
            </w:r>
          </w:hyperlink>
        </w:p>
        <w:p w14:paraId="123AE36A" w14:textId="07F91789" w:rsidR="008E3282" w:rsidRPr="0060576D" w:rsidRDefault="008A7E5F" w:rsidP="007765A2">
          <w:pPr>
            <w:pStyle w:val="TOC3"/>
            <w:tabs>
              <w:tab w:val="right" w:leader="dot" w:pos="9360"/>
            </w:tabs>
            <w:ind w:left="720"/>
            <w:rPr>
              <w:rFonts w:asciiTheme="minorHAnsi" w:eastAsiaTheme="minorEastAsia" w:hAnsiTheme="minorHAnsi" w:cstheme="minorBidi"/>
              <w:noProof/>
              <w:sz w:val="22"/>
              <w:szCs w:val="22"/>
            </w:rPr>
          </w:pPr>
          <w:hyperlink w:anchor="_Toc94174538" w:history="1">
            <w:r w:rsidR="008E3282" w:rsidRPr="0060576D">
              <w:rPr>
                <w:rStyle w:val="Hyperlink"/>
                <w:noProof/>
              </w:rPr>
              <w:t>Д. Сектор за финансијско-материјалне и опште послове</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_Toc94174538 \h </w:instrText>
            </w:r>
            <w:r w:rsidR="008E3282" w:rsidRPr="0060576D">
              <w:rPr>
                <w:noProof/>
                <w:webHidden/>
              </w:rPr>
            </w:r>
            <w:r w:rsidR="008E3282" w:rsidRPr="0060576D">
              <w:rPr>
                <w:noProof/>
                <w:webHidden/>
              </w:rPr>
              <w:fldChar w:fldCharType="separate"/>
            </w:r>
            <w:r w:rsidR="008E3282" w:rsidRPr="0060576D">
              <w:rPr>
                <w:noProof/>
                <w:webHidden/>
              </w:rPr>
              <w:t>15</w:t>
            </w:r>
            <w:r w:rsidR="008E3282" w:rsidRPr="0060576D">
              <w:rPr>
                <w:noProof/>
                <w:webHidden/>
              </w:rPr>
              <w:fldChar w:fldCharType="end"/>
            </w:r>
          </w:hyperlink>
        </w:p>
        <w:p w14:paraId="78331A2B" w14:textId="48BA142A" w:rsidR="008E3282" w:rsidRPr="0060576D" w:rsidRDefault="008A7E5F" w:rsidP="007765A2">
          <w:pPr>
            <w:pStyle w:val="TOC3"/>
            <w:tabs>
              <w:tab w:val="right" w:leader="dot" w:pos="9360"/>
            </w:tabs>
            <w:ind w:left="720"/>
            <w:rPr>
              <w:rFonts w:asciiTheme="minorHAnsi" w:eastAsiaTheme="minorEastAsia" w:hAnsiTheme="minorHAnsi" w:cstheme="minorBidi"/>
              <w:noProof/>
              <w:sz w:val="22"/>
              <w:szCs w:val="22"/>
            </w:rPr>
          </w:pPr>
          <w:hyperlink w:anchor="_Toc94174539" w:history="1">
            <w:r w:rsidR="008E3282" w:rsidRPr="0060576D">
              <w:rPr>
                <w:rStyle w:val="Hyperlink"/>
                <w:noProof/>
              </w:rPr>
              <w:t>Ђ. Одељење за контролу коришћења јавне својине</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_Toc94174539 \h </w:instrText>
            </w:r>
            <w:r w:rsidR="008E3282" w:rsidRPr="0060576D">
              <w:rPr>
                <w:noProof/>
                <w:webHidden/>
              </w:rPr>
            </w:r>
            <w:r w:rsidR="008E3282" w:rsidRPr="0060576D">
              <w:rPr>
                <w:noProof/>
                <w:webHidden/>
              </w:rPr>
              <w:fldChar w:fldCharType="separate"/>
            </w:r>
            <w:r w:rsidR="008E3282" w:rsidRPr="0060576D">
              <w:rPr>
                <w:noProof/>
                <w:webHidden/>
              </w:rPr>
              <w:t>18</w:t>
            </w:r>
            <w:r w:rsidR="008E3282" w:rsidRPr="0060576D">
              <w:rPr>
                <w:noProof/>
                <w:webHidden/>
              </w:rPr>
              <w:fldChar w:fldCharType="end"/>
            </w:r>
          </w:hyperlink>
        </w:p>
        <w:p w14:paraId="5B7FDA75" w14:textId="76E70734" w:rsidR="008E3282" w:rsidRPr="0060576D" w:rsidRDefault="008A7E5F" w:rsidP="007765A2">
          <w:pPr>
            <w:pStyle w:val="TOC3"/>
            <w:tabs>
              <w:tab w:val="right" w:leader="dot" w:pos="9360"/>
            </w:tabs>
            <w:ind w:left="720"/>
            <w:rPr>
              <w:rFonts w:asciiTheme="minorHAnsi" w:eastAsiaTheme="minorEastAsia" w:hAnsiTheme="minorHAnsi" w:cstheme="minorBidi"/>
              <w:noProof/>
              <w:sz w:val="22"/>
              <w:szCs w:val="22"/>
            </w:rPr>
          </w:pPr>
          <w:hyperlink w:anchor="_Toc94174540" w:history="1">
            <w:r w:rsidR="008E3282" w:rsidRPr="0060576D">
              <w:rPr>
                <w:rStyle w:val="Hyperlink"/>
                <w:noProof/>
              </w:rPr>
              <w:t>Е.</w:t>
            </w:r>
            <w:r w:rsidR="008E3282" w:rsidRPr="0060576D">
              <w:rPr>
                <w:rStyle w:val="Hyperlink"/>
                <w:noProof/>
                <w:lang w:val="sr-Cyrl-RS"/>
              </w:rPr>
              <w:t xml:space="preserve"> </w:t>
            </w:r>
            <w:r w:rsidR="008E3282" w:rsidRPr="0060576D">
              <w:rPr>
                <w:rStyle w:val="Hyperlink"/>
                <w:noProof/>
              </w:rPr>
              <w:t>Сектор за управљање граничним и пограничним прелазима</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_Toc94174540 \h </w:instrText>
            </w:r>
            <w:r w:rsidR="008E3282" w:rsidRPr="0060576D">
              <w:rPr>
                <w:noProof/>
                <w:webHidden/>
              </w:rPr>
            </w:r>
            <w:r w:rsidR="008E3282" w:rsidRPr="0060576D">
              <w:rPr>
                <w:noProof/>
                <w:webHidden/>
              </w:rPr>
              <w:fldChar w:fldCharType="separate"/>
            </w:r>
            <w:r w:rsidR="008E3282" w:rsidRPr="0060576D">
              <w:rPr>
                <w:noProof/>
                <w:webHidden/>
              </w:rPr>
              <w:t>20</w:t>
            </w:r>
            <w:r w:rsidR="008E3282" w:rsidRPr="0060576D">
              <w:rPr>
                <w:noProof/>
                <w:webHidden/>
              </w:rPr>
              <w:fldChar w:fldCharType="end"/>
            </w:r>
          </w:hyperlink>
        </w:p>
        <w:p w14:paraId="52EC97A4" w14:textId="0CBD6362" w:rsidR="008E3282" w:rsidRPr="0060576D" w:rsidRDefault="008A7E5F" w:rsidP="007765A2">
          <w:pPr>
            <w:pStyle w:val="TOC1"/>
            <w:rPr>
              <w:rFonts w:asciiTheme="minorHAnsi" w:eastAsiaTheme="minorEastAsia" w:hAnsiTheme="minorHAnsi" w:cstheme="minorBidi"/>
              <w:noProof/>
              <w:sz w:val="22"/>
              <w:szCs w:val="22"/>
              <w:lang w:val="en-US" w:eastAsia="en-US"/>
            </w:rPr>
          </w:pPr>
          <w:hyperlink w:anchor="_Toc94174541" w:history="1">
            <w:r w:rsidR="008E3282" w:rsidRPr="0060576D">
              <w:rPr>
                <w:rStyle w:val="Hyperlink"/>
                <w:noProof/>
              </w:rPr>
              <w:t>4. ПРАВИЛА У ВЕЗИ СА ЈАВНОШЋУ РАДА</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_Toc94174541 \h </w:instrText>
            </w:r>
            <w:r w:rsidR="008E3282" w:rsidRPr="0060576D">
              <w:rPr>
                <w:noProof/>
                <w:webHidden/>
              </w:rPr>
            </w:r>
            <w:r w:rsidR="008E3282" w:rsidRPr="0060576D">
              <w:rPr>
                <w:noProof/>
                <w:webHidden/>
              </w:rPr>
              <w:fldChar w:fldCharType="separate"/>
            </w:r>
            <w:r w:rsidR="008E3282" w:rsidRPr="0060576D">
              <w:rPr>
                <w:noProof/>
                <w:webHidden/>
              </w:rPr>
              <w:t>24</w:t>
            </w:r>
            <w:r w:rsidR="008E3282" w:rsidRPr="0060576D">
              <w:rPr>
                <w:noProof/>
                <w:webHidden/>
              </w:rPr>
              <w:fldChar w:fldCharType="end"/>
            </w:r>
          </w:hyperlink>
        </w:p>
        <w:p w14:paraId="59823FF3" w14:textId="1BA4D9F4" w:rsidR="008E3282" w:rsidRPr="0060576D" w:rsidRDefault="008A7E5F" w:rsidP="007765A2">
          <w:pPr>
            <w:pStyle w:val="TOC2"/>
            <w:rPr>
              <w:rFonts w:asciiTheme="minorHAnsi" w:eastAsiaTheme="minorEastAsia" w:hAnsiTheme="minorHAnsi" w:cstheme="minorBidi"/>
              <w:sz w:val="22"/>
              <w:szCs w:val="22"/>
            </w:rPr>
          </w:pPr>
          <w:hyperlink w:anchor="_Toc94174542" w:history="1">
            <w:r w:rsidR="008E3282" w:rsidRPr="0060576D">
              <w:rPr>
                <w:rStyle w:val="Hyperlink"/>
                <w:b/>
              </w:rPr>
              <w:t>Остали подаци од значаја за јавност рада Дирекције:</w:t>
            </w:r>
            <w:r w:rsidR="008E3282" w:rsidRPr="0060576D">
              <w:rPr>
                <w:webHidden/>
              </w:rPr>
              <w:tab/>
            </w:r>
            <w:r w:rsidR="008E3282" w:rsidRPr="0060576D">
              <w:rPr>
                <w:webHidden/>
              </w:rPr>
              <w:fldChar w:fldCharType="begin"/>
            </w:r>
            <w:r w:rsidR="008E3282" w:rsidRPr="0060576D">
              <w:rPr>
                <w:webHidden/>
              </w:rPr>
              <w:instrText xml:space="preserve"> PAGEREF _Toc94174542 \h </w:instrText>
            </w:r>
            <w:r w:rsidR="008E3282" w:rsidRPr="0060576D">
              <w:rPr>
                <w:webHidden/>
              </w:rPr>
            </w:r>
            <w:r w:rsidR="008E3282" w:rsidRPr="0060576D">
              <w:rPr>
                <w:webHidden/>
              </w:rPr>
              <w:fldChar w:fldCharType="separate"/>
            </w:r>
            <w:r w:rsidR="008E3282" w:rsidRPr="0060576D">
              <w:rPr>
                <w:webHidden/>
              </w:rPr>
              <w:t>25</w:t>
            </w:r>
            <w:r w:rsidR="008E3282" w:rsidRPr="0060576D">
              <w:rPr>
                <w:webHidden/>
              </w:rPr>
              <w:fldChar w:fldCharType="end"/>
            </w:r>
          </w:hyperlink>
        </w:p>
        <w:p w14:paraId="74DC3127" w14:textId="39194A55" w:rsidR="008E3282" w:rsidRPr="0060576D" w:rsidRDefault="008A7E5F" w:rsidP="007765A2">
          <w:pPr>
            <w:pStyle w:val="TOC1"/>
            <w:rPr>
              <w:rFonts w:asciiTheme="minorHAnsi" w:eastAsiaTheme="minorEastAsia" w:hAnsiTheme="minorHAnsi" w:cstheme="minorBidi"/>
              <w:noProof/>
              <w:sz w:val="22"/>
              <w:szCs w:val="22"/>
              <w:lang w:val="en-US" w:eastAsia="en-US"/>
            </w:rPr>
          </w:pPr>
          <w:hyperlink w:anchor="_Toc94174543" w:history="1">
            <w:r w:rsidR="008E3282" w:rsidRPr="0060576D">
              <w:rPr>
                <w:rStyle w:val="Hyperlink"/>
                <w:noProof/>
              </w:rPr>
              <w:t>5. НАЈЧЕШЋЕ ТРАЖЕНЕ ИНФОРМАЦИЈЕ ОД ЈАВНОГ ЗНАЧАЈА</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_Toc94174543 \h </w:instrText>
            </w:r>
            <w:r w:rsidR="008E3282" w:rsidRPr="0060576D">
              <w:rPr>
                <w:noProof/>
                <w:webHidden/>
              </w:rPr>
            </w:r>
            <w:r w:rsidR="008E3282" w:rsidRPr="0060576D">
              <w:rPr>
                <w:noProof/>
                <w:webHidden/>
              </w:rPr>
              <w:fldChar w:fldCharType="separate"/>
            </w:r>
            <w:r w:rsidR="008E3282" w:rsidRPr="0060576D">
              <w:rPr>
                <w:noProof/>
                <w:webHidden/>
              </w:rPr>
              <w:t>25</w:t>
            </w:r>
            <w:r w:rsidR="008E3282" w:rsidRPr="0060576D">
              <w:rPr>
                <w:noProof/>
                <w:webHidden/>
              </w:rPr>
              <w:fldChar w:fldCharType="end"/>
            </w:r>
          </w:hyperlink>
        </w:p>
        <w:p w14:paraId="3E56AA3E" w14:textId="0D94DBB5" w:rsidR="008E3282" w:rsidRPr="0060576D" w:rsidRDefault="008A7E5F" w:rsidP="007765A2">
          <w:pPr>
            <w:pStyle w:val="TOC1"/>
            <w:rPr>
              <w:rFonts w:asciiTheme="minorHAnsi" w:eastAsiaTheme="minorEastAsia" w:hAnsiTheme="minorHAnsi" w:cstheme="minorBidi"/>
              <w:noProof/>
              <w:sz w:val="22"/>
              <w:szCs w:val="22"/>
              <w:lang w:val="en-US" w:eastAsia="en-US"/>
            </w:rPr>
          </w:pPr>
          <w:hyperlink w:anchor="_Toc94174544" w:history="1">
            <w:r w:rsidR="008E3282" w:rsidRPr="0060576D">
              <w:rPr>
                <w:rStyle w:val="Hyperlink"/>
                <w:noProof/>
              </w:rPr>
              <w:t>6. НАДЛЕЖНОСТИ, ОВЛАШЋЕЊА И ОБАВЕЗЕ</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_Toc94174544 \h </w:instrText>
            </w:r>
            <w:r w:rsidR="008E3282" w:rsidRPr="0060576D">
              <w:rPr>
                <w:noProof/>
                <w:webHidden/>
              </w:rPr>
            </w:r>
            <w:r w:rsidR="008E3282" w:rsidRPr="0060576D">
              <w:rPr>
                <w:noProof/>
                <w:webHidden/>
              </w:rPr>
              <w:fldChar w:fldCharType="separate"/>
            </w:r>
            <w:r w:rsidR="008E3282" w:rsidRPr="0060576D">
              <w:rPr>
                <w:noProof/>
                <w:webHidden/>
              </w:rPr>
              <w:t>25</w:t>
            </w:r>
            <w:r w:rsidR="008E3282" w:rsidRPr="0060576D">
              <w:rPr>
                <w:noProof/>
                <w:webHidden/>
              </w:rPr>
              <w:fldChar w:fldCharType="end"/>
            </w:r>
          </w:hyperlink>
        </w:p>
        <w:p w14:paraId="1DCDD6C8" w14:textId="26CB46D5" w:rsidR="008E3282" w:rsidRPr="0060576D" w:rsidRDefault="008A7E5F" w:rsidP="007765A2">
          <w:pPr>
            <w:pStyle w:val="TOC1"/>
            <w:rPr>
              <w:rFonts w:asciiTheme="minorHAnsi" w:eastAsiaTheme="minorEastAsia" w:hAnsiTheme="minorHAnsi" w:cstheme="minorBidi"/>
              <w:noProof/>
              <w:sz w:val="22"/>
              <w:szCs w:val="22"/>
              <w:lang w:val="en-US" w:eastAsia="en-US"/>
            </w:rPr>
          </w:pPr>
          <w:hyperlink w:anchor="_Toc94174545" w:history="1">
            <w:r w:rsidR="008E3282" w:rsidRPr="0060576D">
              <w:rPr>
                <w:rStyle w:val="Hyperlink"/>
                <w:noProof/>
              </w:rPr>
              <w:t>7. ПОСТУПАЊЕ У ОКВИРУ НАДЛЕЖНОСТИ, ОВЛАШЋЕЊА И ОБАВЕЗА</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_Toc94174545 \h </w:instrText>
            </w:r>
            <w:r w:rsidR="008E3282" w:rsidRPr="0060576D">
              <w:rPr>
                <w:noProof/>
                <w:webHidden/>
              </w:rPr>
            </w:r>
            <w:r w:rsidR="008E3282" w:rsidRPr="0060576D">
              <w:rPr>
                <w:noProof/>
                <w:webHidden/>
              </w:rPr>
              <w:fldChar w:fldCharType="separate"/>
            </w:r>
            <w:r w:rsidR="008E3282" w:rsidRPr="0060576D">
              <w:rPr>
                <w:noProof/>
                <w:webHidden/>
              </w:rPr>
              <w:t>28</w:t>
            </w:r>
            <w:r w:rsidR="008E3282" w:rsidRPr="0060576D">
              <w:rPr>
                <w:noProof/>
                <w:webHidden/>
              </w:rPr>
              <w:fldChar w:fldCharType="end"/>
            </w:r>
          </w:hyperlink>
        </w:p>
        <w:p w14:paraId="7CB56A5A" w14:textId="1F111898" w:rsidR="008E3282" w:rsidRPr="0060576D" w:rsidRDefault="008A7E5F" w:rsidP="007765A2">
          <w:pPr>
            <w:pStyle w:val="TOC1"/>
            <w:rPr>
              <w:rFonts w:asciiTheme="minorHAnsi" w:eastAsiaTheme="minorEastAsia" w:hAnsiTheme="minorHAnsi" w:cstheme="minorBidi"/>
              <w:noProof/>
              <w:sz w:val="22"/>
              <w:szCs w:val="22"/>
              <w:lang w:val="en-US" w:eastAsia="en-US"/>
            </w:rPr>
          </w:pPr>
          <w:hyperlink w:anchor="_Toc94174546" w:history="1">
            <w:r w:rsidR="008E3282" w:rsidRPr="0060576D">
              <w:rPr>
                <w:rStyle w:val="Hyperlink"/>
                <w:noProof/>
              </w:rPr>
              <w:t>8. ПРОПИСИ КОЈЕ ДИРЕКЦИЈА ПРИМЕЊУЈЕ У СВОМ РАДУ</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_Toc94174546 \h </w:instrText>
            </w:r>
            <w:r w:rsidR="008E3282" w:rsidRPr="0060576D">
              <w:rPr>
                <w:noProof/>
                <w:webHidden/>
              </w:rPr>
            </w:r>
            <w:r w:rsidR="008E3282" w:rsidRPr="0060576D">
              <w:rPr>
                <w:noProof/>
                <w:webHidden/>
              </w:rPr>
              <w:fldChar w:fldCharType="separate"/>
            </w:r>
            <w:r w:rsidR="008E3282" w:rsidRPr="0060576D">
              <w:rPr>
                <w:noProof/>
                <w:webHidden/>
              </w:rPr>
              <w:t>30</w:t>
            </w:r>
            <w:r w:rsidR="008E3282" w:rsidRPr="0060576D">
              <w:rPr>
                <w:noProof/>
                <w:webHidden/>
              </w:rPr>
              <w:fldChar w:fldCharType="end"/>
            </w:r>
          </w:hyperlink>
        </w:p>
        <w:p w14:paraId="56BE0BA2" w14:textId="2C5AFFB3" w:rsidR="008E3282" w:rsidRPr="0060576D" w:rsidRDefault="008A7E5F" w:rsidP="007765A2">
          <w:pPr>
            <w:pStyle w:val="TOC1"/>
            <w:rPr>
              <w:rFonts w:asciiTheme="minorHAnsi" w:eastAsiaTheme="minorEastAsia" w:hAnsiTheme="minorHAnsi" w:cstheme="minorBidi"/>
              <w:noProof/>
              <w:sz w:val="22"/>
              <w:szCs w:val="22"/>
              <w:lang w:val="en-US" w:eastAsia="en-US"/>
            </w:rPr>
          </w:pPr>
          <w:hyperlink w:anchor="_Toc94174547" w:history="1">
            <w:r w:rsidR="008E3282" w:rsidRPr="0060576D">
              <w:rPr>
                <w:rStyle w:val="Hyperlink"/>
                <w:noProof/>
              </w:rPr>
              <w:t>9. УСЛУГЕ КОЈЕ ДИРЕКЦИЈА ПРУЖА ЗАИНТЕРЕСОВАНИМ ЛИЦИМА</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_Toc94174547 \h </w:instrText>
            </w:r>
            <w:r w:rsidR="008E3282" w:rsidRPr="0060576D">
              <w:rPr>
                <w:noProof/>
                <w:webHidden/>
              </w:rPr>
            </w:r>
            <w:r w:rsidR="008E3282" w:rsidRPr="0060576D">
              <w:rPr>
                <w:noProof/>
                <w:webHidden/>
              </w:rPr>
              <w:fldChar w:fldCharType="separate"/>
            </w:r>
            <w:r w:rsidR="008E3282" w:rsidRPr="0060576D">
              <w:rPr>
                <w:noProof/>
                <w:webHidden/>
              </w:rPr>
              <w:t>38</w:t>
            </w:r>
            <w:r w:rsidR="008E3282" w:rsidRPr="0060576D">
              <w:rPr>
                <w:noProof/>
                <w:webHidden/>
              </w:rPr>
              <w:fldChar w:fldCharType="end"/>
            </w:r>
          </w:hyperlink>
        </w:p>
        <w:p w14:paraId="53D13951" w14:textId="49B30490" w:rsidR="008E3282" w:rsidRPr="0060576D" w:rsidRDefault="008A7E5F" w:rsidP="007765A2">
          <w:pPr>
            <w:pStyle w:val="TOC1"/>
            <w:rPr>
              <w:rFonts w:asciiTheme="minorHAnsi" w:eastAsiaTheme="minorEastAsia" w:hAnsiTheme="minorHAnsi" w:cstheme="minorBidi"/>
              <w:noProof/>
              <w:sz w:val="22"/>
              <w:szCs w:val="22"/>
              <w:lang w:val="en-US" w:eastAsia="en-US"/>
            </w:rPr>
          </w:pPr>
          <w:hyperlink w:anchor="_Toc94174548" w:history="1">
            <w:r w:rsidR="008E3282" w:rsidRPr="0060576D">
              <w:rPr>
                <w:rStyle w:val="Hyperlink"/>
                <w:noProof/>
              </w:rPr>
              <w:t>10. ПОСТУПАК РАДИ ДАВАЊА УСЛУГА</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_Toc94174548 \h </w:instrText>
            </w:r>
            <w:r w:rsidR="008E3282" w:rsidRPr="0060576D">
              <w:rPr>
                <w:noProof/>
                <w:webHidden/>
              </w:rPr>
            </w:r>
            <w:r w:rsidR="008E3282" w:rsidRPr="0060576D">
              <w:rPr>
                <w:noProof/>
                <w:webHidden/>
              </w:rPr>
              <w:fldChar w:fldCharType="separate"/>
            </w:r>
            <w:r w:rsidR="008E3282" w:rsidRPr="0060576D">
              <w:rPr>
                <w:noProof/>
                <w:webHidden/>
              </w:rPr>
              <w:t>38</w:t>
            </w:r>
            <w:r w:rsidR="008E3282" w:rsidRPr="0060576D">
              <w:rPr>
                <w:noProof/>
                <w:webHidden/>
              </w:rPr>
              <w:fldChar w:fldCharType="end"/>
            </w:r>
          </w:hyperlink>
        </w:p>
        <w:p w14:paraId="1C90AEBF" w14:textId="143E8984" w:rsidR="008E3282" w:rsidRPr="0060576D" w:rsidRDefault="008A7E5F" w:rsidP="007765A2">
          <w:pPr>
            <w:pStyle w:val="TOC1"/>
            <w:rPr>
              <w:rFonts w:asciiTheme="minorHAnsi" w:eastAsiaTheme="minorEastAsia" w:hAnsiTheme="minorHAnsi" w:cstheme="minorBidi"/>
              <w:noProof/>
              <w:sz w:val="22"/>
              <w:szCs w:val="22"/>
              <w:lang w:val="en-US" w:eastAsia="en-US"/>
            </w:rPr>
          </w:pPr>
          <w:hyperlink w:anchor="_Toc94174549" w:history="1">
            <w:r w:rsidR="008E3282" w:rsidRPr="0060576D">
              <w:rPr>
                <w:rStyle w:val="Hyperlink"/>
                <w:noProof/>
              </w:rPr>
              <w:t>11. ПРЕГЛЕД ПОДАТАКА О ПРУЖЕНИМ УСЛУГАМА</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_Toc94174549 \h </w:instrText>
            </w:r>
            <w:r w:rsidR="008E3282" w:rsidRPr="0060576D">
              <w:rPr>
                <w:noProof/>
                <w:webHidden/>
              </w:rPr>
            </w:r>
            <w:r w:rsidR="008E3282" w:rsidRPr="0060576D">
              <w:rPr>
                <w:noProof/>
                <w:webHidden/>
              </w:rPr>
              <w:fldChar w:fldCharType="separate"/>
            </w:r>
            <w:r w:rsidR="008E3282" w:rsidRPr="0060576D">
              <w:rPr>
                <w:noProof/>
                <w:webHidden/>
              </w:rPr>
              <w:t>38</w:t>
            </w:r>
            <w:r w:rsidR="008E3282" w:rsidRPr="0060576D">
              <w:rPr>
                <w:noProof/>
                <w:webHidden/>
              </w:rPr>
              <w:fldChar w:fldCharType="end"/>
            </w:r>
          </w:hyperlink>
        </w:p>
        <w:p w14:paraId="758C9273" w14:textId="0920B46E" w:rsidR="008E3282" w:rsidRPr="0060576D" w:rsidRDefault="008A7E5F" w:rsidP="007765A2">
          <w:pPr>
            <w:pStyle w:val="TOC1"/>
            <w:rPr>
              <w:rFonts w:asciiTheme="minorHAnsi" w:eastAsiaTheme="minorEastAsia" w:hAnsiTheme="minorHAnsi" w:cstheme="minorBidi"/>
              <w:noProof/>
              <w:sz w:val="22"/>
              <w:szCs w:val="22"/>
              <w:lang w:val="en-US" w:eastAsia="en-US"/>
            </w:rPr>
          </w:pPr>
          <w:hyperlink w:anchor="_Toc94174550" w:history="1">
            <w:r w:rsidR="008E3282" w:rsidRPr="0060576D">
              <w:rPr>
                <w:rStyle w:val="Hyperlink"/>
                <w:noProof/>
              </w:rPr>
              <w:t>12. ПОДАЦИ О ПРИХОДИМА И РАСХОДИМА</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_Toc94174550 \h </w:instrText>
            </w:r>
            <w:r w:rsidR="008E3282" w:rsidRPr="0060576D">
              <w:rPr>
                <w:noProof/>
                <w:webHidden/>
              </w:rPr>
            </w:r>
            <w:r w:rsidR="008E3282" w:rsidRPr="0060576D">
              <w:rPr>
                <w:noProof/>
                <w:webHidden/>
              </w:rPr>
              <w:fldChar w:fldCharType="separate"/>
            </w:r>
            <w:r w:rsidR="008E3282" w:rsidRPr="0060576D">
              <w:rPr>
                <w:noProof/>
                <w:webHidden/>
              </w:rPr>
              <w:t>41</w:t>
            </w:r>
            <w:r w:rsidR="008E3282" w:rsidRPr="0060576D">
              <w:rPr>
                <w:noProof/>
                <w:webHidden/>
              </w:rPr>
              <w:fldChar w:fldCharType="end"/>
            </w:r>
          </w:hyperlink>
        </w:p>
        <w:p w14:paraId="2CDB4768" w14:textId="57A2373B" w:rsidR="008E3282" w:rsidRPr="0060576D" w:rsidRDefault="008A7E5F" w:rsidP="007765A2">
          <w:pPr>
            <w:pStyle w:val="TOC1"/>
            <w:rPr>
              <w:rFonts w:asciiTheme="minorHAnsi" w:eastAsiaTheme="minorEastAsia" w:hAnsiTheme="minorHAnsi" w:cstheme="minorBidi"/>
              <w:noProof/>
              <w:sz w:val="22"/>
              <w:szCs w:val="22"/>
              <w:lang w:val="en-US" w:eastAsia="en-US"/>
            </w:rPr>
          </w:pPr>
          <w:hyperlink w:anchor="_Toc94174551" w:history="1">
            <w:r w:rsidR="008E3282" w:rsidRPr="0060576D">
              <w:rPr>
                <w:rStyle w:val="Hyperlink"/>
                <w:noProof/>
              </w:rPr>
              <w:t xml:space="preserve">13. ПОДАЦИ  О  </w:t>
            </w:r>
            <w:r w:rsidR="008E3282" w:rsidRPr="0060576D">
              <w:rPr>
                <w:rStyle w:val="Hyperlink"/>
                <w:noProof/>
                <w:spacing w:val="-1"/>
              </w:rPr>
              <w:t>ПЛАТАМА,</w:t>
            </w:r>
            <w:r w:rsidR="008E3282" w:rsidRPr="0060576D">
              <w:rPr>
                <w:rStyle w:val="Hyperlink"/>
                <w:noProof/>
              </w:rPr>
              <w:t xml:space="preserve"> ОДНОСНО  </w:t>
            </w:r>
            <w:r w:rsidR="008E3282" w:rsidRPr="0060576D">
              <w:rPr>
                <w:rStyle w:val="Hyperlink"/>
                <w:noProof/>
                <w:spacing w:val="-1"/>
              </w:rPr>
              <w:t>ЗАРАДАМА</w:t>
            </w:r>
            <w:r w:rsidR="008E3282" w:rsidRPr="0060576D">
              <w:rPr>
                <w:rStyle w:val="Hyperlink"/>
                <w:noProof/>
              </w:rPr>
              <w:t xml:space="preserve">  И  ДРУГИМ</w:t>
            </w:r>
            <w:r w:rsidR="008E3282" w:rsidRPr="0060576D">
              <w:rPr>
                <w:rStyle w:val="Hyperlink"/>
                <w:noProof/>
                <w:spacing w:val="29"/>
              </w:rPr>
              <w:t xml:space="preserve"> </w:t>
            </w:r>
            <w:r w:rsidR="008E3282" w:rsidRPr="0060576D">
              <w:rPr>
                <w:rStyle w:val="Hyperlink"/>
                <w:noProof/>
                <w:spacing w:val="-1"/>
              </w:rPr>
              <w:t>ПРИМАЊИМА</w:t>
            </w:r>
            <w:r w:rsidR="00E924A8">
              <w:rPr>
                <w:rStyle w:val="Hyperlink"/>
                <w:noProof/>
                <w:lang w:val="sr-Cyrl-RS"/>
              </w:rPr>
              <w:t xml:space="preserve"> </w:t>
            </w:r>
            <w:r w:rsidR="008E3282" w:rsidRPr="0060576D">
              <w:rPr>
                <w:rStyle w:val="Hyperlink"/>
                <w:noProof/>
              </w:rPr>
              <w:t xml:space="preserve">ДРЖАВНИХ </w:t>
            </w:r>
            <w:r w:rsidR="008E3282" w:rsidRPr="0060576D">
              <w:rPr>
                <w:rStyle w:val="Hyperlink"/>
                <w:noProof/>
                <w:spacing w:val="-1"/>
              </w:rPr>
              <w:t>СЛУЖБЕНИКА</w:t>
            </w:r>
            <w:r w:rsidR="008E3282" w:rsidRPr="0060576D">
              <w:rPr>
                <w:rStyle w:val="Hyperlink"/>
                <w:noProof/>
              </w:rPr>
              <w:t xml:space="preserve"> И </w:t>
            </w:r>
            <w:r w:rsidR="008E3282" w:rsidRPr="0060576D">
              <w:rPr>
                <w:rStyle w:val="Hyperlink"/>
                <w:noProof/>
                <w:spacing w:val="-1"/>
              </w:rPr>
              <w:t>НАМЕШТЕНИКА</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_Toc94174551 \h </w:instrText>
            </w:r>
            <w:r w:rsidR="008E3282" w:rsidRPr="0060576D">
              <w:rPr>
                <w:noProof/>
                <w:webHidden/>
              </w:rPr>
            </w:r>
            <w:r w:rsidR="008E3282" w:rsidRPr="0060576D">
              <w:rPr>
                <w:noProof/>
                <w:webHidden/>
              </w:rPr>
              <w:fldChar w:fldCharType="separate"/>
            </w:r>
            <w:r w:rsidR="008E3282" w:rsidRPr="0060576D">
              <w:rPr>
                <w:noProof/>
                <w:webHidden/>
              </w:rPr>
              <w:t>53</w:t>
            </w:r>
            <w:r w:rsidR="008E3282" w:rsidRPr="0060576D">
              <w:rPr>
                <w:noProof/>
                <w:webHidden/>
              </w:rPr>
              <w:fldChar w:fldCharType="end"/>
            </w:r>
          </w:hyperlink>
        </w:p>
        <w:p w14:paraId="734F1D8C" w14:textId="2C3CA82B" w:rsidR="008E3282" w:rsidRPr="0060576D" w:rsidRDefault="008A7E5F" w:rsidP="007765A2">
          <w:pPr>
            <w:pStyle w:val="TOC1"/>
            <w:rPr>
              <w:rFonts w:asciiTheme="minorHAnsi" w:eastAsiaTheme="minorEastAsia" w:hAnsiTheme="minorHAnsi" w:cstheme="minorBidi"/>
              <w:noProof/>
              <w:sz w:val="22"/>
              <w:szCs w:val="22"/>
              <w:lang w:val="en-US" w:eastAsia="en-US"/>
            </w:rPr>
          </w:pPr>
          <w:hyperlink w:anchor="_Toc94174552" w:history="1">
            <w:r w:rsidR="008E3282" w:rsidRPr="0060576D">
              <w:rPr>
                <w:rStyle w:val="Hyperlink"/>
                <w:noProof/>
              </w:rPr>
              <w:t>13.</w:t>
            </w:r>
            <w:r w:rsidR="008E3282" w:rsidRPr="0060576D">
              <w:rPr>
                <w:rFonts w:asciiTheme="minorHAnsi" w:eastAsiaTheme="minorEastAsia" w:hAnsiTheme="minorHAnsi" w:cstheme="minorBidi"/>
                <w:noProof/>
                <w:sz w:val="22"/>
                <w:szCs w:val="22"/>
                <w:lang w:val="en-US" w:eastAsia="en-US"/>
              </w:rPr>
              <w:tab/>
            </w:r>
            <w:r w:rsidR="008E3282" w:rsidRPr="0060576D">
              <w:rPr>
                <w:rStyle w:val="Hyperlink"/>
                <w:noProof/>
              </w:rPr>
              <w:t>ПОДАЦИ О ЈАВНИМ НАБАВКАМА</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_Toc94174552 \h </w:instrText>
            </w:r>
            <w:r w:rsidR="008E3282" w:rsidRPr="0060576D">
              <w:rPr>
                <w:noProof/>
                <w:webHidden/>
              </w:rPr>
            </w:r>
            <w:r w:rsidR="008E3282" w:rsidRPr="0060576D">
              <w:rPr>
                <w:noProof/>
                <w:webHidden/>
              </w:rPr>
              <w:fldChar w:fldCharType="separate"/>
            </w:r>
            <w:r w:rsidR="008E3282" w:rsidRPr="0060576D">
              <w:rPr>
                <w:noProof/>
                <w:webHidden/>
              </w:rPr>
              <w:t>55</w:t>
            </w:r>
            <w:r w:rsidR="008E3282" w:rsidRPr="0060576D">
              <w:rPr>
                <w:noProof/>
                <w:webHidden/>
              </w:rPr>
              <w:fldChar w:fldCharType="end"/>
            </w:r>
          </w:hyperlink>
        </w:p>
        <w:p w14:paraId="3D2D699D" w14:textId="73A83890" w:rsidR="008E3282" w:rsidRPr="0060576D" w:rsidRDefault="008A7E5F" w:rsidP="007765A2">
          <w:pPr>
            <w:pStyle w:val="TOC1"/>
            <w:ind w:firstLine="0"/>
            <w:rPr>
              <w:rFonts w:asciiTheme="minorHAnsi" w:eastAsiaTheme="minorEastAsia" w:hAnsiTheme="minorHAnsi" w:cstheme="minorBidi"/>
              <w:noProof/>
              <w:sz w:val="22"/>
              <w:szCs w:val="22"/>
              <w:lang w:val="en-US" w:eastAsia="en-US"/>
            </w:rPr>
          </w:pPr>
          <w:hyperlink w:anchor="_Toc94174553" w:history="1">
            <w:r w:rsidR="008E3282" w:rsidRPr="0060576D">
              <w:rPr>
                <w:rStyle w:val="Hyperlink"/>
                <w:rFonts w:ascii="Arial" w:eastAsia="Arial" w:hAnsi="Arial" w:cs="Arial"/>
                <w:noProof/>
              </w:rPr>
              <w:t>Републичка Дирекција за имовину Републике Србије</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_Toc94174553 \h </w:instrText>
            </w:r>
            <w:r w:rsidR="008E3282" w:rsidRPr="0060576D">
              <w:rPr>
                <w:noProof/>
                <w:webHidden/>
              </w:rPr>
            </w:r>
            <w:r w:rsidR="008E3282" w:rsidRPr="0060576D">
              <w:rPr>
                <w:noProof/>
                <w:webHidden/>
              </w:rPr>
              <w:fldChar w:fldCharType="separate"/>
            </w:r>
            <w:r w:rsidR="008E3282" w:rsidRPr="0060576D">
              <w:rPr>
                <w:noProof/>
                <w:webHidden/>
              </w:rPr>
              <w:t>55</w:t>
            </w:r>
            <w:r w:rsidR="008E3282" w:rsidRPr="0060576D">
              <w:rPr>
                <w:noProof/>
                <w:webHidden/>
              </w:rPr>
              <w:fldChar w:fldCharType="end"/>
            </w:r>
          </w:hyperlink>
        </w:p>
        <w:p w14:paraId="1239794A" w14:textId="355B0E6E" w:rsidR="008E3282" w:rsidRPr="0060576D" w:rsidRDefault="008A7E5F" w:rsidP="007765A2">
          <w:pPr>
            <w:pStyle w:val="TOC1"/>
            <w:ind w:firstLine="0"/>
            <w:rPr>
              <w:rFonts w:asciiTheme="minorHAnsi" w:eastAsiaTheme="minorEastAsia" w:hAnsiTheme="minorHAnsi" w:cstheme="minorBidi"/>
              <w:noProof/>
              <w:sz w:val="22"/>
              <w:szCs w:val="22"/>
              <w:lang w:val="en-US" w:eastAsia="en-US"/>
            </w:rPr>
          </w:pPr>
          <w:hyperlink w:anchor="_Toc94174554" w:history="1">
            <w:r w:rsidR="008E3282" w:rsidRPr="0060576D">
              <w:rPr>
                <w:rStyle w:val="Hyperlink"/>
                <w:rFonts w:ascii="Arial" w:eastAsia="Arial" w:hAnsi="Arial" w:cs="Arial"/>
                <w:noProof/>
              </w:rPr>
              <w:t>Место и дату</w:t>
            </w:r>
            <w:r w:rsidR="00DA4DF3" w:rsidRPr="0060576D">
              <w:rPr>
                <w:rStyle w:val="Hyperlink"/>
                <w:rFonts w:ascii="Arial" w:eastAsia="Arial" w:hAnsi="Arial" w:cs="Arial"/>
                <w:noProof/>
                <w:lang w:val="sr-Cyrl-RS"/>
              </w:rPr>
              <w:t>..........</w:t>
            </w:r>
            <w:r w:rsidR="008E3282" w:rsidRPr="0060576D">
              <w:rPr>
                <w:rStyle w:val="Hyperlink"/>
                <w:rFonts w:ascii="Arial" w:eastAsia="Arial" w:hAnsi="Arial" w:cs="Arial"/>
                <w:noProof/>
              </w:rPr>
              <w:t>М.П.</w:t>
            </w:r>
            <w:r w:rsidR="00DA4DF3" w:rsidRPr="0060576D">
              <w:rPr>
                <w:rStyle w:val="Hyperlink"/>
                <w:rFonts w:ascii="Arial" w:eastAsia="Arial" w:hAnsi="Arial" w:cs="Arial"/>
                <w:noProof/>
                <w:lang w:val="sr-Cyrl-RS"/>
              </w:rPr>
              <w:t xml:space="preserve"> ..........</w:t>
            </w:r>
            <w:r w:rsidR="008E3282" w:rsidRPr="0060576D">
              <w:rPr>
                <w:rStyle w:val="Hyperlink"/>
                <w:rFonts w:ascii="Arial" w:eastAsia="Arial" w:hAnsi="Arial" w:cs="Arial"/>
                <w:noProof/>
                <w:lang w:val="sr-Cyrl-RS"/>
              </w:rPr>
              <w:t>Овлашћено лице</w:t>
            </w:r>
            <w:r w:rsidR="00DA4DF3" w:rsidRPr="0060576D">
              <w:rPr>
                <w:rStyle w:val="Hyperlink"/>
                <w:rFonts w:ascii="Arial" w:eastAsia="Arial" w:hAnsi="Arial" w:cs="Arial"/>
                <w:noProof/>
                <w:lang w:val="sr-Cyrl-RS"/>
              </w:rPr>
              <w:t>..........</w:t>
            </w:r>
            <w:r w:rsidR="00DA4DF3" w:rsidRPr="00DA4DF3">
              <w:rPr>
                <w:rStyle w:val="Hyperlink"/>
                <w:rFonts w:ascii="Arial" w:eastAsia="Arial" w:hAnsi="Arial" w:cs="Arial"/>
                <w:noProof/>
                <w:lang w:val="sr-Cyrl-RS"/>
              </w:rPr>
              <w:t>Одговорно лице</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_Toc94174554 \h </w:instrText>
            </w:r>
            <w:r w:rsidR="008E3282" w:rsidRPr="0060576D">
              <w:rPr>
                <w:noProof/>
                <w:webHidden/>
              </w:rPr>
            </w:r>
            <w:r w:rsidR="008E3282" w:rsidRPr="0060576D">
              <w:rPr>
                <w:noProof/>
                <w:webHidden/>
              </w:rPr>
              <w:fldChar w:fldCharType="separate"/>
            </w:r>
            <w:r w:rsidR="008E3282" w:rsidRPr="0060576D">
              <w:rPr>
                <w:noProof/>
                <w:webHidden/>
              </w:rPr>
              <w:t>59</w:t>
            </w:r>
            <w:r w:rsidR="008E3282" w:rsidRPr="0060576D">
              <w:rPr>
                <w:noProof/>
                <w:webHidden/>
              </w:rPr>
              <w:fldChar w:fldCharType="end"/>
            </w:r>
          </w:hyperlink>
        </w:p>
        <w:p w14:paraId="4F6F36E9" w14:textId="0B271297" w:rsidR="008E3282" w:rsidRPr="0060576D" w:rsidRDefault="008A7E5F" w:rsidP="007765A2">
          <w:pPr>
            <w:pStyle w:val="TOC1"/>
            <w:rPr>
              <w:rFonts w:asciiTheme="minorHAnsi" w:eastAsiaTheme="minorEastAsia" w:hAnsiTheme="minorHAnsi" w:cstheme="minorBidi"/>
              <w:noProof/>
              <w:sz w:val="22"/>
              <w:szCs w:val="22"/>
              <w:lang w:val="en-US" w:eastAsia="en-US"/>
            </w:rPr>
          </w:pPr>
          <w:hyperlink w:anchor="_Toc94174557" w:history="1">
            <w:r w:rsidR="008E3282" w:rsidRPr="0060576D">
              <w:rPr>
                <w:rStyle w:val="Hyperlink"/>
                <w:noProof/>
              </w:rPr>
              <w:t>15. ПОДАЦИ О ДРЖАВНОЈ ПОМОЋИ</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_Toc94174557 \h </w:instrText>
            </w:r>
            <w:r w:rsidR="008E3282" w:rsidRPr="0060576D">
              <w:rPr>
                <w:noProof/>
                <w:webHidden/>
              </w:rPr>
            </w:r>
            <w:r w:rsidR="008E3282" w:rsidRPr="0060576D">
              <w:rPr>
                <w:noProof/>
                <w:webHidden/>
              </w:rPr>
              <w:fldChar w:fldCharType="separate"/>
            </w:r>
            <w:r w:rsidR="008E3282" w:rsidRPr="0060576D">
              <w:rPr>
                <w:noProof/>
                <w:webHidden/>
              </w:rPr>
              <w:t>96</w:t>
            </w:r>
            <w:r w:rsidR="008E3282" w:rsidRPr="0060576D">
              <w:rPr>
                <w:noProof/>
                <w:webHidden/>
              </w:rPr>
              <w:fldChar w:fldCharType="end"/>
            </w:r>
          </w:hyperlink>
        </w:p>
        <w:p w14:paraId="789A6494" w14:textId="03A3FE03" w:rsidR="008E3282" w:rsidRPr="0060576D" w:rsidRDefault="008A7E5F" w:rsidP="007765A2">
          <w:pPr>
            <w:pStyle w:val="TOC1"/>
            <w:rPr>
              <w:rFonts w:asciiTheme="minorHAnsi" w:eastAsiaTheme="minorEastAsia" w:hAnsiTheme="minorHAnsi" w:cstheme="minorBidi"/>
              <w:noProof/>
              <w:sz w:val="22"/>
              <w:szCs w:val="22"/>
              <w:lang w:val="en-US" w:eastAsia="en-US"/>
            </w:rPr>
          </w:pPr>
          <w:hyperlink w:anchor="_Toc94174558" w:history="1">
            <w:r w:rsidR="008E3282" w:rsidRPr="0060576D">
              <w:rPr>
                <w:rStyle w:val="Hyperlink"/>
                <w:noProof/>
              </w:rPr>
              <w:t>16. СРЕДСТВА ЗА РАД ДИРЕКЦИЈЕ</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_Toc94174558 \h </w:instrText>
            </w:r>
            <w:r w:rsidR="008E3282" w:rsidRPr="0060576D">
              <w:rPr>
                <w:noProof/>
                <w:webHidden/>
              </w:rPr>
            </w:r>
            <w:r w:rsidR="008E3282" w:rsidRPr="0060576D">
              <w:rPr>
                <w:noProof/>
                <w:webHidden/>
              </w:rPr>
              <w:fldChar w:fldCharType="separate"/>
            </w:r>
            <w:r w:rsidR="008E3282" w:rsidRPr="0060576D">
              <w:rPr>
                <w:noProof/>
                <w:webHidden/>
              </w:rPr>
              <w:t>96</w:t>
            </w:r>
            <w:r w:rsidR="008E3282" w:rsidRPr="0060576D">
              <w:rPr>
                <w:noProof/>
                <w:webHidden/>
              </w:rPr>
              <w:fldChar w:fldCharType="end"/>
            </w:r>
          </w:hyperlink>
        </w:p>
        <w:p w14:paraId="56118890" w14:textId="4FB6BA7C" w:rsidR="008E3282" w:rsidRPr="0060576D" w:rsidRDefault="008A7E5F" w:rsidP="007765A2">
          <w:pPr>
            <w:pStyle w:val="TOC1"/>
            <w:rPr>
              <w:rFonts w:asciiTheme="minorHAnsi" w:eastAsiaTheme="minorEastAsia" w:hAnsiTheme="minorHAnsi" w:cstheme="minorBidi"/>
              <w:noProof/>
              <w:sz w:val="22"/>
              <w:szCs w:val="22"/>
              <w:lang w:val="en-US" w:eastAsia="en-US"/>
            </w:rPr>
          </w:pPr>
          <w:hyperlink w:anchor="_Toc94174559" w:history="1">
            <w:r w:rsidR="008E3282" w:rsidRPr="0060576D">
              <w:rPr>
                <w:rStyle w:val="Hyperlink"/>
                <w:noProof/>
              </w:rPr>
              <w:t>17. ЧУВАЊЕ НОСАЧА ИНФОРМАЦИЈА</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_Toc94174559 \h </w:instrText>
            </w:r>
            <w:r w:rsidR="008E3282" w:rsidRPr="0060576D">
              <w:rPr>
                <w:noProof/>
                <w:webHidden/>
              </w:rPr>
            </w:r>
            <w:r w:rsidR="008E3282" w:rsidRPr="0060576D">
              <w:rPr>
                <w:noProof/>
                <w:webHidden/>
              </w:rPr>
              <w:fldChar w:fldCharType="separate"/>
            </w:r>
            <w:r w:rsidR="008E3282" w:rsidRPr="0060576D">
              <w:rPr>
                <w:noProof/>
                <w:webHidden/>
              </w:rPr>
              <w:t>96</w:t>
            </w:r>
            <w:r w:rsidR="008E3282" w:rsidRPr="0060576D">
              <w:rPr>
                <w:noProof/>
                <w:webHidden/>
              </w:rPr>
              <w:fldChar w:fldCharType="end"/>
            </w:r>
          </w:hyperlink>
        </w:p>
        <w:p w14:paraId="79B0CD75" w14:textId="0F402EF4" w:rsidR="008E3282" w:rsidRPr="0060576D" w:rsidRDefault="008A7E5F" w:rsidP="007765A2">
          <w:pPr>
            <w:pStyle w:val="TOC1"/>
            <w:rPr>
              <w:rFonts w:asciiTheme="minorHAnsi" w:eastAsiaTheme="minorEastAsia" w:hAnsiTheme="minorHAnsi" w:cstheme="minorBidi"/>
              <w:noProof/>
              <w:sz w:val="22"/>
              <w:szCs w:val="22"/>
              <w:lang w:val="en-US" w:eastAsia="en-US"/>
            </w:rPr>
          </w:pPr>
          <w:hyperlink w:anchor="_Toc94174560" w:history="1">
            <w:r w:rsidR="008E3282" w:rsidRPr="0060576D">
              <w:rPr>
                <w:rStyle w:val="Hyperlink"/>
                <w:noProof/>
              </w:rPr>
              <w:t>18. ВРСТЕ ИНФОРМАЦИЈА У ПОСЕДУ ДИРЕКЦИЈЕ</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_Toc94174560 \h </w:instrText>
            </w:r>
            <w:r w:rsidR="008E3282" w:rsidRPr="0060576D">
              <w:rPr>
                <w:noProof/>
                <w:webHidden/>
              </w:rPr>
            </w:r>
            <w:r w:rsidR="008E3282" w:rsidRPr="0060576D">
              <w:rPr>
                <w:noProof/>
                <w:webHidden/>
              </w:rPr>
              <w:fldChar w:fldCharType="separate"/>
            </w:r>
            <w:r w:rsidR="008E3282" w:rsidRPr="0060576D">
              <w:rPr>
                <w:noProof/>
                <w:webHidden/>
              </w:rPr>
              <w:t>96</w:t>
            </w:r>
            <w:r w:rsidR="008E3282" w:rsidRPr="0060576D">
              <w:rPr>
                <w:noProof/>
                <w:webHidden/>
              </w:rPr>
              <w:fldChar w:fldCharType="end"/>
            </w:r>
          </w:hyperlink>
        </w:p>
        <w:p w14:paraId="0EC6F6D8" w14:textId="2D9AFCB6" w:rsidR="008E3282" w:rsidRPr="0060576D" w:rsidRDefault="008A7E5F" w:rsidP="007765A2">
          <w:pPr>
            <w:pStyle w:val="TOC1"/>
            <w:rPr>
              <w:rFonts w:asciiTheme="minorHAnsi" w:eastAsiaTheme="minorEastAsia" w:hAnsiTheme="minorHAnsi" w:cstheme="minorBidi"/>
              <w:noProof/>
              <w:sz w:val="22"/>
              <w:szCs w:val="22"/>
              <w:lang w:val="en-US" w:eastAsia="en-US"/>
            </w:rPr>
          </w:pPr>
          <w:hyperlink w:anchor="_Toc94174561" w:history="1">
            <w:r w:rsidR="008E3282" w:rsidRPr="0060576D">
              <w:rPr>
                <w:rStyle w:val="Hyperlink"/>
                <w:noProof/>
              </w:rPr>
              <w:t>19. ВРСТЕ ИНФОРМАЦИЈА КОЈЕ ДИРЕКЦИЈА СТАВЉА НА УВИД</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_Toc94174561 \h </w:instrText>
            </w:r>
            <w:r w:rsidR="008E3282" w:rsidRPr="0060576D">
              <w:rPr>
                <w:noProof/>
                <w:webHidden/>
              </w:rPr>
            </w:r>
            <w:r w:rsidR="008E3282" w:rsidRPr="0060576D">
              <w:rPr>
                <w:noProof/>
                <w:webHidden/>
              </w:rPr>
              <w:fldChar w:fldCharType="separate"/>
            </w:r>
            <w:r w:rsidR="008E3282" w:rsidRPr="0060576D">
              <w:rPr>
                <w:noProof/>
                <w:webHidden/>
              </w:rPr>
              <w:t>96</w:t>
            </w:r>
            <w:r w:rsidR="008E3282" w:rsidRPr="0060576D">
              <w:rPr>
                <w:noProof/>
                <w:webHidden/>
              </w:rPr>
              <w:fldChar w:fldCharType="end"/>
            </w:r>
          </w:hyperlink>
        </w:p>
        <w:p w14:paraId="01F88155" w14:textId="404A3309" w:rsidR="008E3282" w:rsidRPr="0060576D" w:rsidRDefault="008A7E5F" w:rsidP="007765A2">
          <w:pPr>
            <w:pStyle w:val="TOC1"/>
            <w:rPr>
              <w:rFonts w:asciiTheme="minorHAnsi" w:eastAsiaTheme="minorEastAsia" w:hAnsiTheme="minorHAnsi" w:cstheme="minorBidi"/>
              <w:noProof/>
              <w:sz w:val="22"/>
              <w:szCs w:val="22"/>
              <w:lang w:val="en-US" w:eastAsia="en-US"/>
            </w:rPr>
          </w:pPr>
          <w:hyperlink w:anchor="_Toc94174562" w:history="1">
            <w:r w:rsidR="008E3282" w:rsidRPr="0060576D">
              <w:rPr>
                <w:rStyle w:val="Hyperlink"/>
                <w:noProof/>
              </w:rPr>
              <w:t>20. ИНФОРМАЦИЈЕ О ПОДНОШЕЊУ ЗАХТЕВА ЗА ПРИСТУП ИНФОРМАЦИЈАМА</w:t>
            </w:r>
            <w:r w:rsidR="008E3282" w:rsidRPr="0060576D">
              <w:rPr>
                <w:noProof/>
                <w:webHidden/>
              </w:rPr>
              <w:tab/>
            </w:r>
            <w:r w:rsidR="008E3282" w:rsidRPr="0060576D">
              <w:rPr>
                <w:noProof/>
                <w:webHidden/>
              </w:rPr>
              <w:fldChar w:fldCharType="begin"/>
            </w:r>
            <w:r w:rsidR="008E3282" w:rsidRPr="0060576D">
              <w:rPr>
                <w:noProof/>
                <w:webHidden/>
              </w:rPr>
              <w:instrText xml:space="preserve"> PAGEREF _Toc94174562 \h </w:instrText>
            </w:r>
            <w:r w:rsidR="008E3282" w:rsidRPr="0060576D">
              <w:rPr>
                <w:noProof/>
                <w:webHidden/>
              </w:rPr>
            </w:r>
            <w:r w:rsidR="008E3282" w:rsidRPr="0060576D">
              <w:rPr>
                <w:noProof/>
                <w:webHidden/>
              </w:rPr>
              <w:fldChar w:fldCharType="separate"/>
            </w:r>
            <w:r w:rsidR="008E3282" w:rsidRPr="0060576D">
              <w:rPr>
                <w:noProof/>
                <w:webHidden/>
              </w:rPr>
              <w:t>96</w:t>
            </w:r>
            <w:r w:rsidR="008E3282" w:rsidRPr="0060576D">
              <w:rPr>
                <w:noProof/>
                <w:webHidden/>
              </w:rPr>
              <w:fldChar w:fldCharType="end"/>
            </w:r>
          </w:hyperlink>
        </w:p>
        <w:p w14:paraId="35864A95" w14:textId="6327BC4C" w:rsidR="008E3282" w:rsidRPr="0060576D" w:rsidRDefault="008A7E5F" w:rsidP="00A77A53">
          <w:pPr>
            <w:pStyle w:val="TOC2"/>
            <w:ind w:left="360"/>
            <w:rPr>
              <w:rFonts w:asciiTheme="minorHAnsi" w:eastAsiaTheme="minorEastAsia" w:hAnsiTheme="minorHAnsi" w:cstheme="minorBidi"/>
              <w:sz w:val="22"/>
              <w:szCs w:val="22"/>
            </w:rPr>
          </w:pPr>
          <w:hyperlink w:anchor="_Toc94174563" w:history="1">
            <w:r w:rsidR="008E3282" w:rsidRPr="0060576D">
              <w:rPr>
                <w:rStyle w:val="Hyperlink"/>
                <w:b/>
              </w:rPr>
              <w:t>З А Х Т Е В за приступ информацији од јавног значаја</w:t>
            </w:r>
            <w:r w:rsidR="008E3282" w:rsidRPr="0060576D">
              <w:rPr>
                <w:webHidden/>
              </w:rPr>
              <w:tab/>
            </w:r>
            <w:r w:rsidR="008E3282" w:rsidRPr="0060576D">
              <w:rPr>
                <w:webHidden/>
              </w:rPr>
              <w:fldChar w:fldCharType="begin"/>
            </w:r>
            <w:r w:rsidR="008E3282" w:rsidRPr="0060576D">
              <w:rPr>
                <w:webHidden/>
              </w:rPr>
              <w:instrText xml:space="preserve"> PAGEREF _Toc94174563 \h </w:instrText>
            </w:r>
            <w:r w:rsidR="008E3282" w:rsidRPr="0060576D">
              <w:rPr>
                <w:webHidden/>
              </w:rPr>
            </w:r>
            <w:r w:rsidR="008E3282" w:rsidRPr="0060576D">
              <w:rPr>
                <w:webHidden/>
              </w:rPr>
              <w:fldChar w:fldCharType="separate"/>
            </w:r>
            <w:r w:rsidR="008E3282" w:rsidRPr="0060576D">
              <w:rPr>
                <w:webHidden/>
              </w:rPr>
              <w:t>98</w:t>
            </w:r>
            <w:r w:rsidR="008E3282" w:rsidRPr="0060576D">
              <w:rPr>
                <w:webHidden/>
              </w:rPr>
              <w:fldChar w:fldCharType="end"/>
            </w:r>
          </w:hyperlink>
        </w:p>
        <w:p w14:paraId="7BE81284" w14:textId="653584F4" w:rsidR="008E3282" w:rsidRDefault="008A7E5F" w:rsidP="00A77A53">
          <w:pPr>
            <w:pStyle w:val="TOC2"/>
            <w:ind w:left="360"/>
            <w:rPr>
              <w:rFonts w:asciiTheme="minorHAnsi" w:eastAsiaTheme="minorEastAsia" w:hAnsiTheme="minorHAnsi" w:cstheme="minorBidi"/>
              <w:sz w:val="22"/>
              <w:szCs w:val="22"/>
            </w:rPr>
          </w:pPr>
          <w:hyperlink w:anchor="_Toc94174564" w:history="1">
            <w:r w:rsidR="008E3282" w:rsidRPr="0060576D">
              <w:rPr>
                <w:rStyle w:val="Hyperlink"/>
                <w:b/>
              </w:rPr>
              <w:t>О Б А В Е Ш Т Е Њ Е о стављању на увид документа који садржи тражену</w:t>
            </w:r>
            <w:r w:rsidR="00B63313">
              <w:rPr>
                <w:rStyle w:val="Hyperlink"/>
                <w:b/>
                <w:lang w:val="sr-Cyrl-RS"/>
              </w:rPr>
              <w:t xml:space="preserve"> </w:t>
            </w:r>
            <w:r w:rsidR="008E3282" w:rsidRPr="0060576D">
              <w:rPr>
                <w:rStyle w:val="Hyperlink"/>
                <w:b/>
              </w:rPr>
              <w:t>информацију и о изради копије</w:t>
            </w:r>
            <w:r w:rsidR="008E3282" w:rsidRPr="0060576D">
              <w:rPr>
                <w:webHidden/>
              </w:rPr>
              <w:tab/>
            </w:r>
            <w:r w:rsidR="008E3282" w:rsidRPr="0060576D">
              <w:rPr>
                <w:webHidden/>
              </w:rPr>
              <w:fldChar w:fldCharType="begin"/>
            </w:r>
            <w:r w:rsidR="008E3282" w:rsidRPr="0060576D">
              <w:rPr>
                <w:webHidden/>
              </w:rPr>
              <w:instrText xml:space="preserve"> PAGEREF _Toc94174564 \h </w:instrText>
            </w:r>
            <w:r w:rsidR="008E3282" w:rsidRPr="0060576D">
              <w:rPr>
                <w:webHidden/>
              </w:rPr>
            </w:r>
            <w:r w:rsidR="008E3282" w:rsidRPr="0060576D">
              <w:rPr>
                <w:webHidden/>
              </w:rPr>
              <w:fldChar w:fldCharType="separate"/>
            </w:r>
            <w:r w:rsidR="008E3282" w:rsidRPr="0060576D">
              <w:rPr>
                <w:webHidden/>
              </w:rPr>
              <w:t>99</w:t>
            </w:r>
            <w:r w:rsidR="008E3282" w:rsidRPr="0060576D">
              <w:rPr>
                <w:webHidden/>
              </w:rPr>
              <w:fldChar w:fldCharType="end"/>
            </w:r>
          </w:hyperlink>
          <w:bookmarkEnd w:id="1"/>
        </w:p>
        <w:p w14:paraId="60DD28F6" w14:textId="111B4160" w:rsidR="00B1449A" w:rsidRPr="00B1449A" w:rsidRDefault="00852C65" w:rsidP="005F2698">
          <w:pPr>
            <w:rPr>
              <w:b/>
            </w:rPr>
          </w:pPr>
          <w:r>
            <w:rPr>
              <w:b/>
              <w:bCs/>
              <w:noProof/>
            </w:rPr>
            <w:fldChar w:fldCharType="end"/>
          </w:r>
        </w:p>
      </w:sdtContent>
    </w:sdt>
    <w:bookmarkEnd w:id="0" w:displacedByCustomXml="prev"/>
    <w:p w14:paraId="2E4C6023" w14:textId="77777777" w:rsidR="0045287F" w:rsidRDefault="0045287F">
      <w:pPr>
        <w:spacing w:after="200" w:line="276" w:lineRule="auto"/>
        <w:rPr>
          <w:b/>
          <w:bCs/>
          <w:iCs/>
          <w:lang w:val="sr-Cyrl-CS"/>
        </w:rPr>
      </w:pPr>
      <w:bookmarkStart w:id="2" w:name="_Toc94174529"/>
      <w:r>
        <w:rPr>
          <w:i/>
        </w:rPr>
        <w:br w:type="page"/>
      </w:r>
    </w:p>
    <w:p w14:paraId="13A147E5" w14:textId="4834D7EC" w:rsidR="001532A2" w:rsidRPr="0095291F" w:rsidRDefault="001532A2" w:rsidP="0095291F">
      <w:pPr>
        <w:pStyle w:val="Heading1"/>
        <w:rPr>
          <w:i w:val="0"/>
        </w:rPr>
      </w:pPr>
      <w:r w:rsidRPr="0095291F">
        <w:rPr>
          <w:i w:val="0"/>
        </w:rPr>
        <w:lastRenderedPageBreak/>
        <w:t>1.  ОСНОВНИ ПОДАЦИ О ДРЖАВНОМ ОРГАНУ И ИНФОРМАТОРУ</w:t>
      </w:r>
      <w:bookmarkEnd w:id="2"/>
      <w:r w:rsidRPr="0095291F">
        <w:rPr>
          <w:i w:val="0"/>
        </w:rPr>
        <w:t xml:space="preserve"> </w:t>
      </w:r>
    </w:p>
    <w:p w14:paraId="2D4FC9AD" w14:textId="77777777" w:rsidR="001532A2" w:rsidRPr="00467B75" w:rsidRDefault="001532A2" w:rsidP="001532A2">
      <w:pPr>
        <w:jc w:val="center"/>
        <w:rPr>
          <w:b/>
          <w:bCs/>
          <w:lang w:val="sr-Cyrl-CS"/>
        </w:rPr>
      </w:pPr>
    </w:p>
    <w:p w14:paraId="68F8AF23" w14:textId="77777777" w:rsidR="001532A2" w:rsidRPr="00467B75" w:rsidRDefault="001532A2" w:rsidP="001532A2">
      <w:pPr>
        <w:jc w:val="center"/>
        <w:rPr>
          <w:b/>
          <w:bCs/>
          <w:lang w:val="sr-Cyrl-CS"/>
        </w:rPr>
      </w:pPr>
    </w:p>
    <w:p w14:paraId="2763C1E2" w14:textId="77777777" w:rsidR="001532A2" w:rsidRPr="00467B75" w:rsidRDefault="001532A2" w:rsidP="001532A2">
      <w:pPr>
        <w:keepNext/>
        <w:jc w:val="both"/>
        <w:outlineLvl w:val="6"/>
        <w:rPr>
          <w:b/>
          <w:bCs/>
          <w:lang w:val="sr-Cyrl-CS"/>
        </w:rPr>
      </w:pPr>
      <w:r w:rsidRPr="00467B75">
        <w:rPr>
          <w:bCs/>
          <w:lang w:val="sr-Cyrl-CS"/>
        </w:rPr>
        <w:t>Назив:</w:t>
      </w:r>
      <w:r w:rsidRPr="00467B75">
        <w:rPr>
          <w:bCs/>
          <w:lang w:val="sr-Cyrl-CS"/>
        </w:rPr>
        <w:tab/>
      </w:r>
      <w:r w:rsidRPr="00467B75">
        <w:rPr>
          <w:bCs/>
          <w:lang w:val="sr-Cyrl-CS"/>
        </w:rPr>
        <w:tab/>
      </w:r>
      <w:r w:rsidRPr="00467B75">
        <w:rPr>
          <w:bCs/>
          <w:lang w:val="sr-Cyrl-CS"/>
        </w:rPr>
        <w:tab/>
      </w:r>
      <w:r w:rsidRPr="00467B75">
        <w:rPr>
          <w:b/>
          <w:bCs/>
          <w:lang w:val="sr-Cyrl-CS"/>
        </w:rPr>
        <w:t xml:space="preserve">РЕПУБЛИЧКА ДИРЕКЦИЈА ЗА ИМОВИНУ РЕПУБЛИКЕ </w:t>
      </w:r>
      <w:r>
        <w:rPr>
          <w:b/>
          <w:bCs/>
          <w:lang w:val="sr-Cyrl-CS"/>
        </w:rPr>
        <w:tab/>
      </w:r>
      <w:r>
        <w:rPr>
          <w:b/>
          <w:bCs/>
          <w:lang w:val="sr-Cyrl-CS"/>
        </w:rPr>
        <w:tab/>
      </w:r>
      <w:r>
        <w:rPr>
          <w:b/>
          <w:bCs/>
          <w:lang w:val="sr-Cyrl-CS"/>
        </w:rPr>
        <w:tab/>
      </w:r>
      <w:r>
        <w:rPr>
          <w:b/>
          <w:bCs/>
          <w:lang w:val="sr-Cyrl-CS"/>
        </w:rPr>
        <w:tab/>
      </w:r>
      <w:r w:rsidRPr="00467B75">
        <w:rPr>
          <w:b/>
          <w:bCs/>
          <w:lang w:val="sr-Cyrl-CS"/>
        </w:rPr>
        <w:t xml:space="preserve">СРБИЈЕ </w:t>
      </w:r>
    </w:p>
    <w:p w14:paraId="3911D1B8" w14:textId="77777777" w:rsidR="001532A2" w:rsidRPr="00467B75" w:rsidRDefault="001532A2" w:rsidP="001532A2">
      <w:pPr>
        <w:rPr>
          <w:lang w:val="sr-Cyrl-CS"/>
        </w:rPr>
      </w:pPr>
    </w:p>
    <w:p w14:paraId="7BA758C8" w14:textId="77777777" w:rsidR="001532A2" w:rsidRPr="00467B75" w:rsidRDefault="001532A2" w:rsidP="001532A2">
      <w:pPr>
        <w:jc w:val="both"/>
        <w:rPr>
          <w:lang w:val="sr-Cyrl-CS"/>
        </w:rPr>
      </w:pPr>
      <w:r w:rsidRPr="00467B75">
        <w:rPr>
          <w:lang w:val="sr-Cyrl-CS"/>
        </w:rPr>
        <w:t>Адреса:</w:t>
      </w:r>
      <w:r w:rsidRPr="00467B75">
        <w:rPr>
          <w:lang w:val="sr-Cyrl-CS"/>
        </w:rPr>
        <w:tab/>
      </w:r>
      <w:r w:rsidRPr="00467B75">
        <w:rPr>
          <w:lang w:val="sr-Cyrl-CS"/>
        </w:rPr>
        <w:tab/>
        <w:t>Краља Милана 16, 11000 Београд</w:t>
      </w:r>
    </w:p>
    <w:p w14:paraId="5E05E1CC" w14:textId="77777777" w:rsidR="001532A2" w:rsidRPr="00467B75" w:rsidRDefault="001532A2" w:rsidP="001532A2">
      <w:pPr>
        <w:jc w:val="both"/>
        <w:rPr>
          <w:lang w:val="sr-Cyrl-CS"/>
        </w:rPr>
      </w:pPr>
    </w:p>
    <w:p w14:paraId="22B433BD" w14:textId="77777777" w:rsidR="001532A2" w:rsidRPr="00467B75" w:rsidRDefault="001532A2" w:rsidP="001532A2">
      <w:pPr>
        <w:jc w:val="both"/>
        <w:rPr>
          <w:lang w:val="sr-Cyrl-CS"/>
        </w:rPr>
      </w:pPr>
      <w:r w:rsidRPr="00467B75">
        <w:rPr>
          <w:lang w:val="sr-Cyrl-CS"/>
        </w:rPr>
        <w:t>Матични број:</w:t>
      </w:r>
      <w:r w:rsidRPr="00467B75">
        <w:rPr>
          <w:lang w:val="sr-Cyrl-CS"/>
        </w:rPr>
        <w:tab/>
        <w:t>17114450</w:t>
      </w:r>
    </w:p>
    <w:p w14:paraId="7631B153" w14:textId="77777777" w:rsidR="001532A2" w:rsidRPr="00467B75" w:rsidRDefault="001532A2" w:rsidP="001532A2">
      <w:pPr>
        <w:jc w:val="both"/>
        <w:rPr>
          <w:lang w:val="sr-Cyrl-CS"/>
        </w:rPr>
      </w:pPr>
    </w:p>
    <w:p w14:paraId="6B6CAAEC" w14:textId="77777777" w:rsidR="001532A2" w:rsidRPr="00467B75" w:rsidRDefault="001532A2" w:rsidP="001532A2">
      <w:pPr>
        <w:jc w:val="both"/>
        <w:rPr>
          <w:lang w:val="sr-Cyrl-CS"/>
        </w:rPr>
      </w:pPr>
      <w:r w:rsidRPr="00467B75">
        <w:rPr>
          <w:lang w:val="sr-Cyrl-CS"/>
        </w:rPr>
        <w:t>ПИБ:</w:t>
      </w:r>
      <w:r w:rsidRPr="00467B75">
        <w:rPr>
          <w:lang w:val="sr-Cyrl-CS"/>
        </w:rPr>
        <w:tab/>
      </w:r>
      <w:r w:rsidRPr="00467B75">
        <w:rPr>
          <w:lang w:val="sr-Cyrl-CS"/>
        </w:rPr>
        <w:tab/>
      </w:r>
      <w:r w:rsidRPr="00467B75">
        <w:rPr>
          <w:lang w:val="sr-Cyrl-CS"/>
        </w:rPr>
        <w:tab/>
        <w:t>102199586</w:t>
      </w:r>
    </w:p>
    <w:p w14:paraId="42E5FD9F" w14:textId="77777777" w:rsidR="001532A2" w:rsidRPr="00467B75" w:rsidRDefault="001532A2" w:rsidP="001532A2">
      <w:pPr>
        <w:jc w:val="both"/>
        <w:rPr>
          <w:lang w:val="sr-Cyrl-CS"/>
        </w:rPr>
      </w:pPr>
    </w:p>
    <w:p w14:paraId="0C3F872B" w14:textId="77777777" w:rsidR="001532A2" w:rsidRPr="00467B75" w:rsidRDefault="001532A2" w:rsidP="001532A2">
      <w:pPr>
        <w:jc w:val="both"/>
        <w:rPr>
          <w:lang w:val="sr-Cyrl-CS"/>
        </w:rPr>
      </w:pPr>
      <w:r w:rsidRPr="00467B75">
        <w:rPr>
          <w:lang w:val="sr-Cyrl-CS"/>
        </w:rPr>
        <w:t xml:space="preserve">Адр. електр. поште: </w:t>
      </w:r>
      <w:r w:rsidRPr="00467B75">
        <w:rPr>
          <w:lang w:val="sr-Latn-CS"/>
        </w:rPr>
        <w:t>direkcija</w:t>
      </w:r>
      <w:r w:rsidRPr="00467B75">
        <w:t>@</w:t>
      </w:r>
      <w:r w:rsidRPr="00467B75">
        <w:rPr>
          <w:lang w:val="sr-Latn-CS"/>
        </w:rPr>
        <w:t>rdi.gov.rs</w:t>
      </w:r>
    </w:p>
    <w:p w14:paraId="7C313E41" w14:textId="77777777" w:rsidR="001532A2" w:rsidRPr="00467B75" w:rsidRDefault="001532A2" w:rsidP="001532A2">
      <w:pPr>
        <w:jc w:val="both"/>
        <w:rPr>
          <w:lang w:val="sr-Cyrl-CS"/>
        </w:rPr>
      </w:pPr>
    </w:p>
    <w:p w14:paraId="082E4851" w14:textId="77777777" w:rsidR="001532A2" w:rsidRPr="00467B75" w:rsidRDefault="001532A2" w:rsidP="001532A2">
      <w:pPr>
        <w:rPr>
          <w:lang w:val="sr-Cyrl-CS"/>
        </w:rPr>
      </w:pPr>
      <w:r w:rsidRPr="00467B75">
        <w:rPr>
          <w:lang w:val="sr-Cyrl-CS"/>
        </w:rPr>
        <w:t xml:space="preserve">Веб адреса: </w:t>
      </w:r>
      <w:r w:rsidRPr="00467B75">
        <w:rPr>
          <w:lang w:val="sr-Latn-CS"/>
        </w:rPr>
        <w:t>www.rdi.gov.rs</w:t>
      </w:r>
    </w:p>
    <w:p w14:paraId="7298F2E9" w14:textId="77777777" w:rsidR="001532A2" w:rsidRPr="00467B75" w:rsidRDefault="001532A2" w:rsidP="001532A2">
      <w:pPr>
        <w:rPr>
          <w:lang w:val="sr-Cyrl-CS"/>
        </w:rPr>
      </w:pPr>
    </w:p>
    <w:p w14:paraId="70ABCA48" w14:textId="77777777" w:rsidR="001532A2" w:rsidRPr="00467B75" w:rsidRDefault="001532A2" w:rsidP="001532A2">
      <w:pPr>
        <w:rPr>
          <w:lang w:val="sr-Cyrl-CS"/>
        </w:rPr>
      </w:pPr>
      <w:r w:rsidRPr="00467B75">
        <w:rPr>
          <w:lang w:val="sr-Cyrl-CS"/>
        </w:rPr>
        <w:t>Веб сајт Републичке дирекције за имовину Републике Србије је у функцији.</w:t>
      </w:r>
    </w:p>
    <w:p w14:paraId="097C0CE4" w14:textId="77777777" w:rsidR="001532A2" w:rsidRPr="00467B75" w:rsidRDefault="001532A2" w:rsidP="001532A2">
      <w:pPr>
        <w:rPr>
          <w:lang w:val="sr-Cyrl-CS"/>
        </w:rPr>
      </w:pPr>
    </w:p>
    <w:p w14:paraId="77074D7C" w14:textId="77777777" w:rsidR="001532A2" w:rsidRPr="00467B75" w:rsidRDefault="001532A2" w:rsidP="001532A2">
      <w:pPr>
        <w:keepNext/>
        <w:jc w:val="both"/>
        <w:rPr>
          <w:bCs/>
          <w:iCs/>
          <w:lang w:val="sr-Cyrl-CS"/>
        </w:rPr>
      </w:pPr>
      <w:r w:rsidRPr="00467B75">
        <w:rPr>
          <w:bCs/>
          <w:lang w:val="sr-Cyrl-CS"/>
        </w:rPr>
        <w:t xml:space="preserve">Датум првог објављивања информатора: </w:t>
      </w:r>
      <w:r w:rsidRPr="00467B75">
        <w:rPr>
          <w:bCs/>
          <w:iCs/>
          <w:lang w:val="sr-Cyrl-CS"/>
        </w:rPr>
        <w:t>децембар 2008. године.</w:t>
      </w:r>
    </w:p>
    <w:p w14:paraId="6E3472E6" w14:textId="77777777" w:rsidR="001532A2" w:rsidRPr="00467B75" w:rsidRDefault="001532A2" w:rsidP="001532A2">
      <w:pPr>
        <w:keepNext/>
        <w:jc w:val="both"/>
        <w:outlineLvl w:val="0"/>
        <w:rPr>
          <w:bCs/>
          <w:iCs/>
          <w:lang w:val="sr-Cyrl-CS"/>
        </w:rPr>
      </w:pPr>
      <w:r w:rsidRPr="00467B75">
        <w:rPr>
          <w:bCs/>
          <w:iCs/>
          <w:lang w:val="sr-Cyrl-CS"/>
        </w:rPr>
        <w:t xml:space="preserve"> </w:t>
      </w:r>
    </w:p>
    <w:p w14:paraId="6D28CE46" w14:textId="18D4603F" w:rsidR="001532A2" w:rsidRPr="00215AAB" w:rsidRDefault="001532A2" w:rsidP="001532A2">
      <w:pPr>
        <w:keepNext/>
        <w:jc w:val="both"/>
        <w:rPr>
          <w:bCs/>
          <w:iCs/>
        </w:rPr>
      </w:pPr>
      <w:r w:rsidRPr="005E5EE6">
        <w:rPr>
          <w:bCs/>
          <w:iCs/>
          <w:lang w:val="sr-Cyrl-CS"/>
        </w:rPr>
        <w:t xml:space="preserve">Датум последњег ажурирања </w:t>
      </w:r>
      <w:r w:rsidR="00215AAB" w:rsidRPr="005E5EE6">
        <w:rPr>
          <w:bCs/>
          <w:iCs/>
        </w:rPr>
        <w:t>2</w:t>
      </w:r>
      <w:r w:rsidR="005E5EE6" w:rsidRPr="005E5EE6">
        <w:rPr>
          <w:bCs/>
          <w:iCs/>
        </w:rPr>
        <w:t>7</w:t>
      </w:r>
      <w:r w:rsidR="00215AAB" w:rsidRPr="005E5EE6">
        <w:rPr>
          <w:bCs/>
          <w:iCs/>
        </w:rPr>
        <w:t>.01.2022.</w:t>
      </w:r>
    </w:p>
    <w:p w14:paraId="517E42D9" w14:textId="77777777" w:rsidR="001532A2" w:rsidRPr="008E6CF2" w:rsidRDefault="001532A2" w:rsidP="001532A2">
      <w:pPr>
        <w:rPr>
          <w:lang w:val="sr-Cyrl-CS"/>
        </w:rPr>
      </w:pPr>
    </w:p>
    <w:p w14:paraId="73D75C91" w14:textId="77777777" w:rsidR="001532A2" w:rsidRPr="00467B75" w:rsidRDefault="001532A2" w:rsidP="001532A2">
      <w:pPr>
        <w:jc w:val="both"/>
        <w:rPr>
          <w:lang w:val="sr-Cyrl-CS"/>
        </w:rPr>
      </w:pPr>
      <w:r w:rsidRPr="00467B75">
        <w:rPr>
          <w:lang w:val="sr-Cyrl-CS"/>
        </w:rPr>
        <w:t>Особа одговорна за тачност података: Љиљана Милутиновић, начелник Одељења за опште послове.</w:t>
      </w:r>
    </w:p>
    <w:p w14:paraId="2807096F" w14:textId="77777777" w:rsidR="001532A2" w:rsidRPr="00467B75" w:rsidRDefault="001532A2" w:rsidP="001532A2">
      <w:pPr>
        <w:rPr>
          <w:lang w:val="sr-Cyrl-CS"/>
        </w:rPr>
      </w:pPr>
    </w:p>
    <w:p w14:paraId="3101AA63" w14:textId="77777777" w:rsidR="001532A2" w:rsidRPr="00467B75" w:rsidRDefault="001532A2" w:rsidP="001532A2">
      <w:pPr>
        <w:jc w:val="both"/>
        <w:rPr>
          <w:bCs/>
          <w:lang w:val="sr-Cyrl-CS"/>
        </w:rPr>
      </w:pPr>
      <w:r w:rsidRPr="00467B75">
        <w:rPr>
          <w:bCs/>
          <w:lang w:val="sr-Cyrl-CS"/>
        </w:rPr>
        <w:t>Информатор сачињен у складу са чланом 39. Закона о слободном  приступу информацијама од јавног значаја („Службени гласник РС“ бр. 120/04</w:t>
      </w:r>
      <w:r w:rsidRPr="00467B75">
        <w:rPr>
          <w:bCs/>
        </w:rPr>
        <w:t>,</w:t>
      </w:r>
      <w:r w:rsidRPr="00467B75">
        <w:rPr>
          <w:bCs/>
          <w:lang w:val="sr-Cyrl-CS"/>
        </w:rPr>
        <w:t xml:space="preserve"> 54/07, 104/09 и 36/10) и Упутством за израду и објављивање информатора о раду државног органа ("Службени гласник РС" бр. 68/10). </w:t>
      </w:r>
    </w:p>
    <w:p w14:paraId="27F2613F" w14:textId="77777777" w:rsidR="001532A2" w:rsidRPr="00467B75" w:rsidRDefault="001532A2" w:rsidP="001532A2">
      <w:pPr>
        <w:rPr>
          <w:lang w:val="sr-Cyrl-CS"/>
        </w:rPr>
      </w:pPr>
    </w:p>
    <w:p w14:paraId="18897A17" w14:textId="77777777" w:rsidR="001532A2" w:rsidRDefault="001532A2" w:rsidP="001532A2">
      <w:pPr>
        <w:jc w:val="both"/>
        <w:rPr>
          <w:b/>
          <w:lang w:val="sr-Cyrl-CS"/>
        </w:rPr>
      </w:pPr>
      <w:r w:rsidRPr="00152281">
        <w:rPr>
          <w:b/>
          <w:lang w:val="sr-Cyrl-CS"/>
        </w:rPr>
        <w:t>Закључком Комисије за стамбена питања и расподелу службених зграда и пословних просторија 77 Број: 361-</w:t>
      </w:r>
      <w:r w:rsidR="008E0073">
        <w:rPr>
          <w:b/>
        </w:rPr>
        <w:t>1748</w:t>
      </w:r>
      <w:r w:rsidR="008E0073">
        <w:rPr>
          <w:b/>
          <w:lang w:val="sr-Cyrl-CS"/>
        </w:rPr>
        <w:t>/2019</w:t>
      </w:r>
      <w:r w:rsidRPr="00152281">
        <w:rPr>
          <w:b/>
          <w:lang w:val="sr-Cyrl-CS"/>
        </w:rPr>
        <w:t xml:space="preserve"> од </w:t>
      </w:r>
      <w:r w:rsidR="008E0073">
        <w:rPr>
          <w:b/>
        </w:rPr>
        <w:t>27</w:t>
      </w:r>
      <w:r w:rsidRPr="00152281">
        <w:rPr>
          <w:b/>
          <w:lang w:val="sr-Cyrl-CS"/>
        </w:rPr>
        <w:t xml:space="preserve">. </w:t>
      </w:r>
      <w:r w:rsidR="008E0073">
        <w:rPr>
          <w:b/>
          <w:lang w:val="sr-Cyrl-CS"/>
        </w:rPr>
        <w:t>фебруара</w:t>
      </w:r>
      <w:r w:rsidRPr="00152281">
        <w:rPr>
          <w:b/>
          <w:lang w:val="sr-Cyrl-CS"/>
        </w:rPr>
        <w:t xml:space="preserve"> </w:t>
      </w:r>
      <w:r w:rsidR="008E0073">
        <w:rPr>
          <w:b/>
          <w:lang w:val="sr-Cyrl-CS"/>
        </w:rPr>
        <w:t>2019</w:t>
      </w:r>
      <w:r w:rsidRPr="00152281">
        <w:rPr>
          <w:b/>
          <w:lang w:val="sr-Cyrl-CS"/>
        </w:rPr>
        <w:t xml:space="preserve">. године,  распоређен је, на коришћење Републичкој дирекцији за имовину Републике Србије, део пословног простора у објекту у Београду, у улици Краља Милана 16 – Добрињска бр 11, површине око </w:t>
      </w:r>
      <w:r w:rsidR="008E0073">
        <w:rPr>
          <w:b/>
          <w:lang w:val="sr-Cyrl-CS"/>
        </w:rPr>
        <w:t xml:space="preserve">1.834,00 </w:t>
      </w:r>
      <w:r w:rsidRPr="00152281">
        <w:rPr>
          <w:b/>
          <w:lang w:val="sr-Cyrl-CS"/>
        </w:rPr>
        <w:t xml:space="preserve">м2 са укупно </w:t>
      </w:r>
      <w:r w:rsidR="008E0073">
        <w:rPr>
          <w:b/>
          <w:lang w:val="sr-Cyrl-CS"/>
        </w:rPr>
        <w:t>75</w:t>
      </w:r>
      <w:r w:rsidRPr="00152281">
        <w:rPr>
          <w:b/>
          <w:lang w:val="sr-Cyrl-CS"/>
        </w:rPr>
        <w:t xml:space="preserve"> канцеларија.</w:t>
      </w:r>
    </w:p>
    <w:p w14:paraId="6D1D93C7" w14:textId="77777777" w:rsidR="00533B2B" w:rsidRPr="00152281" w:rsidRDefault="00533B2B" w:rsidP="001532A2">
      <w:pPr>
        <w:jc w:val="both"/>
        <w:rPr>
          <w:b/>
          <w:lang w:val="sr-Cyrl-CS"/>
        </w:rPr>
      </w:pPr>
      <w:r>
        <w:rPr>
          <w:b/>
          <w:lang w:val="sr-Cyrl-CS"/>
        </w:rPr>
        <w:t>Писарница Дирекције налази се у ул Добрињска 11.</w:t>
      </w:r>
    </w:p>
    <w:p w14:paraId="22BB27D0" w14:textId="77777777" w:rsidR="001532A2" w:rsidRPr="00152281" w:rsidRDefault="001532A2" w:rsidP="001532A2">
      <w:pPr>
        <w:jc w:val="both"/>
        <w:rPr>
          <w:b/>
          <w:lang w:val="sr-Cyrl-CS"/>
        </w:rPr>
      </w:pPr>
    </w:p>
    <w:p w14:paraId="00F32D69" w14:textId="77777777" w:rsidR="001532A2" w:rsidRPr="00467B75" w:rsidRDefault="001532A2" w:rsidP="001532A2">
      <w:pPr>
        <w:rPr>
          <w:lang w:val="sr-Cyrl-CS"/>
        </w:rPr>
      </w:pPr>
    </w:p>
    <w:p w14:paraId="0C21B644" w14:textId="77777777" w:rsidR="001532A2" w:rsidRPr="00467B75" w:rsidRDefault="001532A2" w:rsidP="001532A2">
      <w:pPr>
        <w:rPr>
          <w:b/>
          <w:bCs/>
          <w:lang w:val="sr-Cyrl-CS"/>
        </w:rPr>
        <w:sectPr w:rsidR="001532A2" w:rsidRPr="00467B75" w:rsidSect="003C2A0F">
          <w:headerReference w:type="first" r:id="rId14"/>
          <w:pgSz w:w="11907" w:h="16840" w:code="9"/>
          <w:pgMar w:top="850" w:right="1152" w:bottom="850" w:left="1310" w:header="0" w:footer="0" w:gutter="0"/>
          <w:cols w:space="720"/>
          <w:titlePg/>
          <w:docGrid w:linePitch="360"/>
        </w:sectPr>
      </w:pPr>
    </w:p>
    <w:p w14:paraId="045A0D20" w14:textId="7591F981" w:rsidR="001532A2" w:rsidRPr="002174D0" w:rsidRDefault="007211C3" w:rsidP="002174D0">
      <w:pPr>
        <w:pStyle w:val="Heading1"/>
        <w:rPr>
          <w:i w:val="0"/>
        </w:rPr>
      </w:pPr>
      <w:bookmarkStart w:id="3" w:name="_Toc94174530"/>
      <w:r w:rsidRPr="002174D0">
        <w:rPr>
          <w:i w:val="0"/>
        </w:rPr>
        <w:lastRenderedPageBreak/>
        <w:t>2. ОРГАНИЗАЦИОНА СТРУКТУРА ДИРЕКЦИЈЕ</w:t>
      </w:r>
      <w:bookmarkEnd w:id="3"/>
    </w:p>
    <w:p w14:paraId="0DB62902" w14:textId="77777777" w:rsidR="007211C3" w:rsidRDefault="007211C3" w:rsidP="001532A2">
      <w:pPr>
        <w:jc w:val="center"/>
        <w:rPr>
          <w:b/>
          <w:bCs/>
        </w:rPr>
      </w:pPr>
    </w:p>
    <w:p w14:paraId="204FD92E" w14:textId="160FFE85" w:rsidR="007211C3" w:rsidRPr="002174D0" w:rsidRDefault="007211C3" w:rsidP="002174D0">
      <w:pPr>
        <w:pStyle w:val="Heading2"/>
        <w:rPr>
          <w:b/>
          <w:i w:val="0"/>
        </w:rPr>
      </w:pPr>
      <w:bookmarkStart w:id="4" w:name="_Toc94174531"/>
      <w:r w:rsidRPr="002174D0">
        <w:rPr>
          <w:b/>
          <w:i w:val="0"/>
        </w:rPr>
        <w:t>2.1. Графички приказ структуре Дирекције</w:t>
      </w:r>
      <w:bookmarkEnd w:id="4"/>
    </w:p>
    <w:p w14:paraId="324B7252" w14:textId="77777777" w:rsidR="007211C3" w:rsidRDefault="00050A66" w:rsidP="000942D7">
      <w:pPr>
        <w:ind w:right="-171"/>
        <w:rPr>
          <w:b/>
          <w:bCs/>
        </w:rPr>
      </w:pPr>
      <w:r>
        <w:rPr>
          <w:noProof/>
        </w:rPr>
        <w:drawing>
          <wp:anchor distT="0" distB="0" distL="114300" distR="114300" simplePos="0" relativeHeight="251663360" behindDoc="0" locked="0" layoutInCell="1" allowOverlap="0" wp14:anchorId="65F6BB0D" wp14:editId="4572BF88">
            <wp:simplePos x="0" y="0"/>
            <wp:positionH relativeFrom="page">
              <wp:posOffset>333375</wp:posOffset>
            </wp:positionH>
            <wp:positionV relativeFrom="page">
              <wp:posOffset>1533524</wp:posOffset>
            </wp:positionV>
            <wp:extent cx="10048875" cy="5648325"/>
            <wp:effectExtent l="0" t="0" r="9525" b="9525"/>
            <wp:wrapTopAndBottom/>
            <wp:docPr id="2565" name="Picture 2565"/>
            <wp:cNvGraphicFramePr/>
            <a:graphic xmlns:a="http://schemas.openxmlformats.org/drawingml/2006/main">
              <a:graphicData uri="http://schemas.openxmlformats.org/drawingml/2006/picture">
                <pic:pic xmlns:pic="http://schemas.openxmlformats.org/drawingml/2006/picture">
                  <pic:nvPicPr>
                    <pic:cNvPr id="2565" name="Picture 2565"/>
                    <pic:cNvPicPr/>
                  </pic:nvPicPr>
                  <pic:blipFill>
                    <a:blip r:embed="rId15"/>
                    <a:stretch>
                      <a:fillRect/>
                    </a:stretch>
                  </pic:blipFill>
                  <pic:spPr>
                    <a:xfrm>
                      <a:off x="0" y="0"/>
                      <a:ext cx="10048875" cy="5648325"/>
                    </a:xfrm>
                    <a:prstGeom prst="rect">
                      <a:avLst/>
                    </a:prstGeom>
                  </pic:spPr>
                </pic:pic>
              </a:graphicData>
            </a:graphic>
            <wp14:sizeRelH relativeFrom="margin">
              <wp14:pctWidth>0</wp14:pctWidth>
            </wp14:sizeRelH>
            <wp14:sizeRelV relativeFrom="margin">
              <wp14:pctHeight>0</wp14:pctHeight>
            </wp14:sizeRelV>
          </wp:anchor>
        </w:drawing>
      </w:r>
    </w:p>
    <w:p w14:paraId="136D8341" w14:textId="77777777" w:rsidR="005E4177" w:rsidRDefault="005E4177" w:rsidP="00050A66">
      <w:pPr>
        <w:ind w:left="-426"/>
        <w:jc w:val="center"/>
        <w:rPr>
          <w:b/>
          <w:bCs/>
        </w:rPr>
        <w:sectPr w:rsidR="005E4177" w:rsidSect="005E4177">
          <w:headerReference w:type="default" r:id="rId16"/>
          <w:pgSz w:w="16840" w:h="11907" w:orient="landscape" w:code="9"/>
          <w:pgMar w:top="1304" w:right="851" w:bottom="900" w:left="851" w:header="0" w:footer="37" w:gutter="0"/>
          <w:cols w:space="720"/>
          <w:titlePg/>
          <w:docGrid w:linePitch="360"/>
        </w:sectPr>
      </w:pPr>
    </w:p>
    <w:p w14:paraId="6B510D12" w14:textId="77777777" w:rsidR="007211C3" w:rsidRPr="00467B75" w:rsidRDefault="007211C3" w:rsidP="007211C3">
      <w:pPr>
        <w:rPr>
          <w:b/>
          <w:bCs/>
        </w:rPr>
      </w:pPr>
    </w:p>
    <w:p w14:paraId="1F6F536E" w14:textId="28C6CB96" w:rsidR="001532A2" w:rsidRPr="00FD2775" w:rsidRDefault="001532A2" w:rsidP="00FD2775">
      <w:pPr>
        <w:pStyle w:val="Heading2"/>
        <w:rPr>
          <w:b/>
          <w:i w:val="0"/>
        </w:rPr>
      </w:pPr>
      <w:bookmarkStart w:id="5" w:name="_Toc94174532"/>
      <w:r w:rsidRPr="00FD2775">
        <w:rPr>
          <w:b/>
          <w:i w:val="0"/>
        </w:rPr>
        <w:t>2.2. Приказ организационе структуре</w:t>
      </w:r>
      <w:bookmarkStart w:id="6" w:name="посебне"/>
      <w:bookmarkEnd w:id="6"/>
      <w:r w:rsidRPr="00FD2775">
        <w:rPr>
          <w:b/>
          <w:i w:val="0"/>
        </w:rPr>
        <w:t xml:space="preserve"> Дирекције</w:t>
      </w:r>
      <w:bookmarkEnd w:id="5"/>
    </w:p>
    <w:p w14:paraId="0CE063C7" w14:textId="77777777" w:rsidR="001532A2" w:rsidRPr="00467B75" w:rsidRDefault="001532A2" w:rsidP="001532A2">
      <w:pPr>
        <w:jc w:val="both"/>
        <w:rPr>
          <w:lang w:val="ru-RU"/>
        </w:rPr>
      </w:pPr>
    </w:p>
    <w:p w14:paraId="17608158" w14:textId="77777777" w:rsidR="001532A2" w:rsidRPr="00365315" w:rsidRDefault="001532A2" w:rsidP="001532A2">
      <w:pPr>
        <w:jc w:val="both"/>
        <w:rPr>
          <w:u w:val="single"/>
          <w:lang w:val="ru-RU"/>
        </w:rPr>
      </w:pPr>
      <w:r w:rsidRPr="00365315">
        <w:rPr>
          <w:u w:val="single"/>
          <w:lang w:val="ru-RU"/>
        </w:rPr>
        <w:t>Директор</w:t>
      </w:r>
    </w:p>
    <w:p w14:paraId="6C4EBB59" w14:textId="77777777" w:rsidR="001532A2" w:rsidRPr="00467B75" w:rsidRDefault="001532A2" w:rsidP="001532A2">
      <w:pPr>
        <w:jc w:val="both"/>
        <w:rPr>
          <w:lang w:val="ru-RU"/>
        </w:rPr>
      </w:pPr>
      <w:r w:rsidRPr="00467B75">
        <w:rPr>
          <w:lang w:val="ru-RU"/>
        </w:rPr>
        <w:t xml:space="preserve">Директор Републичке дирекције за имовину Републике Србије је </w:t>
      </w:r>
      <w:r w:rsidRPr="00365315">
        <w:rPr>
          <w:b/>
          <w:lang w:val="ru-RU"/>
        </w:rPr>
        <w:t>Јован Воркапић</w:t>
      </w:r>
      <w:r w:rsidRPr="00467B75">
        <w:rPr>
          <w:lang w:val="ru-RU"/>
        </w:rPr>
        <w:t>.</w:t>
      </w:r>
    </w:p>
    <w:p w14:paraId="23762FE2" w14:textId="77777777" w:rsidR="00365315" w:rsidRDefault="001532A2" w:rsidP="001532A2">
      <w:pPr>
        <w:rPr>
          <w:bCs/>
          <w:lang w:val="sr-Cyrl-CS"/>
        </w:rPr>
      </w:pPr>
      <w:r w:rsidRPr="00467B75">
        <w:rPr>
          <w:bCs/>
          <w:lang w:val="sr-Cyrl-CS"/>
        </w:rPr>
        <w:t>Контакт:</w:t>
      </w:r>
    </w:p>
    <w:p w14:paraId="0817AFF8" w14:textId="77777777" w:rsidR="001532A2" w:rsidRPr="00365315" w:rsidRDefault="00365315" w:rsidP="001532A2">
      <w:pPr>
        <w:rPr>
          <w:bCs/>
          <w:lang w:val="sr-Cyrl-CS"/>
        </w:rPr>
      </w:pPr>
      <w:r>
        <w:rPr>
          <w:bCs/>
          <w:lang w:val="sr-Cyrl-CS"/>
        </w:rPr>
        <w:tab/>
      </w:r>
      <w:r>
        <w:rPr>
          <w:bCs/>
          <w:lang w:val="sr-Cyrl-CS"/>
        </w:rPr>
        <w:tab/>
      </w:r>
      <w:r w:rsidR="001532A2" w:rsidRPr="00467B75">
        <w:rPr>
          <w:lang w:val="sr-Cyrl-CS"/>
        </w:rPr>
        <w:t xml:space="preserve">Адреса: Краља Милана 16, 11000 Београд </w:t>
      </w:r>
    </w:p>
    <w:p w14:paraId="0FC67FC8" w14:textId="77777777" w:rsidR="001532A2" w:rsidRPr="00E570BA" w:rsidRDefault="001532A2" w:rsidP="00365315">
      <w:pPr>
        <w:ind w:left="720" w:firstLine="720"/>
      </w:pPr>
      <w:r w:rsidRPr="00467B75">
        <w:rPr>
          <w:lang w:val="sr-Cyrl-CS"/>
        </w:rPr>
        <w:t>Телефон: 3</w:t>
      </w:r>
      <w:r w:rsidR="00E570BA">
        <w:t>200</w:t>
      </w:r>
      <w:r w:rsidRPr="00467B75">
        <w:rPr>
          <w:lang w:val="sr-Cyrl-CS"/>
        </w:rPr>
        <w:t xml:space="preserve"> </w:t>
      </w:r>
      <w:r w:rsidR="00E570BA">
        <w:t>807</w:t>
      </w:r>
    </w:p>
    <w:p w14:paraId="4D20E875" w14:textId="77777777" w:rsidR="001532A2" w:rsidRPr="00BC2A1F" w:rsidRDefault="001532A2" w:rsidP="001532A2">
      <w:pPr>
        <w:rPr>
          <w:bCs/>
          <w:color w:val="0000FF"/>
          <w:sz w:val="20"/>
          <w:lang w:val="sr-Cyrl-CS"/>
        </w:rPr>
      </w:pPr>
    </w:p>
    <w:p w14:paraId="0282B151" w14:textId="77777777" w:rsidR="001532A2" w:rsidRPr="00467B75" w:rsidRDefault="00365315" w:rsidP="00A4753E">
      <w:pPr>
        <w:rPr>
          <w:lang w:val="sr-Cyrl-CS"/>
        </w:rPr>
      </w:pPr>
      <w:r>
        <w:rPr>
          <w:bCs/>
          <w:lang w:val="sr-Cyrl-CS"/>
        </w:rPr>
        <w:tab/>
      </w:r>
      <w:r>
        <w:rPr>
          <w:bCs/>
          <w:lang w:val="sr-Cyrl-CS"/>
        </w:rPr>
        <w:tab/>
      </w:r>
    </w:p>
    <w:p w14:paraId="6AD9179C" w14:textId="77777777" w:rsidR="001532A2" w:rsidRPr="00BC2A1F" w:rsidRDefault="001532A2" w:rsidP="001532A2">
      <w:pPr>
        <w:rPr>
          <w:sz w:val="20"/>
          <w:lang w:val="ru-RU"/>
        </w:rPr>
      </w:pPr>
    </w:p>
    <w:p w14:paraId="256BBBCE" w14:textId="1DD0CDC5" w:rsidR="001532A2" w:rsidRPr="00FD2775" w:rsidRDefault="001532A2" w:rsidP="00FD2775">
      <w:pPr>
        <w:pStyle w:val="Heading2"/>
        <w:rPr>
          <w:b/>
          <w:i w:val="0"/>
        </w:rPr>
      </w:pPr>
      <w:bookmarkStart w:id="7" w:name="_Toc94174533"/>
      <w:r w:rsidRPr="00FD2775">
        <w:rPr>
          <w:b/>
          <w:i w:val="0"/>
        </w:rPr>
        <w:t>Основне унутрашње јединице:</w:t>
      </w:r>
      <w:bookmarkEnd w:id="7"/>
    </w:p>
    <w:p w14:paraId="31108941" w14:textId="77777777" w:rsidR="001532A2" w:rsidRPr="00BC2A1F" w:rsidRDefault="001532A2" w:rsidP="001532A2">
      <w:pPr>
        <w:rPr>
          <w:sz w:val="20"/>
          <w:lang w:val="sr-Cyrl-CS"/>
        </w:rPr>
      </w:pPr>
    </w:p>
    <w:p w14:paraId="626E5E06" w14:textId="554D1D55" w:rsidR="005E4177" w:rsidRPr="003B0D1E" w:rsidRDefault="008A27F3" w:rsidP="003B0D1E">
      <w:pPr>
        <w:pStyle w:val="Heading3"/>
        <w:jc w:val="left"/>
        <w:rPr>
          <w:sz w:val="24"/>
        </w:rPr>
      </w:pPr>
      <w:bookmarkStart w:id="8" w:name="_Toc94174534"/>
      <w:r w:rsidRPr="003B0D1E">
        <w:rPr>
          <w:sz w:val="24"/>
        </w:rPr>
        <w:t xml:space="preserve">А. </w:t>
      </w:r>
      <w:r w:rsidR="00B31490" w:rsidRPr="003B0D1E">
        <w:rPr>
          <w:sz w:val="24"/>
        </w:rPr>
        <w:t>Сектор за евиденцију и послове уписа јавне својине Републике Србије</w:t>
      </w:r>
      <w:bookmarkEnd w:id="8"/>
    </w:p>
    <w:p w14:paraId="3F19FD19" w14:textId="77777777" w:rsidR="005E4177" w:rsidRDefault="005E4177" w:rsidP="001532A2">
      <w:pPr>
        <w:jc w:val="both"/>
        <w:rPr>
          <w:b/>
          <w:lang w:val="sr-Cyrl-CS"/>
        </w:rPr>
      </w:pPr>
    </w:p>
    <w:p w14:paraId="630F77A7" w14:textId="77777777" w:rsidR="00365315" w:rsidRDefault="005E4177" w:rsidP="001532A2">
      <w:pPr>
        <w:jc w:val="both"/>
        <w:rPr>
          <w:bCs/>
          <w:lang w:val="sr-Cyrl-CS"/>
        </w:rPr>
      </w:pPr>
      <w:r w:rsidRPr="005E4177">
        <w:rPr>
          <w:lang w:val="sr-Cyrl-CS"/>
        </w:rPr>
        <w:t>Сектор за евиденцију и послове уписа јавне својине Републике Србије</w:t>
      </w:r>
      <w:r w:rsidRPr="006C3DA8">
        <w:rPr>
          <w:lang w:val="sr-Cyrl-CS"/>
        </w:rPr>
        <w:t xml:space="preserve"> </w:t>
      </w:r>
      <w:r>
        <w:rPr>
          <w:lang w:val="sr-Latn-RS"/>
        </w:rPr>
        <w:t xml:space="preserve"> </w:t>
      </w:r>
      <w:r w:rsidR="00B31490" w:rsidRPr="006C3DA8">
        <w:rPr>
          <w:lang w:val="sr-Cyrl-CS"/>
        </w:rPr>
        <w:t>обавља послове који се односе на: вођење јединствене евиденције непокретности  у јавној својини и евиденцију одређених покретних ствари у својини Републике Србије у складу са законом и другим прописом; вођење посебне евиденције  непокретности у јавној својини  које се не налазе на коришћењу код корисника а стечене су по сили закона и ажурирање промена на тим непокретностима; вођење и ажурирање посебне евиденције корисника, односно носилаца права коришћења на непокретностима у јавној својини Републике Србије; припрему и достављање годишњег извештаја Влади о стању непокретности у јавној својини;  припрему и достављање извештаја о структури и вредности нефинансијске имовине Републике Србије, ради састављања завршног рачуна буџета Републике Србије за претходну годину; упис права јавне својине и права коришћења на непокретностима у корист Републике Србије у јавну евиденцију о непокретностима и правима на њима; иницирање поступака законитости спроведених уписа права јавне својине на непокретностима; покретање поступака за упис заложног права хипотеке на непокретностима ради обезбеђења заштите имовинских права и интереса Републике Србије; покретање поступака за брисање уписаних забележби на непокретностима у јавној својини Републике Србије; издавање прописаних потврда  и обавештења у поступку успостављања јавне својине аутономне покрајине и јединица локалне самоуправе, односно уписа својине јавног предузећа и друштва капитала; праћење, разраду и унапређење пројекта  апликативног софтвера  „Регистар јединствене евиденције непокретности у јавној својини“; електронско евидентирање и ажурирање промена  о подацима из посебне евиденције непокретности у јавној својини које се не налазе на коришћењу код корисник</w:t>
      </w:r>
      <w:r w:rsidR="00A4753E">
        <w:rPr>
          <w:lang w:val="sr-Cyrl-CS"/>
        </w:rPr>
        <w:t xml:space="preserve">а, а стечене су по сили закона; </w:t>
      </w:r>
      <w:r w:rsidR="00A4753E">
        <w:rPr>
          <w:lang w:val="sr-Cyrl-RS"/>
        </w:rPr>
        <w:t>праћење и евидентирање кретања о стању непокретности у јавној својини на основу правоснажних решења Агенције за реституцију</w:t>
      </w:r>
      <w:r w:rsidR="00A4753E">
        <w:t xml:space="preserve">; </w:t>
      </w:r>
      <w:r w:rsidR="00B31490" w:rsidRPr="006C3DA8">
        <w:rPr>
          <w:lang w:val="sr-Cyrl-CS"/>
        </w:rPr>
        <w:t xml:space="preserve">прикупљање и сређивање података неопходних за ажурно вођење евиденције; вођење прописаних евиденција и издавање обавештење из тих евиденција; припрему планова и програма из делокруга рада Сектора; координација са корисницима, односно носиоцима права коришћења непокретности у јавној својини у поступцима вођења прописаних евиденција непокретности у јавној својини; </w:t>
      </w:r>
      <w:r w:rsidR="00B31490" w:rsidRPr="006C3DA8">
        <w:rPr>
          <w:bCs/>
          <w:lang w:val="sr-Cyrl-CS"/>
        </w:rPr>
        <w:t>учешће у успостављању система финансијског управљања и контроле у</w:t>
      </w:r>
      <w:r w:rsidR="00B31490">
        <w:rPr>
          <w:bCs/>
          <w:lang w:val="sr-Cyrl-CS"/>
        </w:rPr>
        <w:t xml:space="preserve"> пословима из делокруга Сектора; и друге послове из делокруга Сектора.</w:t>
      </w:r>
    </w:p>
    <w:p w14:paraId="636E3E1F" w14:textId="77777777" w:rsidR="00B31490" w:rsidRPr="00BC2A1F" w:rsidRDefault="00B31490" w:rsidP="001532A2">
      <w:pPr>
        <w:jc w:val="both"/>
        <w:rPr>
          <w:sz w:val="20"/>
        </w:rPr>
      </w:pPr>
    </w:p>
    <w:p w14:paraId="17522027" w14:textId="77777777" w:rsidR="00365315" w:rsidRPr="00E97876" w:rsidRDefault="00EA2CEA" w:rsidP="00365315">
      <w:pPr>
        <w:rPr>
          <w:b/>
        </w:rPr>
      </w:pPr>
      <w:r w:rsidRPr="00C34647">
        <w:rPr>
          <w:u w:val="single"/>
          <w:lang w:val="ru-RU"/>
        </w:rPr>
        <w:t xml:space="preserve">в.д. </w:t>
      </w:r>
      <w:r w:rsidR="001532A2" w:rsidRPr="00365315">
        <w:rPr>
          <w:u w:val="single"/>
          <w:lang w:val="ru-RU"/>
        </w:rPr>
        <w:t xml:space="preserve">Помоћник директора Сектора за евиденцију и послове </w:t>
      </w:r>
      <w:r w:rsidR="00BB0AC3">
        <w:rPr>
          <w:u w:val="single"/>
          <w:lang w:val="sr-Cyrl-RS"/>
        </w:rPr>
        <w:t>уписа јавне својине Републике Србије</w:t>
      </w:r>
      <w:r w:rsidR="001532A2" w:rsidRPr="00365315">
        <w:rPr>
          <w:lang w:val="ru-RU"/>
        </w:rPr>
        <w:t xml:space="preserve"> ј</w:t>
      </w:r>
      <w:r w:rsidR="00E97876">
        <w:rPr>
          <w:lang w:val="ru-RU"/>
        </w:rPr>
        <w:t xml:space="preserve">е </w:t>
      </w:r>
      <w:r w:rsidR="00E97876" w:rsidRPr="00E97876">
        <w:rPr>
          <w:b/>
          <w:lang w:val="ru-RU"/>
        </w:rPr>
        <w:t>Драгана Гођевац Обрадовић</w:t>
      </w:r>
      <w:r w:rsidR="001532A2" w:rsidRPr="00E97876">
        <w:rPr>
          <w:b/>
          <w:lang w:val="ru-RU"/>
        </w:rPr>
        <w:t xml:space="preserve"> </w:t>
      </w:r>
    </w:p>
    <w:p w14:paraId="44A8396E" w14:textId="77777777" w:rsidR="001532A2" w:rsidRPr="00365315" w:rsidRDefault="00365315" w:rsidP="00365315">
      <w:r>
        <w:tab/>
      </w:r>
      <w:r>
        <w:tab/>
      </w:r>
      <w:r w:rsidR="001532A2" w:rsidRPr="00467B75">
        <w:rPr>
          <w:lang w:val="sr-Cyrl-CS"/>
        </w:rPr>
        <w:t xml:space="preserve">Адреса: Краља Милана 16, 11000 Београд </w:t>
      </w:r>
    </w:p>
    <w:p w14:paraId="04B012D2" w14:textId="77777777" w:rsidR="001532A2" w:rsidRPr="00E570BA" w:rsidRDefault="001532A2" w:rsidP="00365315">
      <w:pPr>
        <w:ind w:left="720" w:firstLine="720"/>
      </w:pPr>
      <w:r w:rsidRPr="00467B75">
        <w:rPr>
          <w:lang w:val="ru-RU"/>
        </w:rPr>
        <w:t>Телефон:</w:t>
      </w:r>
      <w:r w:rsidRPr="00467B75">
        <w:rPr>
          <w:lang w:val="sr-Cyrl-CS"/>
        </w:rPr>
        <w:t xml:space="preserve"> 3</w:t>
      </w:r>
      <w:r w:rsidR="00E570BA">
        <w:t>200</w:t>
      </w:r>
      <w:r w:rsidRPr="00467B75">
        <w:rPr>
          <w:lang w:val="sr-Cyrl-CS"/>
        </w:rPr>
        <w:t xml:space="preserve"> </w:t>
      </w:r>
      <w:r w:rsidR="00E570BA">
        <w:t>817</w:t>
      </w:r>
    </w:p>
    <w:p w14:paraId="71CEBE4E" w14:textId="77777777" w:rsidR="001532A2" w:rsidRPr="00BC2A1F" w:rsidRDefault="001532A2" w:rsidP="001532A2">
      <w:pPr>
        <w:rPr>
          <w:sz w:val="20"/>
          <w:lang w:val="ru-RU"/>
        </w:rPr>
      </w:pPr>
    </w:p>
    <w:p w14:paraId="2367A322" w14:textId="77777777" w:rsidR="002D07BA" w:rsidRPr="00142C27" w:rsidRDefault="002D07BA" w:rsidP="002D07BA">
      <w:pPr>
        <w:ind w:firstLine="720"/>
        <w:jc w:val="both"/>
        <w:rPr>
          <w:lang w:val="ru-RU"/>
        </w:rPr>
      </w:pPr>
      <w:r w:rsidRPr="00142C27">
        <w:rPr>
          <w:lang w:val="ru-RU"/>
        </w:rPr>
        <w:t xml:space="preserve">У Сектору за евиденцију </w:t>
      </w:r>
      <w:r w:rsidRPr="00142C27">
        <w:rPr>
          <w:lang w:val="sr-Cyrl-CS"/>
        </w:rPr>
        <w:t>и послове уписа јавне својине Републике Србије</w:t>
      </w:r>
      <w:r w:rsidRPr="00142C27">
        <w:rPr>
          <w:lang w:val="ru-RU"/>
        </w:rPr>
        <w:t xml:space="preserve"> образују се следеће уже унутрашње јединице:</w:t>
      </w:r>
    </w:p>
    <w:p w14:paraId="59EA1F4C" w14:textId="77777777" w:rsidR="002D07BA" w:rsidRPr="00142C27" w:rsidRDefault="002D07BA" w:rsidP="002D07BA">
      <w:pPr>
        <w:spacing w:after="200" w:line="276" w:lineRule="auto"/>
        <w:ind w:firstLine="720"/>
        <w:contextualSpacing/>
        <w:jc w:val="both"/>
        <w:rPr>
          <w:lang w:val="ru-RU"/>
        </w:rPr>
      </w:pPr>
      <w:r w:rsidRPr="00142C27">
        <w:rPr>
          <w:lang w:val="ru-RU"/>
        </w:rPr>
        <w:t>1. Одељење за припрему података за евиденцију</w:t>
      </w:r>
      <w:r w:rsidRPr="00142C27">
        <w:rPr>
          <w:lang w:val="sr-Latn-CS"/>
        </w:rPr>
        <w:t xml:space="preserve"> </w:t>
      </w:r>
      <w:r w:rsidRPr="00142C27">
        <w:rPr>
          <w:lang w:val="sr-Cyrl-CS"/>
        </w:rPr>
        <w:t>и послове уписа јавне својине Републике Србије,</w:t>
      </w:r>
    </w:p>
    <w:p w14:paraId="05BF9F8C" w14:textId="77777777" w:rsidR="002D07BA" w:rsidRPr="00142C27" w:rsidRDefault="002D07BA" w:rsidP="002D07BA">
      <w:pPr>
        <w:spacing w:after="200" w:line="276" w:lineRule="auto"/>
        <w:ind w:firstLine="720"/>
        <w:contextualSpacing/>
        <w:jc w:val="both"/>
        <w:rPr>
          <w:lang w:val="ru-RU"/>
        </w:rPr>
      </w:pPr>
      <w:r w:rsidRPr="00142C27">
        <w:rPr>
          <w:lang w:val="ru-RU"/>
        </w:rPr>
        <w:lastRenderedPageBreak/>
        <w:t>2. Одсек за електронско евидентирање непокретности у јавној својини и извештавање.</w:t>
      </w:r>
    </w:p>
    <w:p w14:paraId="235877C8" w14:textId="77777777" w:rsidR="002D07BA" w:rsidRDefault="002D07BA" w:rsidP="002D07BA">
      <w:pPr>
        <w:ind w:firstLine="720"/>
        <w:jc w:val="both"/>
        <w:rPr>
          <w:lang w:val="ru-RU"/>
        </w:rPr>
      </w:pPr>
    </w:p>
    <w:p w14:paraId="13F7F6CC" w14:textId="77777777" w:rsidR="001532A2" w:rsidRDefault="001532A2" w:rsidP="001532A2">
      <w:pPr>
        <w:jc w:val="both"/>
      </w:pPr>
    </w:p>
    <w:p w14:paraId="2AC399FF" w14:textId="77777777" w:rsidR="001532A2" w:rsidRDefault="002D07BA" w:rsidP="001532A2">
      <w:pPr>
        <w:jc w:val="both"/>
        <w:rPr>
          <w:rFonts w:eastAsia="Calibri"/>
          <w:lang w:val="sr-Cyrl-CS"/>
        </w:rPr>
      </w:pPr>
      <w:r w:rsidRPr="004519E1">
        <w:rPr>
          <w:lang w:val="ru-RU"/>
        </w:rPr>
        <w:t>Одељење за припрему података за евидецију и послове уписа јавне својине Републике Србије</w:t>
      </w:r>
      <w:r w:rsidRPr="00461077">
        <w:rPr>
          <w:lang w:val="sr-Cyrl-CS"/>
        </w:rPr>
        <w:t xml:space="preserve"> обавља послове који се односе на: </w:t>
      </w:r>
      <w:r w:rsidRPr="00461077">
        <w:rPr>
          <w:rFonts w:eastAsia="Calibri"/>
        </w:rPr>
        <w:t xml:space="preserve">контролу </w:t>
      </w:r>
      <w:r w:rsidRPr="00461077">
        <w:rPr>
          <w:rFonts w:eastAsia="Calibri"/>
          <w:lang w:val="sr-Cyrl-CS"/>
        </w:rPr>
        <w:t>исправа</w:t>
      </w:r>
      <w:r w:rsidRPr="00461077">
        <w:rPr>
          <w:rFonts w:eastAsia="Calibri"/>
        </w:rPr>
        <w:t xml:space="preserve"> у погледу </w:t>
      </w:r>
      <w:r w:rsidRPr="00461077">
        <w:rPr>
          <w:rFonts w:eastAsia="Calibri"/>
          <w:lang w:val="sr-Cyrl-CS"/>
        </w:rPr>
        <w:t>подобности за унос у „Регистар јединствене евиденције непокретности у јавној својини“; прикупљање и класификовање исправа за ажурно вођење посебне евиденције о непокретностима у јавној својини Републике Србије за коју је задужена Дирекција; давање обавештења и стручних упутстава корисницима, односно  носиоцима права коришћења на непокретностима у јавној  својини у циљу вођења прописаних евиденција; обрада</w:t>
      </w:r>
      <w:r w:rsidRPr="00461077">
        <w:rPr>
          <w:rFonts w:eastAsia="Calibri"/>
        </w:rPr>
        <w:t xml:space="preserve"> захтев</w:t>
      </w:r>
      <w:r w:rsidRPr="00461077">
        <w:rPr>
          <w:rFonts w:eastAsia="Calibri"/>
          <w:lang w:val="sr-Cyrl-CS"/>
        </w:rPr>
        <w:t>а</w:t>
      </w:r>
      <w:r w:rsidRPr="00461077">
        <w:rPr>
          <w:rFonts w:eastAsia="Calibri"/>
        </w:rPr>
        <w:t xml:space="preserve"> и анализ</w:t>
      </w:r>
      <w:r w:rsidRPr="00461077">
        <w:rPr>
          <w:rFonts w:eastAsia="Calibri"/>
          <w:lang w:val="sr-Cyrl-CS"/>
        </w:rPr>
        <w:t>а</w:t>
      </w:r>
      <w:r w:rsidRPr="00461077">
        <w:rPr>
          <w:rFonts w:eastAsia="Calibri"/>
        </w:rPr>
        <w:t xml:space="preserve"> достављен</w:t>
      </w:r>
      <w:r w:rsidRPr="00461077">
        <w:rPr>
          <w:rFonts w:eastAsia="Calibri"/>
          <w:lang w:val="sr-Cyrl-CS"/>
        </w:rPr>
        <w:t>е</w:t>
      </w:r>
      <w:r w:rsidRPr="00461077">
        <w:rPr>
          <w:rFonts w:eastAsia="Calibri"/>
        </w:rPr>
        <w:t xml:space="preserve"> документациј</w:t>
      </w:r>
      <w:r w:rsidRPr="00461077">
        <w:rPr>
          <w:rFonts w:eastAsia="Calibri"/>
          <w:lang w:val="sr-Cyrl-CS"/>
        </w:rPr>
        <w:t>е</w:t>
      </w:r>
      <w:r w:rsidRPr="00461077">
        <w:rPr>
          <w:rFonts w:eastAsia="Calibri"/>
        </w:rPr>
        <w:t xml:space="preserve"> у циљу израде прописаних потврда и обавештења у поступку успостављања јавне својине </w:t>
      </w:r>
      <w:r w:rsidRPr="00461077">
        <w:rPr>
          <w:rFonts w:eastAsia="Calibri"/>
          <w:lang w:val="sr-Cyrl-CS"/>
        </w:rPr>
        <w:t>аутономне покрајине</w:t>
      </w:r>
      <w:r w:rsidRPr="00461077">
        <w:rPr>
          <w:rFonts w:eastAsia="Calibri"/>
        </w:rPr>
        <w:t xml:space="preserve"> и јединица локалне самоуправе, односно уписа својине јавног предузећа и друштва капитала;</w:t>
      </w:r>
      <w:r w:rsidRPr="00461077">
        <w:rPr>
          <w:rFonts w:eastAsia="Calibri"/>
          <w:lang w:val="sr-Cyrl-CS"/>
        </w:rPr>
        <w:t xml:space="preserve"> анализа подобности</w:t>
      </w:r>
      <w:r w:rsidRPr="00461077">
        <w:rPr>
          <w:rFonts w:eastAsia="Calibri"/>
        </w:rPr>
        <w:t xml:space="preserve"> прикупљене  документације </w:t>
      </w:r>
      <w:r w:rsidRPr="00461077">
        <w:rPr>
          <w:rFonts w:eastAsia="Calibri"/>
          <w:lang w:val="sr-Cyrl-CS"/>
        </w:rPr>
        <w:t>којом се обезбеђује упис</w:t>
      </w:r>
      <w:r w:rsidRPr="00461077">
        <w:rPr>
          <w:rFonts w:eastAsia="Calibri"/>
        </w:rPr>
        <w:t xml:space="preserve"> </w:t>
      </w:r>
      <w:r w:rsidRPr="00461077">
        <w:rPr>
          <w:rFonts w:eastAsia="Calibri"/>
          <w:lang w:val="sr-Cyrl-CS"/>
        </w:rPr>
        <w:t>права јавне својине Републике Србије</w:t>
      </w:r>
      <w:r w:rsidRPr="00461077">
        <w:rPr>
          <w:rFonts w:eastAsia="Calibri"/>
        </w:rPr>
        <w:t xml:space="preserve"> у јавне књиге о евиденцији непокретности и правима на њима; покре</w:t>
      </w:r>
      <w:r w:rsidRPr="00461077">
        <w:rPr>
          <w:rFonts w:eastAsia="Calibri"/>
          <w:lang w:val="sr-Cyrl-CS"/>
        </w:rPr>
        <w:t>тање</w:t>
      </w:r>
      <w:r w:rsidRPr="00461077">
        <w:rPr>
          <w:rFonts w:eastAsia="Calibri"/>
        </w:rPr>
        <w:t xml:space="preserve"> поступк</w:t>
      </w:r>
      <w:r w:rsidRPr="00461077">
        <w:rPr>
          <w:rFonts w:eastAsia="Calibri"/>
          <w:lang w:val="sr-Cyrl-CS"/>
        </w:rPr>
        <w:t>а</w:t>
      </w:r>
      <w:r w:rsidRPr="00461077">
        <w:rPr>
          <w:rFonts w:eastAsia="Calibri"/>
        </w:rPr>
        <w:t xml:space="preserve"> за у</w:t>
      </w:r>
      <w:r w:rsidRPr="00461077">
        <w:rPr>
          <w:rFonts w:eastAsia="Calibri"/>
          <w:lang w:val="sr-Cyrl-CS"/>
        </w:rPr>
        <w:t>пис права јавне својине Републике Србије</w:t>
      </w:r>
      <w:r w:rsidRPr="00461077">
        <w:rPr>
          <w:rFonts w:eastAsia="Calibri"/>
        </w:rPr>
        <w:t xml:space="preserve"> у одговарајуће јавне књиге о евиденцији непокретности и правима на њима</w:t>
      </w:r>
      <w:r w:rsidRPr="00461077">
        <w:rPr>
          <w:rFonts w:eastAsia="Calibri"/>
          <w:lang w:val="sr-Cyrl-CS"/>
        </w:rPr>
        <w:t xml:space="preserve">; </w:t>
      </w:r>
      <w:r w:rsidRPr="00461077">
        <w:rPr>
          <w:rFonts w:eastAsia="Calibri"/>
        </w:rPr>
        <w:t>контрол</w:t>
      </w:r>
      <w:r w:rsidRPr="00461077">
        <w:rPr>
          <w:rFonts w:eastAsia="Calibri"/>
          <w:lang w:val="sr-Cyrl-CS"/>
        </w:rPr>
        <w:t>а</w:t>
      </w:r>
      <w:r w:rsidRPr="00461077">
        <w:rPr>
          <w:rFonts w:eastAsia="Calibri"/>
        </w:rPr>
        <w:t xml:space="preserve"> спровођења </w:t>
      </w:r>
      <w:r w:rsidRPr="00461077">
        <w:rPr>
          <w:rFonts w:eastAsia="Calibri"/>
          <w:lang w:val="sr-Cyrl-CS"/>
        </w:rPr>
        <w:t xml:space="preserve">уписа права јавне својине Републике Србије, а ради </w:t>
      </w:r>
      <w:r w:rsidRPr="00461077">
        <w:rPr>
          <w:rFonts w:eastAsia="Calibri"/>
        </w:rPr>
        <w:t>отклања</w:t>
      </w:r>
      <w:r w:rsidRPr="00461077">
        <w:rPr>
          <w:rFonts w:eastAsia="Calibri"/>
          <w:lang w:val="sr-Cyrl-CS"/>
        </w:rPr>
        <w:t>ња</w:t>
      </w:r>
      <w:r w:rsidRPr="00461077">
        <w:rPr>
          <w:rFonts w:eastAsia="Calibri"/>
        </w:rPr>
        <w:t xml:space="preserve"> </w:t>
      </w:r>
      <w:r w:rsidRPr="00461077">
        <w:rPr>
          <w:rFonts w:eastAsia="Calibri"/>
          <w:lang w:val="sr-Cyrl-CS"/>
        </w:rPr>
        <w:t>уочених</w:t>
      </w:r>
      <w:r w:rsidRPr="00461077">
        <w:rPr>
          <w:rFonts w:eastAsia="Calibri"/>
        </w:rPr>
        <w:t xml:space="preserve"> неправилности у поступку у</w:t>
      </w:r>
      <w:r w:rsidRPr="00461077">
        <w:rPr>
          <w:rFonts w:eastAsia="Calibri"/>
          <w:lang w:val="sr-Cyrl-CS"/>
        </w:rPr>
        <w:t>писа; иницирање поступака пред надлежним државним органима у циљу оцене исправности и законитости извршеног уписа права на непокретностима;</w:t>
      </w:r>
      <w:r w:rsidRPr="00461077">
        <w:rPr>
          <w:rFonts w:eastAsia="Calibri"/>
        </w:rPr>
        <w:t xml:space="preserve"> </w:t>
      </w:r>
      <w:r w:rsidRPr="00461077">
        <w:rPr>
          <w:lang w:val="sr-Cyrl-CS"/>
        </w:rPr>
        <w:t>припрему планова и програма из делокруга рада Одељења;</w:t>
      </w:r>
      <w:r w:rsidRPr="00461077">
        <w:rPr>
          <w:rFonts w:eastAsia="Calibri"/>
          <w:lang w:val="sr-Cyrl-CS"/>
        </w:rPr>
        <w:t xml:space="preserve"> припремање извештаја о раду Одељења односно Сектора, </w:t>
      </w:r>
      <w:r w:rsidRPr="00461077">
        <w:rPr>
          <w:bCs/>
          <w:lang w:val="sr-Cyrl-CS"/>
        </w:rPr>
        <w:t>учешће у успостављању система финансијског управљања и контроле у пословима из делокруга Одељења</w:t>
      </w:r>
      <w:r w:rsidRPr="00461077">
        <w:rPr>
          <w:rFonts w:eastAsia="Calibri"/>
          <w:lang w:val="sr-Cyrl-CS"/>
        </w:rPr>
        <w:t>,</w:t>
      </w:r>
      <w:r>
        <w:rPr>
          <w:rFonts w:eastAsia="Calibri"/>
          <w:lang w:val="sr-Cyrl-CS"/>
        </w:rPr>
        <w:t xml:space="preserve"> и друге послове из делокруга Одељења.</w:t>
      </w:r>
    </w:p>
    <w:p w14:paraId="2CF793B8" w14:textId="77777777" w:rsidR="002D07BA" w:rsidRPr="00467B75" w:rsidRDefault="002D07BA" w:rsidP="001532A2">
      <w:pPr>
        <w:jc w:val="both"/>
      </w:pPr>
    </w:p>
    <w:p w14:paraId="30EAC9A5" w14:textId="77777777" w:rsidR="001532A2" w:rsidRPr="008E6CF2" w:rsidRDefault="001532A2" w:rsidP="001532A2">
      <w:pPr>
        <w:rPr>
          <w:lang w:val="ru-RU"/>
        </w:rPr>
      </w:pPr>
      <w:r w:rsidRPr="00365315">
        <w:rPr>
          <w:u w:val="single"/>
          <w:lang w:val="ru-RU"/>
        </w:rPr>
        <w:t xml:space="preserve">Начелник Одељења за припрему подака </w:t>
      </w:r>
      <w:r w:rsidR="000E018B">
        <w:rPr>
          <w:u w:val="single"/>
          <w:lang w:val="ru-RU"/>
        </w:rPr>
        <w:t xml:space="preserve">за евиденцију и послове уписа права јавне својине Републике </w:t>
      </w:r>
      <w:r w:rsidR="000E018B" w:rsidRPr="008E6CF2">
        <w:rPr>
          <w:u w:val="single"/>
          <w:lang w:val="ru-RU"/>
        </w:rPr>
        <w:t>Србије</w:t>
      </w:r>
      <w:r w:rsidR="00A66F9A" w:rsidRPr="008E6CF2">
        <w:rPr>
          <w:lang w:val="ru-RU"/>
        </w:rPr>
        <w:t xml:space="preserve"> није попуњено</w:t>
      </w:r>
      <w:r w:rsidRPr="008E6CF2">
        <w:rPr>
          <w:lang w:val="ru-RU"/>
        </w:rPr>
        <w:t xml:space="preserve"> </w:t>
      </w:r>
    </w:p>
    <w:p w14:paraId="3A468394" w14:textId="77777777" w:rsidR="001532A2" w:rsidRPr="008E6CF2" w:rsidRDefault="001532A2" w:rsidP="001532A2">
      <w:pPr>
        <w:rPr>
          <w:lang w:val="sr-Cyrl-CS"/>
        </w:rPr>
      </w:pPr>
      <w:r w:rsidRPr="008E6CF2">
        <w:rPr>
          <w:lang w:val="ru-RU"/>
        </w:rPr>
        <w:t>контакт телефон:</w:t>
      </w:r>
      <w:r w:rsidRPr="008E6CF2">
        <w:rPr>
          <w:lang w:val="sr-Cyrl-CS"/>
        </w:rPr>
        <w:t xml:space="preserve"> </w:t>
      </w:r>
      <w:r w:rsidR="00E570BA" w:rsidRPr="008E6CF2">
        <w:rPr>
          <w:lang w:val="sr-Cyrl-CS"/>
        </w:rPr>
        <w:t>3</w:t>
      </w:r>
      <w:r w:rsidR="00E570BA" w:rsidRPr="008E6CF2">
        <w:t>200</w:t>
      </w:r>
      <w:r w:rsidR="00E570BA" w:rsidRPr="008E6CF2">
        <w:rPr>
          <w:lang w:val="sr-Cyrl-CS"/>
        </w:rPr>
        <w:t xml:space="preserve"> </w:t>
      </w:r>
      <w:r w:rsidR="00E570BA" w:rsidRPr="008E6CF2">
        <w:t>817</w:t>
      </w:r>
    </w:p>
    <w:p w14:paraId="3E3286EE" w14:textId="77777777" w:rsidR="001532A2" w:rsidRDefault="002D2B19" w:rsidP="001532A2">
      <w:pPr>
        <w:rPr>
          <w:lang w:val="sr-Cyrl-CS"/>
        </w:rPr>
      </w:pPr>
      <w:r>
        <w:rPr>
          <w:lang w:val="sr-Cyrl-CS"/>
        </w:rPr>
        <w:t xml:space="preserve">  </w:t>
      </w:r>
    </w:p>
    <w:p w14:paraId="336F1AD9" w14:textId="77777777" w:rsidR="002D2B19" w:rsidRDefault="00794D9B" w:rsidP="002D2B19">
      <w:pPr>
        <w:jc w:val="both"/>
        <w:rPr>
          <w:lang w:val="sr-Cyrl-CS"/>
        </w:rPr>
      </w:pPr>
      <w:r>
        <w:rPr>
          <w:b/>
          <w:lang w:val="sr-Cyrl-CS"/>
        </w:rPr>
        <w:t xml:space="preserve">1.1. </w:t>
      </w:r>
      <w:r w:rsidR="002D2B19" w:rsidRPr="002D2B19">
        <w:rPr>
          <w:b/>
          <w:lang w:val="sr-Cyrl-CS"/>
        </w:rPr>
        <w:t>Група за припрему података за евиденцију</w:t>
      </w:r>
      <w:r w:rsidR="002D2B19" w:rsidRPr="0046302C">
        <w:rPr>
          <w:lang w:val="sr-Cyrl-CS"/>
        </w:rPr>
        <w:t xml:space="preserve"> обавља послове који се односе на: прикупљање и обраду података о свим непокретностима у јавној својини Републике Србије које су предмет посебне евиденције, анализу поузданости добијених података, координацију са корисницима, односно носиоцима права коришћења непокретности у јавној својини у поступцима вођења прописаних евиденција непокретности у јавној својини, обраду захтева и анализу достављене документације ради издавања прописаних потврда по захтеву надлежних органа аутономне покрајине и јединице локалне самоуправе у поступку успостављања јавне својине аутономне покрајине и јединице локалне самоуправе на непокретностима, односно својине јавног предузећа и друштва капитала, </w:t>
      </w:r>
      <w:r w:rsidR="002D2B19" w:rsidRPr="0046302C">
        <w:rPr>
          <w:bCs/>
          <w:lang w:val="sr-Cyrl-CS"/>
        </w:rPr>
        <w:t>учешће у успостављању система финансијског управљања и контроле у пословима из делокруга Групе</w:t>
      </w:r>
      <w:r w:rsidR="002D2B19" w:rsidRPr="0046302C">
        <w:rPr>
          <w:lang w:val="sr-Cyrl-CS"/>
        </w:rPr>
        <w:t xml:space="preserve"> као и друге послове</w:t>
      </w:r>
      <w:r w:rsidR="002D2B19">
        <w:rPr>
          <w:lang w:val="sr-Cyrl-CS"/>
        </w:rPr>
        <w:t xml:space="preserve"> из делокруга Групе.</w:t>
      </w:r>
    </w:p>
    <w:p w14:paraId="4865CE20" w14:textId="77777777" w:rsidR="002D2B19" w:rsidRPr="00467B75" w:rsidRDefault="002D2B19" w:rsidP="001532A2">
      <w:pPr>
        <w:rPr>
          <w:lang w:val="sr-Cyrl-CS"/>
        </w:rPr>
      </w:pPr>
    </w:p>
    <w:p w14:paraId="04A16C8F" w14:textId="77777777" w:rsidR="001532A2" w:rsidRPr="00467B75" w:rsidRDefault="001532A2" w:rsidP="001532A2">
      <w:pPr>
        <w:jc w:val="both"/>
        <w:rPr>
          <w:lang w:val="sr-Cyrl-CS"/>
        </w:rPr>
      </w:pPr>
    </w:p>
    <w:p w14:paraId="3FCE4FA3" w14:textId="77777777" w:rsidR="001532A2" w:rsidRPr="008E6CF2" w:rsidRDefault="001532A2" w:rsidP="001532A2">
      <w:pPr>
        <w:jc w:val="both"/>
        <w:rPr>
          <w:u w:val="single"/>
          <w:lang w:val="sr-Cyrl-CS"/>
        </w:rPr>
      </w:pPr>
      <w:r w:rsidRPr="007B7C30">
        <w:rPr>
          <w:u w:val="single"/>
          <w:lang w:val="sr-Cyrl-CS"/>
        </w:rPr>
        <w:t xml:space="preserve">Руководилац Групе </w:t>
      </w:r>
      <w:r w:rsidRPr="007B7C30">
        <w:rPr>
          <w:u w:val="single"/>
        </w:rPr>
        <w:t xml:space="preserve">за </w:t>
      </w:r>
      <w:r w:rsidR="00794D9B" w:rsidRPr="007B7C30">
        <w:rPr>
          <w:u w:val="single"/>
          <w:lang w:val="sr-Cyrl-RS"/>
        </w:rPr>
        <w:t>припрему под</w:t>
      </w:r>
      <w:r w:rsidR="005F6FC8" w:rsidRPr="007B7C30">
        <w:rPr>
          <w:u w:val="single"/>
          <w:lang w:val="sr-Cyrl-RS"/>
        </w:rPr>
        <w:t>а</w:t>
      </w:r>
      <w:r w:rsidR="00794D9B" w:rsidRPr="007B7C30">
        <w:rPr>
          <w:u w:val="single"/>
          <w:lang w:val="sr-Cyrl-RS"/>
        </w:rPr>
        <w:t xml:space="preserve">така за </w:t>
      </w:r>
      <w:r w:rsidR="00794D9B" w:rsidRPr="008E6CF2">
        <w:rPr>
          <w:u w:val="single"/>
          <w:lang w:val="sr-Cyrl-RS"/>
        </w:rPr>
        <w:t>евиденцију</w:t>
      </w:r>
      <w:r w:rsidR="00365315" w:rsidRPr="008E6CF2">
        <w:rPr>
          <w:u w:val="single"/>
          <w:lang w:val="sr-Cyrl-CS"/>
        </w:rPr>
        <w:t xml:space="preserve"> </w:t>
      </w:r>
      <w:r w:rsidR="00A66F9A" w:rsidRPr="008E6CF2">
        <w:rPr>
          <w:u w:val="single"/>
          <w:lang w:val="sr-Cyrl-CS"/>
        </w:rPr>
        <w:t>је Стефан Стојићевић</w:t>
      </w:r>
    </w:p>
    <w:p w14:paraId="68D20810" w14:textId="77777777" w:rsidR="001532A2" w:rsidRPr="007B7C30" w:rsidRDefault="001532A2" w:rsidP="001532A2">
      <w:pPr>
        <w:rPr>
          <w:lang w:val="sr-Cyrl-CS"/>
        </w:rPr>
      </w:pPr>
      <w:r w:rsidRPr="007B7C30">
        <w:rPr>
          <w:lang w:val="ru-RU"/>
        </w:rPr>
        <w:t>контакт телефон:</w:t>
      </w:r>
      <w:r w:rsidRPr="007B7C30">
        <w:rPr>
          <w:lang w:val="sr-Cyrl-CS"/>
        </w:rPr>
        <w:t xml:space="preserve"> </w:t>
      </w:r>
      <w:r w:rsidR="00E570BA" w:rsidRPr="00467B75">
        <w:rPr>
          <w:lang w:val="sr-Cyrl-CS"/>
        </w:rPr>
        <w:t>3</w:t>
      </w:r>
      <w:r w:rsidR="00E570BA">
        <w:t>200</w:t>
      </w:r>
      <w:r w:rsidR="00E570BA" w:rsidRPr="00467B75">
        <w:rPr>
          <w:lang w:val="sr-Cyrl-CS"/>
        </w:rPr>
        <w:t xml:space="preserve"> </w:t>
      </w:r>
      <w:r w:rsidR="00E570BA">
        <w:t>817</w:t>
      </w:r>
    </w:p>
    <w:p w14:paraId="5C8C4493" w14:textId="77777777" w:rsidR="001532A2" w:rsidRPr="00467B75" w:rsidRDefault="001532A2" w:rsidP="001532A2">
      <w:pPr>
        <w:jc w:val="both"/>
      </w:pPr>
    </w:p>
    <w:p w14:paraId="0C2F916C" w14:textId="77777777" w:rsidR="006D3F8B" w:rsidRPr="00146840" w:rsidRDefault="00BC2A1F" w:rsidP="002174D0">
      <w:pPr>
        <w:rPr>
          <w:lang w:val="sr-Latn-CS"/>
        </w:rPr>
      </w:pPr>
      <w:r w:rsidRPr="006D3F8B">
        <w:rPr>
          <w:b/>
          <w:spacing w:val="-1"/>
        </w:rPr>
        <w:t>1.2.</w:t>
      </w:r>
      <w:r>
        <w:rPr>
          <w:spacing w:val="-1"/>
        </w:rPr>
        <w:t xml:space="preserve"> </w:t>
      </w:r>
      <w:r w:rsidR="006D3F8B" w:rsidRPr="00836576">
        <w:rPr>
          <w:lang w:val="sr-Cyrl-CS"/>
        </w:rPr>
        <w:t>Група за послове уписа права јавне својине Републике Србије и анализу законитости спроведеног уписа</w:t>
      </w:r>
      <w:r w:rsidR="006D3F8B" w:rsidRPr="008056BF">
        <w:rPr>
          <w:lang w:val="sr-Cyrl-CS"/>
        </w:rPr>
        <w:t xml:space="preserve"> обавља послове који се односе на: прибављање правно релевантне документације којима се обезбеђује упис јавне својине Републике Србије; покретање поступка за упис права јавне својине Републике Србије и других права на непокретностима у јавној својини Републике Србије; отклањање уочених неправилности у поступку уписа права јавне својине Републике Србије; контролу и анализу  законитости спроведеног уписа права јавне својине Републике Србије и обавештавање Државног правобранилаштва у циљу заштите имовинских права и интереса Републике Србије, </w:t>
      </w:r>
      <w:r w:rsidR="006D3F8B" w:rsidRPr="008056BF">
        <w:rPr>
          <w:bCs/>
          <w:lang w:val="sr-Cyrl-CS"/>
        </w:rPr>
        <w:t>учешће у успостављању система финансијског управљања и контроле у пословима из делокруга Групе</w:t>
      </w:r>
      <w:r w:rsidR="006D3F8B" w:rsidRPr="008056BF">
        <w:rPr>
          <w:lang w:val="sr-Cyrl-CS"/>
        </w:rPr>
        <w:t xml:space="preserve"> као и друге послове </w:t>
      </w:r>
      <w:r w:rsidR="006D3F8B">
        <w:rPr>
          <w:lang w:val="sr-Cyrl-CS"/>
        </w:rPr>
        <w:t>из делокруга Групе.</w:t>
      </w:r>
      <w:r w:rsidR="006D3F8B" w:rsidRPr="008056BF">
        <w:rPr>
          <w:lang w:val="sr-Cyrl-CS"/>
        </w:rPr>
        <w:t xml:space="preserve"> </w:t>
      </w:r>
    </w:p>
    <w:p w14:paraId="17EAA3CB" w14:textId="77777777" w:rsidR="001532A2" w:rsidRPr="00467B75" w:rsidRDefault="001532A2" w:rsidP="001532A2">
      <w:pPr>
        <w:jc w:val="both"/>
        <w:rPr>
          <w:lang w:val="sr-Cyrl-CS"/>
        </w:rPr>
      </w:pPr>
    </w:p>
    <w:p w14:paraId="1F9A6822" w14:textId="77777777" w:rsidR="001532A2" w:rsidRPr="008E6CF2" w:rsidRDefault="001532A2" w:rsidP="001532A2">
      <w:pPr>
        <w:jc w:val="both"/>
        <w:rPr>
          <w:b/>
          <w:lang w:val="sr-Cyrl-CS"/>
        </w:rPr>
      </w:pPr>
      <w:r w:rsidRPr="00365315">
        <w:rPr>
          <w:u w:val="single"/>
          <w:lang w:val="sr-Cyrl-CS"/>
        </w:rPr>
        <w:lastRenderedPageBreak/>
        <w:t xml:space="preserve">Руководилац </w:t>
      </w:r>
      <w:r w:rsidRPr="00365315">
        <w:rPr>
          <w:u w:val="single"/>
          <w:lang w:val="ru-RU"/>
        </w:rPr>
        <w:t xml:space="preserve">Групе за </w:t>
      </w:r>
      <w:r w:rsidR="00D735D2" w:rsidRPr="008E6CF2">
        <w:rPr>
          <w:u w:val="single"/>
          <w:lang w:val="ru-RU"/>
        </w:rPr>
        <w:t>послове уписа права јавне својине Републике Србије и анализу законитости спроведеног уписа</w:t>
      </w:r>
      <w:r w:rsidRPr="008E6CF2">
        <w:rPr>
          <w:u w:val="single"/>
          <w:lang w:val="ru-RU"/>
        </w:rPr>
        <w:t xml:space="preserve"> је</w:t>
      </w:r>
      <w:r w:rsidR="00A66F9A" w:rsidRPr="008E6CF2">
        <w:rPr>
          <w:u w:val="single"/>
          <w:lang w:val="ru-RU"/>
        </w:rPr>
        <w:t xml:space="preserve"> Данијела Пандуревић</w:t>
      </w:r>
    </w:p>
    <w:p w14:paraId="01999B79" w14:textId="77777777" w:rsidR="001532A2" w:rsidRPr="008E6CF2" w:rsidRDefault="001532A2" w:rsidP="001532A2">
      <w:r w:rsidRPr="008E6CF2">
        <w:rPr>
          <w:lang w:val="ru-RU"/>
        </w:rPr>
        <w:t>контакт телефон:</w:t>
      </w:r>
      <w:r w:rsidRPr="008E6CF2">
        <w:rPr>
          <w:lang w:val="sr-Cyrl-CS"/>
        </w:rPr>
        <w:t xml:space="preserve"> </w:t>
      </w:r>
      <w:r w:rsidR="00E570BA" w:rsidRPr="008E6CF2">
        <w:rPr>
          <w:lang w:val="sr-Cyrl-CS"/>
        </w:rPr>
        <w:t>3</w:t>
      </w:r>
      <w:r w:rsidR="00E570BA" w:rsidRPr="008E6CF2">
        <w:t>200</w:t>
      </w:r>
      <w:r w:rsidR="00E570BA" w:rsidRPr="008E6CF2">
        <w:rPr>
          <w:lang w:val="sr-Cyrl-CS"/>
        </w:rPr>
        <w:t xml:space="preserve"> </w:t>
      </w:r>
      <w:r w:rsidR="00E570BA" w:rsidRPr="008E6CF2">
        <w:t>817</w:t>
      </w:r>
    </w:p>
    <w:p w14:paraId="7CEE307E" w14:textId="77777777" w:rsidR="001532A2" w:rsidRPr="00467B75" w:rsidRDefault="001532A2" w:rsidP="001532A2">
      <w:pPr>
        <w:jc w:val="both"/>
        <w:rPr>
          <w:sz w:val="22"/>
          <w:szCs w:val="22"/>
        </w:rPr>
      </w:pPr>
    </w:p>
    <w:p w14:paraId="58C7532D" w14:textId="77777777" w:rsidR="00357AE5" w:rsidRDefault="00BC2A1F" w:rsidP="001532A2">
      <w:pPr>
        <w:jc w:val="both"/>
        <w:rPr>
          <w:spacing w:val="-1"/>
        </w:rPr>
      </w:pPr>
      <w:r>
        <w:rPr>
          <w:spacing w:val="-1"/>
        </w:rPr>
        <w:t xml:space="preserve">2. </w:t>
      </w:r>
      <w:r w:rsidR="00357AE5" w:rsidRPr="00CA3190">
        <w:rPr>
          <w:lang w:val="ru-RU"/>
        </w:rPr>
        <w:t>У Одсеку за електронско евидентирање непокретности у јавној својини и извештавање</w:t>
      </w:r>
      <w:r w:rsidR="00357AE5" w:rsidRPr="00CA3190">
        <w:t xml:space="preserve"> обавља</w:t>
      </w:r>
      <w:r w:rsidR="00357AE5" w:rsidRPr="00CA3190">
        <w:rPr>
          <w:lang w:val="sr-Cyrl-CS"/>
        </w:rPr>
        <w:t xml:space="preserve">ју се </w:t>
      </w:r>
      <w:r w:rsidR="00357AE5" w:rsidRPr="00CA3190">
        <w:t>послов</w:t>
      </w:r>
      <w:r w:rsidR="00357AE5" w:rsidRPr="00CA3190">
        <w:rPr>
          <w:lang w:val="sr-Cyrl-CS"/>
        </w:rPr>
        <w:t>и</w:t>
      </w:r>
      <w:r w:rsidR="00357AE5" w:rsidRPr="00CA3190">
        <w:t xml:space="preserve"> који се односе на: контролу података из посебне евиденције непокретности у јавној својини Републике Србије које се не налазе на коришћењу код корисника</w:t>
      </w:r>
      <w:r w:rsidR="00357AE5" w:rsidRPr="00CA3190">
        <w:rPr>
          <w:lang w:val="sr-Cyrl-CS"/>
        </w:rPr>
        <w:t>,</w:t>
      </w:r>
      <w:r w:rsidR="00357AE5" w:rsidRPr="00CA3190">
        <w:t xml:space="preserve"> а стечене су по сили закона; вођење евиденције корисника, односно носилаца права коришћења на непокретностима у јавној својини Републике Србије; координациј</w:t>
      </w:r>
      <w:r w:rsidR="00357AE5" w:rsidRPr="00CA3190">
        <w:rPr>
          <w:lang w:val="sr-Cyrl-CS"/>
        </w:rPr>
        <w:t>у</w:t>
      </w:r>
      <w:r w:rsidR="00357AE5" w:rsidRPr="00CA3190">
        <w:t xml:space="preserve"> са корисницима, односно носиоцима права коришћења непокретности у јавној својини у циљу израде и достављања годишњег извештаја Влади о стању непокретности у јавној својини; као и достав</w:t>
      </w:r>
      <w:r w:rsidR="00357AE5" w:rsidRPr="00CA3190">
        <w:rPr>
          <w:lang w:val="sr-Cyrl-CS"/>
        </w:rPr>
        <w:t>у</w:t>
      </w:r>
      <w:r w:rsidR="00357AE5" w:rsidRPr="00CA3190">
        <w:t xml:space="preserve"> података ради израде извештаја о структури и вредности нефинансијске имовине Републике Србије, ради израде завршног рачуна буџета Републике Србије за предходну годину,  </w:t>
      </w:r>
      <w:r w:rsidR="00357AE5" w:rsidRPr="00CA3190">
        <w:rPr>
          <w:bCs/>
          <w:lang w:val="sr-Cyrl-CS"/>
        </w:rPr>
        <w:t>учешће у успостављању система финансијског управљања и контроле у пословима из делокруга Одсека,</w:t>
      </w:r>
      <w:r w:rsidR="00357AE5" w:rsidRPr="00CA3190">
        <w:t xml:space="preserve"> као и друге послове</w:t>
      </w:r>
      <w:r w:rsidR="00357AE5">
        <w:rPr>
          <w:lang w:val="sr-Cyrl-RS"/>
        </w:rPr>
        <w:t xml:space="preserve"> из делокруга Одсека.</w:t>
      </w:r>
    </w:p>
    <w:p w14:paraId="71CEBF09" w14:textId="77777777" w:rsidR="001532A2" w:rsidRPr="00467B75" w:rsidRDefault="001532A2" w:rsidP="001532A2">
      <w:pPr>
        <w:jc w:val="both"/>
        <w:rPr>
          <w:lang w:val="ru-RU"/>
        </w:rPr>
      </w:pPr>
    </w:p>
    <w:p w14:paraId="2383A65F" w14:textId="77777777" w:rsidR="001532A2" w:rsidRPr="00467B75" w:rsidRDefault="00357AE5" w:rsidP="001532A2">
      <w:pPr>
        <w:jc w:val="both"/>
        <w:rPr>
          <w:lang w:val="ru-RU"/>
        </w:rPr>
      </w:pPr>
      <w:r w:rsidRPr="00357AE5">
        <w:rPr>
          <w:u w:val="single"/>
          <w:lang w:val="ru-RU"/>
        </w:rPr>
        <w:t>Шеф Одсека за електронско евидентирање непокретности у јавној својини и извештавање</w:t>
      </w:r>
      <w:r w:rsidR="001532A2" w:rsidRPr="00467B75">
        <w:rPr>
          <w:lang w:val="ru-RU"/>
        </w:rPr>
        <w:t xml:space="preserve"> је </w:t>
      </w:r>
      <w:r w:rsidR="001532A2" w:rsidRPr="00BF2DB6">
        <w:rPr>
          <w:lang w:val="ru-RU"/>
        </w:rPr>
        <w:t>Мирјана Ристић-Величковић</w:t>
      </w:r>
      <w:r w:rsidR="001532A2" w:rsidRPr="00467B75">
        <w:rPr>
          <w:lang w:val="ru-RU"/>
        </w:rPr>
        <w:t xml:space="preserve">, </w:t>
      </w:r>
    </w:p>
    <w:p w14:paraId="0C9245C9" w14:textId="77777777" w:rsidR="001532A2" w:rsidRPr="00467B75" w:rsidRDefault="001532A2" w:rsidP="001532A2">
      <w:pPr>
        <w:jc w:val="both"/>
        <w:rPr>
          <w:lang w:val="sr-Cyrl-CS"/>
        </w:rPr>
      </w:pPr>
      <w:r w:rsidRPr="00467B75">
        <w:rPr>
          <w:lang w:val="ru-RU"/>
        </w:rPr>
        <w:t>контак телефон:</w:t>
      </w:r>
      <w:r w:rsidRPr="00467B75">
        <w:rPr>
          <w:lang w:val="sr-Cyrl-CS"/>
        </w:rPr>
        <w:t xml:space="preserve"> </w:t>
      </w:r>
      <w:r w:rsidR="00E570BA" w:rsidRPr="00467B75">
        <w:rPr>
          <w:lang w:val="sr-Cyrl-CS"/>
        </w:rPr>
        <w:t>3</w:t>
      </w:r>
      <w:r w:rsidR="00E570BA">
        <w:t>200</w:t>
      </w:r>
      <w:r w:rsidR="00E570BA" w:rsidRPr="00467B75">
        <w:rPr>
          <w:lang w:val="sr-Cyrl-CS"/>
        </w:rPr>
        <w:t xml:space="preserve"> </w:t>
      </w:r>
      <w:r w:rsidR="00E570BA">
        <w:t>817</w:t>
      </w:r>
    </w:p>
    <w:p w14:paraId="628BD721" w14:textId="77777777" w:rsidR="001532A2" w:rsidRPr="00467B75" w:rsidRDefault="001532A2" w:rsidP="001532A2">
      <w:pPr>
        <w:jc w:val="both"/>
        <w:rPr>
          <w:lang w:val="sr-Cyrl-CS"/>
        </w:rPr>
      </w:pPr>
    </w:p>
    <w:p w14:paraId="29C90626" w14:textId="77777777" w:rsidR="001532A2" w:rsidRPr="00467B75" w:rsidRDefault="001532A2" w:rsidP="001532A2">
      <w:pPr>
        <w:jc w:val="both"/>
        <w:rPr>
          <w:lang w:val="sr-Cyrl-CS"/>
        </w:rPr>
      </w:pPr>
    </w:p>
    <w:p w14:paraId="1FFDAEA2" w14:textId="4E5DFD64" w:rsidR="001532A2" w:rsidRPr="003B0D1E" w:rsidRDefault="00BC2A1F" w:rsidP="003B0D1E">
      <w:pPr>
        <w:pStyle w:val="Heading3"/>
        <w:jc w:val="left"/>
        <w:rPr>
          <w:sz w:val="24"/>
        </w:rPr>
      </w:pPr>
      <w:bookmarkStart w:id="9" w:name="_Toc94174535"/>
      <w:r w:rsidRPr="003B0D1E">
        <w:rPr>
          <w:sz w:val="24"/>
        </w:rPr>
        <w:t>Б. Сектор за имовински поступак</w:t>
      </w:r>
      <w:bookmarkEnd w:id="9"/>
    </w:p>
    <w:p w14:paraId="6221339F" w14:textId="77777777" w:rsidR="00BC2A1F" w:rsidRPr="00467B75" w:rsidRDefault="00BC2A1F" w:rsidP="001532A2">
      <w:pPr>
        <w:jc w:val="both"/>
        <w:rPr>
          <w:lang w:val="ru-RU"/>
        </w:rPr>
      </w:pPr>
    </w:p>
    <w:p w14:paraId="2EC65280" w14:textId="77777777" w:rsidR="008A27F3" w:rsidRPr="004333E3" w:rsidRDefault="008A27F3" w:rsidP="008A27F3">
      <w:pPr>
        <w:ind w:firstLine="720"/>
        <w:jc w:val="both"/>
        <w:rPr>
          <w:lang w:val="ru-RU"/>
        </w:rPr>
      </w:pPr>
      <w:r w:rsidRPr="004333E3">
        <w:rPr>
          <w:b/>
          <w:lang w:val="ru-RU"/>
        </w:rPr>
        <w:t>Сектор за имовински поступак</w:t>
      </w:r>
      <w:r w:rsidRPr="004333E3">
        <w:rPr>
          <w:lang w:val="ru-RU"/>
        </w:rPr>
        <w:t xml:space="preserve"> </w:t>
      </w:r>
      <w:r w:rsidRPr="001A1808">
        <w:rPr>
          <w:lang w:val="ru-RU"/>
        </w:rPr>
        <w:t xml:space="preserve">обавља послове који се односе на: располагање стварима у својини Републике </w:t>
      </w:r>
      <w:r w:rsidRPr="003C7FF2">
        <w:rPr>
          <w:lang w:val="sr-Cyrl-CS"/>
        </w:rPr>
        <w:t>Србије</w:t>
      </w:r>
      <w:r>
        <w:rPr>
          <w:lang w:val="sr-Cyrl-CS"/>
        </w:rPr>
        <w:t xml:space="preserve"> </w:t>
      </w:r>
      <w:r w:rsidRPr="001A1808">
        <w:rPr>
          <w:lang w:val="ru-RU"/>
        </w:rPr>
        <w:t xml:space="preserve">и то: </w:t>
      </w:r>
      <w:r w:rsidRPr="001A1808">
        <w:rPr>
          <w:lang w:val="sr-Cyrl-CS"/>
        </w:rPr>
        <w:t>прибављање,</w:t>
      </w:r>
      <w:r>
        <w:rPr>
          <w:lang w:val="sr-Cyrl-CS"/>
        </w:rPr>
        <w:t xml:space="preserve"> </w:t>
      </w:r>
      <w:r w:rsidRPr="001A1808">
        <w:rPr>
          <w:lang w:val="ru-RU"/>
        </w:rPr>
        <w:t>отуђење, давање на коришћење,</w:t>
      </w:r>
      <w:r>
        <w:rPr>
          <w:lang w:val="ru-RU"/>
        </w:rPr>
        <w:t xml:space="preserve"> </w:t>
      </w:r>
      <w:r w:rsidRPr="001A1808">
        <w:rPr>
          <w:lang w:val="ru-RU"/>
        </w:rPr>
        <w:t xml:space="preserve">давање у закуп, пренос права јавне својине на другог носиоца јавне својине са накнадом или без накнаде, размена, </w:t>
      </w:r>
      <w:r>
        <w:rPr>
          <w:lang w:val="sr-Cyrl-RS"/>
        </w:rPr>
        <w:t xml:space="preserve">улагање капитала, заснивање </w:t>
      </w:r>
      <w:r>
        <w:rPr>
          <w:lang w:val="ru-RU"/>
        </w:rPr>
        <w:t xml:space="preserve"> хипотеке на непокретностима; </w:t>
      </w:r>
      <w:r w:rsidRPr="001A1808">
        <w:rPr>
          <w:lang w:val="ru-RU"/>
        </w:rPr>
        <w:t xml:space="preserve">располагање имовиним </w:t>
      </w:r>
      <w:r>
        <w:rPr>
          <w:lang w:val="ru-RU"/>
        </w:rPr>
        <w:t>Републике Србије у иностранству; припрема аката у вези прибављања и располагања превозним средствима и покретним стварима веће вредности о којима одлучује Влада;</w:t>
      </w:r>
      <w:r w:rsidRPr="00BC6D72">
        <w:rPr>
          <w:color w:val="000000"/>
          <w:lang w:val="ru-RU"/>
        </w:rPr>
        <w:t xml:space="preserve"> </w:t>
      </w:r>
      <w:r w:rsidRPr="001A1808">
        <w:rPr>
          <w:lang w:val="ru-RU"/>
        </w:rPr>
        <w:t xml:space="preserve">залагање покретних ствари; </w:t>
      </w:r>
      <w:r w:rsidRPr="001A1808">
        <w:rPr>
          <w:lang w:val="sr-Cyrl-CS"/>
        </w:rPr>
        <w:t>спровођење поступка прикупљања документације и израде уговора</w:t>
      </w:r>
      <w:r w:rsidRPr="001A1808">
        <w:rPr>
          <w:lang w:val="ru-RU"/>
        </w:rPr>
        <w:t xml:space="preserve">; вршење појединачних радњи у управном поступку; припрему одговарајућег акта о давању сагласности Дирекције у областима за које је Дирекција надлежна; иницирање поступка утврђивања законитости располагања </w:t>
      </w:r>
      <w:r>
        <w:rPr>
          <w:lang w:val="ru-RU"/>
        </w:rPr>
        <w:t>и управљања стварима</w:t>
      </w:r>
      <w:r w:rsidRPr="001A1808">
        <w:rPr>
          <w:lang w:val="ru-RU"/>
        </w:rPr>
        <w:t xml:space="preserve"> у </w:t>
      </w:r>
      <w:r>
        <w:rPr>
          <w:lang w:val="ru-RU"/>
        </w:rPr>
        <w:t xml:space="preserve">јавној </w:t>
      </w:r>
      <w:r w:rsidRPr="001A1808">
        <w:rPr>
          <w:lang w:val="ru-RU"/>
        </w:rPr>
        <w:t xml:space="preserve">својини Републике Србије; послове везане за закуп станова, гаража и гаражних места у својини Републике; </w:t>
      </w:r>
      <w:r>
        <w:rPr>
          <w:lang w:val="ru-RU"/>
        </w:rPr>
        <w:t>откуп</w:t>
      </w:r>
      <w:r w:rsidRPr="001A1808">
        <w:rPr>
          <w:lang w:val="ru-RU"/>
        </w:rPr>
        <w:t xml:space="preserve"> и стицање сусвојине на становима у државној својини; припрему предлога аката које доноси Влада у поступку  располагањ</w:t>
      </w:r>
      <w:r>
        <w:rPr>
          <w:lang w:val="ru-RU"/>
        </w:rPr>
        <w:t>а</w:t>
      </w:r>
      <w:r w:rsidRPr="001A1808">
        <w:rPr>
          <w:lang w:val="ru-RU"/>
        </w:rPr>
        <w:t xml:space="preserve"> службеним становима</w:t>
      </w:r>
      <w:r>
        <w:rPr>
          <w:lang w:val="sr-Cyrl-CS"/>
        </w:rPr>
        <w:t>;</w:t>
      </w:r>
      <w:r w:rsidRPr="001A1808">
        <w:rPr>
          <w:lang w:val="ru-RU"/>
        </w:rPr>
        <w:t xml:space="preserve"> </w:t>
      </w:r>
      <w:r>
        <w:rPr>
          <w:lang w:val="sr-Cyrl-RS"/>
        </w:rPr>
        <w:t xml:space="preserve">учешће у успостављању система финансијског управљања и контроле у пословима из делокруга Сектора </w:t>
      </w:r>
      <w:r w:rsidRPr="001A1808">
        <w:rPr>
          <w:lang w:val="ru-RU"/>
        </w:rPr>
        <w:t>и друге послове из делокруга Сектора.</w:t>
      </w:r>
    </w:p>
    <w:p w14:paraId="0957B605" w14:textId="77777777" w:rsidR="008A27F3" w:rsidRPr="004333E3" w:rsidRDefault="008A27F3" w:rsidP="008A27F3">
      <w:pPr>
        <w:rPr>
          <w:b/>
          <w:lang w:val="ru-RU"/>
        </w:rPr>
      </w:pPr>
    </w:p>
    <w:p w14:paraId="04EE962B" w14:textId="77777777" w:rsidR="001532A2" w:rsidRPr="00467B75" w:rsidRDefault="001532A2" w:rsidP="001532A2">
      <w:pPr>
        <w:jc w:val="both"/>
        <w:rPr>
          <w:lang w:val="ru-RU"/>
        </w:rPr>
      </w:pPr>
      <w:r w:rsidRPr="00365315">
        <w:rPr>
          <w:u w:val="single"/>
          <w:lang w:val="ru-RU"/>
        </w:rPr>
        <w:t>Помоћник директора Сектора за имовински поступак</w:t>
      </w:r>
      <w:r w:rsidRPr="00467B75">
        <w:rPr>
          <w:lang w:val="ru-RU"/>
        </w:rPr>
        <w:t xml:space="preserve"> је </w:t>
      </w:r>
      <w:r w:rsidRPr="00365315">
        <w:rPr>
          <w:b/>
          <w:lang w:val="ru-RU"/>
        </w:rPr>
        <w:t>Александра Гавриловић</w:t>
      </w:r>
    </w:p>
    <w:p w14:paraId="50039383" w14:textId="77777777" w:rsidR="001532A2" w:rsidRPr="00467B75" w:rsidRDefault="001532A2" w:rsidP="001532A2">
      <w:pPr>
        <w:rPr>
          <w:bCs/>
          <w:lang w:val="sr-Cyrl-CS"/>
        </w:rPr>
      </w:pPr>
      <w:r w:rsidRPr="00467B75">
        <w:rPr>
          <w:bCs/>
          <w:lang w:val="sr-Cyrl-CS"/>
        </w:rPr>
        <w:t xml:space="preserve">Контакт: </w:t>
      </w:r>
    </w:p>
    <w:p w14:paraId="343EE2A8" w14:textId="77777777" w:rsidR="001532A2" w:rsidRPr="00467B75" w:rsidRDefault="001532A2" w:rsidP="00365315">
      <w:pPr>
        <w:ind w:left="720" w:firstLine="720"/>
        <w:rPr>
          <w:lang w:val="sr-Cyrl-CS"/>
        </w:rPr>
      </w:pPr>
      <w:r w:rsidRPr="00467B75">
        <w:rPr>
          <w:lang w:val="sr-Cyrl-CS"/>
        </w:rPr>
        <w:t xml:space="preserve">Адреса: Краља Милана 16, 11000 Београд </w:t>
      </w:r>
    </w:p>
    <w:p w14:paraId="6B8A073E" w14:textId="77777777" w:rsidR="001532A2" w:rsidRPr="00467B75" w:rsidRDefault="001532A2" w:rsidP="00365315">
      <w:pPr>
        <w:ind w:left="720" w:firstLine="720"/>
        <w:rPr>
          <w:color w:val="0000FF"/>
        </w:rPr>
      </w:pPr>
      <w:r w:rsidRPr="00467B75">
        <w:rPr>
          <w:lang w:val="sr-Cyrl-CS"/>
        </w:rPr>
        <w:t>Телефон: 3</w:t>
      </w:r>
      <w:r w:rsidR="0082423C">
        <w:t>200 874</w:t>
      </w:r>
      <w:r w:rsidRPr="00467B75">
        <w:rPr>
          <w:color w:val="0000FF"/>
          <w:lang w:val="ru-RU"/>
        </w:rPr>
        <w:t xml:space="preserve"> </w:t>
      </w:r>
    </w:p>
    <w:p w14:paraId="2944C8EA" w14:textId="77777777" w:rsidR="00A6262C" w:rsidRDefault="00A6262C" w:rsidP="001532A2">
      <w:pPr>
        <w:jc w:val="both"/>
        <w:rPr>
          <w:lang w:val="ru-RU"/>
        </w:rPr>
      </w:pPr>
    </w:p>
    <w:p w14:paraId="4EDC885B" w14:textId="77777777" w:rsidR="0027015C" w:rsidRDefault="0027015C">
      <w:pPr>
        <w:spacing w:after="200" w:line="276" w:lineRule="auto"/>
        <w:rPr>
          <w:lang w:val="ru-RU"/>
        </w:rPr>
      </w:pPr>
      <w:r>
        <w:rPr>
          <w:lang w:val="ru-RU"/>
        </w:rPr>
        <w:br w:type="page"/>
      </w:r>
    </w:p>
    <w:p w14:paraId="7D67F29B" w14:textId="77777777" w:rsidR="001532A2" w:rsidRDefault="001532A2" w:rsidP="001532A2">
      <w:pPr>
        <w:jc w:val="both"/>
        <w:rPr>
          <w:lang w:val="ru-RU"/>
        </w:rPr>
      </w:pPr>
      <w:r w:rsidRPr="00467B75">
        <w:rPr>
          <w:lang w:val="ru-RU"/>
        </w:rPr>
        <w:lastRenderedPageBreak/>
        <w:t>У Сектору за имовински поступак послови се обављају у оквиру следећих ужих унутрашњих јединица:</w:t>
      </w:r>
    </w:p>
    <w:p w14:paraId="17D32590" w14:textId="77777777" w:rsidR="007C4ADB" w:rsidRPr="00467B75" w:rsidRDefault="007C4ADB" w:rsidP="001532A2">
      <w:pPr>
        <w:jc w:val="both"/>
        <w:rPr>
          <w:lang w:val="ru-RU"/>
        </w:rPr>
      </w:pPr>
    </w:p>
    <w:p w14:paraId="1A54C587" w14:textId="77777777" w:rsidR="001532A2" w:rsidRPr="00467B75" w:rsidRDefault="001532A2" w:rsidP="001532A2">
      <w:pPr>
        <w:jc w:val="both"/>
        <w:rPr>
          <w:lang w:val="ru-RU"/>
        </w:rPr>
      </w:pPr>
      <w:r w:rsidRPr="00467B75">
        <w:rPr>
          <w:lang w:val="ru-RU"/>
        </w:rPr>
        <w:tab/>
        <w:t>1</w:t>
      </w:r>
      <w:r w:rsidRPr="00467B75">
        <w:t>.</w:t>
      </w:r>
      <w:r w:rsidRPr="00467B75">
        <w:rPr>
          <w:lang w:val="ru-RU"/>
        </w:rPr>
        <w:t xml:space="preserve"> Одељење за имовинск</w:t>
      </w:r>
      <w:r w:rsidR="006F2610">
        <w:rPr>
          <w:lang w:val="ru-RU"/>
        </w:rPr>
        <w:t>о</w:t>
      </w:r>
      <w:r w:rsidR="006D211B">
        <w:rPr>
          <w:lang w:val="ru-RU"/>
        </w:rPr>
        <w:t xml:space="preserve"> - правне</w:t>
      </w:r>
      <w:r w:rsidRPr="00467B75">
        <w:rPr>
          <w:lang w:val="ru-RU"/>
        </w:rPr>
        <w:t xml:space="preserve"> послове,</w:t>
      </w:r>
    </w:p>
    <w:p w14:paraId="412A9912" w14:textId="77777777" w:rsidR="001532A2" w:rsidRPr="00467B75" w:rsidRDefault="001532A2" w:rsidP="001532A2">
      <w:pPr>
        <w:jc w:val="both"/>
        <w:rPr>
          <w:lang w:val="ru-RU"/>
        </w:rPr>
      </w:pPr>
      <w:r w:rsidRPr="00467B75">
        <w:rPr>
          <w:lang w:val="ru-RU"/>
        </w:rPr>
        <w:tab/>
      </w:r>
      <w:r w:rsidRPr="00467B75">
        <w:rPr>
          <w:lang w:val="ru-RU"/>
        </w:rPr>
        <w:tab/>
        <w:t>1</w:t>
      </w:r>
      <w:r w:rsidRPr="00467B75">
        <w:t>.1.</w:t>
      </w:r>
      <w:r w:rsidRPr="00467B75">
        <w:rPr>
          <w:lang w:val="ru-RU"/>
        </w:rPr>
        <w:t xml:space="preserve"> Одсек за располагање </w:t>
      </w:r>
      <w:r w:rsidR="006D211B">
        <w:rPr>
          <w:lang w:val="ru-RU"/>
        </w:rPr>
        <w:t>стварима у јавној својини</w:t>
      </w:r>
      <w:r w:rsidRPr="00467B75">
        <w:rPr>
          <w:lang w:val="ru-RU"/>
        </w:rPr>
        <w:t>,</w:t>
      </w:r>
    </w:p>
    <w:p w14:paraId="1A3F16E4" w14:textId="77777777" w:rsidR="00AF1918" w:rsidRPr="00467B75" w:rsidRDefault="001532A2" w:rsidP="001532A2">
      <w:pPr>
        <w:jc w:val="both"/>
        <w:rPr>
          <w:lang w:val="ru-RU"/>
        </w:rPr>
      </w:pPr>
      <w:r w:rsidRPr="00467B75">
        <w:rPr>
          <w:lang w:val="ru-RU"/>
        </w:rPr>
        <w:tab/>
      </w:r>
      <w:r w:rsidRPr="00467B75">
        <w:rPr>
          <w:lang w:val="ru-RU"/>
        </w:rPr>
        <w:tab/>
      </w:r>
      <w:r w:rsidRPr="00467B75">
        <w:t>1.</w:t>
      </w:r>
      <w:r w:rsidRPr="00467B75">
        <w:rPr>
          <w:lang w:val="ru-RU"/>
        </w:rPr>
        <w:t>2</w:t>
      </w:r>
      <w:r w:rsidRPr="00467B75">
        <w:t>.</w:t>
      </w:r>
      <w:r w:rsidRPr="00467B75">
        <w:rPr>
          <w:lang w:val="ru-RU"/>
        </w:rPr>
        <w:t xml:space="preserve"> Одсек за </w:t>
      </w:r>
      <w:r w:rsidR="006D211B">
        <w:rPr>
          <w:lang w:val="ru-RU"/>
        </w:rPr>
        <w:t>управљање и заштиту јавне својине</w:t>
      </w:r>
      <w:r w:rsidRPr="00467B75">
        <w:rPr>
          <w:lang w:val="ru-RU"/>
        </w:rPr>
        <w:t>,</w:t>
      </w:r>
    </w:p>
    <w:p w14:paraId="015DEA05" w14:textId="77777777" w:rsidR="001532A2" w:rsidRPr="00467B75" w:rsidRDefault="001532A2" w:rsidP="00AF1918">
      <w:pPr>
        <w:jc w:val="both"/>
        <w:rPr>
          <w:lang w:val="ru-RU"/>
        </w:rPr>
      </w:pPr>
      <w:r w:rsidRPr="00467B75">
        <w:rPr>
          <w:lang w:val="ru-RU"/>
        </w:rPr>
        <w:tab/>
        <w:t>2</w:t>
      </w:r>
      <w:r w:rsidRPr="00467B75">
        <w:t xml:space="preserve">. </w:t>
      </w:r>
      <w:r w:rsidRPr="00467B75">
        <w:rPr>
          <w:lang w:val="ru-RU"/>
        </w:rPr>
        <w:t>Одељење за располагање становима</w:t>
      </w:r>
      <w:r w:rsidR="00AF1918">
        <w:rPr>
          <w:lang w:val="ru-RU"/>
        </w:rPr>
        <w:t xml:space="preserve"> и </w:t>
      </w:r>
      <w:r w:rsidRPr="00467B75">
        <w:rPr>
          <w:lang w:val="ru-RU"/>
        </w:rPr>
        <w:t xml:space="preserve"> гаражама </w:t>
      </w:r>
    </w:p>
    <w:p w14:paraId="0AE77658" w14:textId="77777777" w:rsidR="001532A2" w:rsidRPr="00467B75" w:rsidRDefault="00A6262C" w:rsidP="00AF1918">
      <w:pPr>
        <w:jc w:val="both"/>
        <w:rPr>
          <w:lang w:val="ru-RU"/>
        </w:rPr>
      </w:pPr>
      <w:r>
        <w:rPr>
          <w:lang w:val="ru-RU"/>
        </w:rPr>
        <w:tab/>
      </w:r>
      <w:r>
        <w:rPr>
          <w:lang w:val="ru-RU"/>
        </w:rPr>
        <w:tab/>
      </w:r>
    </w:p>
    <w:p w14:paraId="6CB3CE1B" w14:textId="77777777" w:rsidR="006F2610" w:rsidRPr="001A1808" w:rsidRDefault="00BC2A1F" w:rsidP="006F2610">
      <w:pPr>
        <w:ind w:firstLine="720"/>
        <w:jc w:val="both"/>
        <w:rPr>
          <w:b/>
          <w:color w:val="000000"/>
          <w:lang w:val="ru-RU"/>
        </w:rPr>
      </w:pPr>
      <w:r>
        <w:rPr>
          <w:spacing w:val="-1"/>
        </w:rPr>
        <w:t xml:space="preserve">1. </w:t>
      </w:r>
      <w:r w:rsidR="006F2610" w:rsidRPr="001A1808">
        <w:rPr>
          <w:color w:val="000000"/>
          <w:lang w:val="ru-RU"/>
        </w:rPr>
        <w:t>Одељење за имовинско-правне  послове обавља послове који се односе на: прибављање</w:t>
      </w:r>
      <w:r w:rsidR="006F2610">
        <w:rPr>
          <w:color w:val="000000"/>
          <w:lang w:val="ru-RU"/>
        </w:rPr>
        <w:t>,</w:t>
      </w:r>
      <w:r w:rsidR="006F2610" w:rsidRPr="001A1808">
        <w:rPr>
          <w:color w:val="000000"/>
          <w:lang w:val="ru-RU"/>
        </w:rPr>
        <w:t xml:space="preserve"> отуђење, давање на коришћење, давање у закуп, пренос права јавне својине на другог носиоца јавне својине са накнадом или без накнаде, размену, </w:t>
      </w:r>
      <w:r w:rsidR="006F2610">
        <w:rPr>
          <w:color w:val="000000"/>
          <w:lang w:val="ru-RU"/>
        </w:rPr>
        <w:t>заснивање</w:t>
      </w:r>
      <w:r w:rsidR="006F2610" w:rsidRPr="001A1808">
        <w:rPr>
          <w:color w:val="000000"/>
          <w:lang w:val="ru-RU"/>
        </w:rPr>
        <w:t xml:space="preserve"> хипотеке на непокретностима,</w:t>
      </w:r>
      <w:r w:rsidR="006F2610" w:rsidRPr="001A1808">
        <w:rPr>
          <w:color w:val="000000"/>
        </w:rPr>
        <w:t xml:space="preserve"> </w:t>
      </w:r>
      <w:r w:rsidR="006F2610">
        <w:rPr>
          <w:color w:val="000000"/>
          <w:lang w:val="sr-Cyrl-RS"/>
        </w:rPr>
        <w:t xml:space="preserve">улагање у капитал и </w:t>
      </w:r>
      <w:r w:rsidR="006F2610" w:rsidRPr="001A1808">
        <w:rPr>
          <w:color w:val="000000"/>
          <w:lang w:val="ru-RU"/>
        </w:rPr>
        <w:t>залагање покретних ствари</w:t>
      </w:r>
      <w:r w:rsidR="006F2610" w:rsidRPr="0051138B">
        <w:rPr>
          <w:lang w:val="ru-RU"/>
        </w:rPr>
        <w:t xml:space="preserve"> </w:t>
      </w:r>
      <w:r w:rsidR="006F2610">
        <w:rPr>
          <w:lang w:val="sr-Cyrl-CS"/>
        </w:rPr>
        <w:t xml:space="preserve"> </w:t>
      </w:r>
      <w:r w:rsidR="006F2610" w:rsidRPr="001A1808">
        <w:rPr>
          <w:lang w:val="ru-RU"/>
        </w:rPr>
        <w:t>по захтевима</w:t>
      </w:r>
      <w:r w:rsidR="006F2610">
        <w:rPr>
          <w:lang w:val="ru-RU"/>
        </w:rPr>
        <w:t xml:space="preserve"> државних органа и организација</w:t>
      </w:r>
      <w:r w:rsidR="006F2610">
        <w:t xml:space="preserve">. </w:t>
      </w:r>
      <w:r w:rsidR="006F2610" w:rsidRPr="001A1808">
        <w:rPr>
          <w:color w:val="000000"/>
          <w:lang w:val="ru-RU"/>
        </w:rPr>
        <w:t>аутономне покрајине,  јединица  локалне самоуправе,  установа, јавних агенција и других организација чи</w:t>
      </w:r>
      <w:r w:rsidR="006F2610">
        <w:rPr>
          <w:color w:val="000000"/>
          <w:lang w:val="ru-RU"/>
        </w:rPr>
        <w:t>ји је оснивач Република Србија</w:t>
      </w:r>
      <w:r w:rsidR="006F2610" w:rsidRPr="001A1808">
        <w:rPr>
          <w:color w:val="000000"/>
          <w:lang w:val="ru-RU"/>
        </w:rPr>
        <w:t>; припремање предлога аката које доноси  Влада из делокруга Сектора;</w:t>
      </w:r>
      <w:r w:rsidR="006F2610" w:rsidRPr="001A1808">
        <w:rPr>
          <w:color w:val="000000"/>
        </w:rPr>
        <w:t xml:space="preserve"> </w:t>
      </w:r>
      <w:r w:rsidR="006F2610" w:rsidRPr="001A1808">
        <w:rPr>
          <w:color w:val="000000"/>
          <w:lang w:val="sr-Cyrl-CS"/>
        </w:rPr>
        <w:t>спровођење поступка прикупљања документације и израде уговора</w:t>
      </w:r>
      <w:r w:rsidR="006F2610" w:rsidRPr="001A1808">
        <w:rPr>
          <w:color w:val="000000"/>
          <w:lang w:val="ru-RU"/>
        </w:rPr>
        <w:t xml:space="preserve"> о располагању стварима у</w:t>
      </w:r>
      <w:r w:rsidR="006F2610">
        <w:rPr>
          <w:color w:val="000000"/>
          <w:lang w:val="ru-RU"/>
        </w:rPr>
        <w:t xml:space="preserve"> јавној својини;</w:t>
      </w:r>
      <w:r w:rsidR="006F2610" w:rsidRPr="001A1808">
        <w:rPr>
          <w:b/>
          <w:color w:val="000000"/>
          <w:lang w:val="ru-RU"/>
        </w:rPr>
        <w:t xml:space="preserve"> </w:t>
      </w:r>
      <w:r w:rsidR="006F2610" w:rsidRPr="001A1808">
        <w:rPr>
          <w:color w:val="000000"/>
          <w:lang w:val="ru-RU"/>
        </w:rPr>
        <w:t xml:space="preserve">располагање имовином </w:t>
      </w:r>
      <w:r w:rsidR="006F2610">
        <w:rPr>
          <w:color w:val="000000"/>
          <w:lang w:val="ru-RU"/>
        </w:rPr>
        <w:t>Републике Србије у иностранству;</w:t>
      </w:r>
      <w:r w:rsidR="006F2610" w:rsidRPr="001A1808">
        <w:rPr>
          <w:color w:val="000000"/>
          <w:lang w:val="ru-RU"/>
        </w:rPr>
        <w:t xml:space="preserve"> спровођење поступка у којем се регулишу међусобни имовинско-правни односи </w:t>
      </w:r>
      <w:r w:rsidR="006F2610">
        <w:rPr>
          <w:color w:val="000000"/>
          <w:lang w:val="ru-RU"/>
        </w:rPr>
        <w:t xml:space="preserve">код </w:t>
      </w:r>
      <w:r w:rsidR="006F2610" w:rsidRPr="001A1808">
        <w:rPr>
          <w:color w:val="000000"/>
          <w:lang w:val="ru-RU"/>
        </w:rPr>
        <w:t>прибављањ</w:t>
      </w:r>
      <w:r w:rsidR="006F2610">
        <w:rPr>
          <w:color w:val="000000"/>
          <w:lang w:val="ru-RU"/>
        </w:rPr>
        <w:t>а</w:t>
      </w:r>
      <w:r w:rsidR="006F2610" w:rsidRPr="001A1808">
        <w:rPr>
          <w:color w:val="000000"/>
          <w:lang w:val="ru-RU"/>
        </w:rPr>
        <w:t xml:space="preserve"> у јавну својину Републике Србије непокретности путем заједн</w:t>
      </w:r>
      <w:r w:rsidR="006F2610">
        <w:rPr>
          <w:color w:val="000000"/>
          <w:lang w:val="ru-RU"/>
        </w:rPr>
        <w:t>ичке изградње са трећим лицима;</w:t>
      </w:r>
      <w:r w:rsidR="006F2610" w:rsidRPr="001A1808">
        <w:rPr>
          <w:color w:val="000000"/>
          <w:lang w:val="ru-RU"/>
        </w:rPr>
        <w:t xml:space="preserve"> одузимање непокретности која није у функцији остваривања надл</w:t>
      </w:r>
      <w:r w:rsidR="006F2610">
        <w:rPr>
          <w:color w:val="000000"/>
          <w:lang w:val="ru-RU"/>
        </w:rPr>
        <w:t>ежности имаоца права коришћења;</w:t>
      </w:r>
      <w:r w:rsidR="006F2610" w:rsidRPr="001A1808">
        <w:rPr>
          <w:color w:val="000000"/>
          <w:lang w:val="ru-RU"/>
        </w:rPr>
        <w:t xml:space="preserve"> обавља послове који се односе на спровођење поступка управљања стварима у својини Републике  Србије чији је корисник Република Србија и  стварима у својини Републике </w:t>
      </w:r>
      <w:r w:rsidR="006F2610">
        <w:rPr>
          <w:color w:val="000000"/>
          <w:lang w:val="ru-RU"/>
        </w:rPr>
        <w:t xml:space="preserve">Србије </w:t>
      </w:r>
      <w:r w:rsidR="006F2610" w:rsidRPr="001A1808">
        <w:rPr>
          <w:color w:val="000000"/>
          <w:lang w:val="ru-RU"/>
        </w:rPr>
        <w:t>за које није одређен корисник или</w:t>
      </w:r>
      <w:r w:rsidR="006F2610">
        <w:rPr>
          <w:color w:val="000000"/>
          <w:lang w:val="ru-RU"/>
        </w:rPr>
        <w:t xml:space="preserve"> носилац права  коришћења;</w:t>
      </w:r>
      <w:r w:rsidR="006F2610" w:rsidRPr="001A1808">
        <w:rPr>
          <w:color w:val="000000"/>
          <w:lang w:val="ru-RU"/>
        </w:rPr>
        <w:t xml:space="preserve">  припрема предлог аката које доноси Влада  у вези давања у закуп непокретнос</w:t>
      </w:r>
      <w:r w:rsidR="006F2610">
        <w:rPr>
          <w:color w:val="000000"/>
          <w:lang w:val="ru-RU"/>
        </w:rPr>
        <w:t>ти у  својини Републике Србије; спроводи поступак јавног објављивања огласа ради располагања непокретнсотима у јавној својини Републике Србије путем прикупљања писмених понуда или јавним надметањем;</w:t>
      </w:r>
      <w:r w:rsidR="006F2610" w:rsidRPr="001A1808">
        <w:rPr>
          <w:color w:val="000000"/>
          <w:lang w:val="ru-RU"/>
        </w:rPr>
        <w:t xml:space="preserve">  </w:t>
      </w:r>
      <w:r w:rsidR="006F2610">
        <w:rPr>
          <w:color w:val="000000"/>
          <w:lang w:val="ru-RU"/>
        </w:rPr>
        <w:t>припрема документацију и врши израду уговора; праћење реализације уговора о располагању стварима у јавној својини;</w:t>
      </w:r>
      <w:r w:rsidR="006F2610" w:rsidRPr="001A1808">
        <w:rPr>
          <w:color w:val="000000"/>
          <w:lang w:val="ru-RU"/>
        </w:rPr>
        <w:t xml:space="preserve"> утврђивање постојања и важења правног основа за коришћење ствари у својини Републике</w:t>
      </w:r>
      <w:r w:rsidR="006F2610" w:rsidRPr="001A1808">
        <w:rPr>
          <w:color w:val="000000"/>
        </w:rPr>
        <w:t xml:space="preserve"> </w:t>
      </w:r>
      <w:r w:rsidR="006F2610" w:rsidRPr="001A1808">
        <w:rPr>
          <w:color w:val="000000"/>
          <w:lang w:val="sr-Cyrl-CS"/>
        </w:rPr>
        <w:t>Србије</w:t>
      </w:r>
      <w:r w:rsidR="006F2610">
        <w:rPr>
          <w:color w:val="000000"/>
          <w:lang w:val="ru-RU"/>
        </w:rPr>
        <w:t>;</w:t>
      </w:r>
      <w:r w:rsidR="006F2610" w:rsidRPr="001A1808">
        <w:rPr>
          <w:color w:val="000000"/>
          <w:lang w:val="ru-RU"/>
        </w:rPr>
        <w:t xml:space="preserve"> </w:t>
      </w:r>
      <w:r w:rsidR="006F2610">
        <w:rPr>
          <w:color w:val="000000"/>
          <w:lang w:val="ru-RU"/>
        </w:rPr>
        <w:t>обавља послове који се односе на</w:t>
      </w:r>
      <w:r w:rsidR="006F2610" w:rsidRPr="001A1808">
        <w:rPr>
          <w:color w:val="000000"/>
          <w:lang w:val="ru-RU"/>
        </w:rPr>
        <w:t xml:space="preserve"> надзор у вези располагања, управљања и коришћења имовине Републике Србије; </w:t>
      </w:r>
      <w:r w:rsidR="006F2610">
        <w:rPr>
          <w:color w:val="000000"/>
          <w:lang w:val="ru-RU"/>
        </w:rPr>
        <w:t xml:space="preserve">иницирање, </w:t>
      </w:r>
      <w:r w:rsidR="006F2610" w:rsidRPr="001A1808">
        <w:rPr>
          <w:color w:val="000000"/>
          <w:lang w:val="ru-RU"/>
        </w:rPr>
        <w:t xml:space="preserve">предузимање и предлагање одговарајућих </w:t>
      </w:r>
      <w:r w:rsidR="006F2610">
        <w:rPr>
          <w:color w:val="000000"/>
          <w:lang w:val="ru-RU"/>
        </w:rPr>
        <w:t xml:space="preserve">правних  мера и радњи у поступцима пред Државним правобранилаштвом у циљу утврђивања законитости коришћења имовине Републике Србије и заштите њених имовинских права и интереса, </w:t>
      </w:r>
      <w:r w:rsidR="006F2610" w:rsidRPr="001A1808">
        <w:rPr>
          <w:color w:val="000000"/>
          <w:lang w:val="ru-RU"/>
        </w:rPr>
        <w:t>давање мишљења на предлоге аката које доноси Влада, а који припремају други др</w:t>
      </w:r>
      <w:r w:rsidR="006F2610">
        <w:rPr>
          <w:color w:val="000000"/>
          <w:lang w:val="ru-RU"/>
        </w:rPr>
        <w:t>ж</w:t>
      </w:r>
      <w:r w:rsidR="006F2610" w:rsidRPr="001A1808">
        <w:rPr>
          <w:color w:val="000000"/>
          <w:lang w:val="ru-RU"/>
        </w:rPr>
        <w:t xml:space="preserve">авни органи и организације у </w:t>
      </w:r>
      <w:r w:rsidR="006F2610">
        <w:rPr>
          <w:color w:val="000000"/>
          <w:lang w:val="ru-RU"/>
        </w:rPr>
        <w:t>складу са својим надлежностима;</w:t>
      </w:r>
      <w:r w:rsidR="006F2610" w:rsidRPr="001A1808">
        <w:rPr>
          <w:color w:val="000000"/>
          <w:lang w:val="ru-RU"/>
        </w:rPr>
        <w:t xml:space="preserve">  припрему предлога аката и предузимање мера и радњи којима се регулишу имовинска п</w:t>
      </w:r>
      <w:r w:rsidR="006F2610">
        <w:rPr>
          <w:color w:val="000000"/>
          <w:lang w:val="ru-RU"/>
        </w:rPr>
        <w:t>рава и обавезе Републике Србије;</w:t>
      </w:r>
      <w:r w:rsidR="006F2610" w:rsidRPr="001A1808">
        <w:rPr>
          <w:color w:val="000000"/>
          <w:lang w:val="ru-RU"/>
        </w:rPr>
        <w:t xml:space="preserve"> давања на коришћење </w:t>
      </w:r>
      <w:r w:rsidR="006F2610">
        <w:rPr>
          <w:color w:val="000000"/>
          <w:lang w:val="ru-RU"/>
        </w:rPr>
        <w:t xml:space="preserve">или закуп, као и </w:t>
      </w:r>
      <w:r w:rsidR="006F2610" w:rsidRPr="001A1808">
        <w:rPr>
          <w:color w:val="000000"/>
          <w:lang w:val="ru-RU"/>
        </w:rPr>
        <w:t xml:space="preserve">прибављања путем изградње објеката на граничним прелазима; припрема акте  о давању сагласности Дирекције </w:t>
      </w:r>
      <w:r w:rsidR="006F2610">
        <w:rPr>
          <w:color w:val="000000"/>
          <w:lang w:val="ru-RU"/>
        </w:rPr>
        <w:t xml:space="preserve">у областима и видовима </w:t>
      </w:r>
      <w:r w:rsidR="006F2610" w:rsidRPr="001A1808">
        <w:rPr>
          <w:color w:val="000000"/>
          <w:lang w:val="ru-RU"/>
        </w:rPr>
        <w:t>располагања за које је Дирекција надлежна;  као и друге послове из делокруга Одељења.</w:t>
      </w:r>
      <w:r w:rsidR="006F2610" w:rsidRPr="001A1808">
        <w:rPr>
          <w:b/>
          <w:color w:val="000000"/>
          <w:lang w:val="ru-RU"/>
        </w:rPr>
        <w:t xml:space="preserve"> </w:t>
      </w:r>
    </w:p>
    <w:p w14:paraId="48F6D9BB" w14:textId="77777777" w:rsidR="006F2610" w:rsidRDefault="006F2610" w:rsidP="006F2610">
      <w:pPr>
        <w:ind w:firstLine="720"/>
        <w:jc w:val="both"/>
        <w:rPr>
          <w:lang w:val="ru-RU"/>
        </w:rPr>
      </w:pPr>
    </w:p>
    <w:p w14:paraId="410BBD2A" w14:textId="77777777" w:rsidR="006F2610" w:rsidRDefault="006F2610" w:rsidP="001532A2">
      <w:pPr>
        <w:jc w:val="both"/>
        <w:rPr>
          <w:spacing w:val="-1"/>
        </w:rPr>
      </w:pPr>
    </w:p>
    <w:p w14:paraId="7A64D31D" w14:textId="77777777" w:rsidR="001532A2" w:rsidRPr="008B5FBD" w:rsidRDefault="001532A2" w:rsidP="001532A2">
      <w:pPr>
        <w:jc w:val="both"/>
        <w:rPr>
          <w:lang w:val="ru-RU"/>
        </w:rPr>
      </w:pPr>
      <w:r w:rsidRPr="008B5FBD">
        <w:rPr>
          <w:u w:val="single"/>
          <w:lang w:val="ru-RU"/>
        </w:rPr>
        <w:t>Начелник Одељења за имовинск</w:t>
      </w:r>
      <w:r w:rsidR="006F2610" w:rsidRPr="008B5FBD">
        <w:rPr>
          <w:u w:val="single"/>
          <w:lang w:val="ru-RU"/>
        </w:rPr>
        <w:t>о правне</w:t>
      </w:r>
      <w:r w:rsidRPr="008B5FBD">
        <w:rPr>
          <w:u w:val="single"/>
          <w:lang w:val="ru-RU"/>
        </w:rPr>
        <w:t xml:space="preserve"> послове</w:t>
      </w:r>
      <w:r w:rsidRPr="008B5FBD">
        <w:rPr>
          <w:lang w:val="ru-RU"/>
        </w:rPr>
        <w:t xml:space="preserve"> је </w:t>
      </w:r>
      <w:r w:rsidRPr="008B5FBD">
        <w:rPr>
          <w:b/>
          <w:lang w:val="ru-RU"/>
        </w:rPr>
        <w:t>Љиљана Матовић</w:t>
      </w:r>
      <w:r w:rsidRPr="008B5FBD">
        <w:rPr>
          <w:lang w:val="ru-RU"/>
        </w:rPr>
        <w:t>,</w:t>
      </w:r>
    </w:p>
    <w:p w14:paraId="0903FE18" w14:textId="77777777" w:rsidR="001532A2" w:rsidRPr="008B5FBD" w:rsidRDefault="001532A2" w:rsidP="001532A2">
      <w:pPr>
        <w:rPr>
          <w:lang w:val="ru-RU"/>
        </w:rPr>
      </w:pPr>
      <w:r w:rsidRPr="008B5FBD">
        <w:rPr>
          <w:lang w:val="sr-Cyrl-CS"/>
        </w:rPr>
        <w:t xml:space="preserve">Контакт телефон: </w:t>
      </w:r>
      <w:r w:rsidR="0082423C" w:rsidRPr="00467B75">
        <w:rPr>
          <w:lang w:val="sr-Cyrl-CS"/>
        </w:rPr>
        <w:t>3</w:t>
      </w:r>
      <w:r w:rsidR="0082423C">
        <w:t>200 874</w:t>
      </w:r>
      <w:r w:rsidRPr="008B5FBD">
        <w:rPr>
          <w:lang w:val="ru-RU"/>
        </w:rPr>
        <w:t xml:space="preserve"> </w:t>
      </w:r>
    </w:p>
    <w:p w14:paraId="79378A40" w14:textId="77777777" w:rsidR="001532A2" w:rsidRPr="00DB5CFB" w:rsidRDefault="001532A2" w:rsidP="001532A2">
      <w:pPr>
        <w:jc w:val="both"/>
        <w:rPr>
          <w:color w:val="FF0000"/>
          <w:lang w:val="ru-RU"/>
        </w:rPr>
      </w:pPr>
    </w:p>
    <w:p w14:paraId="62BFA78B" w14:textId="77777777" w:rsidR="0027015C" w:rsidRDefault="00BC2A1F" w:rsidP="00EF7A13">
      <w:pPr>
        <w:ind w:firstLine="720"/>
        <w:jc w:val="both"/>
        <w:rPr>
          <w:lang w:val="ru-RU"/>
        </w:rPr>
      </w:pPr>
      <w:r>
        <w:rPr>
          <w:spacing w:val="-1"/>
        </w:rPr>
        <w:t xml:space="preserve">1.1. </w:t>
      </w:r>
      <w:r w:rsidR="008B5FBD" w:rsidRPr="001A1808">
        <w:rPr>
          <w:lang w:val="ru-RU"/>
        </w:rPr>
        <w:t>Одсек за распола</w:t>
      </w:r>
      <w:r w:rsidR="008B5FBD">
        <w:rPr>
          <w:lang w:val="ru-RU"/>
        </w:rPr>
        <w:t>гање стварима у јавној својини</w:t>
      </w:r>
      <w:r w:rsidR="008B5FBD" w:rsidRPr="001A1808">
        <w:rPr>
          <w:lang w:val="ru-RU"/>
        </w:rPr>
        <w:t xml:space="preserve"> обавља послове који се односе на: </w:t>
      </w:r>
      <w:r w:rsidR="008B5FBD">
        <w:rPr>
          <w:lang w:val="ru-RU"/>
        </w:rPr>
        <w:t xml:space="preserve"> спровођење поступка </w:t>
      </w:r>
      <w:r w:rsidR="008B5FBD" w:rsidRPr="001A1808">
        <w:rPr>
          <w:lang w:val="ru-RU"/>
        </w:rPr>
        <w:t>располагањ</w:t>
      </w:r>
      <w:r w:rsidR="008B5FBD">
        <w:rPr>
          <w:lang w:val="ru-RU"/>
        </w:rPr>
        <w:t xml:space="preserve">а стварима у јавној својини Републике Србије </w:t>
      </w:r>
      <w:r w:rsidR="008B5FBD" w:rsidRPr="001A1808">
        <w:rPr>
          <w:lang w:val="ru-RU"/>
        </w:rPr>
        <w:t>по захтевима државних органа и организација</w:t>
      </w:r>
      <w:r w:rsidR="008B5FBD">
        <w:rPr>
          <w:lang w:val="ru-RU"/>
        </w:rPr>
        <w:t>,</w:t>
      </w:r>
      <w:r w:rsidR="008B5FBD" w:rsidRPr="001A1808">
        <w:rPr>
          <w:lang w:val="ru-RU"/>
        </w:rPr>
        <w:t xml:space="preserve"> дипломатско-конзуларних представништава, територијалних јединица и локалне самоуправе и јавних служби</w:t>
      </w:r>
      <w:r w:rsidR="008B5FBD">
        <w:rPr>
          <w:lang w:val="ru-RU"/>
        </w:rPr>
        <w:t>;</w:t>
      </w:r>
      <w:r w:rsidR="008B5FBD" w:rsidRPr="001A1808">
        <w:rPr>
          <w:lang w:val="ru-RU"/>
        </w:rPr>
        <w:t xml:space="preserve"> </w:t>
      </w:r>
      <w:r w:rsidR="008B5FBD" w:rsidRPr="001A1808">
        <w:rPr>
          <w:color w:val="000000"/>
          <w:lang w:val="ru-RU"/>
        </w:rPr>
        <w:t>припремање предлога аката које доноси  Влада</w:t>
      </w:r>
      <w:r w:rsidR="008B5FBD">
        <w:rPr>
          <w:lang w:val="ru-RU"/>
        </w:rPr>
        <w:t xml:space="preserve"> у вези располагања стварима у јавној својини а које се односе на </w:t>
      </w:r>
      <w:r w:rsidR="008B5FBD" w:rsidRPr="001A1808">
        <w:rPr>
          <w:color w:val="000000"/>
          <w:lang w:val="ru-RU"/>
        </w:rPr>
        <w:t xml:space="preserve">прибављање отуђење, давање на коришћење, давање у закуп, пренос права јавне својине на другог носиоца јавне својине са накнадом или без накнаде, размену, </w:t>
      </w:r>
      <w:r w:rsidR="008B5FBD">
        <w:rPr>
          <w:color w:val="000000"/>
          <w:lang w:val="ru-RU"/>
        </w:rPr>
        <w:t>заснивање</w:t>
      </w:r>
      <w:r w:rsidR="008B5FBD" w:rsidRPr="001A1808">
        <w:rPr>
          <w:color w:val="000000"/>
          <w:lang w:val="ru-RU"/>
        </w:rPr>
        <w:t xml:space="preserve"> хипотеке на непокретностима,</w:t>
      </w:r>
      <w:r w:rsidR="008B5FBD" w:rsidRPr="001A1808">
        <w:rPr>
          <w:color w:val="000000"/>
        </w:rPr>
        <w:t xml:space="preserve"> </w:t>
      </w:r>
      <w:r w:rsidR="008B5FBD">
        <w:rPr>
          <w:color w:val="000000"/>
          <w:lang w:val="sr-Cyrl-RS"/>
        </w:rPr>
        <w:t xml:space="preserve">улагање у капитал, </w:t>
      </w:r>
      <w:r w:rsidR="008B5FBD" w:rsidRPr="001A1808">
        <w:rPr>
          <w:color w:val="000000"/>
          <w:lang w:val="ru-RU"/>
        </w:rPr>
        <w:t>залагање покретних ствари</w:t>
      </w:r>
      <w:r w:rsidR="008B5FBD">
        <w:rPr>
          <w:lang w:val="ru-RU"/>
        </w:rPr>
        <w:t xml:space="preserve">; припрема аката о располагању превозним средствима и покретним стварима веће вредности о којима одлучује Влада; </w:t>
      </w:r>
      <w:r w:rsidR="008B5FBD" w:rsidRPr="001A1808">
        <w:rPr>
          <w:lang w:val="ru-RU"/>
        </w:rPr>
        <w:t>спровођењ</w:t>
      </w:r>
      <w:r w:rsidR="008B5FBD" w:rsidRPr="001A1808">
        <w:t>e</w:t>
      </w:r>
      <w:r w:rsidR="008B5FBD" w:rsidRPr="001A1808">
        <w:rPr>
          <w:lang w:val="ru-RU"/>
        </w:rPr>
        <w:t xml:space="preserve"> поступка располагања  имовином</w:t>
      </w:r>
      <w:r w:rsidR="008B5FBD">
        <w:rPr>
          <w:lang w:val="ru-RU"/>
        </w:rPr>
        <w:t xml:space="preserve"> Републике Србије у иностранству</w:t>
      </w:r>
      <w:r w:rsidR="008B5FBD" w:rsidRPr="001A1808">
        <w:rPr>
          <w:lang w:val="ru-RU"/>
        </w:rPr>
        <w:t>; управљањ</w:t>
      </w:r>
      <w:r w:rsidR="008B5FBD">
        <w:rPr>
          <w:lang w:val="ru-RU"/>
        </w:rPr>
        <w:t>е, давање</w:t>
      </w:r>
      <w:r w:rsidR="008B5FBD" w:rsidRPr="001A1808">
        <w:rPr>
          <w:lang w:val="ru-RU"/>
        </w:rPr>
        <w:t xml:space="preserve"> на коришћење </w:t>
      </w:r>
      <w:r w:rsidR="008B5FBD">
        <w:rPr>
          <w:lang w:val="ru-RU"/>
        </w:rPr>
        <w:t>или у закуп, као и</w:t>
      </w:r>
      <w:r w:rsidR="008B5FBD" w:rsidRPr="001A1808">
        <w:rPr>
          <w:lang w:val="ru-RU"/>
        </w:rPr>
        <w:t xml:space="preserve"> прибављањ</w:t>
      </w:r>
      <w:r w:rsidR="008B5FBD">
        <w:rPr>
          <w:lang w:val="ru-RU"/>
        </w:rPr>
        <w:t>е</w:t>
      </w:r>
      <w:r w:rsidR="008B5FBD" w:rsidRPr="001A1808">
        <w:rPr>
          <w:lang w:val="ru-RU"/>
        </w:rPr>
        <w:t xml:space="preserve"> путем изградње објеката </w:t>
      </w:r>
      <w:r w:rsidR="008B5FBD" w:rsidRPr="001A1808">
        <w:rPr>
          <w:lang w:val="ru-RU"/>
        </w:rPr>
        <w:lastRenderedPageBreak/>
        <w:t xml:space="preserve">на граничним прелазима; спровођење поступка у којем се регулишу међусобни имовинско-правни односи </w:t>
      </w:r>
      <w:r w:rsidR="008B5FBD">
        <w:rPr>
          <w:lang w:val="ru-RU"/>
        </w:rPr>
        <w:t xml:space="preserve">код прибављања </w:t>
      </w:r>
      <w:r w:rsidR="008B5FBD" w:rsidRPr="001A1808">
        <w:rPr>
          <w:lang w:val="ru-RU"/>
        </w:rPr>
        <w:t xml:space="preserve"> непокретности </w:t>
      </w:r>
      <w:r w:rsidR="008B5FBD">
        <w:rPr>
          <w:lang w:val="ru-RU"/>
        </w:rPr>
        <w:t xml:space="preserve">у јавну својину Републике Србије </w:t>
      </w:r>
      <w:r w:rsidR="008B5FBD" w:rsidRPr="001A1808">
        <w:rPr>
          <w:lang w:val="ru-RU"/>
        </w:rPr>
        <w:t xml:space="preserve">путем заједничке изградње са трећим лицима; поступак </w:t>
      </w:r>
      <w:r w:rsidR="008B5FBD">
        <w:rPr>
          <w:lang w:val="ru-RU"/>
        </w:rPr>
        <w:t xml:space="preserve">припреме документације и израде уговора о располагању стварима у јавној својини Републике Србије, праћење реализације уговора, </w:t>
      </w:r>
      <w:r w:rsidR="008B5FBD" w:rsidRPr="001A1808">
        <w:rPr>
          <w:lang w:val="ru-RU"/>
        </w:rPr>
        <w:t xml:space="preserve"> као и друге послове из делокруга Одсека.</w:t>
      </w:r>
    </w:p>
    <w:p w14:paraId="6D8B67B8" w14:textId="77777777" w:rsidR="001532A2" w:rsidRPr="00467B75" w:rsidRDefault="001532A2" w:rsidP="001532A2">
      <w:pPr>
        <w:jc w:val="both"/>
        <w:rPr>
          <w:lang w:val="ru-RU"/>
        </w:rPr>
      </w:pPr>
    </w:p>
    <w:p w14:paraId="1816F116" w14:textId="77777777" w:rsidR="001532A2" w:rsidRPr="00467B75" w:rsidRDefault="001532A2" w:rsidP="001532A2">
      <w:pPr>
        <w:jc w:val="both"/>
        <w:rPr>
          <w:lang w:val="ru-RU"/>
        </w:rPr>
      </w:pPr>
      <w:r w:rsidRPr="007C4ADB">
        <w:rPr>
          <w:u w:val="single"/>
          <w:lang w:val="ru-RU"/>
        </w:rPr>
        <w:t xml:space="preserve">Шеф Одсека за располагање </w:t>
      </w:r>
      <w:r w:rsidR="008B5FBD">
        <w:rPr>
          <w:u w:val="single"/>
          <w:lang w:val="ru-RU"/>
        </w:rPr>
        <w:t>стварима у јавној својини</w:t>
      </w:r>
      <w:r w:rsidRPr="00467B75">
        <w:rPr>
          <w:lang w:val="ru-RU"/>
        </w:rPr>
        <w:t xml:space="preserve"> је </w:t>
      </w:r>
      <w:r w:rsidRPr="00BF2DB6">
        <w:rPr>
          <w:lang w:val="ru-RU"/>
        </w:rPr>
        <w:t>Александра Соколовић</w:t>
      </w:r>
      <w:r w:rsidRPr="00467B75">
        <w:rPr>
          <w:lang w:val="ru-RU"/>
        </w:rPr>
        <w:t>,</w:t>
      </w:r>
    </w:p>
    <w:p w14:paraId="432B9A8E" w14:textId="77777777" w:rsidR="001532A2" w:rsidRPr="00467B75" w:rsidRDefault="001532A2" w:rsidP="001532A2">
      <w:pPr>
        <w:rPr>
          <w:color w:val="0000FF"/>
          <w:lang w:val="ru-RU"/>
        </w:rPr>
      </w:pPr>
      <w:r w:rsidRPr="00467B75">
        <w:rPr>
          <w:lang w:val="sr-Cyrl-CS"/>
        </w:rPr>
        <w:t xml:space="preserve">контакт телефон: </w:t>
      </w:r>
      <w:r w:rsidR="0082423C" w:rsidRPr="00467B75">
        <w:rPr>
          <w:lang w:val="sr-Cyrl-CS"/>
        </w:rPr>
        <w:t>3</w:t>
      </w:r>
      <w:r w:rsidR="0082423C">
        <w:t>200 874</w:t>
      </w:r>
      <w:r w:rsidRPr="00467B75">
        <w:rPr>
          <w:color w:val="0000FF"/>
          <w:lang w:val="ru-RU"/>
        </w:rPr>
        <w:t xml:space="preserve"> </w:t>
      </w:r>
    </w:p>
    <w:p w14:paraId="7AD510F3" w14:textId="77777777" w:rsidR="001532A2" w:rsidRPr="00467B75" w:rsidRDefault="001532A2" w:rsidP="001532A2">
      <w:pPr>
        <w:jc w:val="both"/>
        <w:rPr>
          <w:lang w:val="ru-RU"/>
        </w:rPr>
      </w:pPr>
    </w:p>
    <w:p w14:paraId="5AF83289" w14:textId="77777777" w:rsidR="00EF7A13" w:rsidRDefault="00BC2A1F" w:rsidP="00EF7A13">
      <w:pPr>
        <w:ind w:firstLine="720"/>
        <w:jc w:val="both"/>
        <w:rPr>
          <w:lang w:val="ru-RU"/>
        </w:rPr>
      </w:pPr>
      <w:r>
        <w:rPr>
          <w:spacing w:val="-1"/>
        </w:rPr>
        <w:t xml:space="preserve">1.2. </w:t>
      </w:r>
      <w:r w:rsidR="00EF7A13" w:rsidRPr="001A1808">
        <w:rPr>
          <w:lang w:val="ru-RU"/>
        </w:rPr>
        <w:t xml:space="preserve">Одсек за </w:t>
      </w:r>
      <w:r w:rsidR="00EF7A13">
        <w:rPr>
          <w:lang w:val="ru-RU"/>
        </w:rPr>
        <w:t xml:space="preserve">управљање и заштиту </w:t>
      </w:r>
      <w:r w:rsidR="00EF7A13" w:rsidRPr="001A1808">
        <w:rPr>
          <w:lang w:val="ru-RU"/>
        </w:rPr>
        <w:t xml:space="preserve">јавне својине, обавља послове који се односе на: </w:t>
      </w:r>
      <w:r w:rsidR="00EF7A13" w:rsidRPr="001A1808">
        <w:rPr>
          <w:color w:val="000000"/>
          <w:lang w:val="ru-RU"/>
        </w:rPr>
        <w:t xml:space="preserve">спровођење поступка управљања стварима у својини Републике  Србије чији је корисник Република Србија и стварима у својини Републике </w:t>
      </w:r>
      <w:r w:rsidR="00EF7A13">
        <w:rPr>
          <w:color w:val="000000"/>
          <w:lang w:val="ru-RU"/>
        </w:rPr>
        <w:t xml:space="preserve">Србије </w:t>
      </w:r>
      <w:r w:rsidR="00EF7A13" w:rsidRPr="001A1808">
        <w:rPr>
          <w:color w:val="000000"/>
          <w:lang w:val="ru-RU"/>
        </w:rPr>
        <w:t>за које није одређен корисник или</w:t>
      </w:r>
      <w:r w:rsidR="00EF7A13">
        <w:rPr>
          <w:color w:val="000000"/>
          <w:lang w:val="ru-RU"/>
        </w:rPr>
        <w:t xml:space="preserve"> носилац права  коришћења; </w:t>
      </w:r>
      <w:r w:rsidR="00EF7A13" w:rsidRPr="001A1808">
        <w:rPr>
          <w:lang w:val="ru-RU"/>
        </w:rPr>
        <w:t>припрем</w:t>
      </w:r>
      <w:r w:rsidR="00EF7A13">
        <w:rPr>
          <w:lang w:val="ru-RU"/>
        </w:rPr>
        <w:t>у</w:t>
      </w:r>
      <w:r w:rsidR="00EF7A13" w:rsidRPr="001A1808">
        <w:rPr>
          <w:lang w:val="ru-RU"/>
        </w:rPr>
        <w:t xml:space="preserve"> предлог</w:t>
      </w:r>
      <w:r w:rsidR="00EF7A13">
        <w:rPr>
          <w:lang w:val="ru-RU"/>
        </w:rPr>
        <w:t>а ака</w:t>
      </w:r>
      <w:r w:rsidR="00EF7A13" w:rsidRPr="001A1808">
        <w:rPr>
          <w:lang w:val="ru-RU"/>
        </w:rPr>
        <w:t>та и предузима</w:t>
      </w:r>
      <w:r w:rsidR="00EF7A13">
        <w:rPr>
          <w:lang w:val="ru-RU"/>
        </w:rPr>
        <w:t>ње</w:t>
      </w:r>
      <w:r w:rsidR="00EF7A13" w:rsidRPr="001A1808">
        <w:rPr>
          <w:lang w:val="ru-RU"/>
        </w:rPr>
        <w:t xml:space="preserve"> мер</w:t>
      </w:r>
      <w:r w:rsidR="00EF7A13">
        <w:rPr>
          <w:lang w:val="ru-RU"/>
        </w:rPr>
        <w:t>а</w:t>
      </w:r>
      <w:r w:rsidR="00EF7A13" w:rsidRPr="001A1808">
        <w:rPr>
          <w:lang w:val="ru-RU"/>
        </w:rPr>
        <w:t xml:space="preserve"> и радњ</w:t>
      </w:r>
      <w:r w:rsidR="00EF7A13">
        <w:rPr>
          <w:lang w:val="ru-RU"/>
        </w:rPr>
        <w:t>и</w:t>
      </w:r>
      <w:r w:rsidR="00EF7A13" w:rsidRPr="001A1808">
        <w:rPr>
          <w:lang w:val="ru-RU"/>
        </w:rPr>
        <w:t xml:space="preserve"> којима се регулишу имовинска пр</w:t>
      </w:r>
      <w:r w:rsidR="00EF7A13">
        <w:rPr>
          <w:lang w:val="ru-RU"/>
        </w:rPr>
        <w:t xml:space="preserve">ава и обавезе Републике Србије; вршење </w:t>
      </w:r>
      <w:r w:rsidR="00EF7A13" w:rsidRPr="001A1808">
        <w:rPr>
          <w:lang w:val="ru-RU"/>
        </w:rPr>
        <w:t>надзор</w:t>
      </w:r>
      <w:r w:rsidR="00EF7A13">
        <w:rPr>
          <w:lang w:val="ru-RU"/>
        </w:rPr>
        <w:t>а у поступцима</w:t>
      </w:r>
      <w:r w:rsidR="00EF7A13" w:rsidRPr="001A1808">
        <w:rPr>
          <w:lang w:val="ru-RU"/>
        </w:rPr>
        <w:t xml:space="preserve"> располагања, управљања и коришћења имовине Републике Србије; </w:t>
      </w:r>
      <w:r w:rsidR="00EF7A13">
        <w:rPr>
          <w:lang w:val="ru-RU"/>
        </w:rPr>
        <w:t xml:space="preserve">иницирање поступка утврђивања законитости располагања имовином Републике Србије; </w:t>
      </w:r>
      <w:r w:rsidR="00EF7A13" w:rsidRPr="001A1808">
        <w:rPr>
          <w:lang w:val="ru-RU"/>
        </w:rPr>
        <w:t xml:space="preserve">предузимање и предлагање мера и радњи, пред Државним правобранилаштвом </w:t>
      </w:r>
      <w:r w:rsidR="00EF7A13">
        <w:rPr>
          <w:lang w:val="ru-RU"/>
        </w:rPr>
        <w:t xml:space="preserve">у поступцима заштите имовинских права и интереса Републике Србије; утврђивање </w:t>
      </w:r>
      <w:r w:rsidR="00EF7A13" w:rsidRPr="001A1808">
        <w:rPr>
          <w:lang w:val="ru-RU"/>
        </w:rPr>
        <w:t>постојања и важења правног основа за коришћење имовине</w:t>
      </w:r>
      <w:r w:rsidR="00EF7A13">
        <w:rPr>
          <w:lang w:val="ru-RU"/>
        </w:rPr>
        <w:t xml:space="preserve"> Републике Србије</w:t>
      </w:r>
      <w:r w:rsidR="00EF7A13" w:rsidRPr="001A1808">
        <w:rPr>
          <w:lang w:val="ru-RU"/>
        </w:rPr>
        <w:t>; давање иницијативе за покретање поступка одузимања непокретности која није у функцији остваривања надлежности органа државне управе, органа и организација јединица територијалне аутономије и локалне самоуправе, односно делатности јавног предузећа, установе или друге организације; давање мишљења и објашњења о примени зак</w:t>
      </w:r>
      <w:r w:rsidR="00EF7A13">
        <w:rPr>
          <w:lang w:val="ru-RU"/>
        </w:rPr>
        <w:t>она и других прописа ради заштите и управљања имовином Републике Србије</w:t>
      </w:r>
      <w:r w:rsidR="00EF7A13" w:rsidRPr="001A1808">
        <w:rPr>
          <w:lang w:val="ru-RU"/>
        </w:rPr>
        <w:t>;  припрем</w:t>
      </w:r>
      <w:r w:rsidR="00EF7A13">
        <w:rPr>
          <w:lang w:val="ru-RU"/>
        </w:rPr>
        <w:t>а</w:t>
      </w:r>
      <w:r w:rsidR="00EF7A13" w:rsidRPr="001A1808">
        <w:rPr>
          <w:lang w:val="ru-RU"/>
        </w:rPr>
        <w:t xml:space="preserve"> ак</w:t>
      </w:r>
      <w:r w:rsidR="00EF7A13">
        <w:rPr>
          <w:lang w:val="ru-RU"/>
        </w:rPr>
        <w:t>а</w:t>
      </w:r>
      <w:r w:rsidR="00EF7A13" w:rsidRPr="001A1808">
        <w:rPr>
          <w:lang w:val="ru-RU"/>
        </w:rPr>
        <w:t>та о давању сагла</w:t>
      </w:r>
      <w:r w:rsidR="00EF7A13">
        <w:rPr>
          <w:lang w:val="ru-RU"/>
        </w:rPr>
        <w:t xml:space="preserve">сности Дирекције у областима </w:t>
      </w:r>
      <w:r w:rsidR="00EF7A13" w:rsidRPr="001A1808">
        <w:rPr>
          <w:lang w:val="ru-RU"/>
        </w:rPr>
        <w:t>за које је Дирекција надлежна,  као и др</w:t>
      </w:r>
      <w:r w:rsidR="00EF7A13">
        <w:rPr>
          <w:lang w:val="ru-RU"/>
        </w:rPr>
        <w:t>уге послове из делокруга Одсека.</w:t>
      </w:r>
    </w:p>
    <w:p w14:paraId="7EB7A023" w14:textId="77777777" w:rsidR="00EF7A13" w:rsidRDefault="00EF7A13" w:rsidP="00EF7A13">
      <w:pPr>
        <w:ind w:firstLine="720"/>
        <w:jc w:val="both"/>
        <w:rPr>
          <w:lang w:val="ru-RU"/>
        </w:rPr>
      </w:pPr>
    </w:p>
    <w:p w14:paraId="65874DE8" w14:textId="77777777" w:rsidR="00EF7A13" w:rsidRPr="004333E3" w:rsidRDefault="00EF7A13" w:rsidP="00EF7A13">
      <w:pPr>
        <w:ind w:firstLine="720"/>
        <w:jc w:val="both"/>
        <w:rPr>
          <w:lang w:val="ru-RU"/>
        </w:rPr>
      </w:pPr>
    </w:p>
    <w:p w14:paraId="12C4AC67" w14:textId="77777777" w:rsidR="001532A2" w:rsidRPr="00467B75" w:rsidRDefault="001532A2" w:rsidP="001532A2">
      <w:pPr>
        <w:jc w:val="both"/>
        <w:rPr>
          <w:lang w:val="ru-RU"/>
        </w:rPr>
      </w:pPr>
    </w:p>
    <w:p w14:paraId="1E16AD35" w14:textId="77777777" w:rsidR="001532A2" w:rsidRPr="008E6CF2" w:rsidRDefault="001532A2" w:rsidP="001532A2">
      <w:pPr>
        <w:jc w:val="both"/>
        <w:rPr>
          <w:lang w:val="ru-RU"/>
        </w:rPr>
      </w:pPr>
      <w:r w:rsidRPr="007C4ADB">
        <w:rPr>
          <w:u w:val="single"/>
          <w:lang w:val="ru-RU"/>
        </w:rPr>
        <w:t xml:space="preserve">Шеф Одсека за </w:t>
      </w:r>
      <w:r w:rsidR="00E71465">
        <w:rPr>
          <w:u w:val="single"/>
          <w:lang w:val="ru-RU"/>
        </w:rPr>
        <w:t xml:space="preserve">управљање и заштиту јавне </w:t>
      </w:r>
      <w:r w:rsidR="00E71465" w:rsidRPr="008E6CF2">
        <w:rPr>
          <w:u w:val="single"/>
          <w:lang w:val="ru-RU"/>
        </w:rPr>
        <w:t xml:space="preserve">својине </w:t>
      </w:r>
      <w:r w:rsidRPr="008E6CF2">
        <w:rPr>
          <w:lang w:val="sr-Cyrl-CS"/>
        </w:rPr>
        <w:t xml:space="preserve">је </w:t>
      </w:r>
      <w:r w:rsidR="00A66F9A" w:rsidRPr="008E6CF2">
        <w:rPr>
          <w:lang w:val="sr-Cyrl-CS"/>
        </w:rPr>
        <w:t>Ивана Илић</w:t>
      </w:r>
    </w:p>
    <w:p w14:paraId="66FF9029" w14:textId="77777777" w:rsidR="001532A2" w:rsidRPr="00467B75" w:rsidRDefault="001532A2" w:rsidP="001532A2">
      <w:pPr>
        <w:rPr>
          <w:color w:val="0000FF"/>
          <w:lang w:val="ru-RU"/>
        </w:rPr>
      </w:pPr>
      <w:r w:rsidRPr="00467B75">
        <w:rPr>
          <w:lang w:val="sr-Cyrl-CS"/>
        </w:rPr>
        <w:t xml:space="preserve">контакт телефон: </w:t>
      </w:r>
      <w:r w:rsidR="0082423C" w:rsidRPr="00467B75">
        <w:rPr>
          <w:lang w:val="sr-Cyrl-CS"/>
        </w:rPr>
        <w:t>3</w:t>
      </w:r>
      <w:r w:rsidR="0082423C">
        <w:t>200 874</w:t>
      </w:r>
      <w:r w:rsidRPr="00467B75">
        <w:rPr>
          <w:color w:val="0000FF"/>
          <w:lang w:val="ru-RU"/>
        </w:rPr>
        <w:t xml:space="preserve"> </w:t>
      </w:r>
    </w:p>
    <w:p w14:paraId="754A60CA" w14:textId="77777777" w:rsidR="001532A2" w:rsidRPr="00467B75" w:rsidRDefault="001532A2" w:rsidP="001532A2">
      <w:pPr>
        <w:rPr>
          <w:color w:val="0000FF"/>
          <w:lang w:val="ru-RU"/>
        </w:rPr>
      </w:pPr>
    </w:p>
    <w:p w14:paraId="417014CD" w14:textId="77777777" w:rsidR="009B5B22" w:rsidRDefault="00DD0A9E" w:rsidP="009B5B22">
      <w:pPr>
        <w:ind w:firstLine="720"/>
        <w:jc w:val="both"/>
        <w:rPr>
          <w:lang w:val="ru-RU"/>
        </w:rPr>
      </w:pPr>
      <w:r w:rsidRPr="00DD0A9E">
        <w:rPr>
          <w:spacing w:val="-1"/>
          <w:lang w:val="sr-Cyrl-RS"/>
        </w:rPr>
        <w:t>2</w:t>
      </w:r>
      <w:r w:rsidR="00BC2A1F" w:rsidRPr="00DD0A9E">
        <w:rPr>
          <w:spacing w:val="-1"/>
        </w:rPr>
        <w:t>.</w:t>
      </w:r>
      <w:r w:rsidR="009B5B22" w:rsidRPr="009B5B22">
        <w:rPr>
          <w:lang w:val="ru-RU"/>
        </w:rPr>
        <w:t xml:space="preserve"> </w:t>
      </w:r>
      <w:r w:rsidR="009B5B22">
        <w:rPr>
          <w:lang w:val="ru-RU"/>
        </w:rPr>
        <w:t>Одељење за располагање становима и гаражама</w:t>
      </w:r>
      <w:r w:rsidR="009B5B22" w:rsidRPr="004333E3">
        <w:rPr>
          <w:lang w:val="ru-RU"/>
        </w:rPr>
        <w:t xml:space="preserve"> </w:t>
      </w:r>
      <w:r w:rsidR="009B5B22">
        <w:rPr>
          <w:lang w:val="ru-RU"/>
        </w:rPr>
        <w:t xml:space="preserve"> </w:t>
      </w:r>
      <w:r w:rsidR="009B5B22" w:rsidRPr="004333E3">
        <w:rPr>
          <w:lang w:val="ru-RU"/>
        </w:rPr>
        <w:t>обавља послове који се односе на: спровођење поступка</w:t>
      </w:r>
      <w:r w:rsidR="009B5B22">
        <w:rPr>
          <w:lang w:val="ru-RU"/>
        </w:rPr>
        <w:t xml:space="preserve"> за куповину и стицање сусвојине на становима у јавној својини Републике Србије; спровођење поступка везано за закуп станова, гаража и гаражних места у јавној својини као и располагања становима и гаражама бивше Савезне Државе; поступање по захтевима државних органа и организација, јединица локалне самоуправе и јавних служби, а везано за располагање и управљање становима и гаражама у јавној своијини; припрему предлога аката које доноси Влада у поступку располагања становима и гаражама; послови везани за реализацију одлука које доноси Влада у поступку располагања службеним становима; послове везане за укњижбу државне имовине на становима и гаражама; предузимање мера заштите имовинских права интереса Републике Србије кроз контролу коришћења станова и гаража у државној својини; иницирање поступка исељења бесправних корисника</w:t>
      </w:r>
      <w:r w:rsidR="00325184">
        <w:t xml:space="preserve"> </w:t>
      </w:r>
      <w:r w:rsidR="009B5B22">
        <w:rPr>
          <w:lang w:val="ru-RU"/>
        </w:rPr>
        <w:t xml:space="preserve">станова и гаража у државној својини; учешће у поступцима који се воде у вези утврђивања статуса, коришћења становима и гаражама у државној својини пред надлежним и правосудним органима; као и друге послове </w:t>
      </w:r>
      <w:r w:rsidR="009B5B22" w:rsidRPr="004333E3">
        <w:rPr>
          <w:lang w:val="ru-RU"/>
        </w:rPr>
        <w:t>д</w:t>
      </w:r>
      <w:r w:rsidR="009B5B22">
        <w:rPr>
          <w:lang w:val="ru-RU"/>
        </w:rPr>
        <w:t>руге послове из делокруга Одељења.</w:t>
      </w:r>
    </w:p>
    <w:p w14:paraId="03DADA36" w14:textId="77777777" w:rsidR="009B5B22" w:rsidRDefault="009B5B22" w:rsidP="001532A2">
      <w:pPr>
        <w:jc w:val="both"/>
        <w:rPr>
          <w:color w:val="FF0000"/>
          <w:spacing w:val="-1"/>
        </w:rPr>
      </w:pPr>
    </w:p>
    <w:p w14:paraId="7DF20602" w14:textId="77777777" w:rsidR="009B5B22" w:rsidRDefault="00BC2A1F" w:rsidP="001532A2">
      <w:pPr>
        <w:jc w:val="both"/>
        <w:rPr>
          <w:color w:val="FF0000"/>
          <w:spacing w:val="-1"/>
        </w:rPr>
      </w:pPr>
      <w:r w:rsidRPr="00F95DFB">
        <w:rPr>
          <w:color w:val="FF0000"/>
          <w:spacing w:val="-1"/>
        </w:rPr>
        <w:t xml:space="preserve"> </w:t>
      </w:r>
    </w:p>
    <w:p w14:paraId="48DD6400" w14:textId="77777777" w:rsidR="001532A2" w:rsidRPr="00467B75" w:rsidRDefault="001532A2" w:rsidP="001532A2">
      <w:pPr>
        <w:jc w:val="both"/>
        <w:rPr>
          <w:lang w:val="ru-RU"/>
        </w:rPr>
      </w:pPr>
      <w:r w:rsidRPr="007C4ADB">
        <w:rPr>
          <w:u w:val="single"/>
          <w:lang w:val="ru-RU"/>
        </w:rPr>
        <w:t>Начелник Одељења за располагање становима</w:t>
      </w:r>
      <w:r w:rsidR="009B5B22">
        <w:rPr>
          <w:u w:val="single"/>
        </w:rPr>
        <w:t xml:space="preserve"> </w:t>
      </w:r>
      <w:r w:rsidR="009B5B22">
        <w:rPr>
          <w:u w:val="single"/>
          <w:lang w:val="sr-Cyrl-RS"/>
        </w:rPr>
        <w:t xml:space="preserve">и </w:t>
      </w:r>
      <w:r w:rsidRPr="007C4ADB">
        <w:rPr>
          <w:u w:val="single"/>
          <w:lang w:val="ru-RU"/>
        </w:rPr>
        <w:t xml:space="preserve">гаражама </w:t>
      </w:r>
      <w:r w:rsidR="007C4ADB">
        <w:rPr>
          <w:lang w:val="ru-RU"/>
        </w:rPr>
        <w:t>је</w:t>
      </w:r>
      <w:r w:rsidRPr="00467B75">
        <w:rPr>
          <w:lang w:val="ru-RU"/>
        </w:rPr>
        <w:t xml:space="preserve"> </w:t>
      </w:r>
      <w:r w:rsidRPr="007C4ADB">
        <w:rPr>
          <w:b/>
          <w:lang w:val="ru-RU"/>
        </w:rPr>
        <w:t>Марина Станковић</w:t>
      </w:r>
      <w:r w:rsidR="009B5B22">
        <w:rPr>
          <w:b/>
          <w:lang w:val="ru-RU"/>
        </w:rPr>
        <w:t xml:space="preserve"> Биберџић</w:t>
      </w:r>
    </w:p>
    <w:p w14:paraId="705235C7" w14:textId="77777777" w:rsidR="001532A2" w:rsidRPr="00467B75" w:rsidRDefault="001532A2" w:rsidP="001532A2">
      <w:pPr>
        <w:rPr>
          <w:color w:val="0000FF"/>
          <w:lang w:val="ru-RU"/>
        </w:rPr>
      </w:pPr>
      <w:r w:rsidRPr="00467B75">
        <w:rPr>
          <w:lang w:val="sr-Cyrl-CS"/>
        </w:rPr>
        <w:t xml:space="preserve">контакт телефон: </w:t>
      </w:r>
      <w:r w:rsidR="0082423C" w:rsidRPr="00467B75">
        <w:rPr>
          <w:lang w:val="sr-Cyrl-CS"/>
        </w:rPr>
        <w:t>3</w:t>
      </w:r>
      <w:r w:rsidR="0082423C">
        <w:t>200 874</w:t>
      </w:r>
      <w:r w:rsidRPr="00467B75">
        <w:rPr>
          <w:color w:val="0000FF"/>
          <w:lang w:val="ru-RU"/>
        </w:rPr>
        <w:t xml:space="preserve"> </w:t>
      </w:r>
    </w:p>
    <w:p w14:paraId="1CE61512" w14:textId="77777777" w:rsidR="001532A2" w:rsidRPr="00467B75" w:rsidRDefault="001532A2" w:rsidP="001532A2">
      <w:pPr>
        <w:jc w:val="both"/>
        <w:rPr>
          <w:lang w:val="ru-RU"/>
        </w:rPr>
      </w:pPr>
    </w:p>
    <w:p w14:paraId="41C31E18" w14:textId="77777777" w:rsidR="0027015C" w:rsidRDefault="0027015C">
      <w:pPr>
        <w:spacing w:after="200" w:line="276" w:lineRule="auto"/>
        <w:rPr>
          <w:b/>
          <w:lang w:val="ru-RU"/>
        </w:rPr>
      </w:pPr>
      <w:r>
        <w:rPr>
          <w:b/>
          <w:lang w:val="ru-RU"/>
        </w:rPr>
        <w:br w:type="page"/>
      </w:r>
    </w:p>
    <w:p w14:paraId="75664E4A" w14:textId="622A77C1" w:rsidR="00BC2A1F" w:rsidRPr="00FC0D13" w:rsidRDefault="00BC2A1F" w:rsidP="00FD2775">
      <w:pPr>
        <w:pStyle w:val="Heading3"/>
        <w:jc w:val="left"/>
        <w:rPr>
          <w:sz w:val="24"/>
          <w:lang w:val="sr-Cyrl-RS"/>
        </w:rPr>
      </w:pPr>
      <w:bookmarkStart w:id="10" w:name="_Toc94174536"/>
      <w:r w:rsidRPr="00FD2775">
        <w:rPr>
          <w:sz w:val="24"/>
        </w:rPr>
        <w:lastRenderedPageBreak/>
        <w:t xml:space="preserve">В. Сектор за </w:t>
      </w:r>
      <w:r w:rsidR="00DD0A9E">
        <w:rPr>
          <w:sz w:val="24"/>
          <w:lang w:val="sr-Cyrl-RS"/>
        </w:rPr>
        <w:t>г</w:t>
      </w:r>
      <w:r w:rsidRPr="00FD2775">
        <w:rPr>
          <w:sz w:val="24"/>
        </w:rPr>
        <w:t>рађевинск</w:t>
      </w:r>
      <w:r w:rsidR="00DD0A9E">
        <w:rPr>
          <w:sz w:val="24"/>
          <w:lang w:val="sr-Cyrl-RS"/>
        </w:rPr>
        <w:t>о</w:t>
      </w:r>
      <w:r w:rsidRPr="00FD2775">
        <w:rPr>
          <w:sz w:val="24"/>
        </w:rPr>
        <w:t xml:space="preserve"> земљиш</w:t>
      </w:r>
      <w:r w:rsidR="00FC0D13">
        <w:rPr>
          <w:sz w:val="24"/>
          <w:lang w:val="sr-Cyrl-RS"/>
        </w:rPr>
        <w:t>те</w:t>
      </w:r>
      <w:bookmarkEnd w:id="10"/>
    </w:p>
    <w:p w14:paraId="70D66956" w14:textId="77777777" w:rsidR="003D54EC" w:rsidRPr="003D54EC" w:rsidRDefault="003D54EC" w:rsidP="003D54EC">
      <w:pPr>
        <w:pStyle w:val="BodyText"/>
        <w:jc w:val="both"/>
        <w:rPr>
          <w:b w:val="0"/>
          <w:lang w:val="ru-RU"/>
        </w:rPr>
      </w:pPr>
      <w:r w:rsidRPr="00BC2A1F">
        <w:rPr>
          <w:b w:val="0"/>
          <w:u w:val="single" w:color="000000"/>
        </w:rPr>
        <w:t>С</w:t>
      </w:r>
      <w:r w:rsidRPr="00BC2A1F">
        <w:rPr>
          <w:b w:val="0"/>
          <w:spacing w:val="-1"/>
          <w:u w:val="single" w:color="000000"/>
        </w:rPr>
        <w:t>ек</w:t>
      </w:r>
      <w:r w:rsidRPr="00BC2A1F">
        <w:rPr>
          <w:b w:val="0"/>
          <w:u w:val="single" w:color="000000"/>
        </w:rPr>
        <w:t>тор</w:t>
      </w:r>
      <w:r w:rsidRPr="00BC2A1F">
        <w:rPr>
          <w:b w:val="0"/>
          <w:spacing w:val="6"/>
          <w:u w:val="single" w:color="000000"/>
        </w:rPr>
        <w:t xml:space="preserve"> </w:t>
      </w:r>
      <w:r w:rsidRPr="00BC2A1F">
        <w:rPr>
          <w:b w:val="0"/>
          <w:u w:val="single" w:color="000000"/>
        </w:rPr>
        <w:t>за</w:t>
      </w:r>
      <w:r w:rsidRPr="00BC2A1F">
        <w:rPr>
          <w:b w:val="0"/>
          <w:spacing w:val="6"/>
          <w:u w:val="single" w:color="000000"/>
        </w:rPr>
        <w:t xml:space="preserve"> </w:t>
      </w:r>
      <w:r>
        <w:rPr>
          <w:b w:val="0"/>
          <w:spacing w:val="6"/>
          <w:u w:val="single" w:color="000000"/>
          <w:lang w:val="sr-Cyrl-RS"/>
        </w:rPr>
        <w:t>г</w:t>
      </w:r>
      <w:r w:rsidRPr="00BC2A1F">
        <w:rPr>
          <w:b w:val="0"/>
          <w:u w:val="single" w:color="000000"/>
        </w:rPr>
        <w:t>ра</w:t>
      </w:r>
      <w:r w:rsidRPr="00BC2A1F">
        <w:rPr>
          <w:b w:val="0"/>
          <w:spacing w:val="-1"/>
          <w:u w:val="single" w:color="000000"/>
        </w:rPr>
        <w:t>ђеви</w:t>
      </w:r>
      <w:r w:rsidRPr="00BC2A1F">
        <w:rPr>
          <w:b w:val="0"/>
          <w:u w:val="single" w:color="000000"/>
        </w:rPr>
        <w:t>н</w:t>
      </w:r>
      <w:r w:rsidRPr="00BC2A1F">
        <w:rPr>
          <w:b w:val="0"/>
          <w:spacing w:val="-1"/>
          <w:u w:val="single" w:color="000000"/>
        </w:rPr>
        <w:t>ск</w:t>
      </w:r>
      <w:r>
        <w:rPr>
          <w:b w:val="0"/>
          <w:u w:val="single" w:color="000000"/>
        </w:rPr>
        <w:t>о</w:t>
      </w:r>
      <w:r w:rsidRPr="00BC2A1F">
        <w:rPr>
          <w:b w:val="0"/>
          <w:u w:val="single" w:color="000000"/>
        </w:rPr>
        <w:t xml:space="preserve"> з</w:t>
      </w:r>
      <w:r w:rsidRPr="00BC2A1F">
        <w:rPr>
          <w:b w:val="0"/>
          <w:spacing w:val="-1"/>
          <w:u w:val="single" w:color="000000"/>
        </w:rPr>
        <w:t>емљ</w:t>
      </w:r>
      <w:r w:rsidRPr="00BC2A1F">
        <w:rPr>
          <w:b w:val="0"/>
          <w:u w:val="single" w:color="000000"/>
        </w:rPr>
        <w:t>ишт</w:t>
      </w:r>
      <w:r w:rsidR="007E6D57">
        <w:rPr>
          <w:b w:val="0"/>
          <w:spacing w:val="-1"/>
          <w:u w:val="single" w:color="000000"/>
        </w:rPr>
        <w:t>е</w:t>
      </w:r>
      <w:r>
        <w:rPr>
          <w:b w:val="0"/>
          <w:spacing w:val="-1"/>
          <w:u w:val="single" w:color="000000"/>
          <w:lang w:val="sr-Cyrl-RS"/>
        </w:rPr>
        <w:t xml:space="preserve"> </w:t>
      </w:r>
      <w:r w:rsidRPr="003D54EC">
        <w:rPr>
          <w:b w:val="0"/>
          <w:lang w:val="ru-RU"/>
        </w:rPr>
        <w:t>обавља послове који се односе на: прибављање земљишта у својину Републике и располагање земљиштем у својини Републике и то: давање  у закуп или отуђење грађевинског земљишта;</w:t>
      </w:r>
      <w:r w:rsidRPr="003D54EC">
        <w:rPr>
          <w:b w:val="0"/>
        </w:rPr>
        <w:t xml:space="preserve"> </w:t>
      </w:r>
      <w:r w:rsidRPr="003D54EC">
        <w:rPr>
          <w:b w:val="0"/>
          <w:lang w:val="ru-RU"/>
        </w:rPr>
        <w:t>пренос права јавне својине на другог носиоца јавне својине са накнадом или без накнаде, размена и заснивање хипотеке; спро</w:t>
      </w:r>
      <w:r w:rsidRPr="003D54EC">
        <w:rPr>
          <w:b w:val="0"/>
        </w:rPr>
        <w:t xml:space="preserve">вођење поступка прикупљања документације, </w:t>
      </w:r>
      <w:r w:rsidRPr="003D54EC">
        <w:rPr>
          <w:b w:val="0"/>
          <w:lang w:val="ru-RU"/>
        </w:rPr>
        <w:t>јавног надметања или расписивања огласа и прикупљања понуда</w:t>
      </w:r>
      <w:r w:rsidRPr="003D54EC">
        <w:rPr>
          <w:b w:val="0"/>
        </w:rPr>
        <w:t>; израде уговора</w:t>
      </w:r>
      <w:r w:rsidRPr="003D54EC">
        <w:rPr>
          <w:b w:val="0"/>
          <w:lang w:val="ru-RU"/>
        </w:rPr>
        <w:t>; припрему одговарајућег акта Дирекције</w:t>
      </w:r>
      <w:r w:rsidRPr="003D54EC">
        <w:rPr>
          <w:b w:val="0"/>
        </w:rPr>
        <w:t>, у складу са прописима везано за располагање грађевинским земљиштем</w:t>
      </w:r>
      <w:r w:rsidRPr="003D54EC">
        <w:rPr>
          <w:b w:val="0"/>
          <w:color w:val="000000"/>
        </w:rPr>
        <w:t>;</w:t>
      </w:r>
      <w:r w:rsidRPr="003D54EC">
        <w:rPr>
          <w:b w:val="0"/>
          <w:color w:val="000000"/>
          <w:lang w:val="ru-RU"/>
        </w:rPr>
        <w:t xml:space="preserve"> </w:t>
      </w:r>
      <w:r w:rsidRPr="003D54EC">
        <w:rPr>
          <w:b w:val="0"/>
          <w:color w:val="000000"/>
        </w:rPr>
        <w:t>праћење припреме и доношења планске документације код јединица локалне самоуправе везано за грађевинско земљиште у својини Републике Србије;</w:t>
      </w:r>
      <w:r w:rsidRPr="003D54EC">
        <w:rPr>
          <w:b w:val="0"/>
          <w:color w:val="FF0000"/>
        </w:rPr>
        <w:t xml:space="preserve"> </w:t>
      </w:r>
      <w:r w:rsidRPr="003D54EC">
        <w:rPr>
          <w:b w:val="0"/>
        </w:rPr>
        <w:t xml:space="preserve">утврђивање постојања и важења правног основа за коришћење </w:t>
      </w:r>
      <w:r w:rsidRPr="003D54EC">
        <w:rPr>
          <w:b w:val="0"/>
          <w:lang w:val="sr-Cyrl-RS"/>
        </w:rPr>
        <w:t>грађевинског земљишта</w:t>
      </w:r>
      <w:r w:rsidRPr="003D54EC">
        <w:rPr>
          <w:b w:val="0"/>
        </w:rPr>
        <w:t xml:space="preserve"> у јавној својини Републике Србије</w:t>
      </w:r>
      <w:r w:rsidRPr="003D54EC">
        <w:rPr>
          <w:b w:val="0"/>
          <w:lang w:val="ru-RU"/>
        </w:rPr>
        <w:t xml:space="preserve">; давање мишљења на предлоге аката других органа у складу са Пословником Владе и праћење примене других прописа у складу са надлежношћу Дирекције; припрему и закључивање споразума са правним лицима о уделу  својине Републике на средствима које користи то правно лице; </w:t>
      </w:r>
      <w:r w:rsidRPr="003D54EC">
        <w:rPr>
          <w:b w:val="0"/>
          <w:color w:val="000000"/>
          <w:lang w:val="ru-RU"/>
        </w:rPr>
        <w:t xml:space="preserve">послове везане за успостављање својине јавних предузећа и привредних друштава чији је оснивач Република Србија; </w:t>
      </w:r>
      <w:r w:rsidRPr="003D54EC">
        <w:rPr>
          <w:b w:val="0"/>
          <w:lang w:val="ru-RU"/>
        </w:rPr>
        <w:t xml:space="preserve">стављање хипотеке на непокретности у својини Републике Србије; иницирање поступка утврђивања законитости располагања земљиштем у својини Републике Србије; припремање предлога аката које доноси Влада из делокруга Сектора; </w:t>
      </w:r>
      <w:r w:rsidRPr="003D54EC">
        <w:rPr>
          <w:b w:val="0"/>
          <w:lang w:val="sr-Cyrl-RS"/>
        </w:rPr>
        <w:t xml:space="preserve">учешће у успостављању система финансијског управљања и контроле у пословима из делокруга Сектора </w:t>
      </w:r>
      <w:r w:rsidRPr="003D54EC">
        <w:rPr>
          <w:b w:val="0"/>
          <w:lang w:val="ru-RU"/>
        </w:rPr>
        <w:t>као и друге послове из делокруга Сектора.</w:t>
      </w:r>
    </w:p>
    <w:p w14:paraId="6C93FD34" w14:textId="77777777" w:rsidR="001532A2" w:rsidRPr="00BC2A1F" w:rsidRDefault="001532A2" w:rsidP="001532A2">
      <w:pPr>
        <w:jc w:val="both"/>
        <w:rPr>
          <w:lang w:val="sr-Latn-CS"/>
        </w:rPr>
      </w:pPr>
    </w:p>
    <w:p w14:paraId="0465A290" w14:textId="77777777" w:rsidR="001532A2" w:rsidRPr="00467B75" w:rsidRDefault="001532A2" w:rsidP="00BC2A1F">
      <w:pPr>
        <w:rPr>
          <w:lang w:val="ru-RU"/>
        </w:rPr>
      </w:pPr>
    </w:p>
    <w:p w14:paraId="4A1A2CBA" w14:textId="7D41A558" w:rsidR="001532A2" w:rsidRPr="008E6CF2" w:rsidRDefault="0053180F" w:rsidP="001532A2">
      <w:pPr>
        <w:jc w:val="both"/>
        <w:rPr>
          <w:lang w:val="ru-RU"/>
        </w:rPr>
      </w:pPr>
      <w:r>
        <w:rPr>
          <w:u w:val="single"/>
          <w:lang w:val="sr-Cyrl-RS"/>
        </w:rPr>
        <w:t>ВД</w:t>
      </w:r>
      <w:bookmarkStart w:id="11" w:name="_GoBack"/>
      <w:bookmarkEnd w:id="11"/>
      <w:r w:rsidR="00761480">
        <w:rPr>
          <w:u w:val="single"/>
          <w:lang w:val="sr-Cyrl-RS"/>
        </w:rPr>
        <w:t xml:space="preserve"> </w:t>
      </w:r>
      <w:r w:rsidR="001532A2" w:rsidRPr="00BC2A1F">
        <w:rPr>
          <w:u w:val="single"/>
          <w:lang w:val="ru-RU"/>
        </w:rPr>
        <w:t xml:space="preserve">Помоћник директора у Сектору за </w:t>
      </w:r>
      <w:r w:rsidR="000E1278">
        <w:rPr>
          <w:u w:val="single"/>
          <w:lang w:val="ru-RU"/>
        </w:rPr>
        <w:t>грађевинско</w:t>
      </w:r>
      <w:r w:rsidR="00D30B73">
        <w:rPr>
          <w:u w:val="single"/>
          <w:lang w:val="ru-RU"/>
        </w:rPr>
        <w:t xml:space="preserve"> </w:t>
      </w:r>
      <w:r w:rsidR="00D30B73" w:rsidRPr="008E6CF2">
        <w:rPr>
          <w:u w:val="single"/>
          <w:lang w:val="ru-RU"/>
        </w:rPr>
        <w:t>земљиште</w:t>
      </w:r>
      <w:r w:rsidR="001532A2" w:rsidRPr="008E6CF2">
        <w:rPr>
          <w:b/>
          <w:lang w:val="ru-RU"/>
        </w:rPr>
        <w:t xml:space="preserve"> </w:t>
      </w:r>
      <w:r w:rsidR="00761480">
        <w:rPr>
          <w:lang w:val="ru-RU"/>
        </w:rPr>
        <w:t xml:space="preserve">је  </w:t>
      </w:r>
      <w:r w:rsidR="00761480" w:rsidRPr="0053180F">
        <w:rPr>
          <w:b/>
          <w:lang w:val="ru-RU"/>
        </w:rPr>
        <w:t>Ирена Марковић</w:t>
      </w:r>
    </w:p>
    <w:p w14:paraId="6932C12C" w14:textId="77777777" w:rsidR="001532A2" w:rsidRPr="00467B75" w:rsidRDefault="001532A2" w:rsidP="001532A2">
      <w:pPr>
        <w:rPr>
          <w:bCs/>
          <w:lang w:val="sr-Cyrl-CS"/>
        </w:rPr>
      </w:pPr>
    </w:p>
    <w:p w14:paraId="5B299A83" w14:textId="77777777" w:rsidR="001532A2" w:rsidRPr="00467B75" w:rsidRDefault="001532A2" w:rsidP="001532A2">
      <w:pPr>
        <w:rPr>
          <w:bCs/>
          <w:lang w:val="sr-Cyrl-CS"/>
        </w:rPr>
      </w:pPr>
      <w:r w:rsidRPr="00467B75">
        <w:rPr>
          <w:bCs/>
          <w:lang w:val="sr-Cyrl-CS"/>
        </w:rPr>
        <w:t xml:space="preserve">Контакт: </w:t>
      </w:r>
    </w:p>
    <w:p w14:paraId="66197226" w14:textId="77777777" w:rsidR="001532A2" w:rsidRPr="00467B75" w:rsidRDefault="001532A2" w:rsidP="00BC2A1F">
      <w:pPr>
        <w:ind w:left="720" w:firstLine="720"/>
        <w:rPr>
          <w:lang w:val="sr-Cyrl-CS"/>
        </w:rPr>
      </w:pPr>
      <w:r w:rsidRPr="00467B75">
        <w:rPr>
          <w:lang w:val="sr-Cyrl-CS"/>
        </w:rPr>
        <w:t xml:space="preserve">Адреса: Краља Милана 16, 11000 Београд </w:t>
      </w:r>
    </w:p>
    <w:p w14:paraId="793CFE7B" w14:textId="77777777" w:rsidR="001532A2" w:rsidRPr="00467B75" w:rsidRDefault="001532A2" w:rsidP="00BC2A1F">
      <w:pPr>
        <w:ind w:left="720" w:firstLine="720"/>
        <w:rPr>
          <w:lang w:val="sr-Cyrl-CS"/>
        </w:rPr>
      </w:pPr>
      <w:r w:rsidRPr="00467B75">
        <w:rPr>
          <w:lang w:val="sr-Cyrl-CS"/>
        </w:rPr>
        <w:t xml:space="preserve">Телефон: </w:t>
      </w:r>
      <w:r w:rsidR="0082423C" w:rsidRPr="00467B75">
        <w:rPr>
          <w:lang w:val="sr-Cyrl-CS"/>
        </w:rPr>
        <w:t>3</w:t>
      </w:r>
      <w:r w:rsidR="0082423C">
        <w:t>200 816</w:t>
      </w:r>
    </w:p>
    <w:p w14:paraId="33FBBD5B" w14:textId="77777777" w:rsidR="00271C3A" w:rsidRPr="004333E3" w:rsidRDefault="00271C3A" w:rsidP="00271C3A">
      <w:pPr>
        <w:ind w:firstLine="720"/>
        <w:jc w:val="center"/>
        <w:rPr>
          <w:lang w:val="ru-RU"/>
        </w:rPr>
      </w:pPr>
    </w:p>
    <w:p w14:paraId="5B9C0B86" w14:textId="77777777" w:rsidR="00271C3A" w:rsidRPr="00D01957" w:rsidRDefault="00271C3A" w:rsidP="00271C3A">
      <w:pPr>
        <w:ind w:firstLine="720"/>
        <w:jc w:val="both"/>
        <w:rPr>
          <w:lang w:val="ru-RU"/>
        </w:rPr>
      </w:pPr>
      <w:r w:rsidRPr="00D01957">
        <w:rPr>
          <w:lang w:val="ru-RU"/>
        </w:rPr>
        <w:t>У Сектору за  грађевинско земљиште послови се обављају у оквиру следећих ужих унутрашњих јединица:</w:t>
      </w:r>
    </w:p>
    <w:p w14:paraId="0C72E7C1" w14:textId="77777777" w:rsidR="00271C3A" w:rsidRPr="00D01957" w:rsidRDefault="00271C3A" w:rsidP="0061485D">
      <w:pPr>
        <w:numPr>
          <w:ilvl w:val="0"/>
          <w:numId w:val="4"/>
        </w:numPr>
        <w:ind w:left="1134" w:firstLine="720"/>
        <w:jc w:val="both"/>
        <w:rPr>
          <w:lang w:val="ru-RU"/>
        </w:rPr>
      </w:pPr>
      <w:r w:rsidRPr="00D01957">
        <w:rPr>
          <w:lang w:val="ru-RU"/>
        </w:rPr>
        <w:t>Одељење за  располагање грађевинским  земљиштем путем отуђења и прибављања</w:t>
      </w:r>
      <w:r>
        <w:rPr>
          <w:lang w:val="ru-RU"/>
        </w:rPr>
        <w:t>,</w:t>
      </w:r>
    </w:p>
    <w:p w14:paraId="2F3182F3" w14:textId="77777777" w:rsidR="00271C3A" w:rsidRPr="00D01957" w:rsidRDefault="00271C3A" w:rsidP="0061485D">
      <w:pPr>
        <w:numPr>
          <w:ilvl w:val="0"/>
          <w:numId w:val="4"/>
        </w:numPr>
        <w:ind w:left="1134" w:firstLine="720"/>
        <w:jc w:val="both"/>
        <w:rPr>
          <w:lang w:val="ru-RU"/>
        </w:rPr>
      </w:pPr>
      <w:r w:rsidRPr="00D01957">
        <w:rPr>
          <w:lang w:val="ru-RU"/>
        </w:rPr>
        <w:t xml:space="preserve">Одељење за успостављање стварних права на грађевинском земљишту без </w:t>
      </w:r>
      <w:r>
        <w:rPr>
          <w:lang w:val="ru-RU"/>
        </w:rPr>
        <w:t>отуђења (службености, закупи</w:t>
      </w:r>
      <w:r w:rsidRPr="00D01957">
        <w:rPr>
          <w:lang w:val="ru-RU"/>
        </w:rPr>
        <w:t>)</w:t>
      </w:r>
      <w:r>
        <w:rPr>
          <w:lang w:val="ru-RU"/>
        </w:rPr>
        <w:t>.</w:t>
      </w:r>
    </w:p>
    <w:p w14:paraId="197961B9" w14:textId="77777777" w:rsidR="001532A2" w:rsidRPr="00467B75" w:rsidRDefault="001532A2" w:rsidP="001532A2">
      <w:pPr>
        <w:rPr>
          <w:lang w:val="sr-Cyrl-CS"/>
        </w:rPr>
      </w:pPr>
    </w:p>
    <w:p w14:paraId="60A6A795" w14:textId="77777777" w:rsidR="00271C3A" w:rsidRDefault="00271C3A" w:rsidP="001532A2">
      <w:pPr>
        <w:jc w:val="both"/>
        <w:rPr>
          <w:lang w:val="ru-RU"/>
        </w:rPr>
      </w:pPr>
    </w:p>
    <w:p w14:paraId="7477F3DD" w14:textId="77777777" w:rsidR="001532A2" w:rsidRPr="0064759F" w:rsidRDefault="001532A2" w:rsidP="001532A2">
      <w:pPr>
        <w:jc w:val="both"/>
        <w:rPr>
          <w:color w:val="FF0000"/>
          <w:lang w:val="ru-RU"/>
        </w:rPr>
      </w:pPr>
    </w:p>
    <w:p w14:paraId="38D36557" w14:textId="77777777" w:rsidR="00567EF6" w:rsidRDefault="00BC2A1F" w:rsidP="00567EF6">
      <w:pPr>
        <w:ind w:firstLine="720"/>
        <w:jc w:val="both"/>
        <w:rPr>
          <w:szCs w:val="20"/>
          <w:lang w:val="ru-RU"/>
        </w:rPr>
      </w:pPr>
      <w:r w:rsidRPr="00567EF6">
        <w:rPr>
          <w:lang w:val="ru-RU"/>
        </w:rPr>
        <w:t xml:space="preserve">1. </w:t>
      </w:r>
      <w:r w:rsidR="00567EF6">
        <w:rPr>
          <w:szCs w:val="20"/>
          <w:lang w:val="ru-RU"/>
        </w:rPr>
        <w:t xml:space="preserve">У </w:t>
      </w:r>
      <w:r w:rsidR="00567EF6">
        <w:rPr>
          <w:lang w:val="ru-RU"/>
        </w:rPr>
        <w:t>Одељењу</w:t>
      </w:r>
      <w:r w:rsidR="00567EF6" w:rsidRPr="00F54A89">
        <w:rPr>
          <w:lang w:val="ru-RU"/>
        </w:rPr>
        <w:t xml:space="preserve"> за  располагање грађевинским земљиштем путем отуђења и прибављања, обавља</w:t>
      </w:r>
      <w:r w:rsidR="00567EF6">
        <w:rPr>
          <w:lang w:val="ru-RU"/>
        </w:rPr>
        <w:t xml:space="preserve">ју се </w:t>
      </w:r>
      <w:r w:rsidR="00D30B73">
        <w:rPr>
          <w:lang w:val="ru-RU"/>
        </w:rPr>
        <w:t xml:space="preserve"> послови</w:t>
      </w:r>
      <w:r w:rsidR="00567EF6" w:rsidRPr="00F54A89">
        <w:rPr>
          <w:lang w:val="ru-RU"/>
        </w:rPr>
        <w:t xml:space="preserve"> који се односе на: отуђење грађевинског земљишта; пренос права јавне својине на другог носиоца јавне својине са накнадом или без накнаде; прибављање грађевинског земљишта; размена; спро</w:t>
      </w:r>
      <w:r w:rsidR="00567EF6" w:rsidRPr="00F54A89">
        <w:rPr>
          <w:lang w:val="sr-Cyrl-CS"/>
        </w:rPr>
        <w:t xml:space="preserve">вођење поступка прикупљања документације, </w:t>
      </w:r>
      <w:r w:rsidR="00567EF6" w:rsidRPr="00F54A89">
        <w:rPr>
          <w:lang w:val="ru-RU"/>
        </w:rPr>
        <w:t>јавног надметања или расписивања огласа и прикупљања понуда,</w:t>
      </w:r>
      <w:r w:rsidR="00567EF6" w:rsidRPr="00F54A89">
        <w:rPr>
          <w:lang w:val="sr-Cyrl-CS"/>
        </w:rPr>
        <w:t xml:space="preserve"> израде уговора</w:t>
      </w:r>
      <w:r w:rsidR="00567EF6" w:rsidRPr="00F54A89">
        <w:rPr>
          <w:lang w:val="ru-RU"/>
        </w:rPr>
        <w:t>; припрему одговарајућег акта Дирекције</w:t>
      </w:r>
      <w:r w:rsidR="00567EF6" w:rsidRPr="00F54A89">
        <w:t xml:space="preserve">, </w:t>
      </w:r>
      <w:r w:rsidR="00567EF6" w:rsidRPr="00F54A89">
        <w:rPr>
          <w:lang w:val="sr-Cyrl-CS"/>
        </w:rPr>
        <w:t>у складу са прописима</w:t>
      </w:r>
      <w:r w:rsidR="00567EF6" w:rsidRPr="00F54A89">
        <w:t xml:space="preserve"> </w:t>
      </w:r>
      <w:r w:rsidR="00567EF6" w:rsidRPr="00F54A89">
        <w:rPr>
          <w:lang w:val="sr-Cyrl-CS"/>
        </w:rPr>
        <w:t>везано за располагање грађевинским земљиштем;</w:t>
      </w:r>
      <w:r w:rsidR="00567EF6" w:rsidRPr="00F54A89">
        <w:rPr>
          <w:lang w:val="ru-RU"/>
        </w:rPr>
        <w:t xml:space="preserve"> припремање предлога аката које доноси Влада из делокруга Одељења; предузимање и предлагање мера и радњи за које је Дирекција овлашћена у циљу утврђивања постојања и важења правног основа за располагање грађевинским земљиштем у јавној својини </w:t>
      </w:r>
      <w:r w:rsidR="00567EF6">
        <w:rPr>
          <w:lang w:val="ru-RU"/>
        </w:rPr>
        <w:t>Републике Србије</w:t>
      </w:r>
      <w:r w:rsidR="00567EF6" w:rsidRPr="00F54A89">
        <w:rPr>
          <w:lang w:val="ru-RU"/>
        </w:rPr>
        <w:t xml:space="preserve">; давање сагласности за спровођење поступка препарцелације; учешће у доношењу планских аката код јединица локалне самоуправе; спровођење радњи и поступака ради уписа или промене уписа на грађевинском земљишту у својини </w:t>
      </w:r>
      <w:r w:rsidR="00567EF6">
        <w:rPr>
          <w:lang w:val="ru-RU"/>
        </w:rPr>
        <w:t>Републике Србије</w:t>
      </w:r>
      <w:r w:rsidR="00567EF6" w:rsidRPr="00F54A89">
        <w:rPr>
          <w:lang w:val="ru-RU"/>
        </w:rPr>
        <w:t xml:space="preserve">; </w:t>
      </w:r>
      <w:r w:rsidR="00567EF6" w:rsidRPr="00F54A89">
        <w:rPr>
          <w:color w:val="000000"/>
          <w:lang w:val="ru-RU"/>
        </w:rPr>
        <w:t>послове везане за успостављање својине јавних предузећа и привредних друштава чији је оснивач Република Србија</w:t>
      </w:r>
      <w:r w:rsidR="00567EF6" w:rsidRPr="00F54A89">
        <w:rPr>
          <w:lang w:val="ru-RU"/>
        </w:rPr>
        <w:t>; као и друге послове из делокруга Одељења.</w:t>
      </w:r>
      <w:r w:rsidR="00567EF6" w:rsidRPr="001569E0">
        <w:rPr>
          <w:szCs w:val="20"/>
          <w:lang w:val="ru-RU"/>
        </w:rPr>
        <w:tab/>
      </w:r>
    </w:p>
    <w:p w14:paraId="20E37E6B" w14:textId="77777777" w:rsidR="00567EF6" w:rsidRDefault="00567EF6" w:rsidP="001532A2">
      <w:pPr>
        <w:jc w:val="both"/>
        <w:rPr>
          <w:lang w:val="ru-RU"/>
        </w:rPr>
      </w:pPr>
    </w:p>
    <w:p w14:paraId="5275911B" w14:textId="77777777" w:rsidR="00567EF6" w:rsidRDefault="00567EF6" w:rsidP="001532A2">
      <w:pPr>
        <w:jc w:val="both"/>
        <w:rPr>
          <w:lang w:val="ru-RU"/>
        </w:rPr>
      </w:pPr>
    </w:p>
    <w:p w14:paraId="034CA888" w14:textId="77777777" w:rsidR="00567EF6" w:rsidRDefault="00567EF6" w:rsidP="001532A2">
      <w:pPr>
        <w:jc w:val="both"/>
        <w:rPr>
          <w:lang w:val="ru-RU"/>
        </w:rPr>
      </w:pPr>
    </w:p>
    <w:p w14:paraId="2EEA1637" w14:textId="77777777" w:rsidR="00567EF6" w:rsidRDefault="00567EF6" w:rsidP="001532A2">
      <w:pPr>
        <w:jc w:val="both"/>
        <w:rPr>
          <w:lang w:val="ru-RU"/>
        </w:rPr>
      </w:pPr>
    </w:p>
    <w:p w14:paraId="65630749" w14:textId="77777777" w:rsidR="001532A2" w:rsidRPr="008E6CF2" w:rsidRDefault="001532A2" w:rsidP="001532A2">
      <w:pPr>
        <w:jc w:val="both"/>
        <w:rPr>
          <w:lang w:val="ru-RU"/>
        </w:rPr>
      </w:pPr>
      <w:r w:rsidRPr="008E6CF2">
        <w:rPr>
          <w:u w:val="single"/>
          <w:lang w:val="ru-RU"/>
        </w:rPr>
        <w:t xml:space="preserve">Начелник Одељења за </w:t>
      </w:r>
      <w:r w:rsidR="00567EF6" w:rsidRPr="008E6CF2">
        <w:rPr>
          <w:u w:val="single"/>
          <w:lang w:val="ru-RU"/>
        </w:rPr>
        <w:t>располагање грађевинским земљиштем путем отуђења и прибављања</w:t>
      </w:r>
      <w:r w:rsidRPr="008E6CF2">
        <w:rPr>
          <w:lang w:val="ru-RU"/>
        </w:rPr>
        <w:t xml:space="preserve"> је </w:t>
      </w:r>
      <w:r w:rsidR="00A66F9A" w:rsidRPr="008E6CF2">
        <w:rPr>
          <w:b/>
          <w:lang w:val="ru-RU"/>
        </w:rPr>
        <w:t>Јелена Драгић</w:t>
      </w:r>
    </w:p>
    <w:p w14:paraId="231B5B0E" w14:textId="77777777" w:rsidR="001532A2" w:rsidRPr="00567EF6" w:rsidRDefault="001532A2" w:rsidP="001532A2">
      <w:pPr>
        <w:rPr>
          <w:lang w:val="sr-Cyrl-CS"/>
        </w:rPr>
      </w:pPr>
      <w:r w:rsidRPr="00567EF6">
        <w:rPr>
          <w:lang w:val="sr-Cyrl-CS"/>
        </w:rPr>
        <w:t xml:space="preserve">контакт телефон: </w:t>
      </w:r>
      <w:r w:rsidR="0082423C" w:rsidRPr="00467B75">
        <w:rPr>
          <w:lang w:val="sr-Cyrl-CS"/>
        </w:rPr>
        <w:t>3</w:t>
      </w:r>
      <w:r w:rsidR="0082423C">
        <w:t>200 816</w:t>
      </w:r>
    </w:p>
    <w:p w14:paraId="6B80F243" w14:textId="77777777" w:rsidR="00567EF6" w:rsidRDefault="001B2C45" w:rsidP="00567EF6">
      <w:pPr>
        <w:ind w:firstLine="720"/>
        <w:jc w:val="both"/>
        <w:rPr>
          <w:lang w:val="ru-RU"/>
        </w:rPr>
      </w:pPr>
      <w:r>
        <w:rPr>
          <w:lang w:val="ru-RU"/>
        </w:rPr>
        <w:t xml:space="preserve">1.1. </w:t>
      </w:r>
      <w:r w:rsidR="00567EF6" w:rsidRPr="00E130E7">
        <w:rPr>
          <w:lang w:val="ru-RU"/>
        </w:rPr>
        <w:t xml:space="preserve">У Групи за припрему аката за Владу, обављају се послови који се односе на: </w:t>
      </w:r>
      <w:r w:rsidR="00567EF6" w:rsidRPr="00E130E7">
        <w:rPr>
          <w:lang w:val="sr-Cyrl-CS"/>
        </w:rPr>
        <w:t xml:space="preserve">спровођење поступка прикупљања документације, </w:t>
      </w:r>
      <w:r w:rsidR="00567EF6" w:rsidRPr="00E130E7">
        <w:rPr>
          <w:lang w:val="ru-RU"/>
        </w:rPr>
        <w:t>јавног надметања или расписивања огласа и прикупљања понуда,</w:t>
      </w:r>
      <w:r w:rsidR="00567EF6" w:rsidRPr="00E130E7">
        <w:rPr>
          <w:lang w:val="sr-Cyrl-CS"/>
        </w:rPr>
        <w:t xml:space="preserve"> израде уговора</w:t>
      </w:r>
      <w:r w:rsidR="00567EF6" w:rsidRPr="00E130E7">
        <w:rPr>
          <w:lang w:val="ru-RU"/>
        </w:rPr>
        <w:t>, припрему одговарајућег акта Дирекције</w:t>
      </w:r>
      <w:r w:rsidR="00567EF6" w:rsidRPr="00E130E7">
        <w:t xml:space="preserve">, </w:t>
      </w:r>
      <w:r w:rsidR="00567EF6" w:rsidRPr="00E130E7">
        <w:rPr>
          <w:lang w:val="sr-Cyrl-CS"/>
        </w:rPr>
        <w:t>у складу са прописима</w:t>
      </w:r>
      <w:r w:rsidR="00567EF6" w:rsidRPr="00E130E7">
        <w:t xml:space="preserve"> </w:t>
      </w:r>
      <w:r w:rsidR="00567EF6" w:rsidRPr="00E130E7">
        <w:rPr>
          <w:lang w:val="sr-Cyrl-CS"/>
        </w:rPr>
        <w:t>везано за располагање грађевинским земљиштем</w:t>
      </w:r>
      <w:r w:rsidR="00567EF6" w:rsidRPr="00E130E7">
        <w:rPr>
          <w:lang w:val="ru-RU"/>
        </w:rPr>
        <w:t xml:space="preserve">; припремање предлога аката које доноси Влада из делокруга Групе; иницирање поступка утврђивања законитости располагања земљиштем у својини Републике Србије; спровођење радњи и поступака ради уписа или промене уписа на грађевинском земљишту у својини </w:t>
      </w:r>
      <w:r w:rsidR="00567EF6">
        <w:rPr>
          <w:lang w:val="ru-RU"/>
        </w:rPr>
        <w:t>Републике Србије</w:t>
      </w:r>
      <w:r w:rsidR="00567EF6" w:rsidRPr="00E130E7">
        <w:rPr>
          <w:lang w:val="ru-RU"/>
        </w:rPr>
        <w:t xml:space="preserve">; </w:t>
      </w:r>
      <w:r w:rsidR="00567EF6" w:rsidRPr="00E130E7">
        <w:rPr>
          <w:lang w:val="sr-Cyrl-CS"/>
        </w:rPr>
        <w:t xml:space="preserve">праћење припреме и доношења планске документације код јединица локалне самоуправе везано за грађевинско земљиште у својини Републике Србије, </w:t>
      </w:r>
      <w:r w:rsidR="00567EF6" w:rsidRPr="00E130E7">
        <w:rPr>
          <w:lang w:val="ru-RU"/>
        </w:rPr>
        <w:t>давање сагласности за спровођење поступка препарцелације; као и друге послове из делокруга Групе.</w:t>
      </w:r>
    </w:p>
    <w:p w14:paraId="4CDAEDCC" w14:textId="77777777" w:rsidR="00567EF6" w:rsidRDefault="00567EF6" w:rsidP="001532A2">
      <w:pPr>
        <w:jc w:val="both"/>
        <w:rPr>
          <w:lang w:val="ru-RU"/>
        </w:rPr>
      </w:pPr>
    </w:p>
    <w:p w14:paraId="05E195E3" w14:textId="77777777" w:rsidR="001532A2" w:rsidRPr="00467B75" w:rsidRDefault="001532A2" w:rsidP="001532A2">
      <w:pPr>
        <w:jc w:val="both"/>
        <w:rPr>
          <w:lang w:val="ru-RU"/>
        </w:rPr>
      </w:pPr>
      <w:r w:rsidRPr="001B2C45">
        <w:rPr>
          <w:u w:val="single"/>
          <w:lang w:val="ru-RU"/>
        </w:rPr>
        <w:t xml:space="preserve">Руководилац Групе за </w:t>
      </w:r>
      <w:r w:rsidR="00567EF6">
        <w:rPr>
          <w:u w:val="single"/>
          <w:lang w:val="ru-RU"/>
        </w:rPr>
        <w:t>припрему аката за Владу</w:t>
      </w:r>
      <w:r w:rsidRPr="00467B75">
        <w:rPr>
          <w:lang w:val="ru-RU"/>
        </w:rPr>
        <w:t xml:space="preserve"> је </w:t>
      </w:r>
      <w:r w:rsidRPr="001B2C45">
        <w:rPr>
          <w:b/>
          <w:lang w:val="ru-RU"/>
        </w:rPr>
        <w:t>Гордана Јововић</w:t>
      </w:r>
      <w:r w:rsidRPr="00467B75">
        <w:rPr>
          <w:lang w:val="ru-RU"/>
        </w:rPr>
        <w:t xml:space="preserve">, </w:t>
      </w:r>
    </w:p>
    <w:p w14:paraId="3A3FD2B9" w14:textId="77777777" w:rsidR="001532A2" w:rsidRPr="00467B75" w:rsidRDefault="001532A2" w:rsidP="001532A2">
      <w:pPr>
        <w:jc w:val="both"/>
        <w:rPr>
          <w:lang w:val="sr-Cyrl-CS"/>
        </w:rPr>
      </w:pPr>
      <w:r w:rsidRPr="00467B75">
        <w:rPr>
          <w:lang w:val="sr-Cyrl-CS"/>
        </w:rPr>
        <w:t xml:space="preserve">контакт телефон: </w:t>
      </w:r>
      <w:r w:rsidR="0082423C" w:rsidRPr="00467B75">
        <w:rPr>
          <w:lang w:val="sr-Cyrl-CS"/>
        </w:rPr>
        <w:t>3</w:t>
      </w:r>
      <w:r w:rsidR="0082423C">
        <w:t>200 816</w:t>
      </w:r>
    </w:p>
    <w:p w14:paraId="3D83D1F5" w14:textId="77777777" w:rsidR="001B2C45" w:rsidRDefault="001B2C45" w:rsidP="001532A2">
      <w:pPr>
        <w:jc w:val="both"/>
        <w:rPr>
          <w:lang w:val="ru-RU"/>
        </w:rPr>
      </w:pPr>
    </w:p>
    <w:p w14:paraId="051A7A2D" w14:textId="77777777" w:rsidR="00AE5AAC" w:rsidRDefault="001B2C45" w:rsidP="00174A7F">
      <w:pPr>
        <w:ind w:firstLine="720"/>
        <w:jc w:val="both"/>
        <w:rPr>
          <w:lang w:val="ru-RU"/>
        </w:rPr>
      </w:pPr>
      <w:r>
        <w:rPr>
          <w:lang w:val="ru-RU"/>
        </w:rPr>
        <w:t>1.2.</w:t>
      </w:r>
      <w:r w:rsidR="00AE5AAC">
        <w:rPr>
          <w:lang w:val="ru-RU"/>
        </w:rPr>
        <w:t xml:space="preserve"> </w:t>
      </w:r>
      <w:r w:rsidR="00AE5AAC" w:rsidRPr="00B91546">
        <w:rPr>
          <w:lang w:val="ru-RU"/>
        </w:rPr>
        <w:t xml:space="preserve">У Групи за праћење уговора и правну заштиту грађевинског земљишта, обављају се послови, који се односе на: праћење реализације уговора у поступцима отуђења, прибављања и размене грађевинског земљишта у јавној своји </w:t>
      </w:r>
      <w:r w:rsidR="00AE5AAC">
        <w:rPr>
          <w:lang w:val="ru-RU"/>
        </w:rPr>
        <w:t>Републике Србије</w:t>
      </w:r>
      <w:r w:rsidR="00AE5AAC" w:rsidRPr="00B91546">
        <w:rPr>
          <w:lang w:val="ru-RU"/>
        </w:rPr>
        <w:t xml:space="preserve">; иницирање поступка утврђивања законитости располагања земљиштем у својини Републике Србије; спровођење радњи и поступака ради уписа или промене уписа на грађевинском земљишту у својини </w:t>
      </w:r>
      <w:r w:rsidR="00AE5AAC">
        <w:rPr>
          <w:lang w:val="ru-RU"/>
        </w:rPr>
        <w:t>Републике Србије</w:t>
      </w:r>
      <w:r w:rsidR="00AE5AAC" w:rsidRPr="00B91546">
        <w:rPr>
          <w:lang w:val="ru-RU"/>
        </w:rPr>
        <w:t>; послове везане за успостављање својине јавних предузећа и привредних друштава чији је оснивач Република Србија, као и друге послове из делокруга Групе.</w:t>
      </w:r>
    </w:p>
    <w:p w14:paraId="63CDBF7A" w14:textId="77777777" w:rsidR="001532A2" w:rsidRPr="00467B75" w:rsidRDefault="001B2C45" w:rsidP="001532A2">
      <w:pPr>
        <w:jc w:val="both"/>
        <w:rPr>
          <w:lang w:val="ru-RU"/>
        </w:rPr>
      </w:pPr>
      <w:r>
        <w:rPr>
          <w:lang w:val="ru-RU"/>
        </w:rPr>
        <w:t xml:space="preserve"> </w:t>
      </w:r>
    </w:p>
    <w:p w14:paraId="67378ED3" w14:textId="77777777" w:rsidR="001532A2" w:rsidRPr="002A5854" w:rsidRDefault="001532A2" w:rsidP="001532A2">
      <w:pPr>
        <w:jc w:val="both"/>
        <w:rPr>
          <w:b/>
          <w:u w:val="single"/>
          <w:lang w:val="ru-RU"/>
        </w:rPr>
      </w:pPr>
      <w:r w:rsidRPr="00174A7F">
        <w:rPr>
          <w:u w:val="single"/>
          <w:lang w:val="ru-RU"/>
        </w:rPr>
        <w:t>Руководилац Групе за</w:t>
      </w:r>
      <w:r w:rsidR="00174A7F">
        <w:rPr>
          <w:u w:val="single"/>
          <w:lang w:val="ru-RU"/>
        </w:rPr>
        <w:t xml:space="preserve"> праћење уговора </w:t>
      </w:r>
      <w:r w:rsidR="00174A7F" w:rsidRPr="008E6CF2">
        <w:rPr>
          <w:u w:val="single"/>
          <w:lang w:val="ru-RU"/>
        </w:rPr>
        <w:t>и правну заштиту грађевинског земљишта</w:t>
      </w:r>
      <w:r w:rsidRPr="008E6CF2">
        <w:rPr>
          <w:u w:val="single"/>
          <w:lang w:val="ru-RU"/>
        </w:rPr>
        <w:t xml:space="preserve"> </w:t>
      </w:r>
      <w:r w:rsidR="001A40FA" w:rsidRPr="008E6CF2">
        <w:rPr>
          <w:u w:val="single"/>
          <w:lang w:val="ru-RU"/>
        </w:rPr>
        <w:t xml:space="preserve">је </w:t>
      </w:r>
      <w:r w:rsidR="001A40FA" w:rsidRPr="002A5854">
        <w:rPr>
          <w:b/>
          <w:u w:val="single"/>
          <w:lang w:val="ru-RU"/>
        </w:rPr>
        <w:t>Драган Сандуловић</w:t>
      </w:r>
    </w:p>
    <w:p w14:paraId="596F16E2" w14:textId="77777777" w:rsidR="001532A2" w:rsidRPr="008E6CF2" w:rsidRDefault="001532A2" w:rsidP="001532A2">
      <w:pPr>
        <w:jc w:val="both"/>
        <w:rPr>
          <w:sz w:val="22"/>
          <w:szCs w:val="22"/>
          <w:lang w:val="ru-RU"/>
        </w:rPr>
      </w:pPr>
      <w:r w:rsidRPr="008E6CF2">
        <w:rPr>
          <w:lang w:val="sr-Cyrl-CS"/>
        </w:rPr>
        <w:t xml:space="preserve">контакт телефон: </w:t>
      </w:r>
      <w:r w:rsidR="0082423C" w:rsidRPr="008E6CF2">
        <w:rPr>
          <w:lang w:val="sr-Cyrl-CS"/>
        </w:rPr>
        <w:t>3</w:t>
      </w:r>
      <w:r w:rsidR="0082423C" w:rsidRPr="008E6CF2">
        <w:t>200 816</w:t>
      </w:r>
    </w:p>
    <w:p w14:paraId="15CDBAF7" w14:textId="77777777" w:rsidR="001532A2" w:rsidRPr="00467B75" w:rsidRDefault="001532A2" w:rsidP="001532A2">
      <w:pPr>
        <w:jc w:val="center"/>
        <w:rPr>
          <w:sz w:val="22"/>
          <w:szCs w:val="22"/>
          <w:lang w:val="ru-RU"/>
        </w:rPr>
      </w:pPr>
    </w:p>
    <w:p w14:paraId="108A4790" w14:textId="77777777" w:rsidR="000C30A1" w:rsidRDefault="001B2C45" w:rsidP="000C30A1">
      <w:pPr>
        <w:ind w:firstLine="720"/>
        <w:jc w:val="both"/>
        <w:rPr>
          <w:szCs w:val="20"/>
          <w:lang w:val="ru-RU"/>
        </w:rPr>
      </w:pPr>
      <w:r>
        <w:rPr>
          <w:lang w:val="ru-RU"/>
        </w:rPr>
        <w:t xml:space="preserve">2. </w:t>
      </w:r>
      <w:r w:rsidR="000C30A1" w:rsidRPr="00F54A89">
        <w:rPr>
          <w:lang w:val="ru-RU"/>
        </w:rPr>
        <w:t>Одељење за  успостављање стварних права на грађевинском земљишту, без отуђења (службености, закупи и друго); обавља послове који се односе на: давање  у закуп грађевинског земљишта; измена уговора о закупу грађевинског земљишта; закључивање уговора о закупу грађевинског земљишта у својини Р</w:t>
      </w:r>
      <w:r w:rsidR="000C30A1">
        <w:rPr>
          <w:lang w:val="ru-RU"/>
        </w:rPr>
        <w:t xml:space="preserve">епублике </w:t>
      </w:r>
      <w:r w:rsidR="000C30A1" w:rsidRPr="00F54A89">
        <w:rPr>
          <w:lang w:val="ru-RU"/>
        </w:rPr>
        <w:t>С</w:t>
      </w:r>
      <w:r w:rsidR="000C30A1">
        <w:rPr>
          <w:lang w:val="ru-RU"/>
        </w:rPr>
        <w:t>рбије</w:t>
      </w:r>
      <w:r w:rsidR="000C30A1" w:rsidRPr="00F54A89">
        <w:rPr>
          <w:lang w:val="ru-RU"/>
        </w:rPr>
        <w:t xml:space="preserve">, непосредном погодбом, без накнаде </w:t>
      </w:r>
      <w:r w:rsidR="000C30A1" w:rsidRPr="00F54A89">
        <w:rPr>
          <w:lang w:val="sr-Cyrl-RS"/>
        </w:rPr>
        <w:t>и</w:t>
      </w:r>
      <w:r w:rsidR="000C30A1" w:rsidRPr="00F54A89">
        <w:rPr>
          <w:lang w:val="ru-RU"/>
        </w:rPr>
        <w:t xml:space="preserve"> давање сагласности ради прибављања привремене грађевинске дозволе; закључивање уговора о закупу грађевинског земљишта (конверзија), уз накнаду; </w:t>
      </w:r>
      <w:r w:rsidR="000C30A1" w:rsidRPr="00F54A89">
        <w:rPr>
          <w:lang w:val="sr-Cyrl-CS"/>
        </w:rPr>
        <w:t>израде уговора</w:t>
      </w:r>
      <w:r w:rsidR="000C30A1" w:rsidRPr="00F54A89">
        <w:rPr>
          <w:lang w:val="ru-RU"/>
        </w:rPr>
        <w:t>; припрему одговарајућег акта Дирекције</w:t>
      </w:r>
      <w:r w:rsidR="000C30A1" w:rsidRPr="00F54A89">
        <w:t xml:space="preserve">, </w:t>
      </w:r>
      <w:r w:rsidR="000C30A1" w:rsidRPr="00F54A89">
        <w:rPr>
          <w:lang w:val="sr-Cyrl-CS"/>
        </w:rPr>
        <w:t>у складу са прописима</w:t>
      </w:r>
      <w:r w:rsidR="000C30A1" w:rsidRPr="00F54A89">
        <w:t xml:space="preserve"> </w:t>
      </w:r>
      <w:r w:rsidR="000C30A1" w:rsidRPr="00F54A89">
        <w:rPr>
          <w:lang w:val="sr-Cyrl-CS"/>
        </w:rPr>
        <w:t xml:space="preserve">везано за </w:t>
      </w:r>
      <w:r w:rsidR="000C30A1" w:rsidRPr="00F54A89">
        <w:rPr>
          <w:lang w:val="ru-RU"/>
        </w:rPr>
        <w:t>успостављање стварних права на грађевинском земљишту без отуђења (службености, закупи и др)</w:t>
      </w:r>
      <w:r w:rsidR="000C30A1" w:rsidRPr="00F54A89">
        <w:rPr>
          <w:lang w:val="sr-Cyrl-CS"/>
        </w:rPr>
        <w:t>;</w:t>
      </w:r>
      <w:r w:rsidR="000C30A1" w:rsidRPr="00F54A89">
        <w:rPr>
          <w:lang w:val="ru-RU"/>
        </w:rPr>
        <w:t xml:space="preserve"> припремање предлога аката које доноси Влада из делокруга Одељења; предузимање и предлагање мера и радњи за које је Дирекција овлашћена у циљу утврђивање постојања и важења правног основа за успостављање стварних права на грађевинском земљишту у јавној својини Р</w:t>
      </w:r>
      <w:r w:rsidR="000C30A1">
        <w:rPr>
          <w:lang w:val="ru-RU"/>
        </w:rPr>
        <w:t xml:space="preserve">епублике </w:t>
      </w:r>
      <w:r w:rsidR="000C30A1" w:rsidRPr="00F54A89">
        <w:rPr>
          <w:lang w:val="ru-RU"/>
        </w:rPr>
        <w:t>С</w:t>
      </w:r>
      <w:r w:rsidR="000C30A1">
        <w:rPr>
          <w:lang w:val="ru-RU"/>
        </w:rPr>
        <w:t>рбије</w:t>
      </w:r>
      <w:r w:rsidR="000C30A1" w:rsidRPr="00F54A89">
        <w:rPr>
          <w:lang w:val="ru-RU"/>
        </w:rPr>
        <w:t>, без отуђења (службености, закупи и др); успостављање права службености; давање сагласности за изградњу комуналне инфраструктуре или линијског инфраструктурног обејкта;</w:t>
      </w:r>
      <w:r w:rsidR="000C30A1" w:rsidRPr="00F54A89">
        <w:rPr>
          <w:color w:val="FF0000"/>
          <w:lang w:val="ru-RU"/>
        </w:rPr>
        <w:t xml:space="preserve"> </w:t>
      </w:r>
      <w:r w:rsidR="000C30A1" w:rsidRPr="00F54A89">
        <w:rPr>
          <w:lang w:val="ru-RU"/>
        </w:rPr>
        <w:t>закључивање споразума са правним лицима о уделу  својине Републике</w:t>
      </w:r>
      <w:r w:rsidR="000C30A1">
        <w:rPr>
          <w:lang w:val="ru-RU"/>
        </w:rPr>
        <w:t xml:space="preserve"> Србије</w:t>
      </w:r>
      <w:r w:rsidR="000C30A1" w:rsidRPr="00F54A89">
        <w:rPr>
          <w:lang w:val="ru-RU"/>
        </w:rPr>
        <w:t xml:space="preserve"> на средствима које користи то правно лице; стављање хипотеке на непокретности у својини Републике Србије; као и друге послове из делокруга Одељења.</w:t>
      </w:r>
    </w:p>
    <w:p w14:paraId="23E80AC6" w14:textId="77777777" w:rsidR="000C30A1" w:rsidRDefault="000C30A1" w:rsidP="001532A2">
      <w:pPr>
        <w:jc w:val="both"/>
        <w:rPr>
          <w:lang w:val="ru-RU"/>
        </w:rPr>
      </w:pPr>
    </w:p>
    <w:p w14:paraId="17F20EE5" w14:textId="77777777" w:rsidR="001532A2" w:rsidRDefault="001532A2" w:rsidP="001532A2">
      <w:pPr>
        <w:jc w:val="both"/>
        <w:rPr>
          <w:color w:val="F79646" w:themeColor="accent6"/>
          <w:lang w:val="ru-RU"/>
        </w:rPr>
      </w:pPr>
    </w:p>
    <w:p w14:paraId="3C322D2D" w14:textId="77777777" w:rsidR="006D5A30" w:rsidRPr="00174A7F" w:rsidRDefault="006D5A30" w:rsidP="001532A2">
      <w:pPr>
        <w:jc w:val="both"/>
        <w:rPr>
          <w:color w:val="F79646" w:themeColor="accent6"/>
          <w:lang w:val="ru-RU"/>
        </w:rPr>
      </w:pPr>
    </w:p>
    <w:p w14:paraId="6BFBE3D9" w14:textId="77777777" w:rsidR="001532A2" w:rsidRPr="00467B75" w:rsidRDefault="001532A2" w:rsidP="001532A2">
      <w:pPr>
        <w:jc w:val="both"/>
        <w:rPr>
          <w:sz w:val="22"/>
          <w:szCs w:val="22"/>
          <w:lang w:val="ru-RU"/>
        </w:rPr>
      </w:pPr>
      <w:r w:rsidRPr="00467B75">
        <w:rPr>
          <w:sz w:val="22"/>
          <w:szCs w:val="22"/>
          <w:lang w:val="ru-RU"/>
        </w:rPr>
        <w:tab/>
      </w:r>
      <w:r w:rsidRPr="00467B75">
        <w:rPr>
          <w:sz w:val="22"/>
          <w:szCs w:val="22"/>
          <w:lang w:val="ru-RU"/>
        </w:rPr>
        <w:tab/>
      </w:r>
      <w:r w:rsidRPr="00467B75">
        <w:rPr>
          <w:sz w:val="22"/>
          <w:szCs w:val="22"/>
          <w:lang w:val="ru-RU"/>
        </w:rPr>
        <w:tab/>
      </w:r>
    </w:p>
    <w:p w14:paraId="3960E721" w14:textId="77777777" w:rsidR="001532A2" w:rsidRPr="00467B75" w:rsidRDefault="001532A2" w:rsidP="001532A2">
      <w:pPr>
        <w:jc w:val="both"/>
        <w:rPr>
          <w:lang w:val="ru-RU"/>
        </w:rPr>
      </w:pPr>
      <w:r w:rsidRPr="001B2C45">
        <w:rPr>
          <w:u w:val="single"/>
          <w:lang w:val="ru-RU"/>
        </w:rPr>
        <w:t xml:space="preserve">Начелник Одељења за </w:t>
      </w:r>
      <w:r w:rsidR="000C30A1">
        <w:rPr>
          <w:u w:val="single"/>
          <w:lang w:val="ru-RU"/>
        </w:rPr>
        <w:t>успостављање стварних права на грађевинском земљишту без отуђења (службености, закупи)</w:t>
      </w:r>
      <w:r w:rsidRPr="00467B75">
        <w:rPr>
          <w:lang w:val="ru-RU"/>
        </w:rPr>
        <w:t xml:space="preserve"> је </w:t>
      </w:r>
      <w:r w:rsidR="000C30A1" w:rsidRPr="000C30A1">
        <w:rPr>
          <w:b/>
          <w:lang w:val="ru-RU"/>
        </w:rPr>
        <w:t>Милица Козлина</w:t>
      </w:r>
      <w:r w:rsidRPr="00467B75">
        <w:rPr>
          <w:lang w:val="ru-RU"/>
        </w:rPr>
        <w:t>,</w:t>
      </w:r>
    </w:p>
    <w:p w14:paraId="558FBB06" w14:textId="77777777" w:rsidR="001532A2" w:rsidRPr="00467B75" w:rsidRDefault="001532A2" w:rsidP="001532A2">
      <w:pPr>
        <w:rPr>
          <w:lang w:val="sr-Cyrl-CS"/>
        </w:rPr>
      </w:pPr>
      <w:r w:rsidRPr="00467B75">
        <w:rPr>
          <w:lang w:val="sr-Cyrl-CS"/>
        </w:rPr>
        <w:t xml:space="preserve">контакт телефон: </w:t>
      </w:r>
      <w:r w:rsidR="0082423C" w:rsidRPr="00467B75">
        <w:rPr>
          <w:lang w:val="sr-Cyrl-CS"/>
        </w:rPr>
        <w:t>3</w:t>
      </w:r>
      <w:r w:rsidR="0082423C">
        <w:t>200 816</w:t>
      </w:r>
    </w:p>
    <w:p w14:paraId="0606AD73" w14:textId="77777777" w:rsidR="006D5A30" w:rsidRDefault="006D5A30" w:rsidP="006D5A30">
      <w:r w:rsidRPr="00D565EE">
        <w:rPr>
          <w:lang w:val="ru-RU"/>
        </w:rPr>
        <w:lastRenderedPageBreak/>
        <w:t>У</w:t>
      </w:r>
      <w:r>
        <w:rPr>
          <w:lang w:val="ru-RU"/>
        </w:rPr>
        <w:t xml:space="preserve"> Одељењу за успостављање стварних права на грађевинском земљишту, без отуђења (службености, закупи) обављају се послови у оквиру следећих ужих унутрашњих јединица</w:t>
      </w:r>
      <w:r>
        <w:t>:</w:t>
      </w:r>
    </w:p>
    <w:p w14:paraId="4938C734" w14:textId="77777777" w:rsidR="006D5A30" w:rsidRDefault="006D5A30" w:rsidP="006D5A30"/>
    <w:p w14:paraId="223EF919" w14:textId="77777777" w:rsidR="006D5A30" w:rsidRPr="00D565EE" w:rsidRDefault="006D5A30" w:rsidP="0061485D">
      <w:pPr>
        <w:pStyle w:val="ListParagraph"/>
        <w:numPr>
          <w:ilvl w:val="0"/>
          <w:numId w:val="6"/>
        </w:numPr>
        <w:rPr>
          <w:lang w:val="sr-Cyrl-RS"/>
        </w:rPr>
      </w:pPr>
      <w:r w:rsidRPr="00D565EE">
        <w:rPr>
          <w:lang w:val="sr-Cyrl-RS"/>
        </w:rPr>
        <w:t>Група за припрему претходне документације</w:t>
      </w:r>
    </w:p>
    <w:p w14:paraId="64E6FA70" w14:textId="77777777" w:rsidR="006D5A30" w:rsidRPr="00D565EE" w:rsidRDefault="006D5A30" w:rsidP="0061485D">
      <w:pPr>
        <w:pStyle w:val="ListParagraph"/>
        <w:numPr>
          <w:ilvl w:val="0"/>
          <w:numId w:val="6"/>
        </w:numPr>
        <w:rPr>
          <w:lang w:val="sr-Cyrl-RS"/>
        </w:rPr>
      </w:pPr>
      <w:r>
        <w:rPr>
          <w:lang w:val="sr-Cyrl-RS"/>
        </w:rPr>
        <w:t>Група за припрему аката</w:t>
      </w:r>
    </w:p>
    <w:p w14:paraId="0C228A09" w14:textId="77777777" w:rsidR="001532A2" w:rsidRPr="00467B75" w:rsidRDefault="001532A2" w:rsidP="001532A2">
      <w:pPr>
        <w:rPr>
          <w:lang w:val="sr-Cyrl-CS"/>
        </w:rPr>
      </w:pPr>
    </w:p>
    <w:p w14:paraId="24162B9A" w14:textId="77777777" w:rsidR="000C30A1" w:rsidRPr="00187FA2" w:rsidRDefault="001B2C45" w:rsidP="000C30A1">
      <w:pPr>
        <w:ind w:firstLine="720"/>
        <w:jc w:val="both"/>
        <w:rPr>
          <w:lang w:val="ru-RU"/>
        </w:rPr>
      </w:pPr>
      <w:r>
        <w:rPr>
          <w:lang w:val="ru-RU"/>
        </w:rPr>
        <w:t xml:space="preserve">2.1. </w:t>
      </w:r>
      <w:r w:rsidR="000C30A1" w:rsidRPr="00187FA2">
        <w:rPr>
          <w:lang w:val="ru-RU"/>
        </w:rPr>
        <w:t>У Групи за припрему претходне документаци</w:t>
      </w:r>
      <w:r w:rsidR="000C30A1">
        <w:rPr>
          <w:lang w:val="ru-RU"/>
        </w:rPr>
        <w:t>је, обављају се следећи послови:</w:t>
      </w:r>
      <w:r w:rsidR="000C30A1" w:rsidRPr="00187FA2">
        <w:rPr>
          <w:lang w:val="sr-Cyrl-CS"/>
        </w:rPr>
        <w:t xml:space="preserve">спровођење поступка прикупљања документације ради </w:t>
      </w:r>
      <w:r w:rsidR="000C30A1" w:rsidRPr="00187FA2">
        <w:rPr>
          <w:lang w:val="ru-RU"/>
        </w:rPr>
        <w:t xml:space="preserve">утврђивања постојања и важења правног основа за поступање грађевинским земљиштем у јавној својини </w:t>
      </w:r>
      <w:r w:rsidR="000C30A1">
        <w:rPr>
          <w:lang w:val="ru-RU"/>
        </w:rPr>
        <w:t>Републике Србије;</w:t>
      </w:r>
      <w:r w:rsidR="000C30A1" w:rsidRPr="00187FA2">
        <w:rPr>
          <w:lang w:val="sr-Cyrl-CS"/>
        </w:rPr>
        <w:t xml:space="preserve"> </w:t>
      </w:r>
      <w:r w:rsidR="000C30A1" w:rsidRPr="00187FA2">
        <w:rPr>
          <w:lang w:val="ru-RU"/>
        </w:rPr>
        <w:t xml:space="preserve">иницирање поступка утврђивања законитости располагања земљиштем у својини Републике Србије; спровођење радњи и поступака ради уписа или промене уписа на грађевинском земљишту у својини </w:t>
      </w:r>
      <w:r w:rsidR="000C30A1">
        <w:rPr>
          <w:lang w:val="ru-RU"/>
        </w:rPr>
        <w:t>Републике Србије</w:t>
      </w:r>
      <w:r w:rsidR="000C30A1" w:rsidRPr="00187FA2">
        <w:rPr>
          <w:lang w:val="ru-RU"/>
        </w:rPr>
        <w:t>; као и друге послове из делокруга Групе.</w:t>
      </w:r>
    </w:p>
    <w:p w14:paraId="01936C7F" w14:textId="77777777" w:rsidR="000C30A1" w:rsidRDefault="000C30A1" w:rsidP="001532A2">
      <w:pPr>
        <w:jc w:val="both"/>
        <w:rPr>
          <w:lang w:val="ru-RU"/>
        </w:rPr>
      </w:pPr>
    </w:p>
    <w:p w14:paraId="0FB5E46F" w14:textId="77777777" w:rsidR="001532A2" w:rsidRPr="002A5854" w:rsidRDefault="001532A2" w:rsidP="001532A2">
      <w:pPr>
        <w:jc w:val="both"/>
        <w:rPr>
          <w:b/>
          <w:color w:val="FF0000"/>
          <w:lang w:val="sr-Cyrl-RS"/>
        </w:rPr>
      </w:pPr>
      <w:r w:rsidRPr="00B56692">
        <w:rPr>
          <w:u w:val="single"/>
          <w:lang w:val="sr-Cyrl-CS"/>
        </w:rPr>
        <w:t xml:space="preserve">Руководилац </w:t>
      </w:r>
      <w:r w:rsidRPr="00B56692">
        <w:rPr>
          <w:u w:val="single"/>
          <w:lang w:val="ru-RU"/>
        </w:rPr>
        <w:t xml:space="preserve">Групе за </w:t>
      </w:r>
      <w:r w:rsidR="00B56692" w:rsidRPr="00B56692">
        <w:rPr>
          <w:u w:val="single"/>
          <w:lang w:val="ru-RU"/>
        </w:rPr>
        <w:t>припрему предходне документације</w:t>
      </w:r>
      <w:r w:rsidR="00B56692" w:rsidRPr="00BF2DB6">
        <w:rPr>
          <w:b/>
          <w:lang w:val="ru-RU"/>
        </w:rPr>
        <w:t>,</w:t>
      </w:r>
      <w:r w:rsidRPr="00BF2DB6">
        <w:rPr>
          <w:b/>
          <w:lang w:val="ru-RU"/>
        </w:rPr>
        <w:t xml:space="preserve"> </w:t>
      </w:r>
      <w:r w:rsidR="000C30A1" w:rsidRPr="00BF2DB6">
        <w:rPr>
          <w:b/>
          <w:lang w:val="ru-RU"/>
        </w:rPr>
        <w:t xml:space="preserve"> </w:t>
      </w:r>
      <w:r w:rsidR="002A5854" w:rsidRPr="0029771B">
        <w:rPr>
          <w:lang w:val="sr-Cyrl-RS"/>
        </w:rPr>
        <w:t>није попуњено</w:t>
      </w:r>
    </w:p>
    <w:p w14:paraId="500934D1" w14:textId="77777777" w:rsidR="001532A2" w:rsidRPr="00467B75" w:rsidRDefault="001532A2" w:rsidP="001532A2">
      <w:pPr>
        <w:rPr>
          <w:lang w:val="sr-Cyrl-CS"/>
        </w:rPr>
      </w:pPr>
      <w:r w:rsidRPr="00467B75">
        <w:rPr>
          <w:lang w:val="ru-RU"/>
        </w:rPr>
        <w:t>контакт телефон:</w:t>
      </w:r>
      <w:r w:rsidRPr="00467B75">
        <w:rPr>
          <w:lang w:val="sr-Cyrl-CS"/>
        </w:rPr>
        <w:t xml:space="preserve"> </w:t>
      </w:r>
      <w:r w:rsidR="0082423C" w:rsidRPr="00467B75">
        <w:rPr>
          <w:lang w:val="sr-Cyrl-CS"/>
        </w:rPr>
        <w:t>3</w:t>
      </w:r>
      <w:r w:rsidR="0082423C">
        <w:t>200 816</w:t>
      </w:r>
    </w:p>
    <w:p w14:paraId="0C3C07A3" w14:textId="77777777" w:rsidR="001532A2" w:rsidRPr="00467B75" w:rsidRDefault="001532A2" w:rsidP="001532A2">
      <w:pPr>
        <w:rPr>
          <w:lang w:val="sr-Latn-CS"/>
        </w:rPr>
      </w:pPr>
    </w:p>
    <w:p w14:paraId="75FDC1F1" w14:textId="77777777" w:rsidR="00B56692" w:rsidRPr="00441C3F" w:rsidRDefault="00B56692" w:rsidP="00B56692">
      <w:pPr>
        <w:ind w:firstLine="720"/>
        <w:jc w:val="both"/>
        <w:rPr>
          <w:lang w:val="ru-RU"/>
        </w:rPr>
      </w:pPr>
      <w:r>
        <w:rPr>
          <w:spacing w:val="-1"/>
          <w:lang w:val="sr-Cyrl-RS"/>
        </w:rPr>
        <w:t xml:space="preserve">2.2 </w:t>
      </w:r>
      <w:r w:rsidRPr="00441C3F">
        <w:rPr>
          <w:lang w:val="ru-RU"/>
        </w:rPr>
        <w:t xml:space="preserve">У Групи за припрему аката обављају се следећи послови: </w:t>
      </w:r>
      <w:r w:rsidRPr="00441C3F">
        <w:rPr>
          <w:lang w:val="sr-Cyrl-CS"/>
        </w:rPr>
        <w:t>израде уговора</w:t>
      </w:r>
      <w:r w:rsidRPr="00441C3F">
        <w:rPr>
          <w:lang w:val="ru-RU"/>
        </w:rPr>
        <w:t xml:space="preserve"> о давању у закуп грађевинског земљишта; измене уговора о закупу грађевинског земљишта; закључивање уговора о закупу грађевинског земљишта у својини </w:t>
      </w:r>
      <w:r>
        <w:rPr>
          <w:lang w:val="ru-RU"/>
        </w:rPr>
        <w:t>Републике Србије</w:t>
      </w:r>
      <w:r w:rsidRPr="00441C3F">
        <w:rPr>
          <w:lang w:val="ru-RU"/>
        </w:rPr>
        <w:t>, непосредном погодбом, без накнаде и давање сагласности ради прибављања привремене грађевинске дозволе; закључивање уговора о закупу грађевинског земљишта (конверзија), уз накнаду; припрему одговарајућег акта Дирекције</w:t>
      </w:r>
      <w:r w:rsidRPr="00441C3F">
        <w:t xml:space="preserve"> из делокруга Групе</w:t>
      </w:r>
      <w:r w:rsidRPr="00441C3F">
        <w:rPr>
          <w:lang w:val="sr-Cyrl-CS"/>
        </w:rPr>
        <w:t>;</w:t>
      </w:r>
      <w:r w:rsidRPr="00441C3F">
        <w:rPr>
          <w:lang w:val="ru-RU"/>
        </w:rPr>
        <w:t xml:space="preserve"> припремање предлога аката које доноси Влада из делокруга Групе; израда и закључивање уговора о успостављању права службености; давање сагласности за изградњу комуналне инфраструктуре или линијског инфраструктурног обејкта; </w:t>
      </w:r>
      <w:r w:rsidRPr="00441C3F">
        <w:rPr>
          <w:color w:val="000000"/>
          <w:lang w:val="ru-RU"/>
        </w:rPr>
        <w:t>послове везане за</w:t>
      </w:r>
      <w:r w:rsidRPr="00441C3F">
        <w:rPr>
          <w:color w:val="FF0000"/>
          <w:lang w:val="ru-RU"/>
        </w:rPr>
        <w:t xml:space="preserve"> </w:t>
      </w:r>
      <w:r w:rsidRPr="00441C3F">
        <w:rPr>
          <w:lang w:val="ru-RU"/>
        </w:rPr>
        <w:t>припрему и закључивање споразума са правним лицима о уделу  својине Републике на средствима које користи то правно лице; стављање хипотеке на непокретности у својини Републике Србије; као и др</w:t>
      </w:r>
      <w:r>
        <w:rPr>
          <w:lang w:val="ru-RU"/>
        </w:rPr>
        <w:t>уге послове из делокруга Групе</w:t>
      </w:r>
      <w:r w:rsidRPr="00441C3F">
        <w:rPr>
          <w:lang w:val="ru-RU"/>
        </w:rPr>
        <w:t>.</w:t>
      </w:r>
    </w:p>
    <w:p w14:paraId="23063091" w14:textId="77777777" w:rsidR="00B56692" w:rsidRDefault="00B56692" w:rsidP="001532A2">
      <w:pPr>
        <w:jc w:val="both"/>
        <w:rPr>
          <w:spacing w:val="-1"/>
          <w:lang w:val="sr-Cyrl-RS"/>
        </w:rPr>
      </w:pPr>
    </w:p>
    <w:p w14:paraId="3F81E173" w14:textId="77777777" w:rsidR="001532A2" w:rsidRPr="008E6CF2" w:rsidRDefault="00371CFD" w:rsidP="001532A2">
      <w:pPr>
        <w:jc w:val="both"/>
        <w:rPr>
          <w:lang w:val="sr-Cyrl-RS"/>
        </w:rPr>
      </w:pPr>
      <w:r w:rsidRPr="00371CFD">
        <w:rPr>
          <w:spacing w:val="-1"/>
          <w:u w:val="single"/>
          <w:lang w:val="sr-Cyrl-RS"/>
        </w:rPr>
        <w:t>Руководилац Групе за припрему аката</w:t>
      </w:r>
      <w:r w:rsidR="001A40FA" w:rsidRPr="008E6CF2">
        <w:rPr>
          <w:spacing w:val="-1"/>
          <w:lang w:val="sr-Cyrl-RS"/>
        </w:rPr>
        <w:t>, Драгана Богдановић Веселиновић</w:t>
      </w:r>
    </w:p>
    <w:p w14:paraId="74B2CA26" w14:textId="77777777" w:rsidR="001532A2" w:rsidRPr="008E6CF2" w:rsidRDefault="001532A2" w:rsidP="001532A2">
      <w:pPr>
        <w:rPr>
          <w:lang w:val="sr-Cyrl-CS"/>
        </w:rPr>
      </w:pPr>
      <w:r w:rsidRPr="008E6CF2">
        <w:rPr>
          <w:lang w:val="sr-Cyrl-CS"/>
        </w:rPr>
        <w:t xml:space="preserve">контакт телефон: </w:t>
      </w:r>
      <w:r w:rsidR="0082423C" w:rsidRPr="008E6CF2">
        <w:rPr>
          <w:lang w:val="sr-Cyrl-CS"/>
        </w:rPr>
        <w:t>3</w:t>
      </w:r>
      <w:r w:rsidR="0082423C" w:rsidRPr="008E6CF2">
        <w:t>200 816</w:t>
      </w:r>
    </w:p>
    <w:p w14:paraId="0A01F7B0" w14:textId="77777777" w:rsidR="001532A2" w:rsidRPr="00467B75" w:rsidRDefault="001532A2" w:rsidP="001532A2">
      <w:pPr>
        <w:rPr>
          <w:lang w:val="sr-Latn-CS"/>
        </w:rPr>
      </w:pPr>
    </w:p>
    <w:p w14:paraId="0887D35D" w14:textId="77777777" w:rsidR="001532A2" w:rsidRDefault="001532A2" w:rsidP="001532A2">
      <w:pPr>
        <w:rPr>
          <w:lang w:val="sr-Cyrl-CS"/>
        </w:rPr>
      </w:pPr>
    </w:p>
    <w:p w14:paraId="5DC441A5" w14:textId="1A1506E6" w:rsidR="001B2C45" w:rsidRPr="00FD2775" w:rsidRDefault="001B2C45" w:rsidP="00FD2775">
      <w:pPr>
        <w:pStyle w:val="Heading3"/>
        <w:jc w:val="left"/>
        <w:rPr>
          <w:sz w:val="24"/>
          <w:lang w:val="sr-Cyrl-CS"/>
        </w:rPr>
      </w:pPr>
      <w:bookmarkStart w:id="12" w:name="_Toc94174537"/>
      <w:r w:rsidRPr="00FD2775">
        <w:rPr>
          <w:sz w:val="24"/>
        </w:rPr>
        <w:t xml:space="preserve">Г. Сектор за управљање и располагање имовином у </w:t>
      </w:r>
      <w:r w:rsidR="003F5F14">
        <w:rPr>
          <w:sz w:val="24"/>
          <w:lang w:val="sr-Cyrl-RS"/>
        </w:rPr>
        <w:t>јавној својини</w:t>
      </w:r>
      <w:r w:rsidRPr="00FD2775">
        <w:rPr>
          <w:sz w:val="24"/>
        </w:rPr>
        <w:t xml:space="preserve"> стечено</w:t>
      </w:r>
      <w:r w:rsidR="003F5F14">
        <w:rPr>
          <w:sz w:val="24"/>
          <w:lang w:val="sr-Cyrl-RS"/>
        </w:rPr>
        <w:t>ј</w:t>
      </w:r>
      <w:r w:rsidRPr="00FD2775">
        <w:rPr>
          <w:sz w:val="24"/>
        </w:rPr>
        <w:t xml:space="preserve"> по сили закона</w:t>
      </w:r>
      <w:bookmarkEnd w:id="12"/>
    </w:p>
    <w:p w14:paraId="4D172CE2" w14:textId="77777777" w:rsidR="001532A2" w:rsidRPr="00467B75" w:rsidRDefault="001532A2" w:rsidP="001532A2">
      <w:pPr>
        <w:rPr>
          <w:lang w:val="sr-Cyrl-CS"/>
        </w:rPr>
      </w:pPr>
    </w:p>
    <w:p w14:paraId="0D21C10E" w14:textId="77777777" w:rsidR="008118BD" w:rsidRPr="003E6963" w:rsidRDefault="008118BD" w:rsidP="008118BD">
      <w:pPr>
        <w:ind w:firstLine="720"/>
        <w:jc w:val="both"/>
        <w:rPr>
          <w:rFonts w:eastAsia="Calibri"/>
          <w:szCs w:val="22"/>
          <w:lang w:val="sr-Cyrl-RS"/>
        </w:rPr>
      </w:pPr>
      <w:r w:rsidRPr="008118BD">
        <w:rPr>
          <w:lang w:val="sr-Cyrl-CS"/>
        </w:rPr>
        <w:t>Сектор за управљање и располагање стварима у јавној својини стеченим по сили закона</w:t>
      </w:r>
      <w:r w:rsidRPr="004333E3">
        <w:rPr>
          <w:b/>
          <w:lang w:val="sr-Cyrl-CS"/>
        </w:rPr>
        <w:t xml:space="preserve"> </w:t>
      </w:r>
      <w:r w:rsidRPr="003E6963">
        <w:rPr>
          <w:rFonts w:eastAsia="Calibri"/>
          <w:szCs w:val="22"/>
          <w:lang w:val="sr-Cyrl-RS"/>
        </w:rPr>
        <w:t>обавља</w:t>
      </w:r>
      <w:r w:rsidRPr="003E6963">
        <w:rPr>
          <w:rFonts w:eastAsia="Calibri"/>
          <w:b/>
          <w:szCs w:val="22"/>
          <w:lang w:val="sr-Cyrl-RS"/>
        </w:rPr>
        <w:t xml:space="preserve"> </w:t>
      </w:r>
      <w:r w:rsidRPr="003E6963">
        <w:rPr>
          <w:rFonts w:eastAsia="Calibri"/>
          <w:szCs w:val="22"/>
          <w:lang w:val="sr-Cyrl-CS"/>
        </w:rPr>
        <w:t xml:space="preserve">послове који се односе на: </w:t>
      </w:r>
      <w:r w:rsidRPr="003E6963">
        <w:rPr>
          <w:rFonts w:eastAsia="Calibri"/>
          <w:szCs w:val="22"/>
          <w:lang w:val="sr-Cyrl-RS"/>
        </w:rPr>
        <w:t xml:space="preserve">располагање стварима у јавној својини Републике Србије </w:t>
      </w:r>
      <w:r w:rsidRPr="003E6963">
        <w:rPr>
          <w:rFonts w:eastAsia="Calibri"/>
          <w:szCs w:val="22"/>
          <w:lang w:val="sr-Cyrl-CS"/>
        </w:rPr>
        <w:t>стеченим по сили закона</w:t>
      </w:r>
      <w:r w:rsidRPr="003E6963">
        <w:rPr>
          <w:rFonts w:eastAsia="Calibri"/>
          <w:szCs w:val="22"/>
          <w:lang w:val="sr-Cyrl-RS"/>
        </w:rPr>
        <w:t xml:space="preserve">, </w:t>
      </w:r>
      <w:r w:rsidRPr="003E6963">
        <w:rPr>
          <w:rFonts w:eastAsia="Calibri"/>
          <w:szCs w:val="22"/>
          <w:lang w:val="sr-Cyrl-CS"/>
        </w:rPr>
        <w:t>отуђењем, давањем на коришћење, давањем у закуп, пренос права јавне својине на другог носиоца јавне својине са накнадом или без накнаде;</w:t>
      </w:r>
      <w:r w:rsidRPr="003E6963">
        <w:rPr>
          <w:rFonts w:eastAsia="Calibri"/>
          <w:szCs w:val="22"/>
        </w:rPr>
        <w:t xml:space="preserve"> </w:t>
      </w:r>
      <w:r w:rsidRPr="003E6963">
        <w:rPr>
          <w:rFonts w:eastAsia="Calibri"/>
          <w:szCs w:val="22"/>
          <w:lang w:val="sr-Cyrl-CS"/>
        </w:rPr>
        <w:t>спровођење поступака управљања стварима у јавној својини, у циљу одржавања, обнављања и унапређивања и извршавања законских и других обавеза у вези са тим стварима;</w:t>
      </w:r>
      <w:r w:rsidRPr="003E6963">
        <w:rPr>
          <w:rFonts w:eastAsia="Calibri"/>
          <w:szCs w:val="22"/>
        </w:rPr>
        <w:t xml:space="preserve"> </w:t>
      </w:r>
      <w:r w:rsidRPr="003E6963">
        <w:rPr>
          <w:rFonts w:eastAsia="Calibri"/>
          <w:szCs w:val="22"/>
          <w:lang w:val="sr-Cyrl-CS"/>
        </w:rPr>
        <w:t>подношење иницијативе за преузимање правних мера и радњи у циљу заштите имовинских права и интереса Републике Србије; припремање материјала у вези изјашњења о испуњености услова за признавање и враћање права по Споразуму о питањима сукцесије; спровођење поступка управљања и располагања непокретностима изузетим из фонда Дипос доо; распоређивање на коришћење пословних зграда и пословних просторија; припремање предлога аката које до</w:t>
      </w:r>
      <w:r>
        <w:rPr>
          <w:rFonts w:eastAsia="Calibri"/>
          <w:szCs w:val="22"/>
          <w:lang w:val="sr-Cyrl-CS"/>
        </w:rPr>
        <w:t>носи Влада из делокруга Сектора;</w:t>
      </w:r>
      <w:r w:rsidRPr="003E6963">
        <w:rPr>
          <w:rFonts w:eastAsia="Calibri"/>
          <w:szCs w:val="22"/>
          <w:lang w:val="sr-Cyrl-CS"/>
        </w:rPr>
        <w:t xml:space="preserve"> </w:t>
      </w:r>
      <w:r>
        <w:rPr>
          <w:lang w:val="sr-Cyrl-RS"/>
        </w:rPr>
        <w:t xml:space="preserve">учешће у успостављању система финансијског управљања и контроле у пословима из делокруга Сектора </w:t>
      </w:r>
      <w:r w:rsidRPr="003E6963">
        <w:rPr>
          <w:rFonts w:eastAsia="Calibri"/>
          <w:szCs w:val="22"/>
          <w:lang w:val="sr-Cyrl-CS"/>
        </w:rPr>
        <w:t>ка</w:t>
      </w:r>
      <w:r>
        <w:rPr>
          <w:rFonts w:eastAsia="Calibri"/>
          <w:szCs w:val="22"/>
          <w:lang w:val="sr-Cyrl-CS"/>
        </w:rPr>
        <w:t>о и друге послове из делокруга С</w:t>
      </w:r>
      <w:r w:rsidRPr="003E6963">
        <w:rPr>
          <w:rFonts w:eastAsia="Calibri"/>
          <w:szCs w:val="22"/>
          <w:lang w:val="sr-Cyrl-CS"/>
        </w:rPr>
        <w:t>ектора.</w:t>
      </w:r>
    </w:p>
    <w:p w14:paraId="62F7FF97" w14:textId="77777777" w:rsidR="008118BD" w:rsidRPr="002E0173" w:rsidRDefault="008118BD" w:rsidP="008118BD">
      <w:pPr>
        <w:ind w:firstLine="720"/>
        <w:jc w:val="both"/>
        <w:rPr>
          <w:lang w:val="sr-Latn-CS"/>
        </w:rPr>
      </w:pPr>
    </w:p>
    <w:p w14:paraId="5F1524F6" w14:textId="77777777" w:rsidR="003F2BD2" w:rsidRDefault="003F2BD2" w:rsidP="003F2BD2">
      <w:pPr>
        <w:pStyle w:val="NoSpacing"/>
        <w:rPr>
          <w:b/>
          <w:lang w:val="ru-RU"/>
        </w:rPr>
      </w:pPr>
      <w:r>
        <w:rPr>
          <w:u w:val="single"/>
          <w:lang w:val="ru-RU"/>
        </w:rPr>
        <w:t xml:space="preserve">Помоћник директора у Сектору </w:t>
      </w:r>
      <w:r>
        <w:rPr>
          <w:u w:val="single"/>
          <w:lang w:val="sr-Cyrl-CS"/>
        </w:rPr>
        <w:t>за управљање и располагање стварима у јавној својини стеченим по сили закона</w:t>
      </w:r>
      <w:r>
        <w:rPr>
          <w:lang w:val="sr-Cyrl-CS"/>
        </w:rPr>
        <w:t xml:space="preserve"> </w:t>
      </w:r>
      <w:r>
        <w:rPr>
          <w:lang w:val="ru-RU"/>
        </w:rPr>
        <w:t xml:space="preserve">је </w:t>
      </w:r>
      <w:r>
        <w:rPr>
          <w:b/>
          <w:lang w:val="ru-RU"/>
        </w:rPr>
        <w:t>Гордана Стијовић</w:t>
      </w:r>
    </w:p>
    <w:p w14:paraId="4937DACB" w14:textId="77777777" w:rsidR="00E97A7A" w:rsidRPr="00E97A7A" w:rsidRDefault="00E97A7A" w:rsidP="00E97A7A">
      <w:pPr>
        <w:rPr>
          <w:lang w:val="ru-RU"/>
        </w:rPr>
      </w:pPr>
    </w:p>
    <w:p w14:paraId="7ED16706" w14:textId="77777777" w:rsidR="001532A2" w:rsidRPr="00467B75" w:rsidRDefault="001532A2" w:rsidP="008118BD">
      <w:pPr>
        <w:rPr>
          <w:lang w:val="sr-Cyrl-CS"/>
        </w:rPr>
      </w:pPr>
      <w:r w:rsidRPr="00467B75">
        <w:rPr>
          <w:lang w:val="sr-Cyrl-CS"/>
        </w:rPr>
        <w:lastRenderedPageBreak/>
        <w:t xml:space="preserve">Адреса: Краља Милана 16, 11000 Београд </w:t>
      </w:r>
    </w:p>
    <w:p w14:paraId="426A43BF" w14:textId="77777777" w:rsidR="001532A2" w:rsidRPr="003326CB" w:rsidRDefault="001532A2" w:rsidP="001B2C45">
      <w:pPr>
        <w:ind w:left="720" w:firstLine="720"/>
      </w:pPr>
      <w:r w:rsidRPr="00467B75">
        <w:rPr>
          <w:lang w:val="sr-Cyrl-CS"/>
        </w:rPr>
        <w:t xml:space="preserve">Телефон: </w:t>
      </w:r>
      <w:r w:rsidR="003326CB">
        <w:t>3200 821</w:t>
      </w:r>
    </w:p>
    <w:p w14:paraId="01B5C5E4" w14:textId="77777777" w:rsidR="001532A2" w:rsidRPr="00467B75" w:rsidRDefault="001532A2" w:rsidP="001532A2">
      <w:pPr>
        <w:rPr>
          <w:lang w:val="sr-Cyrl-CS"/>
        </w:rPr>
      </w:pPr>
    </w:p>
    <w:p w14:paraId="35756497" w14:textId="77777777" w:rsidR="00A8506A" w:rsidRDefault="00A8506A" w:rsidP="00A8506A">
      <w:pPr>
        <w:ind w:firstLine="720"/>
        <w:jc w:val="both"/>
        <w:rPr>
          <w:rFonts w:eastAsia="Calibri"/>
          <w:szCs w:val="22"/>
          <w:lang w:val="sr-Cyrl-CS"/>
        </w:rPr>
      </w:pPr>
      <w:r w:rsidRPr="006760ED">
        <w:rPr>
          <w:rFonts w:eastAsia="Calibri"/>
          <w:szCs w:val="22"/>
          <w:lang w:val="sr-Cyrl-CS"/>
        </w:rPr>
        <w:t>У Сектору за управљање и</w:t>
      </w:r>
      <w:r>
        <w:rPr>
          <w:rFonts w:eastAsia="Calibri"/>
          <w:szCs w:val="22"/>
          <w:lang w:val="sr-Cyrl-CS"/>
        </w:rPr>
        <w:t xml:space="preserve"> располагање стварима у јавној</w:t>
      </w:r>
      <w:r w:rsidRPr="006760ED">
        <w:rPr>
          <w:rFonts w:eastAsia="Calibri"/>
          <w:szCs w:val="22"/>
          <w:lang w:val="sr-Cyrl-CS"/>
        </w:rPr>
        <w:t xml:space="preserve"> својини стеченој по сили закона послови се обављају у оквиру следећих ужих унутрашњих јединица:</w:t>
      </w:r>
    </w:p>
    <w:p w14:paraId="73A0C780" w14:textId="77777777" w:rsidR="00A8506A" w:rsidRPr="006760ED" w:rsidRDefault="00A8506A" w:rsidP="00A8506A">
      <w:pPr>
        <w:ind w:firstLine="720"/>
        <w:jc w:val="both"/>
        <w:rPr>
          <w:rFonts w:eastAsia="Calibri"/>
          <w:szCs w:val="22"/>
          <w:lang w:val="sr-Cyrl-CS"/>
        </w:rPr>
      </w:pPr>
    </w:p>
    <w:p w14:paraId="7A1277C0" w14:textId="77777777" w:rsidR="00A8506A" w:rsidRPr="006760ED" w:rsidRDefault="00A8506A" w:rsidP="0061485D">
      <w:pPr>
        <w:numPr>
          <w:ilvl w:val="0"/>
          <w:numId w:val="5"/>
        </w:numPr>
        <w:ind w:firstLine="720"/>
        <w:jc w:val="both"/>
        <w:rPr>
          <w:rFonts w:eastAsia="Calibri"/>
          <w:szCs w:val="22"/>
          <w:lang w:val="sr-Cyrl-CS"/>
        </w:rPr>
      </w:pPr>
      <w:r w:rsidRPr="006760ED">
        <w:rPr>
          <w:rFonts w:eastAsia="Calibri"/>
          <w:szCs w:val="22"/>
          <w:lang w:val="sr-Cyrl-CS"/>
        </w:rPr>
        <w:t>Одељење за располагање стварима у јавној својини</w:t>
      </w:r>
      <w:r>
        <w:rPr>
          <w:rFonts w:eastAsia="Calibri"/>
          <w:szCs w:val="22"/>
          <w:lang w:val="sr-Cyrl-CS"/>
        </w:rPr>
        <w:t>,</w:t>
      </w:r>
    </w:p>
    <w:p w14:paraId="31890380" w14:textId="77777777" w:rsidR="00A8506A" w:rsidRDefault="00A8506A" w:rsidP="0061485D">
      <w:pPr>
        <w:numPr>
          <w:ilvl w:val="0"/>
          <w:numId w:val="5"/>
        </w:numPr>
        <w:ind w:firstLine="720"/>
        <w:jc w:val="both"/>
        <w:rPr>
          <w:rFonts w:eastAsia="Calibri"/>
          <w:szCs w:val="22"/>
          <w:lang w:val="sr-Cyrl-CS"/>
        </w:rPr>
      </w:pPr>
      <w:r w:rsidRPr="006760ED">
        <w:rPr>
          <w:rFonts w:eastAsia="Calibri"/>
          <w:szCs w:val="22"/>
          <w:lang w:val="sr-Cyrl-CS"/>
        </w:rPr>
        <w:t>Одељење за управљање стварима у јавној својини</w:t>
      </w:r>
      <w:r>
        <w:rPr>
          <w:rFonts w:eastAsia="Calibri"/>
          <w:szCs w:val="22"/>
          <w:lang w:val="sr-Cyrl-CS"/>
        </w:rPr>
        <w:t>.</w:t>
      </w:r>
    </w:p>
    <w:p w14:paraId="70581DFD" w14:textId="77777777" w:rsidR="001532A2" w:rsidRPr="00467B75" w:rsidRDefault="001532A2" w:rsidP="001532A2">
      <w:pPr>
        <w:jc w:val="both"/>
        <w:rPr>
          <w:lang w:val="ru-RU"/>
        </w:rPr>
      </w:pPr>
    </w:p>
    <w:p w14:paraId="7F83609A" w14:textId="77777777" w:rsidR="00A8506A" w:rsidRPr="00132228" w:rsidRDefault="008D0AD4" w:rsidP="00A8506A">
      <w:pPr>
        <w:ind w:firstLine="720"/>
        <w:jc w:val="both"/>
        <w:rPr>
          <w:rFonts w:eastAsia="Calibri"/>
          <w:szCs w:val="22"/>
          <w:lang w:val="sr-Cyrl-RS"/>
        </w:rPr>
      </w:pPr>
      <w:r>
        <w:rPr>
          <w:spacing w:val="-1"/>
        </w:rPr>
        <w:t xml:space="preserve">1. </w:t>
      </w:r>
      <w:r w:rsidR="00A8506A" w:rsidRPr="00132228">
        <w:rPr>
          <w:rFonts w:eastAsia="Calibri"/>
          <w:szCs w:val="22"/>
          <w:lang w:val="sr-Cyrl-CS"/>
        </w:rPr>
        <w:t>У Одељењу за располагање стварима у јавној својини Републике Србије обављају се послови који се односе на:</w:t>
      </w:r>
      <w:r w:rsidR="00A8506A" w:rsidRPr="00132228">
        <w:rPr>
          <w:rFonts w:eastAsia="Calibri"/>
          <w:szCs w:val="22"/>
        </w:rPr>
        <w:t xml:space="preserve"> </w:t>
      </w:r>
      <w:r w:rsidR="00A8506A" w:rsidRPr="00132228">
        <w:rPr>
          <w:rFonts w:eastAsia="Calibri"/>
          <w:szCs w:val="22"/>
          <w:lang w:val="sr-Cyrl-CS"/>
        </w:rPr>
        <w:t>располагање стварима отуђењем, давањем на коришћење, давањем у закуп, преносом права јавне својине на другог носиоца јавне својине са накнадом или без накнаде, по захтевима државних органа и организација по захтевима аутономне покрајине,  јединица  локалне самоуправе,  установа, јавних агенција и других организација чији је оснивач Република Србија и дипломатско – конзуларних представништва</w:t>
      </w:r>
      <w:r w:rsidR="00A8506A" w:rsidRPr="00132228">
        <w:rPr>
          <w:rFonts w:eastAsia="Calibri"/>
          <w:szCs w:val="22"/>
          <w:lang w:val="sr-Cyrl-RS"/>
        </w:rPr>
        <w:t xml:space="preserve">; </w:t>
      </w:r>
      <w:r w:rsidR="00A8506A" w:rsidRPr="00132228">
        <w:rPr>
          <w:rFonts w:eastAsia="Calibri"/>
          <w:szCs w:val="22"/>
          <w:lang w:val="sr-Cyrl-CS"/>
        </w:rPr>
        <w:t>спровођење поступка прикупљања документације и израде уговора о располагању стварима у јавној својини стеченој по сили закона;</w:t>
      </w:r>
      <w:r w:rsidR="00A8506A" w:rsidRPr="00132228">
        <w:rPr>
          <w:rFonts w:eastAsia="Calibri"/>
          <w:szCs w:val="22"/>
          <w:lang w:val="sr-Cyrl-RS"/>
        </w:rPr>
        <w:t xml:space="preserve"> </w:t>
      </w:r>
      <w:r w:rsidR="00A8506A" w:rsidRPr="00132228">
        <w:rPr>
          <w:rFonts w:eastAsia="Calibri"/>
          <w:szCs w:val="22"/>
          <w:lang w:val="sr-Cyrl-CS"/>
        </w:rPr>
        <w:t xml:space="preserve">припрема предлог аката које доноси Влада  у вези располагања стварима; спроводи поступак јавног објављивања огласа ради располагања стварима у јавној својини </w:t>
      </w:r>
      <w:r w:rsidR="00A8506A">
        <w:rPr>
          <w:rFonts w:eastAsia="Calibri"/>
          <w:szCs w:val="22"/>
          <w:lang w:val="sr-Cyrl-CS"/>
        </w:rPr>
        <w:t>Републике Србије</w:t>
      </w:r>
      <w:r w:rsidR="00A8506A" w:rsidRPr="00132228">
        <w:rPr>
          <w:rFonts w:eastAsia="Calibri"/>
          <w:szCs w:val="22"/>
          <w:lang w:val="sr-Cyrl-CS"/>
        </w:rPr>
        <w:t xml:space="preserve"> путем прикупљања писаних понуда или јавним надметањем;  припрема документацију и врши израду уговора са праћењем реализације уговора о располагању стварима у јавној својини; припремање аката о подношењу иницијативе за преузимање правних мера и радњи у циљу заштите имовинских права и интереса Републике Србије; спровођење поступка располагања непокретностима изузетим из фонда Дипос доо; давање мишљења на предлоге аката које доноси Влада, а који припремају други државни органи и организације у складу са својим надлежностима; припремање аката у вези спровођења Анекса Споразума о питањима сукцесије и изјашњења о испуњености услова за признавање и враћање права по Споразуму о питањима сукцесије; припрему предлога аката и предузимање мера и радњи којима се регулишу имовинска права и обавезе Републике Србије;</w:t>
      </w:r>
      <w:r w:rsidR="00A8506A" w:rsidRPr="00132228">
        <w:rPr>
          <w:rFonts w:eastAsia="Calibri"/>
          <w:szCs w:val="22"/>
          <w:lang w:val="sr-Cyrl-RS"/>
        </w:rPr>
        <w:t xml:space="preserve"> </w:t>
      </w:r>
      <w:r w:rsidR="00A8506A" w:rsidRPr="00132228">
        <w:rPr>
          <w:rFonts w:eastAsia="Calibri"/>
          <w:szCs w:val="22"/>
          <w:lang w:val="sr-Cyrl-CS"/>
        </w:rPr>
        <w:t xml:space="preserve">као и друге послове из делокруга Одељења. </w:t>
      </w:r>
    </w:p>
    <w:p w14:paraId="6E1DF126" w14:textId="77777777" w:rsidR="00A8506A" w:rsidRDefault="00A8506A" w:rsidP="001532A2">
      <w:pPr>
        <w:jc w:val="both"/>
        <w:rPr>
          <w:spacing w:val="-1"/>
        </w:rPr>
      </w:pPr>
    </w:p>
    <w:p w14:paraId="0DB92CBA" w14:textId="77777777" w:rsidR="001532A2" w:rsidRPr="00886A0F" w:rsidRDefault="001532A2" w:rsidP="001532A2">
      <w:pPr>
        <w:jc w:val="both"/>
        <w:rPr>
          <w:u w:val="single"/>
          <w:lang w:val="ru-RU"/>
        </w:rPr>
      </w:pPr>
      <w:r w:rsidRPr="008D0AD4">
        <w:rPr>
          <w:u w:val="single"/>
          <w:lang w:val="ru-RU"/>
        </w:rPr>
        <w:t xml:space="preserve">Начелник Одељења за располагање </w:t>
      </w:r>
      <w:r w:rsidR="00A8506A">
        <w:rPr>
          <w:u w:val="single"/>
          <w:lang w:val="ru-RU"/>
        </w:rPr>
        <w:t>стварима у јавној својини Републике Србије</w:t>
      </w:r>
      <w:r w:rsidR="00886A0F">
        <w:rPr>
          <w:u w:val="single"/>
          <w:lang w:val="ru-RU"/>
        </w:rPr>
        <w:t xml:space="preserve">, </w:t>
      </w:r>
      <w:r w:rsidR="00886A0F" w:rsidRPr="00174A7F">
        <w:rPr>
          <w:u w:val="single"/>
          <w:lang w:val="ru-RU"/>
        </w:rPr>
        <w:t>није попуњено</w:t>
      </w:r>
    </w:p>
    <w:p w14:paraId="13F5A108" w14:textId="77777777" w:rsidR="001532A2" w:rsidRPr="003F2BD2" w:rsidRDefault="001532A2" w:rsidP="001532A2">
      <w:pPr>
        <w:rPr>
          <w:color w:val="FF0000"/>
        </w:rPr>
      </w:pPr>
      <w:r w:rsidRPr="00467B75">
        <w:rPr>
          <w:lang w:val="sr-Cyrl-CS"/>
        </w:rPr>
        <w:t xml:space="preserve">контакт телефон: </w:t>
      </w:r>
      <w:r w:rsidR="003326CB">
        <w:t>3200 821</w:t>
      </w:r>
    </w:p>
    <w:p w14:paraId="512F71FE" w14:textId="77777777" w:rsidR="001532A2" w:rsidRPr="00467B75" w:rsidRDefault="001532A2" w:rsidP="001532A2">
      <w:pPr>
        <w:rPr>
          <w:lang w:val="sr-Cyrl-CS"/>
        </w:rPr>
      </w:pPr>
    </w:p>
    <w:p w14:paraId="2434FF0F" w14:textId="77777777" w:rsidR="00A27F22" w:rsidRDefault="00A27F22" w:rsidP="00A27F22">
      <w:pPr>
        <w:ind w:firstLine="720"/>
        <w:jc w:val="both"/>
        <w:rPr>
          <w:rFonts w:eastAsia="Calibri"/>
          <w:szCs w:val="22"/>
          <w:lang w:val="sr-Cyrl-CS"/>
        </w:rPr>
      </w:pPr>
      <w:r w:rsidRPr="00655158">
        <w:rPr>
          <w:rFonts w:eastAsia="Calibri"/>
          <w:szCs w:val="22"/>
          <w:lang w:val="sr-Cyrl-CS"/>
        </w:rPr>
        <w:t xml:space="preserve">У Одељењу за располагање стварима у јавној својини  Републике Србије послови се обављају у оквиру следећих ужих унутрашњих јединица: </w:t>
      </w:r>
    </w:p>
    <w:p w14:paraId="20299780" w14:textId="77777777" w:rsidR="00A27F22" w:rsidRPr="00655158" w:rsidRDefault="00A27F22" w:rsidP="00A27F22">
      <w:pPr>
        <w:ind w:firstLine="720"/>
        <w:jc w:val="both"/>
        <w:rPr>
          <w:rFonts w:eastAsia="Calibri"/>
          <w:szCs w:val="22"/>
          <w:lang w:val="sr-Cyrl-CS"/>
        </w:rPr>
      </w:pPr>
    </w:p>
    <w:p w14:paraId="76A5D40D" w14:textId="77777777" w:rsidR="00A27F22" w:rsidRPr="00655158" w:rsidRDefault="00A27F22" w:rsidP="00A27F22">
      <w:pPr>
        <w:ind w:firstLine="720"/>
        <w:jc w:val="both"/>
        <w:rPr>
          <w:rFonts w:eastAsia="Calibri"/>
          <w:szCs w:val="22"/>
          <w:lang w:val="sr-Cyrl-CS"/>
        </w:rPr>
      </w:pPr>
      <w:r>
        <w:rPr>
          <w:rFonts w:eastAsia="Calibri"/>
          <w:szCs w:val="22"/>
          <w:lang w:val="sr-Cyrl-CS"/>
        </w:rPr>
        <w:t xml:space="preserve">1. </w:t>
      </w:r>
      <w:r w:rsidRPr="00655158">
        <w:rPr>
          <w:rFonts w:eastAsia="Calibri"/>
          <w:szCs w:val="22"/>
          <w:lang w:val="sr-Cyrl-CS"/>
        </w:rPr>
        <w:t>Група за располагање непокретностима у јавној својини Републике Србије</w:t>
      </w:r>
    </w:p>
    <w:p w14:paraId="52C4ECA9" w14:textId="77777777" w:rsidR="00A27F22" w:rsidRPr="00655158" w:rsidRDefault="00A27F22" w:rsidP="00A27F22">
      <w:pPr>
        <w:ind w:left="720"/>
        <w:jc w:val="both"/>
        <w:rPr>
          <w:rFonts w:eastAsia="Calibri"/>
          <w:szCs w:val="22"/>
          <w:lang w:val="sr-Cyrl-CS"/>
        </w:rPr>
      </w:pPr>
      <w:r>
        <w:rPr>
          <w:rFonts w:eastAsia="Calibri"/>
          <w:szCs w:val="22"/>
          <w:lang w:val="sr-Cyrl-CS"/>
        </w:rPr>
        <w:t xml:space="preserve">2. </w:t>
      </w:r>
      <w:r w:rsidRPr="00655158">
        <w:rPr>
          <w:rFonts w:eastAsia="Calibri"/>
          <w:szCs w:val="22"/>
          <w:lang w:val="sr-Cyrl-CS"/>
        </w:rPr>
        <w:t>Група за располагање покретним стварима у јавној својини Републике Србије</w:t>
      </w:r>
      <w:r>
        <w:rPr>
          <w:rFonts w:eastAsia="Calibri"/>
          <w:szCs w:val="22"/>
          <w:lang w:val="sr-Cyrl-CS"/>
        </w:rPr>
        <w:t>.</w:t>
      </w:r>
    </w:p>
    <w:p w14:paraId="67B7E5A3" w14:textId="77777777" w:rsidR="00A27F22" w:rsidRDefault="00A27F22" w:rsidP="001532A2">
      <w:pPr>
        <w:jc w:val="both"/>
        <w:rPr>
          <w:lang w:val="ru-RU"/>
        </w:rPr>
      </w:pPr>
    </w:p>
    <w:p w14:paraId="14F17AAE" w14:textId="77777777" w:rsidR="00A27F22" w:rsidRDefault="00A27F22" w:rsidP="001532A2">
      <w:pPr>
        <w:jc w:val="both"/>
        <w:rPr>
          <w:lang w:val="ru-RU"/>
        </w:rPr>
      </w:pPr>
    </w:p>
    <w:p w14:paraId="0EFC1E3C" w14:textId="77777777" w:rsidR="00B92BFD" w:rsidRDefault="00A27F22" w:rsidP="00A27F22">
      <w:pPr>
        <w:ind w:firstLine="720"/>
        <w:jc w:val="both"/>
        <w:rPr>
          <w:rFonts w:eastAsia="Calibri"/>
          <w:szCs w:val="22"/>
          <w:lang w:val="sr-Cyrl-CS"/>
        </w:rPr>
      </w:pPr>
      <w:r w:rsidRPr="007F726D">
        <w:rPr>
          <w:rFonts w:eastAsia="Calibri"/>
          <w:szCs w:val="22"/>
          <w:lang w:val="sr-Cyrl-CS"/>
        </w:rPr>
        <w:t xml:space="preserve">У Групи за располагање непокретностима у јавној својини Републике Србије </w:t>
      </w:r>
      <w:r w:rsidRPr="007F726D">
        <w:rPr>
          <w:rFonts w:eastAsia="Calibri"/>
          <w:lang w:val="ru-RU"/>
        </w:rPr>
        <w:t xml:space="preserve">обављају се послови који се односе на: </w:t>
      </w:r>
      <w:r w:rsidRPr="007F726D">
        <w:rPr>
          <w:rFonts w:eastAsia="Calibri"/>
          <w:szCs w:val="22"/>
          <w:lang w:val="sr-Cyrl-CS"/>
        </w:rPr>
        <w:t>располагање непокретностима отуђењем, давањем на коришћење, давањем у закуп, преносом права јавне својине на другог носиоца јавне својине са накнадом или без накнаде, по захтевима државних органа и организација по захтевима аутономне покрајине,  јединица  локалне самоуправе,  установа, јавних агенција и других организација чији је оснивач Република Србија и дипломатско – конзуларних представништва;</w:t>
      </w:r>
      <w:r w:rsidRPr="007F726D">
        <w:rPr>
          <w:rFonts w:eastAsia="Calibri"/>
          <w:lang w:val="ru-RU"/>
        </w:rPr>
        <w:t xml:space="preserve"> </w:t>
      </w:r>
      <w:r w:rsidRPr="007F726D">
        <w:rPr>
          <w:rFonts w:eastAsia="Calibri"/>
          <w:szCs w:val="22"/>
          <w:lang w:val="sr-Cyrl-CS"/>
        </w:rPr>
        <w:t>спровођење поступка прикупљања документације и израде уговора о располагању непокретностима у јавној својини стеченој по сили закона;</w:t>
      </w:r>
      <w:r w:rsidRPr="007F726D">
        <w:rPr>
          <w:rFonts w:eastAsia="Calibri"/>
          <w:lang w:val="ru-RU"/>
        </w:rPr>
        <w:t xml:space="preserve"> </w:t>
      </w:r>
      <w:r w:rsidRPr="007F726D">
        <w:rPr>
          <w:rFonts w:eastAsia="Calibri"/>
          <w:szCs w:val="22"/>
          <w:lang w:val="sr-Cyrl-CS"/>
        </w:rPr>
        <w:t xml:space="preserve">припрема предлог аката које доноси Влада  у вези располагања непокретностима у  јавној својини Републике Србије стеченим по сили закона; спроводи поступак јавног објављивања огласа ради располагања непокретностима у јавној својини </w:t>
      </w:r>
      <w:r>
        <w:rPr>
          <w:rFonts w:eastAsia="Calibri"/>
          <w:szCs w:val="22"/>
          <w:lang w:val="sr-Cyrl-CS"/>
        </w:rPr>
        <w:t>Републике Србије</w:t>
      </w:r>
      <w:r w:rsidRPr="007F726D">
        <w:rPr>
          <w:rFonts w:eastAsia="Calibri"/>
          <w:szCs w:val="22"/>
          <w:lang w:val="sr-Cyrl-CS"/>
        </w:rPr>
        <w:t xml:space="preserve"> путем прикупљања писаних понуда или јавним надметањем;  припрема документацију и врши израду уговора са праћењем реализације уговора о располагању непокретностима у јавној својини; припремање аката о подношењу иницијативе за преузимање правних мера и радњи у циљу </w:t>
      </w:r>
      <w:r w:rsidRPr="007F726D">
        <w:rPr>
          <w:rFonts w:eastAsia="Calibri"/>
          <w:szCs w:val="22"/>
          <w:lang w:val="sr-Cyrl-CS"/>
        </w:rPr>
        <w:lastRenderedPageBreak/>
        <w:t xml:space="preserve">заштите имовинских права и интереса Републике Србије у вези непокретности у јавној својини Републике Србије, спровођење поступка располагања непокретностима изузетим из фонда Дипос доо;  давање мишљења на предлоге аката које доноси Влада, а који припремају други државни органи и организације у складу са својим надлежностима у вези располагања непокретностима у јавној својини Републике Србије;  припремање аката у вези спровођења Анекса Споразума о питањима сукцесије и изјашњења о испуњености услова за признавање и враћање права по Споразуму о питањима сукцесије; </w:t>
      </w:r>
      <w:r w:rsidR="00B92BFD">
        <w:rPr>
          <w:rFonts w:eastAsia="Calibri"/>
          <w:szCs w:val="22"/>
          <w:lang w:val="sr-Cyrl-CS"/>
        </w:rPr>
        <w:t>и друге послове из делокруга Групе.</w:t>
      </w:r>
    </w:p>
    <w:p w14:paraId="7920A009" w14:textId="77777777" w:rsidR="00B92BFD" w:rsidRDefault="00B92BFD" w:rsidP="001532A2">
      <w:pPr>
        <w:jc w:val="both"/>
        <w:rPr>
          <w:lang w:val="ru-RU"/>
        </w:rPr>
      </w:pPr>
    </w:p>
    <w:p w14:paraId="73A87AF8" w14:textId="77777777" w:rsidR="00B92BFD" w:rsidRPr="003F2BD2" w:rsidRDefault="00B92BFD" w:rsidP="001532A2">
      <w:pPr>
        <w:jc w:val="both"/>
        <w:rPr>
          <w:u w:val="single"/>
          <w:lang w:val="ru-RU"/>
        </w:rPr>
      </w:pPr>
      <w:r w:rsidRPr="003F2BD2">
        <w:rPr>
          <w:u w:val="single"/>
          <w:lang w:val="ru-RU"/>
        </w:rPr>
        <w:t>Руководилац Групе за располагање непокретностима у јавној својини Републике Србије је</w:t>
      </w:r>
    </w:p>
    <w:p w14:paraId="2182661F" w14:textId="77777777" w:rsidR="00B92BFD" w:rsidRPr="003F2BD2" w:rsidRDefault="00B92BFD" w:rsidP="001532A2">
      <w:pPr>
        <w:jc w:val="both"/>
        <w:rPr>
          <w:lang w:val="ru-RU"/>
        </w:rPr>
      </w:pPr>
      <w:r w:rsidRPr="003F2BD2">
        <w:rPr>
          <w:u w:val="single"/>
          <w:lang w:val="ru-RU"/>
        </w:rPr>
        <w:t>Панић Србољуб</w:t>
      </w:r>
    </w:p>
    <w:p w14:paraId="229467A4" w14:textId="77777777" w:rsidR="00B92BFD" w:rsidRPr="003F2BD2" w:rsidRDefault="00B92BFD" w:rsidP="001532A2">
      <w:pPr>
        <w:jc w:val="both"/>
      </w:pPr>
      <w:r>
        <w:rPr>
          <w:lang w:val="ru-RU"/>
        </w:rPr>
        <w:t xml:space="preserve">Контакт телефон: </w:t>
      </w:r>
      <w:r w:rsidR="003326CB">
        <w:t>3200 821</w:t>
      </w:r>
    </w:p>
    <w:p w14:paraId="3258B0C8" w14:textId="77777777" w:rsidR="00B92BFD" w:rsidRPr="003F2BD2" w:rsidRDefault="00B92BFD" w:rsidP="001532A2">
      <w:pPr>
        <w:jc w:val="both"/>
      </w:pPr>
    </w:p>
    <w:p w14:paraId="0F82B6F6" w14:textId="77777777" w:rsidR="00121273" w:rsidRPr="00CB15BC" w:rsidRDefault="00121273" w:rsidP="00121273">
      <w:pPr>
        <w:ind w:firstLine="720"/>
        <w:jc w:val="both"/>
        <w:rPr>
          <w:rFonts w:eastAsia="Calibri"/>
          <w:lang w:val="ru-RU"/>
        </w:rPr>
      </w:pPr>
      <w:r w:rsidRPr="00ED3FDD">
        <w:rPr>
          <w:rFonts w:eastAsia="Calibri"/>
          <w:szCs w:val="22"/>
          <w:lang w:val="sr-Cyrl-CS"/>
        </w:rPr>
        <w:t xml:space="preserve">У Групи за располагање покретним стварима у јавној својини Републике Србије </w:t>
      </w:r>
      <w:r w:rsidRPr="00ED3FDD">
        <w:rPr>
          <w:rFonts w:eastAsia="Calibri"/>
          <w:lang w:val="ru-RU"/>
        </w:rPr>
        <w:t xml:space="preserve">обављају се послови који се односе на: спровођење поступка располагања покретним стварима у јавној својини Републике Србије, стечене по сили закона  по захтевима државних органа и организација, дипломатско-конзуларних представништава, територијалних јединица и локалне самоуправе и јавних служби; спровођење поступка јавне лицитације или поступка прикупљања писаних понуда, припрему одговарајућих аката </w:t>
      </w:r>
      <w:r w:rsidRPr="00ED3FDD">
        <w:rPr>
          <w:rFonts w:eastAsia="Calibri"/>
        </w:rPr>
        <w:t xml:space="preserve">у складу са прописима везано за располагање тим стварима, </w:t>
      </w:r>
      <w:r w:rsidRPr="00ED3FDD">
        <w:rPr>
          <w:rFonts w:eastAsia="Calibri"/>
          <w:lang w:val="ru-RU"/>
        </w:rPr>
        <w:t>израда уговора</w:t>
      </w:r>
      <w:r w:rsidRPr="00ED3FDD">
        <w:rPr>
          <w:rFonts w:eastAsia="Calibri"/>
          <w:b/>
          <w:lang w:val="ru-RU"/>
        </w:rPr>
        <w:t>,</w:t>
      </w:r>
      <w:r w:rsidRPr="00ED3FDD">
        <w:rPr>
          <w:rFonts w:eastAsia="Calibri"/>
          <w:lang w:val="ru-RU"/>
        </w:rPr>
        <w:t xml:space="preserve"> припремање аката о подношењу иницијативе за преузимање правних мера и радњи у циљу заштите имовинских права и интереса Републике Србије, припремање предлога аката које доноси Влада из делокруга рада Групе,</w:t>
      </w:r>
      <w:r w:rsidRPr="00ED3FDD">
        <w:rPr>
          <w:rFonts w:eastAsia="Calibri"/>
          <w:szCs w:val="22"/>
          <w:lang w:val="sr-Cyrl-CS"/>
        </w:rPr>
        <w:t xml:space="preserve"> </w:t>
      </w:r>
      <w:r w:rsidRPr="00ED3FDD">
        <w:rPr>
          <w:rFonts w:eastAsia="Calibri"/>
          <w:lang w:val="ru-RU"/>
        </w:rPr>
        <w:t>спровођење поступка преузимања покретних ствари, односно</w:t>
      </w:r>
      <w:r w:rsidRPr="00ED3FDD">
        <w:rPr>
          <w:rFonts w:eastAsia="Calibri"/>
          <w:szCs w:val="22"/>
          <w:lang w:val="sr-Cyrl-CS"/>
        </w:rPr>
        <w:t xml:space="preserve"> </w:t>
      </w:r>
      <w:r w:rsidRPr="00ED3FDD">
        <w:rPr>
          <w:rFonts w:eastAsia="Calibri"/>
          <w:lang w:val="ru-RU"/>
        </w:rPr>
        <w:t>поступак примопредаје ствари након одређивања коначног корисника, као и д</w:t>
      </w:r>
      <w:r>
        <w:rPr>
          <w:rFonts w:eastAsia="Calibri"/>
          <w:lang w:val="ru-RU"/>
        </w:rPr>
        <w:t>руге послове из делокруга Групе.</w:t>
      </w:r>
    </w:p>
    <w:p w14:paraId="24B1A7BA" w14:textId="77777777" w:rsidR="00121273" w:rsidRPr="00520B29" w:rsidRDefault="00121273" w:rsidP="00121273">
      <w:pPr>
        <w:ind w:firstLine="720"/>
        <w:jc w:val="both"/>
        <w:rPr>
          <w:lang w:val="sr-Cyrl-CS"/>
        </w:rPr>
      </w:pPr>
    </w:p>
    <w:p w14:paraId="4E7C526D" w14:textId="77777777" w:rsidR="001532A2" w:rsidRPr="00467B75" w:rsidRDefault="001532A2" w:rsidP="001532A2">
      <w:pPr>
        <w:jc w:val="both"/>
        <w:rPr>
          <w:lang w:val="ru-RU"/>
        </w:rPr>
      </w:pPr>
      <w:r w:rsidRPr="008D0AD4">
        <w:rPr>
          <w:u w:val="single"/>
          <w:lang w:val="sr-Cyrl-CS"/>
        </w:rPr>
        <w:t xml:space="preserve">Руководилац </w:t>
      </w:r>
      <w:r w:rsidRPr="008D0AD4">
        <w:rPr>
          <w:u w:val="single"/>
          <w:lang w:val="ru-RU"/>
        </w:rPr>
        <w:t xml:space="preserve">Групе за </w:t>
      </w:r>
      <w:r w:rsidR="00121273">
        <w:rPr>
          <w:u w:val="single"/>
          <w:lang w:val="ru-RU"/>
        </w:rPr>
        <w:t xml:space="preserve">располагање покретним стварима у јавној својини Републике Србије </w:t>
      </w:r>
      <w:r w:rsidRPr="00467B75">
        <w:rPr>
          <w:lang w:val="ru-RU"/>
        </w:rPr>
        <w:t xml:space="preserve"> је </w:t>
      </w:r>
      <w:r w:rsidR="00121273" w:rsidRPr="00BF2DB6">
        <w:rPr>
          <w:lang w:val="ru-RU"/>
        </w:rPr>
        <w:t>Мирјана Пантелић</w:t>
      </w:r>
      <w:r w:rsidR="00121273" w:rsidRPr="00121273">
        <w:rPr>
          <w:b/>
          <w:lang w:val="ru-RU"/>
        </w:rPr>
        <w:t>,</w:t>
      </w:r>
    </w:p>
    <w:p w14:paraId="127300DC" w14:textId="77777777" w:rsidR="001532A2" w:rsidRPr="003F2BD2" w:rsidRDefault="001532A2" w:rsidP="001532A2">
      <w:r w:rsidRPr="00467B75">
        <w:rPr>
          <w:lang w:val="sr-Cyrl-CS"/>
        </w:rPr>
        <w:t xml:space="preserve">контакт телефон: </w:t>
      </w:r>
      <w:r w:rsidR="003326CB">
        <w:t>3200 821</w:t>
      </w:r>
    </w:p>
    <w:p w14:paraId="60F4A28E" w14:textId="77777777" w:rsidR="001532A2" w:rsidRPr="00467B75" w:rsidRDefault="001532A2" w:rsidP="001532A2">
      <w:pPr>
        <w:jc w:val="both"/>
        <w:rPr>
          <w:lang w:val="sr-Cyrl-CS"/>
        </w:rPr>
      </w:pPr>
    </w:p>
    <w:p w14:paraId="240D08FD" w14:textId="77777777" w:rsidR="00121273" w:rsidRDefault="00121273" w:rsidP="00121273">
      <w:pPr>
        <w:ind w:firstLine="720"/>
        <w:jc w:val="both"/>
        <w:rPr>
          <w:rFonts w:eastAsia="Calibri"/>
          <w:szCs w:val="22"/>
          <w:lang w:val="sr-Cyrl-CS"/>
        </w:rPr>
      </w:pPr>
      <w:r>
        <w:rPr>
          <w:lang w:val="ru-RU"/>
        </w:rPr>
        <w:t>2.</w:t>
      </w:r>
      <w:r w:rsidRPr="00121273">
        <w:rPr>
          <w:rFonts w:eastAsia="Calibri"/>
          <w:szCs w:val="22"/>
          <w:lang w:val="sr-Cyrl-CS"/>
        </w:rPr>
        <w:t xml:space="preserve"> </w:t>
      </w:r>
      <w:r w:rsidRPr="00CB15BC">
        <w:rPr>
          <w:rFonts w:eastAsia="Calibri"/>
          <w:szCs w:val="22"/>
          <w:lang w:val="sr-Cyrl-CS"/>
        </w:rPr>
        <w:t>У Одељењу за управљање стварима у јавној својини обављају се послови који се односе на: обављање послова који се односе на спровођење поступка управљања стварима у својини Републике  Србије чији је корисник Република Србија и  стварима у својини Републике за које није одређен корисник или носилац права  коришћења; спровођење поступка прикупљања документације и израде уговора којима се ствари стечене по сили закона поверавају на чување локалним самоуправама до</w:t>
      </w:r>
      <w:r>
        <w:rPr>
          <w:rFonts w:eastAsia="Calibri"/>
          <w:szCs w:val="22"/>
          <w:lang w:val="sr-Cyrl-CS"/>
        </w:rPr>
        <w:t xml:space="preserve"> одређивања коначног корисника;</w:t>
      </w:r>
      <w:r w:rsidRPr="00CB15BC">
        <w:rPr>
          <w:rFonts w:eastAsia="Calibri"/>
          <w:szCs w:val="22"/>
          <w:lang w:val="sr-Cyrl-CS"/>
        </w:rPr>
        <w:t>спровођење поступка управљања стварима у јавној својини Републике Србије, по захтевима државних органа и организација, органа и организација територијалне аутономије и локалне самоуправе и  јавних служби; припрему одговарајућих аката везано за управљање стварима у циљу одржавања</w:t>
      </w:r>
      <w:r w:rsidRPr="00CB15BC">
        <w:rPr>
          <w:rFonts w:ascii="Tahoma" w:eastAsia="Calibri" w:hAnsi="Tahoma"/>
          <w:szCs w:val="22"/>
          <w:lang w:val="ru-RU"/>
        </w:rPr>
        <w:t xml:space="preserve">, </w:t>
      </w:r>
      <w:r w:rsidRPr="00CB15BC">
        <w:rPr>
          <w:rFonts w:eastAsia="Calibri"/>
          <w:szCs w:val="22"/>
          <w:lang w:val="sr-Cyrl-CS"/>
        </w:rPr>
        <w:t>обнављања и унапређивања и извршавања законских и других обавеза у вези са тим стварима; спровођење поступка у којем се регулишу међусобни имовинско-правни односи са другим носиоцима права јавне својине  и корисницима; утврђивање постојања и важења правног основа за коришћење ствари у својини Републике Србије; распоређ</w:t>
      </w:r>
      <w:r w:rsidR="00EF74C4">
        <w:rPr>
          <w:rFonts w:eastAsia="Calibri"/>
          <w:szCs w:val="22"/>
          <w:lang w:val="sr-Cyrl-CS"/>
        </w:rPr>
        <w:t xml:space="preserve">ивање на коришћење службених </w:t>
      </w:r>
      <w:r w:rsidRPr="00CB15BC">
        <w:rPr>
          <w:rFonts w:eastAsia="Calibri"/>
          <w:szCs w:val="22"/>
          <w:lang w:val="sr-Cyrl-CS"/>
        </w:rPr>
        <w:t>зграда и пословни</w:t>
      </w:r>
      <w:r w:rsidR="00EF74C4">
        <w:rPr>
          <w:rFonts w:eastAsia="Calibri"/>
          <w:szCs w:val="22"/>
          <w:lang w:val="sr-Cyrl-CS"/>
        </w:rPr>
        <w:t>х</w:t>
      </w:r>
      <w:r w:rsidRPr="00CB15BC">
        <w:rPr>
          <w:rFonts w:eastAsia="Calibri"/>
          <w:szCs w:val="22"/>
          <w:lang w:val="sr-Cyrl-CS"/>
        </w:rPr>
        <w:t xml:space="preserve"> просторија; припремање аката о подношењу иницијативе за преузимање правних мера и радњи у циљу утврђивања законитости а ради заштите имовинских права и интереса Републике Србије; припремање предлога аката које доноси Влада из делокруга Одељења, као и друге послове из делокруга Одељења.</w:t>
      </w:r>
    </w:p>
    <w:p w14:paraId="231E9EDD" w14:textId="77777777" w:rsidR="00596366" w:rsidRPr="00596366" w:rsidRDefault="00596366" w:rsidP="00121273">
      <w:pPr>
        <w:ind w:firstLine="720"/>
        <w:jc w:val="both"/>
        <w:rPr>
          <w:rFonts w:eastAsia="Calibri"/>
          <w:b/>
          <w:szCs w:val="22"/>
          <w:lang w:val="sr-Cyrl-CS"/>
        </w:rPr>
      </w:pPr>
      <w:r w:rsidRPr="00596366">
        <w:rPr>
          <w:rFonts w:eastAsia="Calibri"/>
          <w:szCs w:val="22"/>
          <w:u w:val="single"/>
          <w:lang w:val="sr-Cyrl-CS"/>
        </w:rPr>
        <w:t>Начелник Одељења за управљање стварима у јавној својини Републике Србије</w:t>
      </w:r>
      <w:r>
        <w:rPr>
          <w:rFonts w:eastAsia="Calibri"/>
          <w:szCs w:val="22"/>
          <w:lang w:val="sr-Cyrl-CS"/>
        </w:rPr>
        <w:t xml:space="preserve"> је </w:t>
      </w:r>
      <w:r w:rsidRPr="00596366">
        <w:rPr>
          <w:rFonts w:eastAsia="Calibri"/>
          <w:b/>
          <w:szCs w:val="22"/>
          <w:lang w:val="sr-Cyrl-CS"/>
        </w:rPr>
        <w:t xml:space="preserve">Снежана Фицко </w:t>
      </w:r>
    </w:p>
    <w:p w14:paraId="68C14CAA" w14:textId="77777777" w:rsidR="00596366" w:rsidRPr="00467B75" w:rsidRDefault="003F2BD2" w:rsidP="00596366">
      <w:pPr>
        <w:rPr>
          <w:lang w:val="sr-Cyrl-CS"/>
        </w:rPr>
      </w:pPr>
      <w:r>
        <w:rPr>
          <w:lang w:val="sr-Cyrl-CS"/>
        </w:rPr>
        <w:t xml:space="preserve">контакт телефон: </w:t>
      </w:r>
      <w:r w:rsidR="003326CB">
        <w:t>3200 821</w:t>
      </w:r>
    </w:p>
    <w:p w14:paraId="5AA7016E" w14:textId="77777777" w:rsidR="00596366" w:rsidRPr="00596366" w:rsidRDefault="00596366" w:rsidP="00121273">
      <w:pPr>
        <w:ind w:firstLine="720"/>
        <w:jc w:val="both"/>
        <w:rPr>
          <w:rFonts w:eastAsia="Calibri"/>
          <w:b/>
          <w:szCs w:val="22"/>
          <w:lang w:val="sr-Cyrl-CS"/>
        </w:rPr>
      </w:pPr>
    </w:p>
    <w:p w14:paraId="53EEB379" w14:textId="77777777" w:rsidR="00121273" w:rsidRDefault="00121273" w:rsidP="00121273">
      <w:pPr>
        <w:ind w:firstLine="720"/>
        <w:rPr>
          <w:rFonts w:eastAsia="Calibri"/>
          <w:szCs w:val="22"/>
          <w:lang w:val="ru-RU"/>
        </w:rPr>
      </w:pPr>
      <w:r w:rsidRPr="00CB15BC">
        <w:rPr>
          <w:rFonts w:eastAsia="Calibri"/>
          <w:szCs w:val="22"/>
          <w:lang w:val="ru-RU"/>
        </w:rPr>
        <w:t xml:space="preserve">У Одељењу за управљање стварима у јавној својини послови се обављају у оквиру следећих ужих унутрашњих јединица: </w:t>
      </w:r>
    </w:p>
    <w:p w14:paraId="076812FC" w14:textId="77777777" w:rsidR="00121273" w:rsidRPr="00CB15BC" w:rsidRDefault="00121273" w:rsidP="00121273">
      <w:pPr>
        <w:ind w:firstLine="720"/>
        <w:rPr>
          <w:rFonts w:eastAsia="Calibri"/>
          <w:szCs w:val="22"/>
          <w:lang w:val="ru-RU"/>
        </w:rPr>
      </w:pPr>
    </w:p>
    <w:p w14:paraId="3EAD01D9" w14:textId="77777777" w:rsidR="00121273" w:rsidRPr="00CB15BC" w:rsidRDefault="00121273" w:rsidP="00121273">
      <w:pPr>
        <w:ind w:firstLine="720"/>
        <w:jc w:val="both"/>
        <w:rPr>
          <w:rFonts w:eastAsia="Calibri"/>
          <w:szCs w:val="22"/>
          <w:lang w:val="ru-RU"/>
        </w:rPr>
      </w:pPr>
      <w:r>
        <w:rPr>
          <w:rFonts w:eastAsia="Calibri"/>
          <w:szCs w:val="22"/>
          <w:lang w:val="ru-RU"/>
        </w:rPr>
        <w:tab/>
      </w:r>
      <w:r w:rsidRPr="00CB15BC">
        <w:rPr>
          <w:rFonts w:eastAsia="Calibri"/>
          <w:szCs w:val="22"/>
          <w:lang w:val="ru-RU"/>
        </w:rPr>
        <w:t xml:space="preserve">1. Група за </w:t>
      </w:r>
      <w:r>
        <w:rPr>
          <w:rFonts w:eastAsia="Calibri"/>
          <w:szCs w:val="22"/>
          <w:lang w:val="ru-RU"/>
        </w:rPr>
        <w:t>спровођење поступка управљања</w:t>
      </w:r>
      <w:r w:rsidRPr="00CB15BC">
        <w:rPr>
          <w:rFonts w:eastAsia="Calibri"/>
          <w:szCs w:val="22"/>
          <w:lang w:val="ru-RU"/>
        </w:rPr>
        <w:t xml:space="preserve"> стварима у јавној  својини</w:t>
      </w:r>
      <w:r>
        <w:rPr>
          <w:rFonts w:eastAsia="Calibri"/>
          <w:szCs w:val="22"/>
          <w:lang w:val="ru-RU"/>
        </w:rPr>
        <w:t>,</w:t>
      </w:r>
      <w:r w:rsidRPr="00CB15BC">
        <w:rPr>
          <w:rFonts w:eastAsia="Calibri"/>
          <w:szCs w:val="22"/>
          <w:lang w:val="ru-RU"/>
        </w:rPr>
        <w:t xml:space="preserve"> </w:t>
      </w:r>
    </w:p>
    <w:p w14:paraId="0E2CB36F" w14:textId="77777777" w:rsidR="00121273" w:rsidRDefault="00121273" w:rsidP="00121273">
      <w:pPr>
        <w:ind w:firstLine="720"/>
        <w:jc w:val="both"/>
        <w:rPr>
          <w:rFonts w:eastAsia="Calibri"/>
          <w:szCs w:val="22"/>
          <w:lang w:val="ru-RU"/>
        </w:rPr>
      </w:pPr>
      <w:r w:rsidRPr="00CB15BC">
        <w:rPr>
          <w:rFonts w:eastAsia="Calibri"/>
          <w:szCs w:val="22"/>
          <w:lang w:val="ru-RU"/>
        </w:rPr>
        <w:tab/>
        <w:t>2.</w:t>
      </w:r>
      <w:r>
        <w:rPr>
          <w:rFonts w:eastAsia="Calibri"/>
          <w:szCs w:val="22"/>
          <w:lang w:val="ru-RU"/>
        </w:rPr>
        <w:t xml:space="preserve"> </w:t>
      </w:r>
      <w:r w:rsidRPr="00CB15BC">
        <w:rPr>
          <w:rFonts w:eastAsia="Calibri"/>
          <w:szCs w:val="22"/>
          <w:lang w:val="ru-RU"/>
        </w:rPr>
        <w:t>Група за распо</w:t>
      </w:r>
      <w:r>
        <w:rPr>
          <w:rFonts w:eastAsia="Calibri"/>
          <w:szCs w:val="22"/>
          <w:lang w:val="ru-RU"/>
        </w:rPr>
        <w:t>делу на коришћење непокретности.</w:t>
      </w:r>
    </w:p>
    <w:p w14:paraId="63EC5561" w14:textId="77777777" w:rsidR="00596366" w:rsidRDefault="00596366" w:rsidP="00121273">
      <w:pPr>
        <w:ind w:firstLine="720"/>
        <w:jc w:val="both"/>
        <w:rPr>
          <w:rFonts w:eastAsia="Calibri"/>
          <w:szCs w:val="22"/>
          <w:lang w:val="ru-RU"/>
        </w:rPr>
      </w:pPr>
    </w:p>
    <w:p w14:paraId="7C9462F2" w14:textId="77777777" w:rsidR="00596366" w:rsidRDefault="00596366" w:rsidP="00596366">
      <w:pPr>
        <w:ind w:firstLine="720"/>
        <w:jc w:val="both"/>
        <w:rPr>
          <w:rFonts w:eastAsia="Calibri"/>
          <w:szCs w:val="22"/>
          <w:lang w:val="sr-Cyrl-CS"/>
        </w:rPr>
      </w:pPr>
      <w:r w:rsidRPr="00213005">
        <w:rPr>
          <w:rFonts w:eastAsia="Calibri"/>
          <w:lang w:val="ru-RU"/>
        </w:rPr>
        <w:t>У Групи за</w:t>
      </w:r>
      <w:r>
        <w:rPr>
          <w:rFonts w:eastAsia="Calibri"/>
          <w:lang w:val="ru-RU"/>
        </w:rPr>
        <w:t xml:space="preserve"> спровођење поступка управљања</w:t>
      </w:r>
      <w:r w:rsidRPr="00213005">
        <w:rPr>
          <w:rFonts w:eastAsia="Calibri"/>
          <w:lang w:val="ru-RU"/>
        </w:rPr>
        <w:t xml:space="preserve"> </w:t>
      </w:r>
      <w:r>
        <w:rPr>
          <w:rFonts w:eastAsia="Calibri"/>
          <w:lang w:val="ru-RU"/>
        </w:rPr>
        <w:t>с</w:t>
      </w:r>
      <w:r w:rsidRPr="00213005">
        <w:rPr>
          <w:rFonts w:eastAsia="Calibri"/>
          <w:lang w:val="ru-RU"/>
        </w:rPr>
        <w:t>тварима у јавној  својини обављају се послови који се односе на:</w:t>
      </w:r>
      <w:r w:rsidRPr="00213005">
        <w:rPr>
          <w:rFonts w:eastAsia="Calibri"/>
          <w:szCs w:val="22"/>
          <w:lang w:val="sr-Cyrl-CS"/>
        </w:rPr>
        <w:t xml:space="preserve"> спровођење поступка прикупљања документације и израде уговора којима се ствари стечене по сили закона поверавају на чување локалним самоуправама до одређивања коначног корисника; спровођење поступка давање на коришћење ствари у јавној својини Републике Србије; припремање предлога аката које доноси Влада из делокруга рада Групе; </w:t>
      </w:r>
      <w:r w:rsidRPr="00213005">
        <w:rPr>
          <w:rFonts w:eastAsia="Calibri"/>
          <w:lang w:val="ru-RU"/>
        </w:rPr>
        <w:t>спровођење поступка управљања стеченом имовином по захтевима државних органа и организација, органа и организација територијалне аутономије и локалне самоуправе и јавних служби;</w:t>
      </w:r>
      <w:r w:rsidRPr="00213005">
        <w:rPr>
          <w:rFonts w:eastAsia="Calibri"/>
          <w:szCs w:val="22"/>
          <w:lang w:val="sr-Cyrl-CS"/>
        </w:rPr>
        <w:t xml:space="preserve"> утврђивање постојања и важења правног основа за коришћење ствари у својини Републике Србије; припрему одговарајућих аката везано за управљање стварима у циљу одржавања</w:t>
      </w:r>
      <w:r w:rsidRPr="00213005">
        <w:rPr>
          <w:rFonts w:ascii="Tahoma" w:eastAsia="Calibri" w:hAnsi="Tahoma"/>
          <w:szCs w:val="22"/>
          <w:lang w:val="ru-RU"/>
        </w:rPr>
        <w:t xml:space="preserve">, </w:t>
      </w:r>
      <w:r w:rsidRPr="00213005">
        <w:rPr>
          <w:rFonts w:eastAsia="Calibri"/>
          <w:szCs w:val="22"/>
          <w:lang w:val="sr-Cyrl-CS"/>
        </w:rPr>
        <w:t>обнављања и унапређивања и извршавања законских и других обавеза у вези са тим стварима; спровођење поступка у којем се регулишу међусобни имовинско-правни односи са другим носиоцима права јавне својине  и корисницима; подношење иницијативе за преузимање правних мера и радњи у циљу утврђивања законитости а ради заштите имовинских права и интереса Републике Србије</w:t>
      </w:r>
      <w:r>
        <w:rPr>
          <w:rFonts w:eastAsia="Calibri"/>
          <w:szCs w:val="22"/>
          <w:lang w:val="sr-Cyrl-CS"/>
        </w:rPr>
        <w:t>; и друге послове из делокруга Групе.</w:t>
      </w:r>
    </w:p>
    <w:p w14:paraId="63A4CFA7" w14:textId="77777777" w:rsidR="001532A2" w:rsidRPr="00467B75" w:rsidRDefault="001532A2" w:rsidP="001532A2">
      <w:pPr>
        <w:jc w:val="both"/>
        <w:rPr>
          <w:lang w:val="sr-Cyrl-CS"/>
        </w:rPr>
      </w:pPr>
    </w:p>
    <w:p w14:paraId="44BF2FAE" w14:textId="77777777" w:rsidR="001532A2" w:rsidRPr="00596366" w:rsidRDefault="00596366" w:rsidP="001532A2">
      <w:pPr>
        <w:jc w:val="both"/>
        <w:rPr>
          <w:b/>
          <w:lang w:val="ru-RU"/>
        </w:rPr>
      </w:pPr>
      <w:r w:rsidRPr="00596366">
        <w:rPr>
          <w:u w:val="single"/>
          <w:lang w:val="ru-RU"/>
        </w:rPr>
        <w:t xml:space="preserve">Руководилац Групе за </w:t>
      </w:r>
      <w:r w:rsidRPr="00596366">
        <w:rPr>
          <w:rFonts w:eastAsia="Calibri"/>
          <w:u w:val="single"/>
          <w:lang w:val="ru-RU"/>
        </w:rPr>
        <w:t>спровођење поступка управљања стварима у јавној  својини</w:t>
      </w:r>
      <w:r w:rsidRPr="00596366">
        <w:rPr>
          <w:u w:val="single"/>
          <w:lang w:val="ru-RU"/>
        </w:rPr>
        <w:t xml:space="preserve"> </w:t>
      </w:r>
      <w:r w:rsidR="001532A2" w:rsidRPr="00596366">
        <w:rPr>
          <w:u w:val="single"/>
          <w:lang w:val="ru-RU"/>
        </w:rPr>
        <w:t xml:space="preserve"> је</w:t>
      </w:r>
      <w:r w:rsidR="001532A2" w:rsidRPr="00467B75">
        <w:rPr>
          <w:lang w:val="ru-RU"/>
        </w:rPr>
        <w:t xml:space="preserve"> </w:t>
      </w:r>
      <w:r w:rsidRPr="00BF2DB6">
        <w:rPr>
          <w:lang w:val="ru-RU"/>
        </w:rPr>
        <w:t>Владан Николић</w:t>
      </w:r>
      <w:r w:rsidR="001532A2" w:rsidRPr="00596366">
        <w:rPr>
          <w:b/>
          <w:lang w:val="ru-RU"/>
        </w:rPr>
        <w:t>,</w:t>
      </w:r>
    </w:p>
    <w:p w14:paraId="75950345" w14:textId="77777777" w:rsidR="001532A2" w:rsidRPr="003F2BD2" w:rsidRDefault="001532A2" w:rsidP="001532A2">
      <w:r w:rsidRPr="00467B75">
        <w:rPr>
          <w:lang w:val="sr-Cyrl-CS"/>
        </w:rPr>
        <w:t xml:space="preserve">контакт телефон: </w:t>
      </w:r>
      <w:r w:rsidR="003326CB">
        <w:t>3200 821</w:t>
      </w:r>
    </w:p>
    <w:p w14:paraId="70AB5ED5" w14:textId="77777777" w:rsidR="00216050" w:rsidRPr="00151FF5" w:rsidRDefault="00216050" w:rsidP="00216050">
      <w:pPr>
        <w:ind w:firstLine="720"/>
        <w:jc w:val="both"/>
        <w:rPr>
          <w:rFonts w:ascii="Tahoma" w:eastAsia="Calibri" w:hAnsi="Tahoma"/>
          <w:szCs w:val="22"/>
          <w:lang w:val="ru-RU"/>
        </w:rPr>
      </w:pPr>
    </w:p>
    <w:p w14:paraId="7961F973" w14:textId="77777777" w:rsidR="00216050" w:rsidRDefault="00216050" w:rsidP="00216050">
      <w:pPr>
        <w:ind w:firstLine="720"/>
        <w:jc w:val="both"/>
        <w:rPr>
          <w:rFonts w:eastAsia="Calibri"/>
          <w:lang w:val="ru-RU"/>
        </w:rPr>
      </w:pPr>
      <w:r w:rsidRPr="00151FF5">
        <w:rPr>
          <w:rFonts w:eastAsia="Calibri"/>
          <w:lang w:val="ru-RU"/>
        </w:rPr>
        <w:t>У Групи за расподелу на коришћење непокретности  обављају се  послови који се односе на: анализу степена искоришћености службених зграда и пословних просторија од стране државних органа; дефинисање потреба државних органа за пословним простором;</w:t>
      </w:r>
      <w:r w:rsidRPr="00151FF5">
        <w:rPr>
          <w:rFonts w:ascii="Tahoma" w:eastAsia="Calibri" w:hAnsi="Tahoma"/>
          <w:szCs w:val="22"/>
          <w:lang w:val="ru-RU"/>
        </w:rPr>
        <w:t xml:space="preserve"> </w:t>
      </w:r>
      <w:r w:rsidRPr="00151FF5">
        <w:rPr>
          <w:rFonts w:eastAsia="Calibri"/>
          <w:lang w:val="ru-RU"/>
        </w:rPr>
        <w:t xml:space="preserve"> распоређивање на коришћење и управљање службеним зградама и пословним просторијама; припрему аката које доноси Влада у поступку расподеле на коришћење службених зграда и пословних просторија, управљања службеним зградама, пословним просторијама и осталим непокретностима у државној својини; припрему акта о давању сагласности Дирекције у областима за које је Дирекција надлежна,  као и друге послове из делокруга Групе</w:t>
      </w:r>
      <w:r>
        <w:rPr>
          <w:rFonts w:eastAsia="Calibri"/>
          <w:lang w:val="ru-RU"/>
        </w:rPr>
        <w:t>.</w:t>
      </w:r>
    </w:p>
    <w:p w14:paraId="3EABBC85" w14:textId="77777777" w:rsidR="00216050" w:rsidRPr="00B21563" w:rsidRDefault="00216050" w:rsidP="00216050">
      <w:pPr>
        <w:ind w:firstLine="720"/>
        <w:jc w:val="both"/>
        <w:rPr>
          <w:rFonts w:eastAsia="Calibri"/>
          <w:lang w:val="sr-Cyrl-CS"/>
        </w:rPr>
      </w:pPr>
      <w:r w:rsidRPr="00151FF5">
        <w:rPr>
          <w:rFonts w:ascii="Tahoma" w:eastAsia="Calibri" w:hAnsi="Tahoma"/>
          <w:szCs w:val="22"/>
          <w:lang w:val="ru-RU"/>
        </w:rPr>
        <w:t xml:space="preserve"> </w:t>
      </w:r>
    </w:p>
    <w:p w14:paraId="5D6C0B03" w14:textId="77777777" w:rsidR="00216050" w:rsidRPr="008E6CF2" w:rsidRDefault="00216050" w:rsidP="001532A2">
      <w:pPr>
        <w:jc w:val="both"/>
        <w:rPr>
          <w:b/>
          <w:lang w:val="ru-RU"/>
        </w:rPr>
      </w:pPr>
      <w:r w:rsidRPr="00B65D9E">
        <w:rPr>
          <w:u w:val="single"/>
          <w:lang w:val="ru-RU"/>
        </w:rPr>
        <w:t xml:space="preserve">Руководилац Групе за расподелу на коришћење </w:t>
      </w:r>
      <w:r w:rsidRPr="008E6CF2">
        <w:rPr>
          <w:u w:val="single"/>
          <w:lang w:val="ru-RU"/>
        </w:rPr>
        <w:t xml:space="preserve">непокретности </w:t>
      </w:r>
      <w:r w:rsidR="001A40FA" w:rsidRPr="008E6CF2">
        <w:rPr>
          <w:u w:val="single"/>
          <w:lang w:val="sr-Cyrl-RS"/>
        </w:rPr>
        <w:t>је Милена Крунић</w:t>
      </w:r>
    </w:p>
    <w:p w14:paraId="14EF63FC" w14:textId="77777777" w:rsidR="00216050" w:rsidRPr="008E6CF2" w:rsidRDefault="00216050" w:rsidP="001532A2">
      <w:pPr>
        <w:jc w:val="both"/>
        <w:rPr>
          <w:lang w:val="ru-RU"/>
        </w:rPr>
      </w:pPr>
      <w:r w:rsidRPr="008E6CF2">
        <w:rPr>
          <w:lang w:val="ru-RU"/>
        </w:rPr>
        <w:t>контакт телефон:</w:t>
      </w:r>
    </w:p>
    <w:p w14:paraId="3EDB719F" w14:textId="77777777" w:rsidR="001532A2" w:rsidRPr="003F2BD2" w:rsidRDefault="003326CB" w:rsidP="001532A2">
      <w:pPr>
        <w:jc w:val="both"/>
        <w:rPr>
          <w:lang w:val="sr-Latn-RS"/>
        </w:rPr>
      </w:pPr>
      <w:r>
        <w:t>3200 821</w:t>
      </w:r>
    </w:p>
    <w:p w14:paraId="03A2A7A6" w14:textId="77777777" w:rsidR="003748DC" w:rsidRPr="00216050" w:rsidRDefault="003748DC" w:rsidP="001532A2">
      <w:pPr>
        <w:jc w:val="both"/>
        <w:rPr>
          <w:lang w:val="sr-Cyrl-RS"/>
        </w:rPr>
      </w:pPr>
    </w:p>
    <w:p w14:paraId="12063857" w14:textId="35D13C82" w:rsidR="008D0AD4" w:rsidRPr="00FD2775" w:rsidRDefault="008D0AD4" w:rsidP="00FD2775">
      <w:pPr>
        <w:pStyle w:val="Heading3"/>
        <w:jc w:val="left"/>
        <w:rPr>
          <w:sz w:val="24"/>
        </w:rPr>
      </w:pPr>
      <w:bookmarkStart w:id="13" w:name="_Toc94174538"/>
      <w:r w:rsidRPr="00FD2775">
        <w:rPr>
          <w:sz w:val="24"/>
        </w:rPr>
        <w:t>Д. Сектор за финансијско-материјалне и опште послове</w:t>
      </w:r>
      <w:bookmarkEnd w:id="13"/>
    </w:p>
    <w:p w14:paraId="13AC1B74" w14:textId="77777777" w:rsidR="008D0AD4" w:rsidRPr="008D0AD4" w:rsidRDefault="008D0AD4" w:rsidP="001532A2">
      <w:pPr>
        <w:jc w:val="both"/>
      </w:pPr>
    </w:p>
    <w:p w14:paraId="4CA5ED4F" w14:textId="77777777" w:rsidR="008F5B3A" w:rsidRDefault="008F5B3A" w:rsidP="008F5B3A">
      <w:pPr>
        <w:widowControl w:val="0"/>
        <w:overflowPunct w:val="0"/>
        <w:autoSpaceDE w:val="0"/>
        <w:autoSpaceDN w:val="0"/>
        <w:adjustRightInd w:val="0"/>
        <w:ind w:firstLine="720"/>
        <w:jc w:val="both"/>
      </w:pPr>
      <w:r w:rsidRPr="004333E3">
        <w:rPr>
          <w:b/>
          <w:spacing w:val="-6"/>
          <w:lang w:val="ru-RU"/>
        </w:rPr>
        <w:t>Сек</w:t>
      </w:r>
      <w:r>
        <w:rPr>
          <w:b/>
          <w:spacing w:val="-6"/>
          <w:lang w:val="ru-RU"/>
        </w:rPr>
        <w:t xml:space="preserve">тор за финансијско-материјалне и </w:t>
      </w:r>
      <w:r w:rsidRPr="004333E3">
        <w:rPr>
          <w:b/>
          <w:spacing w:val="-6"/>
          <w:lang w:val="ru-RU"/>
        </w:rPr>
        <w:t>опште послове</w:t>
      </w:r>
      <w:r>
        <w:rPr>
          <w:b/>
          <w:spacing w:val="-6"/>
          <w:lang w:val="ru-RU"/>
        </w:rPr>
        <w:t xml:space="preserve"> </w:t>
      </w:r>
      <w:r w:rsidRPr="004333E3">
        <w:rPr>
          <w:spacing w:val="-6"/>
          <w:lang w:val="ru-RU"/>
        </w:rPr>
        <w:t xml:space="preserve">обавља послове који се односе </w:t>
      </w:r>
      <w:r w:rsidRPr="004333E3">
        <w:rPr>
          <w:spacing w:val="-6"/>
          <w:lang w:val="sr-Cyrl-CS"/>
        </w:rPr>
        <w:t>на</w:t>
      </w:r>
      <w:r w:rsidRPr="004333E3">
        <w:rPr>
          <w:spacing w:val="-6"/>
          <w:lang w:val="sr-Latn-CS"/>
        </w:rPr>
        <w:t>:</w:t>
      </w:r>
      <w:r w:rsidRPr="00205E1C">
        <w:t xml:space="preserve"> </w:t>
      </w:r>
      <w:r>
        <w:t>послов</w:t>
      </w:r>
      <w:r>
        <w:rPr>
          <w:lang w:val="sr-Cyrl-CS"/>
        </w:rPr>
        <w:t>е</w:t>
      </w:r>
      <w:r w:rsidRPr="00205E1C">
        <w:t xml:space="preserve"> од заје</w:t>
      </w:r>
      <w:r>
        <w:t xml:space="preserve">дничког интереса за </w:t>
      </w:r>
      <w:r>
        <w:rPr>
          <w:lang w:val="sr-Cyrl-CS"/>
        </w:rPr>
        <w:t>Дирекцију</w:t>
      </w:r>
      <w:r>
        <w:t xml:space="preserve"> </w:t>
      </w:r>
      <w:r>
        <w:rPr>
          <w:lang w:val="sr-Cyrl-CS"/>
        </w:rPr>
        <w:t>по питању планирања и</w:t>
      </w:r>
      <w:r w:rsidR="00AB0190">
        <w:rPr>
          <w:lang w:val="sr-Cyrl-CS"/>
        </w:rPr>
        <w:t xml:space="preserve"> </w:t>
      </w:r>
      <w:r>
        <w:rPr>
          <w:lang w:val="sr-Cyrl-CS"/>
        </w:rPr>
        <w:t>извршења буџета, буџетског рачуноводства и финансијског извештавања, питања личних и других примања запослених у Дирекцији и лица ангажованих по другом основу; пружање подршке у праћењу финансијске реализације уговора о прибављању, располагању и управљању стварима у јавној својини Републике Србије;</w:t>
      </w:r>
      <w:r w:rsidRPr="00205E1C">
        <w:t xml:space="preserve"> административна питања; </w:t>
      </w:r>
      <w:r>
        <w:t>кадровска</w:t>
      </w:r>
      <w:r>
        <w:rPr>
          <w:lang w:val="sr-Cyrl-CS"/>
        </w:rPr>
        <w:t xml:space="preserve"> питања;</w:t>
      </w:r>
      <w:r w:rsidRPr="00205E1C">
        <w:t xml:space="preserve"> јавне набавке; планирање рада и</w:t>
      </w:r>
      <w:r>
        <w:t xml:space="preserve"> извештавање о раду </w:t>
      </w:r>
      <w:r>
        <w:rPr>
          <w:lang w:val="sr-Cyrl-CS"/>
        </w:rPr>
        <w:t>Дирекције</w:t>
      </w:r>
      <w:r w:rsidRPr="00205E1C">
        <w:t>;</w:t>
      </w:r>
      <w:r>
        <w:t xml:space="preserve"> информисање о раду </w:t>
      </w:r>
      <w:r>
        <w:rPr>
          <w:lang w:val="sr-Cyrl-CS"/>
        </w:rPr>
        <w:t>Дирекције на званичној сајт презентацији;</w:t>
      </w:r>
      <w:r>
        <w:t xml:space="preserve"> </w:t>
      </w:r>
      <w:r>
        <w:rPr>
          <w:lang w:val="sr-Cyrl-CS"/>
        </w:rPr>
        <w:t>о питањима</w:t>
      </w:r>
      <w:r>
        <w:t xml:space="preserve"> заштит</w:t>
      </w:r>
      <w:r>
        <w:rPr>
          <w:lang w:val="sr-Cyrl-CS"/>
        </w:rPr>
        <w:t>е</w:t>
      </w:r>
      <w:r w:rsidRPr="00205E1C">
        <w:t xml:space="preserve"> података о личности; безбедност</w:t>
      </w:r>
      <w:r>
        <w:rPr>
          <w:lang w:val="sr-Cyrl-CS"/>
        </w:rPr>
        <w:t>и</w:t>
      </w:r>
      <w:r>
        <w:t xml:space="preserve"> и здрављ</w:t>
      </w:r>
      <w:r>
        <w:rPr>
          <w:lang w:val="sr-Cyrl-CS"/>
        </w:rPr>
        <w:t>а</w:t>
      </w:r>
      <w:r w:rsidRPr="00205E1C">
        <w:t xml:space="preserve"> на раду; </w:t>
      </w:r>
      <w:r w:rsidRPr="00205E1C">
        <w:rPr>
          <w:lang w:val="sr-Cyrl-RS"/>
        </w:rPr>
        <w:t>тајност</w:t>
      </w:r>
      <w:r>
        <w:rPr>
          <w:lang w:val="sr-Cyrl-RS"/>
        </w:rPr>
        <w:t>и</w:t>
      </w:r>
      <w:r w:rsidRPr="00205E1C">
        <w:rPr>
          <w:lang w:val="sr-Cyrl-RS"/>
        </w:rPr>
        <w:t xml:space="preserve"> података; послове одбране; </w:t>
      </w:r>
      <w:r w:rsidRPr="00205E1C">
        <w:t>руковање опремом</w:t>
      </w:r>
      <w:r>
        <w:t>;</w:t>
      </w:r>
      <w:r w:rsidRPr="00205E1C">
        <w:t xml:space="preserve"> сарадњу с </w:t>
      </w:r>
      <w:r w:rsidRPr="00205E1C">
        <w:rPr>
          <w:bCs/>
          <w:lang w:val="sr-Cyrl-CS"/>
        </w:rPr>
        <w:t>органима државне управе, службама Владе,</w:t>
      </w:r>
      <w:r>
        <w:rPr>
          <w:bCs/>
          <w:lang w:val="sr-Cyrl-CS"/>
        </w:rPr>
        <w:t xml:space="preserve"> и</w:t>
      </w:r>
      <w:r w:rsidRPr="00205E1C">
        <w:rPr>
          <w:bCs/>
          <w:lang w:val="sr-Cyrl-CS"/>
        </w:rPr>
        <w:t xml:space="preserve"> другим државним органима</w:t>
      </w:r>
      <w:r>
        <w:rPr>
          <w:bCs/>
          <w:lang w:val="sr-Cyrl-CS"/>
        </w:rPr>
        <w:t>;</w:t>
      </w:r>
      <w:r>
        <w:rPr>
          <w:spacing w:val="-6"/>
          <w:lang w:val="ru-RU"/>
        </w:rPr>
        <w:t xml:space="preserve"> праћење</w:t>
      </w:r>
      <w:r w:rsidRPr="004333E3">
        <w:rPr>
          <w:spacing w:val="-6"/>
          <w:lang w:val="ru-RU"/>
        </w:rPr>
        <w:t>, анализе и унапр</w:t>
      </w:r>
      <w:r>
        <w:rPr>
          <w:spacing w:val="-6"/>
          <w:lang w:val="ru-RU"/>
        </w:rPr>
        <w:t>еђење</w:t>
      </w:r>
      <w:r w:rsidRPr="004333E3">
        <w:rPr>
          <w:spacing w:val="-6"/>
          <w:lang w:val="ru-RU"/>
        </w:rPr>
        <w:t xml:space="preserve"> коришћења апликативних софтвера који се користе у Дирекцији; праћења и контроле коришћења и одржавања рачунарске опреме; заштите података у информационом систему у координацији са надлежним службама; послове писарнице</w:t>
      </w:r>
      <w:r>
        <w:rPr>
          <w:spacing w:val="-6"/>
          <w:lang w:val="ru-RU"/>
        </w:rPr>
        <w:t>, архиве</w:t>
      </w:r>
      <w:r w:rsidRPr="004333E3">
        <w:rPr>
          <w:spacing w:val="-6"/>
          <w:lang w:val="ru-RU"/>
        </w:rPr>
        <w:t xml:space="preserve">; </w:t>
      </w:r>
      <w:r>
        <w:rPr>
          <w:bCs/>
          <w:lang w:val="sr-Cyrl-CS"/>
        </w:rPr>
        <w:t xml:space="preserve">учешће у успостављању система финансијског управљања и контроле у пословима из делокруга Сектора </w:t>
      </w:r>
      <w:r w:rsidRPr="00205E1C">
        <w:t>и друге по</w:t>
      </w:r>
      <w:r>
        <w:t>слове из делокруга Сек</w:t>
      </w:r>
      <w:r>
        <w:rPr>
          <w:lang w:val="sr-Cyrl-CS"/>
        </w:rPr>
        <w:t>тора</w:t>
      </w:r>
      <w:r w:rsidRPr="00205E1C">
        <w:t>.</w:t>
      </w:r>
    </w:p>
    <w:p w14:paraId="148DC412" w14:textId="77777777" w:rsidR="008F5B3A" w:rsidRDefault="008F5B3A" w:rsidP="001532A2">
      <w:pPr>
        <w:jc w:val="both"/>
        <w:rPr>
          <w:spacing w:val="-6"/>
          <w:u w:val="single"/>
          <w:lang w:val="ru-RU"/>
        </w:rPr>
      </w:pPr>
    </w:p>
    <w:p w14:paraId="1DA7AE3F" w14:textId="77777777" w:rsidR="008F5B3A" w:rsidRDefault="008F5B3A" w:rsidP="001532A2">
      <w:pPr>
        <w:jc w:val="both"/>
        <w:rPr>
          <w:spacing w:val="-6"/>
          <w:u w:val="single"/>
          <w:lang w:val="ru-RU"/>
        </w:rPr>
      </w:pPr>
    </w:p>
    <w:p w14:paraId="44D47A35" w14:textId="77777777" w:rsidR="001532A2" w:rsidRPr="00C22EEB" w:rsidRDefault="00CD2BB9" w:rsidP="00C34647">
      <w:pPr>
        <w:pStyle w:val="NoSpacing"/>
        <w:rPr>
          <w:u w:val="single"/>
          <w:lang w:val="sr-Cyrl-CS"/>
        </w:rPr>
      </w:pPr>
      <w:r w:rsidRPr="00C34647">
        <w:rPr>
          <w:u w:val="single"/>
          <w:lang w:val="ru-RU"/>
        </w:rPr>
        <w:t xml:space="preserve"> </w:t>
      </w:r>
      <w:r w:rsidR="001532A2" w:rsidRPr="00C22EEB">
        <w:rPr>
          <w:u w:val="single"/>
          <w:lang w:val="ru-RU"/>
        </w:rPr>
        <w:t xml:space="preserve">Помоћник директора </w:t>
      </w:r>
      <w:r w:rsidR="001532A2" w:rsidRPr="00C22EEB">
        <w:rPr>
          <w:u w:val="single"/>
          <w:lang w:val="sr-Cyrl-CS"/>
        </w:rPr>
        <w:t xml:space="preserve">Сектора за финансијско-материјалне и опште послове </w:t>
      </w:r>
      <w:r w:rsidR="00C22EEB" w:rsidRPr="00C22EEB">
        <w:rPr>
          <w:u w:val="single"/>
          <w:lang w:val="sr-Cyrl-CS"/>
        </w:rPr>
        <w:t>–није попуњено</w:t>
      </w:r>
    </w:p>
    <w:p w14:paraId="26611C7F" w14:textId="77777777" w:rsidR="001532A2" w:rsidRPr="00467B75" w:rsidRDefault="001532A2" w:rsidP="001532A2">
      <w:pPr>
        <w:rPr>
          <w:bCs/>
          <w:lang w:val="sr-Cyrl-CS"/>
        </w:rPr>
      </w:pPr>
      <w:r w:rsidRPr="00467B75">
        <w:rPr>
          <w:bCs/>
          <w:lang w:val="sr-Cyrl-CS"/>
        </w:rPr>
        <w:lastRenderedPageBreak/>
        <w:t xml:space="preserve">Контакт: </w:t>
      </w:r>
    </w:p>
    <w:p w14:paraId="768EF46C" w14:textId="77777777" w:rsidR="001532A2" w:rsidRPr="00467B75" w:rsidRDefault="001532A2" w:rsidP="00CD2BB9">
      <w:pPr>
        <w:ind w:left="720" w:firstLine="720"/>
        <w:rPr>
          <w:lang w:val="sr-Cyrl-CS"/>
        </w:rPr>
      </w:pPr>
      <w:r w:rsidRPr="00467B75">
        <w:rPr>
          <w:lang w:val="sr-Cyrl-CS"/>
        </w:rPr>
        <w:t xml:space="preserve">Адреса: Краља Милана 16, 11000 Београд </w:t>
      </w:r>
    </w:p>
    <w:p w14:paraId="6543CD97" w14:textId="77777777" w:rsidR="001532A2" w:rsidRPr="00467B75" w:rsidRDefault="001532A2" w:rsidP="00CD2BB9">
      <w:pPr>
        <w:ind w:left="720" w:firstLine="720"/>
        <w:rPr>
          <w:color w:val="0000FF"/>
          <w:lang w:val="ru-RU"/>
        </w:rPr>
      </w:pPr>
      <w:r w:rsidRPr="00467B75">
        <w:rPr>
          <w:lang w:val="sr-Cyrl-CS"/>
        </w:rPr>
        <w:t>Телефон: 32</w:t>
      </w:r>
      <w:r w:rsidR="003326CB">
        <w:t>00</w:t>
      </w:r>
      <w:r w:rsidRPr="00467B75">
        <w:rPr>
          <w:lang w:val="sr-Cyrl-CS"/>
        </w:rPr>
        <w:t xml:space="preserve"> </w:t>
      </w:r>
      <w:r w:rsidR="003326CB">
        <w:t>839</w:t>
      </w:r>
      <w:r w:rsidRPr="00467B75">
        <w:rPr>
          <w:color w:val="0000FF"/>
          <w:lang w:val="ru-RU"/>
        </w:rPr>
        <w:t xml:space="preserve"> </w:t>
      </w:r>
    </w:p>
    <w:p w14:paraId="75330B85" w14:textId="77777777" w:rsidR="001532A2" w:rsidRPr="00467B75" w:rsidRDefault="001532A2" w:rsidP="001532A2">
      <w:pPr>
        <w:rPr>
          <w:lang w:val="ru-RU"/>
        </w:rPr>
      </w:pPr>
    </w:p>
    <w:p w14:paraId="424DDC36" w14:textId="77777777" w:rsidR="008F5B3A" w:rsidRDefault="001532A2" w:rsidP="008F5B3A">
      <w:pPr>
        <w:ind w:firstLine="720"/>
        <w:jc w:val="both"/>
        <w:rPr>
          <w:lang w:val="ru-RU"/>
        </w:rPr>
      </w:pPr>
      <w:r w:rsidRPr="00467B75">
        <w:rPr>
          <w:lang w:val="ru-RU"/>
        </w:rPr>
        <w:t xml:space="preserve">У Сектору </w:t>
      </w:r>
      <w:r w:rsidR="008F5B3A">
        <w:rPr>
          <w:lang w:val="ru-RU"/>
        </w:rPr>
        <w:t>за финансијско-материјалне,</w:t>
      </w:r>
      <w:r w:rsidR="008F5B3A" w:rsidRPr="004333E3">
        <w:rPr>
          <w:lang w:val="ru-RU"/>
        </w:rPr>
        <w:t xml:space="preserve"> опште </w:t>
      </w:r>
      <w:r w:rsidR="008F5B3A">
        <w:rPr>
          <w:lang w:val="ru-RU"/>
        </w:rPr>
        <w:t xml:space="preserve">и </w:t>
      </w:r>
      <w:r w:rsidR="008F5B3A" w:rsidRPr="004333E3">
        <w:rPr>
          <w:lang w:val="ru-RU"/>
        </w:rPr>
        <w:t>послове</w:t>
      </w:r>
      <w:r w:rsidR="008F5B3A">
        <w:rPr>
          <w:lang w:val="ru-RU"/>
        </w:rPr>
        <w:t xml:space="preserve"> јавних набавки,</w:t>
      </w:r>
      <w:r w:rsidR="008F5B3A" w:rsidRPr="004333E3">
        <w:rPr>
          <w:lang w:val="ru-RU"/>
        </w:rPr>
        <w:t xml:space="preserve"> послови се обављају у оквиру следећих ужих унутрашњих јединица:</w:t>
      </w:r>
    </w:p>
    <w:p w14:paraId="4005D6DD" w14:textId="77777777" w:rsidR="008F5B3A" w:rsidRDefault="008F5B3A" w:rsidP="008F5B3A">
      <w:pPr>
        <w:ind w:firstLine="720"/>
        <w:jc w:val="both"/>
        <w:rPr>
          <w:lang w:val="ru-RU"/>
        </w:rPr>
      </w:pPr>
    </w:p>
    <w:p w14:paraId="3B10AE8F" w14:textId="77777777" w:rsidR="008F5B3A" w:rsidRDefault="008F5B3A" w:rsidP="008F5B3A">
      <w:pPr>
        <w:ind w:firstLine="720"/>
        <w:jc w:val="both"/>
        <w:rPr>
          <w:lang w:val="ru-RU"/>
        </w:rPr>
      </w:pPr>
    </w:p>
    <w:p w14:paraId="0A05685D" w14:textId="77777777" w:rsidR="008F5B3A" w:rsidRPr="004333E3" w:rsidRDefault="008F5B3A" w:rsidP="008F5B3A">
      <w:pPr>
        <w:ind w:firstLine="720"/>
        <w:jc w:val="both"/>
        <w:rPr>
          <w:lang w:val="ru-RU"/>
        </w:rPr>
      </w:pPr>
      <w:r>
        <w:rPr>
          <w:lang w:val="ru-RU"/>
        </w:rPr>
        <w:tab/>
      </w:r>
      <w:r w:rsidRPr="004333E3">
        <w:rPr>
          <w:lang w:val="ru-RU"/>
        </w:rPr>
        <w:t xml:space="preserve">1. Одељење за финансијско-материјалне послове, </w:t>
      </w:r>
    </w:p>
    <w:p w14:paraId="0C81650C" w14:textId="77777777" w:rsidR="008F5B3A" w:rsidRPr="004333E3" w:rsidRDefault="008F5B3A" w:rsidP="008F5B3A">
      <w:pPr>
        <w:ind w:firstLine="720"/>
        <w:jc w:val="both"/>
        <w:rPr>
          <w:lang w:val="ru-RU"/>
        </w:rPr>
      </w:pPr>
      <w:r>
        <w:rPr>
          <w:lang w:val="ru-RU"/>
        </w:rPr>
        <w:tab/>
        <w:t xml:space="preserve">2. Одељење за </w:t>
      </w:r>
      <w:r w:rsidRPr="004333E3">
        <w:rPr>
          <w:lang w:val="ru-RU"/>
        </w:rPr>
        <w:t xml:space="preserve">опште </w:t>
      </w:r>
      <w:r>
        <w:rPr>
          <w:lang w:val="ru-RU"/>
        </w:rPr>
        <w:t xml:space="preserve"> послове.</w:t>
      </w:r>
    </w:p>
    <w:p w14:paraId="5B0E25BF" w14:textId="77777777" w:rsidR="001532A2" w:rsidRPr="00467B75" w:rsidRDefault="001532A2" w:rsidP="008F5B3A">
      <w:pPr>
        <w:jc w:val="both"/>
        <w:rPr>
          <w:lang w:val="ru-RU"/>
        </w:rPr>
      </w:pPr>
    </w:p>
    <w:p w14:paraId="48CAE68E" w14:textId="77777777" w:rsidR="001532A2" w:rsidRPr="00467B75" w:rsidRDefault="001532A2" w:rsidP="001532A2">
      <w:pPr>
        <w:jc w:val="both"/>
      </w:pPr>
    </w:p>
    <w:p w14:paraId="2AFBAB15" w14:textId="77777777" w:rsidR="003E663F" w:rsidRDefault="00CD2BB9" w:rsidP="003E663F">
      <w:pPr>
        <w:ind w:firstLine="720"/>
        <w:jc w:val="both"/>
        <w:rPr>
          <w:lang w:val="ru-RU"/>
        </w:rPr>
      </w:pPr>
      <w:r>
        <w:rPr>
          <w:spacing w:val="-1"/>
        </w:rPr>
        <w:t xml:space="preserve">1. </w:t>
      </w:r>
      <w:r w:rsidR="003E663F" w:rsidRPr="00FA2A93">
        <w:rPr>
          <w:lang w:val="ru-RU"/>
        </w:rPr>
        <w:t>Одељење за финансијско-материјалне послове обавља послове који се односе на</w:t>
      </w:r>
      <w:r w:rsidR="003E663F" w:rsidRPr="00FA2A93">
        <w:rPr>
          <w:lang w:val="sr-Latn-CS"/>
        </w:rPr>
        <w:t>:</w:t>
      </w:r>
      <w:r w:rsidR="003E663F" w:rsidRPr="00FA2A93">
        <w:rPr>
          <w:lang w:val="ru-RU"/>
        </w:rPr>
        <w:t xml:space="preserve"> припрему и израду предлога за утврђивање приоритетних области финансирања</w:t>
      </w:r>
      <w:r w:rsidR="003E663F" w:rsidRPr="00FA2A93">
        <w:rPr>
          <w:lang w:val="sr-Cyrl-RS"/>
        </w:rPr>
        <w:t>,</w:t>
      </w:r>
      <w:r w:rsidR="003E663F" w:rsidRPr="00FA2A93">
        <w:rPr>
          <w:lang w:val="ru-RU"/>
        </w:rPr>
        <w:t xml:space="preserve"> предлога финансијског плана Дирекције у поступку израде буџета, израду планова за извршење буџета</w:t>
      </w:r>
      <w:r w:rsidR="003E663F" w:rsidRPr="00FA2A93">
        <w:rPr>
          <w:lang w:val="sr-Latn-CS"/>
        </w:rPr>
        <w:t>;</w:t>
      </w:r>
      <w:r w:rsidR="003E663F" w:rsidRPr="00FA2A93">
        <w:rPr>
          <w:lang w:val="ru-RU"/>
        </w:rPr>
        <w:t xml:space="preserve"> </w:t>
      </w:r>
      <w:r w:rsidR="003E663F" w:rsidRPr="00FA2A93">
        <w:rPr>
          <w:spacing w:val="-6"/>
          <w:lang w:val="sr-Cyrl-CS"/>
        </w:rPr>
        <w:t>праћење финансијског извршења обавеза по уговорима закљученим у поступцима јавних набавки и других преузетих обавеза;</w:t>
      </w:r>
      <w:r w:rsidR="003E663F" w:rsidRPr="00FA2A93">
        <w:rPr>
          <w:lang w:val="ru-RU"/>
        </w:rPr>
        <w:t xml:space="preserve"> састављање рачуноводствених исправа и контролу њихове исправности, тачности и законитости, извршавање расхода и издатака</w:t>
      </w:r>
      <w:r w:rsidR="003E663F" w:rsidRPr="00FA2A93">
        <w:rPr>
          <w:lang w:val="sr-Latn-CS"/>
        </w:rPr>
        <w:t>;</w:t>
      </w:r>
      <w:r w:rsidR="003E663F" w:rsidRPr="00FA2A93">
        <w:rPr>
          <w:lang w:val="ru-RU"/>
        </w:rPr>
        <w:t xml:space="preserve"> праћење прилива и утрошка средстава</w:t>
      </w:r>
      <w:r w:rsidR="003E663F" w:rsidRPr="00FA2A93">
        <w:rPr>
          <w:lang w:val="sr-Latn-CS"/>
        </w:rPr>
        <w:t>;</w:t>
      </w:r>
      <w:r w:rsidR="003E663F" w:rsidRPr="00FA2A93">
        <w:rPr>
          <w:lang w:val="ru-RU"/>
        </w:rPr>
        <w:t xml:space="preserve"> рачуноводствено-књиговодствене послове и вођење помоћних књига и евиденција Дирекције</w:t>
      </w:r>
      <w:r w:rsidR="003E663F" w:rsidRPr="00FA2A93">
        <w:rPr>
          <w:lang w:val="sr-Latn-CS"/>
        </w:rPr>
        <w:t>;</w:t>
      </w:r>
      <w:r w:rsidR="003E663F" w:rsidRPr="00FA2A93">
        <w:rPr>
          <w:lang w:val="ru-RU"/>
        </w:rPr>
        <w:t xml:space="preserve"> закључивање пословних књига и припрему финансијских извештаја о извршењу буџета (периодични и годишњи)</w:t>
      </w:r>
      <w:r w:rsidR="003E663F" w:rsidRPr="00FA2A93">
        <w:rPr>
          <w:lang w:val="sr-Latn-CS"/>
        </w:rPr>
        <w:t>;</w:t>
      </w:r>
      <w:r w:rsidR="003E663F" w:rsidRPr="00FA2A93">
        <w:rPr>
          <w:color w:val="FF0000"/>
          <w:lang w:val="ru-RU"/>
        </w:rPr>
        <w:t xml:space="preserve"> </w:t>
      </w:r>
      <w:r w:rsidR="003E663F" w:rsidRPr="00FA2A93">
        <w:rPr>
          <w:lang w:val="ru-RU"/>
        </w:rPr>
        <w:t>праћење прописа из области рачуноводства и финансија; праћење финансијске реализације уговора о прибављању, располагању и управљању</w:t>
      </w:r>
      <w:r w:rsidR="003E663F" w:rsidRPr="00FA2A93">
        <w:rPr>
          <w:lang w:val="sr-Cyrl-CS"/>
        </w:rPr>
        <w:t xml:space="preserve"> стварима</w:t>
      </w:r>
      <w:r w:rsidR="003E663F" w:rsidRPr="00FA2A93">
        <w:rPr>
          <w:lang w:val="ru-RU"/>
        </w:rPr>
        <w:t xml:space="preserve"> у државној својини</w:t>
      </w:r>
      <w:r w:rsidR="003E663F" w:rsidRPr="00FA2A93">
        <w:rPr>
          <w:lang w:val="sr-Cyrl-RS"/>
        </w:rPr>
        <w:t xml:space="preserve"> и </w:t>
      </w:r>
      <w:r w:rsidR="003E663F" w:rsidRPr="00FA2A93">
        <w:rPr>
          <w:lang w:val="ru-RU"/>
        </w:rPr>
        <w:t>уговора о  стамбеним зајмовима</w:t>
      </w:r>
      <w:r w:rsidR="003E663F" w:rsidRPr="00FA2A93">
        <w:rPr>
          <w:lang w:val="sr-Latn-CS"/>
        </w:rPr>
        <w:t>;</w:t>
      </w:r>
      <w:r w:rsidR="003E663F" w:rsidRPr="00FA2A93">
        <w:rPr>
          <w:lang w:val="ru-RU"/>
        </w:rPr>
        <w:t xml:space="preserve"> контролу обрачуна зарада и накнада зарада запослених, као и обрачун других примања запослених у Дирекцији и лица ангажованих ван радног односа;</w:t>
      </w:r>
      <w:r w:rsidR="003E663F" w:rsidRPr="00FA2A93">
        <w:rPr>
          <w:color w:val="FF0000"/>
          <w:lang w:val="ru-RU"/>
        </w:rPr>
        <w:t xml:space="preserve"> </w:t>
      </w:r>
      <w:r w:rsidR="003E663F" w:rsidRPr="00FA2A93">
        <w:rPr>
          <w:lang w:val="ru-RU"/>
        </w:rPr>
        <w:t>друге послове из делокруга Одељења.</w:t>
      </w:r>
    </w:p>
    <w:p w14:paraId="13DF01C6" w14:textId="77777777" w:rsidR="003E663F" w:rsidRDefault="003E663F" w:rsidP="001532A2">
      <w:pPr>
        <w:jc w:val="both"/>
        <w:rPr>
          <w:spacing w:val="-1"/>
        </w:rPr>
      </w:pPr>
    </w:p>
    <w:p w14:paraId="6D53C4CC" w14:textId="77777777" w:rsidR="003E663F" w:rsidRDefault="003E663F" w:rsidP="001532A2">
      <w:pPr>
        <w:jc w:val="both"/>
        <w:rPr>
          <w:spacing w:val="-1"/>
        </w:rPr>
      </w:pPr>
    </w:p>
    <w:p w14:paraId="41B1A4F8" w14:textId="77777777" w:rsidR="001532A2" w:rsidRPr="00467B75" w:rsidRDefault="00CD2BB9" w:rsidP="001532A2">
      <w:pPr>
        <w:jc w:val="both"/>
        <w:rPr>
          <w:lang w:val="ru-RU"/>
        </w:rPr>
      </w:pPr>
      <w:r>
        <w:rPr>
          <w:u w:val="single"/>
          <w:lang w:val="ru-RU"/>
        </w:rPr>
        <w:t xml:space="preserve">Начелник </w:t>
      </w:r>
      <w:r w:rsidR="001532A2" w:rsidRPr="00CD2BB9">
        <w:rPr>
          <w:u w:val="single"/>
          <w:lang w:val="ru-RU"/>
        </w:rPr>
        <w:t>Одељења за финансијско-материјалне послове</w:t>
      </w:r>
      <w:r w:rsidR="001532A2" w:rsidRPr="00467B75">
        <w:rPr>
          <w:lang w:val="ru-RU"/>
        </w:rPr>
        <w:t xml:space="preserve"> је </w:t>
      </w:r>
      <w:r w:rsidR="00F1008A">
        <w:rPr>
          <w:b/>
          <w:lang w:val="ru-RU"/>
        </w:rPr>
        <w:t>Јелена Аничић</w:t>
      </w:r>
      <w:r w:rsidR="001532A2" w:rsidRPr="00467B75">
        <w:rPr>
          <w:lang w:val="ru-RU"/>
        </w:rPr>
        <w:t>,</w:t>
      </w:r>
    </w:p>
    <w:p w14:paraId="5712966F" w14:textId="77777777" w:rsidR="001532A2" w:rsidRPr="00467B75" w:rsidRDefault="001532A2" w:rsidP="001532A2">
      <w:pPr>
        <w:jc w:val="both"/>
        <w:rPr>
          <w:lang w:val="ru-RU"/>
        </w:rPr>
      </w:pPr>
      <w:r w:rsidRPr="00467B75">
        <w:rPr>
          <w:lang w:val="ru-RU"/>
        </w:rPr>
        <w:t xml:space="preserve">контакт телефон: </w:t>
      </w:r>
      <w:r w:rsidR="003326CB" w:rsidRPr="00467B75">
        <w:rPr>
          <w:lang w:val="sr-Cyrl-CS"/>
        </w:rPr>
        <w:t>32</w:t>
      </w:r>
      <w:r w:rsidR="003326CB">
        <w:t>00</w:t>
      </w:r>
      <w:r w:rsidR="003326CB" w:rsidRPr="00467B75">
        <w:rPr>
          <w:lang w:val="sr-Cyrl-CS"/>
        </w:rPr>
        <w:t xml:space="preserve"> </w:t>
      </w:r>
      <w:r w:rsidR="003326CB">
        <w:t>839</w:t>
      </w:r>
    </w:p>
    <w:p w14:paraId="7F220014" w14:textId="77777777" w:rsidR="001532A2" w:rsidRPr="00467B75" w:rsidRDefault="001532A2" w:rsidP="001532A2">
      <w:pPr>
        <w:jc w:val="center"/>
        <w:rPr>
          <w:lang w:val="ru-RU"/>
        </w:rPr>
      </w:pPr>
    </w:p>
    <w:p w14:paraId="566A04B6" w14:textId="77777777" w:rsidR="003E663F" w:rsidRDefault="003E663F" w:rsidP="001532A2">
      <w:pPr>
        <w:jc w:val="both"/>
        <w:rPr>
          <w:lang w:val="ru-RU"/>
        </w:rPr>
      </w:pPr>
    </w:p>
    <w:p w14:paraId="3C43A74A" w14:textId="77777777" w:rsidR="003E663F" w:rsidRPr="00430094" w:rsidRDefault="00AB0190" w:rsidP="003E663F">
      <w:pPr>
        <w:ind w:firstLine="720"/>
        <w:jc w:val="both"/>
        <w:rPr>
          <w:lang w:val="ru-RU"/>
        </w:rPr>
      </w:pPr>
      <w:r>
        <w:rPr>
          <w:lang w:val="ru-RU"/>
        </w:rPr>
        <w:t>У о</w:t>
      </w:r>
      <w:r w:rsidR="003E663F" w:rsidRPr="00430094">
        <w:rPr>
          <w:lang w:val="ru-RU"/>
        </w:rPr>
        <w:t xml:space="preserve">дељењу за финансијско-материјалне послове послови се обављају у оквиру следећих ужих унутрашњих јединица: </w:t>
      </w:r>
    </w:p>
    <w:p w14:paraId="0A758E50" w14:textId="77777777" w:rsidR="003E663F" w:rsidRPr="00430094" w:rsidRDefault="003E663F" w:rsidP="003E663F">
      <w:pPr>
        <w:ind w:firstLine="720"/>
        <w:jc w:val="both"/>
        <w:rPr>
          <w:lang w:val="ru-RU"/>
        </w:rPr>
      </w:pPr>
    </w:p>
    <w:p w14:paraId="5AE15107" w14:textId="77777777" w:rsidR="003E663F" w:rsidRPr="00430094" w:rsidRDefault="003E663F" w:rsidP="003E663F">
      <w:pPr>
        <w:ind w:firstLine="720"/>
        <w:jc w:val="both"/>
        <w:rPr>
          <w:lang w:val="ru-RU"/>
        </w:rPr>
      </w:pPr>
      <w:r>
        <w:rPr>
          <w:lang w:val="ru-RU"/>
        </w:rPr>
        <w:tab/>
      </w:r>
      <w:r w:rsidRPr="00430094">
        <w:rPr>
          <w:lang w:val="ru-RU"/>
        </w:rPr>
        <w:t>1. Група  за планирање и извршење буџета и буџетско рачуноводство,</w:t>
      </w:r>
    </w:p>
    <w:p w14:paraId="10EE5BB4" w14:textId="77777777" w:rsidR="003E663F" w:rsidRPr="00430094" w:rsidRDefault="003E663F" w:rsidP="003E663F">
      <w:pPr>
        <w:ind w:firstLine="720"/>
        <w:jc w:val="both"/>
        <w:rPr>
          <w:lang w:val="ru-RU"/>
        </w:rPr>
      </w:pPr>
      <w:r w:rsidRPr="00430094">
        <w:rPr>
          <w:lang w:val="ru-RU"/>
        </w:rPr>
        <w:tab/>
        <w:t xml:space="preserve">2. Група за </w:t>
      </w:r>
      <w:r w:rsidR="00346755">
        <w:rPr>
          <w:lang w:val="ru-RU"/>
        </w:rPr>
        <w:t xml:space="preserve">праћење </w:t>
      </w:r>
      <w:r w:rsidRPr="00430094">
        <w:rPr>
          <w:lang w:val="ru-RU"/>
        </w:rPr>
        <w:t>финансијске реализације уговора.</w:t>
      </w:r>
    </w:p>
    <w:p w14:paraId="2340B9EC" w14:textId="77777777" w:rsidR="001532A2" w:rsidRDefault="001532A2" w:rsidP="001532A2">
      <w:pPr>
        <w:jc w:val="both"/>
        <w:rPr>
          <w:lang w:val="ru-RU"/>
        </w:rPr>
      </w:pPr>
    </w:p>
    <w:p w14:paraId="052948B0" w14:textId="77777777" w:rsidR="003E663F" w:rsidRPr="004333E3" w:rsidRDefault="003E663F" w:rsidP="003E663F">
      <w:pPr>
        <w:ind w:firstLine="720"/>
        <w:jc w:val="both"/>
        <w:rPr>
          <w:lang w:val="ru-RU"/>
        </w:rPr>
      </w:pPr>
      <w:r w:rsidRPr="004400AF">
        <w:rPr>
          <w:lang w:val="ru-RU"/>
        </w:rPr>
        <w:t>Група за планирање и извршење буџета и буџетско рачуноводство обавља послове који се односе на</w:t>
      </w:r>
      <w:r w:rsidRPr="004400AF">
        <w:rPr>
          <w:lang w:val="sr-Latn-CS"/>
        </w:rPr>
        <w:t>:</w:t>
      </w:r>
      <w:r w:rsidRPr="004400AF">
        <w:rPr>
          <w:lang w:val="ru-RU"/>
        </w:rPr>
        <w:t xml:space="preserve"> припрему и израду предлога за утврђивање приоритетних области финансирања, предлога финансијског плана Дирекције у поступку израде буџета, израду планова за извршење буџета</w:t>
      </w:r>
      <w:r w:rsidRPr="004400AF">
        <w:rPr>
          <w:lang w:val="sr-Latn-CS"/>
        </w:rPr>
        <w:t>;</w:t>
      </w:r>
      <w:r w:rsidRPr="004400AF">
        <w:rPr>
          <w:lang w:val="ru-RU"/>
        </w:rPr>
        <w:t xml:space="preserve"> састављање рачуноводствених исправа и контролу њихове исправности, тачности и законитости</w:t>
      </w:r>
      <w:r w:rsidRPr="004400AF">
        <w:rPr>
          <w:lang w:val="sr-Latn-CS"/>
        </w:rPr>
        <w:t>;</w:t>
      </w:r>
      <w:r w:rsidRPr="004400AF">
        <w:rPr>
          <w:lang w:val="ru-RU"/>
        </w:rPr>
        <w:t xml:space="preserve"> извршавање расхода и издатака</w:t>
      </w:r>
      <w:r w:rsidRPr="004400AF">
        <w:rPr>
          <w:lang w:val="sr-Latn-CS"/>
        </w:rPr>
        <w:t>;</w:t>
      </w:r>
      <w:r w:rsidRPr="004400AF">
        <w:rPr>
          <w:spacing w:val="-6"/>
          <w:lang w:val="ru-RU"/>
        </w:rPr>
        <w:t xml:space="preserve"> </w:t>
      </w:r>
      <w:r w:rsidRPr="004400AF">
        <w:rPr>
          <w:spacing w:val="-6"/>
          <w:lang w:val="sr-Cyrl-CS"/>
        </w:rPr>
        <w:t>праћење финансијског извршења обавеза по уговорима закљученим у поступцима јавних набавки</w:t>
      </w:r>
      <w:r w:rsidRPr="004400AF">
        <w:rPr>
          <w:spacing w:val="-6"/>
        </w:rPr>
        <w:t xml:space="preserve"> </w:t>
      </w:r>
      <w:r w:rsidRPr="004400AF">
        <w:rPr>
          <w:spacing w:val="-6"/>
          <w:lang w:val="sr-Cyrl-RS"/>
        </w:rPr>
        <w:t>и других преузетих обавеза</w:t>
      </w:r>
      <w:r w:rsidRPr="004400AF">
        <w:rPr>
          <w:spacing w:val="-6"/>
          <w:lang w:val="sr-Cyrl-CS"/>
        </w:rPr>
        <w:t>;</w:t>
      </w:r>
      <w:r w:rsidRPr="004400AF">
        <w:rPr>
          <w:spacing w:val="-6"/>
          <w:lang w:val="ru-RU"/>
        </w:rPr>
        <w:t xml:space="preserve"> </w:t>
      </w:r>
      <w:r w:rsidRPr="004400AF">
        <w:rPr>
          <w:lang w:val="ru-RU"/>
        </w:rPr>
        <w:t>праћење прилива и утрошка средстава</w:t>
      </w:r>
      <w:r w:rsidRPr="004400AF">
        <w:rPr>
          <w:lang w:val="sr-Latn-CS"/>
        </w:rPr>
        <w:t>;</w:t>
      </w:r>
      <w:r w:rsidRPr="004400AF">
        <w:rPr>
          <w:lang w:val="ru-RU"/>
        </w:rPr>
        <w:t xml:space="preserve"> рачуноводствено-књиговодствене послове вођења помоћних књига и евиденција Дирекције</w:t>
      </w:r>
      <w:r w:rsidRPr="004400AF">
        <w:rPr>
          <w:lang w:val="sr-Latn-CS"/>
        </w:rPr>
        <w:t>;</w:t>
      </w:r>
      <w:r w:rsidRPr="004400AF">
        <w:rPr>
          <w:lang w:val="ru-RU"/>
        </w:rPr>
        <w:t xml:space="preserve"> закључивање пословних књига и припрему и израду финансијских извештаја о извршењу буџета (периодични и годишњи)</w:t>
      </w:r>
      <w:r w:rsidRPr="004400AF">
        <w:rPr>
          <w:lang w:val="sr-Latn-CS"/>
        </w:rPr>
        <w:t>;</w:t>
      </w:r>
      <w:r w:rsidRPr="004400AF">
        <w:rPr>
          <w:lang w:val="ru-RU"/>
        </w:rPr>
        <w:t xml:space="preserve"> праћење прописа из области рачуноводства и финансија</w:t>
      </w:r>
      <w:r w:rsidRPr="004400AF">
        <w:rPr>
          <w:lang w:val="sr-Latn-CS"/>
        </w:rPr>
        <w:t>;</w:t>
      </w:r>
      <w:r w:rsidRPr="004400AF">
        <w:rPr>
          <w:lang w:val="sr-Cyrl-RS"/>
        </w:rPr>
        <w:t xml:space="preserve"> </w:t>
      </w:r>
      <w:r w:rsidRPr="004400AF">
        <w:rPr>
          <w:lang w:val="ru-RU"/>
        </w:rPr>
        <w:t xml:space="preserve">контролу обрачуна зарада и накнада зарада запослених, као и обрачун других примања запослених у Дирекцији и лица ангажованих ван радног односа; </w:t>
      </w:r>
      <w:r w:rsidR="00346755">
        <w:rPr>
          <w:lang w:val="ru-RU"/>
        </w:rPr>
        <w:t xml:space="preserve">и </w:t>
      </w:r>
      <w:r w:rsidRPr="004400AF">
        <w:rPr>
          <w:lang w:val="ru-RU"/>
        </w:rPr>
        <w:t>друге послове из делокруга Групе.</w:t>
      </w:r>
    </w:p>
    <w:p w14:paraId="1BD63306" w14:textId="77777777" w:rsidR="003E663F" w:rsidRPr="00467B75" w:rsidRDefault="003E663F" w:rsidP="001532A2">
      <w:pPr>
        <w:jc w:val="both"/>
        <w:rPr>
          <w:lang w:val="ru-RU"/>
        </w:rPr>
      </w:pPr>
    </w:p>
    <w:p w14:paraId="037031AB" w14:textId="77777777" w:rsidR="001532A2" w:rsidRPr="00467B75" w:rsidRDefault="00346755" w:rsidP="001532A2">
      <w:pPr>
        <w:jc w:val="both"/>
        <w:rPr>
          <w:lang w:val="ru-RU"/>
        </w:rPr>
      </w:pPr>
      <w:r>
        <w:rPr>
          <w:u w:val="single"/>
          <w:lang w:val="ru-RU"/>
        </w:rPr>
        <w:t xml:space="preserve">Руководилац Групе </w:t>
      </w:r>
      <w:r w:rsidR="001532A2" w:rsidRPr="00CD2BB9">
        <w:rPr>
          <w:u w:val="single"/>
          <w:lang w:val="ru-RU"/>
        </w:rPr>
        <w:t>за планирање и извршење буџета и буџетско рачуноводство</w:t>
      </w:r>
      <w:r w:rsidR="001532A2" w:rsidRPr="00467B75">
        <w:rPr>
          <w:lang w:val="ru-RU"/>
        </w:rPr>
        <w:t xml:space="preserve"> је </w:t>
      </w:r>
      <w:r w:rsidR="001532A2" w:rsidRPr="00BF2DB6">
        <w:t>Maja</w:t>
      </w:r>
      <w:r w:rsidR="001532A2" w:rsidRPr="00CD2BB9">
        <w:rPr>
          <w:b/>
        </w:rPr>
        <w:t xml:space="preserve"> </w:t>
      </w:r>
      <w:r w:rsidR="001532A2" w:rsidRPr="00BF2DB6">
        <w:rPr>
          <w:lang w:val="sr-Cyrl-CS"/>
        </w:rPr>
        <w:t>Ћалић</w:t>
      </w:r>
      <w:r w:rsidR="001532A2" w:rsidRPr="00BF2DB6">
        <w:rPr>
          <w:lang w:val="ru-RU"/>
        </w:rPr>
        <w:t>,</w:t>
      </w:r>
    </w:p>
    <w:p w14:paraId="022E215A" w14:textId="77777777" w:rsidR="001532A2" w:rsidRPr="00467B75" w:rsidRDefault="001532A2" w:rsidP="001532A2">
      <w:pPr>
        <w:jc w:val="both"/>
        <w:rPr>
          <w:lang w:val="ru-RU"/>
        </w:rPr>
      </w:pPr>
      <w:r w:rsidRPr="00467B75">
        <w:rPr>
          <w:lang w:val="ru-RU"/>
        </w:rPr>
        <w:t xml:space="preserve">контакт телефон: </w:t>
      </w:r>
      <w:r w:rsidR="003326CB" w:rsidRPr="00467B75">
        <w:rPr>
          <w:lang w:val="sr-Cyrl-CS"/>
        </w:rPr>
        <w:t>32</w:t>
      </w:r>
      <w:r w:rsidR="003326CB">
        <w:t>00</w:t>
      </w:r>
      <w:r w:rsidR="003326CB" w:rsidRPr="00467B75">
        <w:rPr>
          <w:lang w:val="sr-Cyrl-CS"/>
        </w:rPr>
        <w:t xml:space="preserve"> </w:t>
      </w:r>
      <w:r w:rsidR="003326CB">
        <w:t>839</w:t>
      </w:r>
    </w:p>
    <w:p w14:paraId="3EC21DF6" w14:textId="77777777" w:rsidR="001532A2" w:rsidRPr="00467B75" w:rsidRDefault="001532A2" w:rsidP="001532A2">
      <w:pPr>
        <w:jc w:val="both"/>
        <w:rPr>
          <w:lang w:val="ru-RU"/>
        </w:rPr>
      </w:pPr>
    </w:p>
    <w:p w14:paraId="38043CEA" w14:textId="77777777" w:rsidR="00346755" w:rsidRDefault="00346755" w:rsidP="00346755">
      <w:pPr>
        <w:ind w:firstLine="720"/>
        <w:jc w:val="both"/>
        <w:rPr>
          <w:lang w:val="ru-RU"/>
        </w:rPr>
      </w:pPr>
      <w:r>
        <w:rPr>
          <w:lang w:val="ru-RU"/>
        </w:rPr>
        <w:lastRenderedPageBreak/>
        <w:t xml:space="preserve">    </w:t>
      </w:r>
      <w:r w:rsidRPr="000C47A6">
        <w:rPr>
          <w:lang w:val="ru-RU"/>
        </w:rPr>
        <w:t xml:space="preserve">Група за </w:t>
      </w:r>
      <w:r>
        <w:rPr>
          <w:lang w:val="ru-RU"/>
        </w:rPr>
        <w:t>праћењ</w:t>
      </w:r>
      <w:r w:rsidR="0087449D">
        <w:rPr>
          <w:lang w:val="ru-RU"/>
        </w:rPr>
        <w:t>е</w:t>
      </w:r>
      <w:r>
        <w:rPr>
          <w:lang w:val="ru-RU"/>
        </w:rPr>
        <w:t xml:space="preserve"> финансијске реализације уговора</w:t>
      </w:r>
      <w:r w:rsidRPr="000C47A6">
        <w:rPr>
          <w:lang w:val="ru-RU"/>
        </w:rPr>
        <w:t xml:space="preserve"> обавља послове </w:t>
      </w:r>
      <w:r w:rsidRPr="000C47A6">
        <w:rPr>
          <w:lang w:val="sr-Cyrl-CS"/>
        </w:rPr>
        <w:t xml:space="preserve">који се односе на: </w:t>
      </w:r>
      <w:r>
        <w:rPr>
          <w:lang w:val="sr-Cyrl-CS"/>
        </w:rPr>
        <w:t xml:space="preserve">фактурисање и </w:t>
      </w:r>
      <w:r>
        <w:rPr>
          <w:lang w:val="ru-RU"/>
        </w:rPr>
        <w:t xml:space="preserve">праћење </w:t>
      </w:r>
      <w:r w:rsidRPr="00F14F08">
        <w:rPr>
          <w:lang w:val="ru-RU"/>
        </w:rPr>
        <w:t>финансијск</w:t>
      </w:r>
      <w:r>
        <w:rPr>
          <w:lang w:val="ru-RU"/>
        </w:rPr>
        <w:t>е реализације</w:t>
      </w:r>
      <w:r w:rsidRPr="00F14F08">
        <w:rPr>
          <w:lang w:val="ru-RU"/>
        </w:rPr>
        <w:t xml:space="preserve"> </w:t>
      </w:r>
      <w:r>
        <w:rPr>
          <w:lang w:val="ru-RU"/>
        </w:rPr>
        <w:t>уговора о</w:t>
      </w:r>
      <w:r w:rsidRPr="00F14F08">
        <w:rPr>
          <w:lang w:val="ru-RU"/>
        </w:rPr>
        <w:t xml:space="preserve"> </w:t>
      </w:r>
      <w:r>
        <w:rPr>
          <w:lang w:val="ru-RU"/>
        </w:rPr>
        <w:t xml:space="preserve">прибављању, </w:t>
      </w:r>
      <w:r w:rsidRPr="00F14F08">
        <w:rPr>
          <w:lang w:val="ru-RU"/>
        </w:rPr>
        <w:t>располагањ</w:t>
      </w:r>
      <w:r>
        <w:rPr>
          <w:lang w:val="ru-RU"/>
        </w:rPr>
        <w:t xml:space="preserve">у </w:t>
      </w:r>
      <w:r>
        <w:rPr>
          <w:lang w:val="sr-Cyrl-CS"/>
        </w:rPr>
        <w:t xml:space="preserve">и управљању </w:t>
      </w:r>
      <w:r w:rsidRPr="00F14F08">
        <w:rPr>
          <w:lang w:val="sr-Cyrl-CS"/>
        </w:rPr>
        <w:t>стварима</w:t>
      </w:r>
      <w:r w:rsidRPr="00F14F08">
        <w:rPr>
          <w:lang w:val="ru-RU"/>
        </w:rPr>
        <w:t xml:space="preserve"> у </w:t>
      </w:r>
      <w:r>
        <w:rPr>
          <w:lang w:val="ru-RU"/>
        </w:rPr>
        <w:t>јавној својини и уговора о стамбеним зајмовима</w:t>
      </w:r>
      <w:r w:rsidRPr="00F14F08">
        <w:rPr>
          <w:lang w:val="sr-Latn-CS"/>
        </w:rPr>
        <w:t>;</w:t>
      </w:r>
      <w:r w:rsidRPr="000C47A6">
        <w:rPr>
          <w:lang w:val="ru-RU"/>
        </w:rPr>
        <w:t xml:space="preserve"> </w:t>
      </w:r>
      <w:r>
        <w:rPr>
          <w:lang w:val="ru-RU"/>
        </w:rPr>
        <w:t xml:space="preserve">евидентирање и праћење депононованих средстава  у поступцима располагања стварима у јавној својини; процену финансијског ефекта акта о прибављању и располагању стварима у јавној својини на буџет; </w:t>
      </w:r>
      <w:r w:rsidRPr="00F14F08">
        <w:rPr>
          <w:lang w:val="ru-RU"/>
        </w:rPr>
        <w:t>друге послове из делокруга</w:t>
      </w:r>
      <w:r>
        <w:rPr>
          <w:lang w:val="ru-RU"/>
        </w:rPr>
        <w:t xml:space="preserve"> Групе.</w:t>
      </w:r>
    </w:p>
    <w:p w14:paraId="15A19F9F" w14:textId="77777777" w:rsidR="00346755" w:rsidRDefault="00346755" w:rsidP="001532A2">
      <w:pPr>
        <w:jc w:val="both"/>
        <w:rPr>
          <w:lang w:val="ru-RU"/>
        </w:rPr>
      </w:pPr>
    </w:p>
    <w:p w14:paraId="74755C98" w14:textId="77777777" w:rsidR="00E43F85" w:rsidRPr="00E43F85" w:rsidRDefault="00CD2BB9" w:rsidP="001532A2">
      <w:pPr>
        <w:jc w:val="both"/>
        <w:rPr>
          <w:u w:val="single"/>
          <w:lang w:val="ru-RU"/>
        </w:rPr>
      </w:pPr>
      <w:r w:rsidRPr="00E43F85">
        <w:rPr>
          <w:u w:val="single"/>
          <w:lang w:val="ru-RU"/>
        </w:rPr>
        <w:t xml:space="preserve"> </w:t>
      </w:r>
      <w:r w:rsidR="001532A2" w:rsidRPr="00E43F85">
        <w:rPr>
          <w:u w:val="single"/>
          <w:lang w:val="sr-Cyrl-CS"/>
        </w:rPr>
        <w:t xml:space="preserve">Руководилац </w:t>
      </w:r>
      <w:r w:rsidR="001532A2" w:rsidRPr="00E43F85">
        <w:rPr>
          <w:u w:val="single"/>
          <w:lang w:val="ru-RU"/>
        </w:rPr>
        <w:t xml:space="preserve">Групе за праћење </w:t>
      </w:r>
      <w:r w:rsidR="0087449D" w:rsidRPr="00E43F85">
        <w:rPr>
          <w:u w:val="single"/>
          <w:lang w:val="ru-RU"/>
        </w:rPr>
        <w:t xml:space="preserve">финансијске реализације уговора </w:t>
      </w:r>
      <w:r w:rsidR="001532A2" w:rsidRPr="00E43F85">
        <w:rPr>
          <w:u w:val="single"/>
          <w:lang w:val="ru-RU"/>
        </w:rPr>
        <w:t xml:space="preserve"> </w:t>
      </w:r>
      <w:r w:rsidR="001A40FA">
        <w:rPr>
          <w:u w:val="single"/>
          <w:lang w:val="ru-RU"/>
        </w:rPr>
        <w:t>Татјана Аћимовић</w:t>
      </w:r>
    </w:p>
    <w:p w14:paraId="556E1825" w14:textId="77777777" w:rsidR="001532A2" w:rsidRPr="00467B75" w:rsidRDefault="001532A2" w:rsidP="001532A2">
      <w:pPr>
        <w:jc w:val="both"/>
        <w:rPr>
          <w:lang w:val="ru-RU"/>
        </w:rPr>
      </w:pPr>
      <w:r w:rsidRPr="00467B75">
        <w:rPr>
          <w:lang w:val="ru-RU"/>
        </w:rPr>
        <w:t xml:space="preserve">контакт телефон: </w:t>
      </w:r>
      <w:r w:rsidR="003326CB" w:rsidRPr="00467B75">
        <w:rPr>
          <w:lang w:val="sr-Cyrl-CS"/>
        </w:rPr>
        <w:t>32</w:t>
      </w:r>
      <w:r w:rsidR="003326CB">
        <w:t>00</w:t>
      </w:r>
      <w:r w:rsidR="003326CB" w:rsidRPr="00467B75">
        <w:rPr>
          <w:lang w:val="sr-Cyrl-CS"/>
        </w:rPr>
        <w:t xml:space="preserve"> </w:t>
      </w:r>
      <w:r w:rsidR="003326CB">
        <w:t>839</w:t>
      </w:r>
    </w:p>
    <w:p w14:paraId="7BA1370D" w14:textId="77777777" w:rsidR="001532A2" w:rsidRPr="00467B75" w:rsidRDefault="001532A2" w:rsidP="001532A2">
      <w:pPr>
        <w:jc w:val="both"/>
        <w:rPr>
          <w:lang w:val="ru-RU"/>
        </w:rPr>
      </w:pPr>
    </w:p>
    <w:p w14:paraId="72C9F856" w14:textId="77777777" w:rsidR="004C3A06" w:rsidRPr="008D24C1" w:rsidRDefault="00CD2BB9" w:rsidP="004C3A06">
      <w:pPr>
        <w:widowControl w:val="0"/>
        <w:autoSpaceDE w:val="0"/>
        <w:autoSpaceDN w:val="0"/>
        <w:adjustRightInd w:val="0"/>
        <w:ind w:firstLine="720"/>
        <w:jc w:val="both"/>
        <w:rPr>
          <w:highlight w:val="yellow"/>
          <w:lang w:val="sr-Cyrl-CS"/>
        </w:rPr>
      </w:pPr>
      <w:r>
        <w:rPr>
          <w:lang w:val="ru-RU"/>
        </w:rPr>
        <w:t xml:space="preserve">2. </w:t>
      </w:r>
      <w:r>
        <w:rPr>
          <w:spacing w:val="-1"/>
        </w:rPr>
        <w:t>Одељење</w:t>
      </w:r>
      <w:r>
        <w:rPr>
          <w:spacing w:val="60"/>
        </w:rPr>
        <w:t xml:space="preserve"> </w:t>
      </w:r>
      <w:r>
        <w:t>за</w:t>
      </w:r>
      <w:r>
        <w:rPr>
          <w:spacing w:val="1"/>
        </w:rPr>
        <w:t xml:space="preserve"> </w:t>
      </w:r>
      <w:r>
        <w:t>опште</w:t>
      </w:r>
      <w:r>
        <w:rPr>
          <w:spacing w:val="1"/>
        </w:rPr>
        <w:t xml:space="preserve"> </w:t>
      </w:r>
      <w:r>
        <w:rPr>
          <w:spacing w:val="-1"/>
        </w:rPr>
        <w:t>послове</w:t>
      </w:r>
      <w:r>
        <w:rPr>
          <w:spacing w:val="3"/>
        </w:rPr>
        <w:t xml:space="preserve"> </w:t>
      </w:r>
      <w:r w:rsidR="004C3A06">
        <w:rPr>
          <w:lang w:val="ru-RU"/>
        </w:rPr>
        <w:t xml:space="preserve">обавља послове који се односе на: </w:t>
      </w:r>
      <w:r w:rsidR="004C3A06" w:rsidRPr="00244AE1">
        <w:t xml:space="preserve"> радноправни статус државних службеника и намештеника; вођење евиденције о држав</w:t>
      </w:r>
      <w:r w:rsidR="004C3A06">
        <w:t>ним службеницима</w:t>
      </w:r>
      <w:r w:rsidR="004C3A06" w:rsidRPr="00244AE1">
        <w:t xml:space="preserve">; </w:t>
      </w:r>
      <w:r w:rsidR="004C3A06">
        <w:rPr>
          <w:lang w:val="sr-Cyrl-CS"/>
        </w:rPr>
        <w:t xml:space="preserve">израду аката о </w:t>
      </w:r>
      <w:r w:rsidR="004C3A06" w:rsidRPr="00244AE1">
        <w:t>унутрашње</w:t>
      </w:r>
      <w:r w:rsidR="004C3A06">
        <w:rPr>
          <w:lang w:val="sr-Cyrl-CS"/>
        </w:rPr>
        <w:t>м</w:t>
      </w:r>
      <w:r w:rsidR="004C3A06">
        <w:t xml:space="preserve"> уређењ</w:t>
      </w:r>
      <w:r w:rsidR="004C3A06">
        <w:rPr>
          <w:lang w:val="sr-Cyrl-CS"/>
        </w:rPr>
        <w:t>у</w:t>
      </w:r>
      <w:r w:rsidR="004C3A06">
        <w:t xml:space="preserve"> </w:t>
      </w:r>
      <w:r w:rsidR="004C3A06">
        <w:rPr>
          <w:lang w:val="sr-Cyrl-CS"/>
        </w:rPr>
        <w:t>Дирекције и других аката потребних за рад Дирекције</w:t>
      </w:r>
      <w:r w:rsidR="004C3A06" w:rsidRPr="00244AE1">
        <w:t>;</w:t>
      </w:r>
      <w:r w:rsidR="004C3A06">
        <w:t xml:space="preserve"> информисање о раду </w:t>
      </w:r>
      <w:r w:rsidR="004C3A06">
        <w:rPr>
          <w:lang w:val="sr-Cyrl-CS"/>
        </w:rPr>
        <w:t>Дирекције</w:t>
      </w:r>
      <w:r w:rsidR="004C3A06" w:rsidRPr="00244AE1">
        <w:t xml:space="preserve"> и пружање информација од јавног значаја</w:t>
      </w:r>
      <w:r w:rsidR="004C3A06">
        <w:rPr>
          <w:lang w:val="sr-Cyrl-CS"/>
        </w:rPr>
        <w:t xml:space="preserve"> из делокруга Одељења</w:t>
      </w:r>
      <w:r w:rsidR="004C3A06" w:rsidRPr="00244AE1">
        <w:t xml:space="preserve">; заштиту података о личности; </w:t>
      </w:r>
      <w:r w:rsidR="004C3A06" w:rsidRPr="00244AE1">
        <w:rPr>
          <w:lang w:val="sr-Cyrl-RS"/>
        </w:rPr>
        <w:t xml:space="preserve">тајност података; </w:t>
      </w:r>
      <w:r w:rsidR="004C3A06" w:rsidRPr="00244AE1">
        <w:t>припрему годишњег програма рада</w:t>
      </w:r>
      <w:r w:rsidR="004C3A06">
        <w:t xml:space="preserve"> и извештаја о раду </w:t>
      </w:r>
      <w:r w:rsidR="004C3A06">
        <w:rPr>
          <w:lang w:val="sr-Cyrl-CS"/>
        </w:rPr>
        <w:t>Дирекције</w:t>
      </w:r>
      <w:r w:rsidR="004C3A06" w:rsidRPr="00244AE1">
        <w:t xml:space="preserve">; послове организовања и реализације поступака јавних набавки; </w:t>
      </w:r>
      <w:r w:rsidR="004C3A06" w:rsidRPr="00205E1C">
        <w:rPr>
          <w:lang w:val="sr-Cyrl-RS"/>
        </w:rPr>
        <w:t xml:space="preserve">послове одбране; </w:t>
      </w:r>
      <w:r w:rsidR="004C3A06" w:rsidRPr="00205E1C">
        <w:t>руковање опремом</w:t>
      </w:r>
      <w:r w:rsidR="004C3A06">
        <w:t>;</w:t>
      </w:r>
      <w:r w:rsidR="004C3A06" w:rsidRPr="00205E1C">
        <w:t xml:space="preserve"> </w:t>
      </w:r>
      <w:r w:rsidR="004C3A06" w:rsidRPr="00244AE1">
        <w:t xml:space="preserve">остваривање сарадње са </w:t>
      </w:r>
      <w:r w:rsidR="004C3A06" w:rsidRPr="00244AE1">
        <w:rPr>
          <w:bCs/>
          <w:lang w:val="sr-Cyrl-CS"/>
        </w:rPr>
        <w:t>органима државне управе, службама Владе, другим државним орган</w:t>
      </w:r>
      <w:r w:rsidR="004C3A06">
        <w:rPr>
          <w:bCs/>
          <w:lang w:val="sr-Cyrl-CS"/>
        </w:rPr>
        <w:t>има</w:t>
      </w:r>
      <w:r w:rsidR="004C3A06">
        <w:t xml:space="preserve">; планирање </w:t>
      </w:r>
      <w:r w:rsidR="004C3A06">
        <w:rPr>
          <w:lang w:val="sr-Cyrl-CS"/>
        </w:rPr>
        <w:t>и</w:t>
      </w:r>
      <w:r w:rsidR="004C3A06">
        <w:t xml:space="preserve"> израд</w:t>
      </w:r>
      <w:r w:rsidR="004C3A06">
        <w:rPr>
          <w:lang w:val="sr-Cyrl-CS"/>
        </w:rPr>
        <w:t>а предлога</w:t>
      </w:r>
      <w:r w:rsidR="004C3A06" w:rsidRPr="00244AE1">
        <w:t xml:space="preserve"> нацрта финансијског плана</w:t>
      </w:r>
      <w:r w:rsidR="004C3A06">
        <w:rPr>
          <w:lang w:val="sr-Cyrl-CS"/>
        </w:rPr>
        <w:t xml:space="preserve"> Одељења</w:t>
      </w:r>
      <w:r w:rsidR="004C3A06">
        <w:t xml:space="preserve">; </w:t>
      </w:r>
      <w:r w:rsidR="004C3A06">
        <w:rPr>
          <w:spacing w:val="-6"/>
          <w:lang w:val="ru-RU"/>
        </w:rPr>
        <w:t xml:space="preserve">праћења, анализе и унапређења коришћења системских и апликативних софтвера који се користе у Дирекцији; праћења, анализе и унапређења коришћења база података које се користе у Дирекцији; праћења и контрола коришћења и одржавања рачунарске опреме; </w:t>
      </w:r>
      <w:r w:rsidR="004C3A06">
        <w:rPr>
          <w:spacing w:val="-6"/>
          <w:lang w:val="sr-Cyrl-CS"/>
        </w:rPr>
        <w:t>праћење, анализе и унапређење коришћења интернета и интернет сервиса</w:t>
      </w:r>
      <w:r w:rsidR="004C3A06">
        <w:rPr>
          <w:spacing w:val="-6"/>
          <w:lang w:val="ru-RU"/>
        </w:rPr>
        <w:t xml:space="preserve">; заштите података у информационом систему у координацији са надлежним службама; </w:t>
      </w:r>
      <w:r w:rsidR="004C3A06">
        <w:rPr>
          <w:lang w:val="ru-RU"/>
        </w:rPr>
        <w:t xml:space="preserve">послове писарнице и архиве; </w:t>
      </w:r>
      <w:r w:rsidR="004C3A06" w:rsidRPr="00244AE1">
        <w:t>и дру</w:t>
      </w:r>
      <w:r w:rsidR="004C3A06">
        <w:t>ге послове из делокруга Одељења</w:t>
      </w:r>
      <w:r w:rsidR="004C3A06">
        <w:rPr>
          <w:lang w:val="sr-Cyrl-CS"/>
        </w:rPr>
        <w:t>.</w:t>
      </w:r>
    </w:p>
    <w:p w14:paraId="4948FCF1" w14:textId="77777777" w:rsidR="004C3A06" w:rsidRDefault="004C3A06" w:rsidP="001532A2">
      <w:pPr>
        <w:jc w:val="both"/>
        <w:rPr>
          <w:spacing w:val="3"/>
        </w:rPr>
      </w:pPr>
    </w:p>
    <w:p w14:paraId="101C9394" w14:textId="77777777" w:rsidR="004C3A06" w:rsidRDefault="004C3A06" w:rsidP="001532A2">
      <w:pPr>
        <w:jc w:val="both"/>
        <w:rPr>
          <w:spacing w:val="3"/>
        </w:rPr>
      </w:pPr>
    </w:p>
    <w:p w14:paraId="33564911" w14:textId="77777777" w:rsidR="001532A2" w:rsidRPr="00467B75" w:rsidRDefault="001532A2" w:rsidP="001532A2">
      <w:pPr>
        <w:jc w:val="both"/>
        <w:rPr>
          <w:lang w:val="ru-RU"/>
        </w:rPr>
      </w:pPr>
      <w:r w:rsidRPr="00467B75">
        <w:rPr>
          <w:lang w:val="ru-RU"/>
        </w:rPr>
        <w:t xml:space="preserve">Начелник  Одељења за опште послове је </w:t>
      </w:r>
      <w:r w:rsidRPr="00EA2CEA">
        <w:rPr>
          <w:b/>
          <w:lang w:val="ru-RU"/>
        </w:rPr>
        <w:t>Љиљана Милутиновић</w:t>
      </w:r>
      <w:r w:rsidRPr="00467B75">
        <w:rPr>
          <w:lang w:val="ru-RU"/>
        </w:rPr>
        <w:t>,</w:t>
      </w:r>
    </w:p>
    <w:p w14:paraId="103DE2C7" w14:textId="77777777" w:rsidR="001532A2" w:rsidRDefault="001532A2" w:rsidP="001532A2">
      <w:pPr>
        <w:jc w:val="both"/>
        <w:rPr>
          <w:lang w:val="ru-RU"/>
        </w:rPr>
      </w:pPr>
      <w:r w:rsidRPr="00467B75">
        <w:rPr>
          <w:lang w:val="ru-RU"/>
        </w:rPr>
        <w:t xml:space="preserve">контакт телефон: </w:t>
      </w:r>
      <w:r w:rsidR="003326CB" w:rsidRPr="00467B75">
        <w:rPr>
          <w:lang w:val="sr-Cyrl-CS"/>
        </w:rPr>
        <w:t>32</w:t>
      </w:r>
      <w:r w:rsidR="003326CB">
        <w:t>00</w:t>
      </w:r>
      <w:r w:rsidR="003326CB" w:rsidRPr="00467B75">
        <w:rPr>
          <w:lang w:val="sr-Cyrl-CS"/>
        </w:rPr>
        <w:t xml:space="preserve"> </w:t>
      </w:r>
      <w:r w:rsidR="003326CB">
        <w:t>839</w:t>
      </w:r>
    </w:p>
    <w:p w14:paraId="3131985A" w14:textId="77777777" w:rsidR="008C76F2" w:rsidRDefault="008C76F2" w:rsidP="001532A2">
      <w:pPr>
        <w:jc w:val="both"/>
        <w:rPr>
          <w:lang w:val="ru-RU"/>
        </w:rPr>
      </w:pPr>
    </w:p>
    <w:p w14:paraId="56AE870A" w14:textId="77777777" w:rsidR="008C76F2" w:rsidRDefault="008C76F2" w:rsidP="001532A2">
      <w:pPr>
        <w:jc w:val="both"/>
        <w:rPr>
          <w:lang w:val="ru-RU"/>
        </w:rPr>
      </w:pPr>
    </w:p>
    <w:p w14:paraId="007F7C61" w14:textId="77777777" w:rsidR="008C76F2" w:rsidRDefault="008C76F2" w:rsidP="008C76F2">
      <w:pPr>
        <w:ind w:firstLine="720"/>
        <w:jc w:val="both"/>
        <w:rPr>
          <w:lang w:val="ru-RU"/>
        </w:rPr>
      </w:pPr>
      <w:r w:rsidRPr="004333E3">
        <w:rPr>
          <w:lang w:val="ru-RU"/>
        </w:rPr>
        <w:t>У Одељењу за опште послове, послови се обављају у оквиру сле</w:t>
      </w:r>
      <w:r>
        <w:rPr>
          <w:lang w:val="ru-RU"/>
        </w:rPr>
        <w:t>дећих ужих унутрашњих јединица:</w:t>
      </w:r>
    </w:p>
    <w:p w14:paraId="35D33E60" w14:textId="77777777" w:rsidR="008C76F2" w:rsidRPr="004333E3" w:rsidRDefault="008C76F2" w:rsidP="008C76F2">
      <w:pPr>
        <w:ind w:firstLine="720"/>
        <w:jc w:val="both"/>
        <w:rPr>
          <w:lang w:val="ru-RU"/>
        </w:rPr>
      </w:pPr>
    </w:p>
    <w:p w14:paraId="040CB801" w14:textId="77777777" w:rsidR="008C76F2" w:rsidRPr="004333E3" w:rsidRDefault="008C76F2" w:rsidP="008C76F2">
      <w:pPr>
        <w:ind w:left="993" w:firstLine="720"/>
        <w:jc w:val="both"/>
        <w:rPr>
          <w:lang w:val="ru-RU"/>
        </w:rPr>
      </w:pPr>
      <w:r>
        <w:rPr>
          <w:lang w:val="ru-RU"/>
        </w:rPr>
        <w:t>1. Група  за</w:t>
      </w:r>
      <w:r w:rsidRPr="004333E3">
        <w:rPr>
          <w:lang w:val="ru-RU"/>
        </w:rPr>
        <w:t xml:space="preserve"> опште</w:t>
      </w:r>
      <w:r>
        <w:rPr>
          <w:lang w:val="ru-RU"/>
        </w:rPr>
        <w:t xml:space="preserve"> и</w:t>
      </w:r>
      <w:r w:rsidRPr="004333E3">
        <w:rPr>
          <w:lang w:val="ru-RU"/>
        </w:rPr>
        <w:t xml:space="preserve"> послове</w:t>
      </w:r>
      <w:r>
        <w:rPr>
          <w:lang w:val="ru-RU"/>
        </w:rPr>
        <w:t xml:space="preserve"> јавних набавки,</w:t>
      </w:r>
    </w:p>
    <w:p w14:paraId="76FBB61B" w14:textId="77777777" w:rsidR="008C76F2" w:rsidRPr="004333E3" w:rsidRDefault="008C76F2" w:rsidP="008C76F2">
      <w:pPr>
        <w:ind w:left="993" w:firstLine="720"/>
        <w:jc w:val="both"/>
        <w:rPr>
          <w:lang w:val="ru-RU"/>
        </w:rPr>
      </w:pPr>
      <w:r>
        <w:rPr>
          <w:lang w:val="ru-RU"/>
        </w:rPr>
        <w:t>2.</w:t>
      </w:r>
      <w:r>
        <w:t xml:space="preserve"> </w:t>
      </w:r>
      <w:r w:rsidRPr="004333E3">
        <w:rPr>
          <w:lang w:val="ru-RU"/>
        </w:rPr>
        <w:t>Група за послове писарнице и архивске послове.</w:t>
      </w:r>
    </w:p>
    <w:p w14:paraId="31862F68" w14:textId="77777777" w:rsidR="008C76F2" w:rsidRPr="004333E3" w:rsidRDefault="008C76F2" w:rsidP="008C76F2">
      <w:pPr>
        <w:ind w:firstLine="720"/>
        <w:jc w:val="both"/>
        <w:rPr>
          <w:lang w:val="ru-RU"/>
        </w:rPr>
      </w:pPr>
    </w:p>
    <w:p w14:paraId="03D57D87" w14:textId="77777777" w:rsidR="005A1425" w:rsidRDefault="005A1425" w:rsidP="005A1425">
      <w:pPr>
        <w:autoSpaceDE w:val="0"/>
        <w:autoSpaceDN w:val="0"/>
        <w:adjustRightInd w:val="0"/>
        <w:ind w:right="-7" w:firstLine="720"/>
        <w:jc w:val="both"/>
        <w:rPr>
          <w:color w:val="000000"/>
          <w:sz w:val="23"/>
          <w:szCs w:val="23"/>
          <w:lang w:val="sr-Cyrl-CS"/>
        </w:rPr>
      </w:pPr>
      <w:r>
        <w:rPr>
          <w:color w:val="000000"/>
          <w:sz w:val="23"/>
          <w:szCs w:val="23"/>
          <w:lang w:val="sr-Cyrl-CS"/>
        </w:rPr>
        <w:t>У Групи за</w:t>
      </w:r>
      <w:r w:rsidRPr="004333E3">
        <w:rPr>
          <w:color w:val="000000"/>
          <w:sz w:val="23"/>
          <w:szCs w:val="23"/>
          <w:lang w:val="sr-Cyrl-CS"/>
        </w:rPr>
        <w:t xml:space="preserve"> опште </w:t>
      </w:r>
      <w:r>
        <w:rPr>
          <w:color w:val="000000"/>
          <w:sz w:val="23"/>
          <w:szCs w:val="23"/>
          <w:lang w:val="sr-Cyrl-CS"/>
        </w:rPr>
        <w:t xml:space="preserve">и </w:t>
      </w:r>
      <w:r w:rsidRPr="004333E3">
        <w:rPr>
          <w:color w:val="000000"/>
          <w:sz w:val="23"/>
          <w:szCs w:val="23"/>
          <w:lang w:val="sr-Cyrl-CS"/>
        </w:rPr>
        <w:t>послове</w:t>
      </w:r>
      <w:r>
        <w:rPr>
          <w:color w:val="000000"/>
          <w:sz w:val="23"/>
          <w:szCs w:val="23"/>
          <w:lang w:val="sr-Cyrl-CS"/>
        </w:rPr>
        <w:t xml:space="preserve"> јавних набавки</w:t>
      </w:r>
      <w:r w:rsidRPr="004333E3">
        <w:rPr>
          <w:color w:val="000000"/>
          <w:sz w:val="23"/>
          <w:szCs w:val="23"/>
          <w:lang w:val="sr-Cyrl-CS"/>
        </w:rPr>
        <w:t xml:space="preserve"> обављају се послови који се односе на </w:t>
      </w:r>
      <w:r>
        <w:rPr>
          <w:color w:val="000000"/>
          <w:sz w:val="23"/>
          <w:szCs w:val="23"/>
          <w:lang w:val="sr-Cyrl-CS"/>
        </w:rPr>
        <w:t xml:space="preserve">радноправни статус и </w:t>
      </w:r>
      <w:r>
        <w:rPr>
          <w:color w:val="000000"/>
          <w:sz w:val="23"/>
          <w:szCs w:val="23"/>
        </w:rPr>
        <w:t xml:space="preserve">развој </w:t>
      </w:r>
      <w:r>
        <w:rPr>
          <w:color w:val="000000"/>
          <w:sz w:val="23"/>
          <w:szCs w:val="23"/>
          <w:lang w:val="sr-Cyrl-CS"/>
        </w:rPr>
        <w:t>државних службеника</w:t>
      </w:r>
      <w:r w:rsidRPr="004333E3">
        <w:rPr>
          <w:color w:val="000000"/>
          <w:sz w:val="23"/>
          <w:szCs w:val="23"/>
        </w:rPr>
        <w:t xml:space="preserve">; припрему израде нацрта кадровског плана; израду предлога правилника о унутрашњем уређењу и систематизацији радних места; израду месечних извештаја у вези са структуром и бројем државних службеника и намештеника за Централну кадровску евиденцију; евиденције из области рада и радних односа; спровођење поступка оцењивања државних службеника; стручне и административне послове за конкурсну комисију </w:t>
      </w:r>
      <w:r w:rsidRPr="004333E3">
        <w:rPr>
          <w:color w:val="000000"/>
          <w:sz w:val="23"/>
          <w:szCs w:val="23"/>
          <w:lang w:val="sr-Cyrl-CS"/>
        </w:rPr>
        <w:t>Дирекције</w:t>
      </w:r>
      <w:r>
        <w:rPr>
          <w:color w:val="000000"/>
          <w:sz w:val="23"/>
          <w:szCs w:val="23"/>
        </w:rPr>
        <w:t>;</w:t>
      </w:r>
      <w:r w:rsidRPr="004333E3">
        <w:rPr>
          <w:color w:val="000000"/>
          <w:sz w:val="23"/>
          <w:szCs w:val="23"/>
        </w:rPr>
        <w:t xml:space="preserve"> послове у вези обавезног социјалног осигурања запослених и чланова породице; стручно усавршавање државних службеника; стручне и административне послове у дисциплинском поступку; пружање стручне помоћи држав</w:t>
      </w:r>
      <w:r>
        <w:rPr>
          <w:color w:val="000000"/>
          <w:sz w:val="23"/>
          <w:szCs w:val="23"/>
        </w:rPr>
        <w:t>ним службеницима</w:t>
      </w:r>
      <w:r w:rsidRPr="004333E3">
        <w:rPr>
          <w:color w:val="000000"/>
          <w:sz w:val="23"/>
          <w:szCs w:val="23"/>
        </w:rPr>
        <w:t xml:space="preserve"> у вези</w:t>
      </w:r>
      <w:r>
        <w:rPr>
          <w:color w:val="000000"/>
          <w:sz w:val="23"/>
          <w:szCs w:val="23"/>
        </w:rPr>
        <w:t xml:space="preserve"> са остваривањем права из радн</w:t>
      </w:r>
      <w:r>
        <w:rPr>
          <w:color w:val="000000"/>
          <w:sz w:val="23"/>
          <w:szCs w:val="23"/>
          <w:lang w:val="sr-Cyrl-CS"/>
        </w:rPr>
        <w:t>ог</w:t>
      </w:r>
      <w:r w:rsidRPr="004333E3">
        <w:rPr>
          <w:color w:val="000000"/>
          <w:sz w:val="23"/>
          <w:szCs w:val="23"/>
        </w:rPr>
        <w:t xml:space="preserve"> односа; </w:t>
      </w:r>
      <w:r w:rsidRPr="004333E3">
        <w:rPr>
          <w:color w:val="000000"/>
          <w:sz w:val="23"/>
          <w:szCs w:val="23"/>
          <w:lang w:val="sr-Cyrl-CS"/>
        </w:rPr>
        <w:t>припрема предлога аката у спровођењу поступка јавних набавки, спровођење поступака јавних набав</w:t>
      </w:r>
      <w:r>
        <w:rPr>
          <w:color w:val="000000"/>
          <w:sz w:val="23"/>
          <w:szCs w:val="23"/>
          <w:lang w:val="sr-Cyrl-CS"/>
        </w:rPr>
        <w:t>ки,</w:t>
      </w:r>
      <w:r w:rsidRPr="004333E3">
        <w:rPr>
          <w:color w:val="000000"/>
          <w:lang w:val="ru-RU"/>
        </w:rPr>
        <w:t xml:space="preserve"> послове безбедности и здравља на раду,</w:t>
      </w:r>
      <w:r w:rsidR="00624EBD">
        <w:rPr>
          <w:color w:val="000000"/>
          <w:lang w:val="ru-RU"/>
        </w:rPr>
        <w:t xml:space="preserve"> </w:t>
      </w:r>
      <w:r w:rsidRPr="004333E3">
        <w:rPr>
          <w:color w:val="000000"/>
          <w:lang w:val="ru-RU"/>
        </w:rPr>
        <w:t>послова народне одбране</w:t>
      </w:r>
      <w:r w:rsidRPr="004333E3">
        <w:rPr>
          <w:color w:val="000000"/>
          <w:sz w:val="23"/>
          <w:szCs w:val="23"/>
          <w:lang w:val="sr-Cyrl-CS"/>
        </w:rPr>
        <w:t xml:space="preserve"> </w:t>
      </w:r>
      <w:r w:rsidRPr="00205E1C">
        <w:t>руковање опремом</w:t>
      </w:r>
      <w:r>
        <w:t>;</w:t>
      </w:r>
      <w:r w:rsidRPr="00205E1C">
        <w:t xml:space="preserve"> </w:t>
      </w:r>
      <w:r w:rsidRPr="00244AE1">
        <w:t xml:space="preserve">остваривање сарадње са </w:t>
      </w:r>
      <w:r w:rsidRPr="00244AE1">
        <w:rPr>
          <w:bCs/>
          <w:lang w:val="sr-Cyrl-CS"/>
        </w:rPr>
        <w:t>органима државне управе, службама Владе, другим државним орган</w:t>
      </w:r>
      <w:r>
        <w:rPr>
          <w:bCs/>
          <w:lang w:val="sr-Cyrl-CS"/>
        </w:rPr>
        <w:t>има</w:t>
      </w:r>
      <w:r>
        <w:t xml:space="preserve">; планирање </w:t>
      </w:r>
      <w:r>
        <w:rPr>
          <w:lang w:val="sr-Cyrl-CS"/>
        </w:rPr>
        <w:t>и</w:t>
      </w:r>
      <w:r>
        <w:t xml:space="preserve"> израд</w:t>
      </w:r>
      <w:r>
        <w:rPr>
          <w:lang w:val="sr-Cyrl-CS"/>
        </w:rPr>
        <w:t>а предлога</w:t>
      </w:r>
      <w:r w:rsidRPr="00244AE1">
        <w:t xml:space="preserve"> нацрта финансијског плана</w:t>
      </w:r>
      <w:r>
        <w:rPr>
          <w:lang w:val="sr-Cyrl-CS"/>
        </w:rPr>
        <w:t xml:space="preserve"> Одељења</w:t>
      </w:r>
      <w:r>
        <w:t xml:space="preserve">; </w:t>
      </w:r>
      <w:r>
        <w:rPr>
          <w:spacing w:val="-6"/>
          <w:lang w:val="ru-RU"/>
        </w:rPr>
        <w:t xml:space="preserve">праћења, анализе и унапређења коришћења системских и апликативних софтвера који се користе у Дирекцији; праћења, анализе и унапређења коришћења база података које се користе у Дирекцији; праћења и контрола коришћења и одржавања рачунарске опреме; </w:t>
      </w:r>
      <w:r>
        <w:rPr>
          <w:spacing w:val="-6"/>
          <w:lang w:val="sr-Cyrl-CS"/>
        </w:rPr>
        <w:t>праћење, анализе и унапређење коришћења интернета и интернет сервиса</w:t>
      </w:r>
      <w:r>
        <w:rPr>
          <w:spacing w:val="-6"/>
          <w:lang w:val="ru-RU"/>
        </w:rPr>
        <w:t xml:space="preserve">; заштите података у информационом систему у координацији са надлежним службама; </w:t>
      </w:r>
      <w:r w:rsidRPr="004333E3">
        <w:rPr>
          <w:color w:val="000000"/>
          <w:sz w:val="23"/>
          <w:szCs w:val="23"/>
          <w:lang w:val="sr-Cyrl-CS"/>
        </w:rPr>
        <w:t xml:space="preserve">као и друге послове </w:t>
      </w:r>
      <w:r w:rsidRPr="004333E3">
        <w:rPr>
          <w:color w:val="000000"/>
          <w:sz w:val="23"/>
          <w:szCs w:val="23"/>
        </w:rPr>
        <w:t xml:space="preserve"> из делокруга </w:t>
      </w:r>
      <w:r w:rsidRPr="004333E3">
        <w:rPr>
          <w:color w:val="000000"/>
          <w:sz w:val="23"/>
          <w:szCs w:val="23"/>
          <w:lang w:val="sr-Cyrl-CS"/>
        </w:rPr>
        <w:t>Групе.</w:t>
      </w:r>
    </w:p>
    <w:p w14:paraId="303D683B" w14:textId="77777777" w:rsidR="005A1425" w:rsidRDefault="005A1425" w:rsidP="005A1425">
      <w:pPr>
        <w:autoSpaceDE w:val="0"/>
        <w:autoSpaceDN w:val="0"/>
        <w:adjustRightInd w:val="0"/>
        <w:ind w:right="-7" w:firstLine="720"/>
        <w:jc w:val="both"/>
        <w:rPr>
          <w:color w:val="000000"/>
          <w:sz w:val="23"/>
          <w:szCs w:val="23"/>
          <w:lang w:val="sr-Cyrl-CS"/>
        </w:rPr>
      </w:pPr>
    </w:p>
    <w:p w14:paraId="3ED45E26" w14:textId="77777777" w:rsidR="005A1425" w:rsidRDefault="005A1425" w:rsidP="005A1425">
      <w:pPr>
        <w:autoSpaceDE w:val="0"/>
        <w:autoSpaceDN w:val="0"/>
        <w:adjustRightInd w:val="0"/>
        <w:ind w:right="-7" w:firstLine="720"/>
        <w:jc w:val="both"/>
        <w:rPr>
          <w:color w:val="000000"/>
          <w:sz w:val="23"/>
          <w:szCs w:val="23"/>
          <w:lang w:val="sr-Cyrl-CS"/>
        </w:rPr>
      </w:pPr>
    </w:p>
    <w:p w14:paraId="742CB2EA" w14:textId="77777777" w:rsidR="005A1425" w:rsidRPr="00E43F85" w:rsidRDefault="005A1425" w:rsidP="005A1425">
      <w:pPr>
        <w:autoSpaceDE w:val="0"/>
        <w:autoSpaceDN w:val="0"/>
        <w:adjustRightInd w:val="0"/>
        <w:ind w:right="-7"/>
        <w:jc w:val="both"/>
        <w:rPr>
          <w:color w:val="FF0000"/>
          <w:sz w:val="23"/>
          <w:szCs w:val="23"/>
          <w:u w:val="single"/>
          <w:lang w:val="sr-Cyrl-CS"/>
        </w:rPr>
      </w:pPr>
      <w:r w:rsidRPr="00E43F85">
        <w:rPr>
          <w:color w:val="000000"/>
          <w:sz w:val="23"/>
          <w:szCs w:val="23"/>
          <w:u w:val="single"/>
          <w:lang w:val="sr-Cyrl-CS"/>
        </w:rPr>
        <w:t>Руководилац Групе за опште послове и послове јавних набавки је</w:t>
      </w:r>
      <w:r w:rsidR="003F2BD2" w:rsidRPr="00E43F85">
        <w:rPr>
          <w:color w:val="000000"/>
          <w:sz w:val="23"/>
          <w:szCs w:val="23"/>
          <w:u w:val="single"/>
          <w:lang w:val="sr-Cyrl-CS"/>
        </w:rPr>
        <w:t xml:space="preserve">  Јадранка Стругаревић</w:t>
      </w:r>
    </w:p>
    <w:p w14:paraId="71D8B669" w14:textId="77777777" w:rsidR="005A1425" w:rsidRPr="00E43F85" w:rsidRDefault="004A069F" w:rsidP="005A1425">
      <w:pPr>
        <w:autoSpaceDE w:val="0"/>
        <w:autoSpaceDN w:val="0"/>
        <w:adjustRightInd w:val="0"/>
        <w:ind w:right="-7"/>
        <w:jc w:val="both"/>
        <w:rPr>
          <w:color w:val="000000"/>
          <w:sz w:val="23"/>
          <w:szCs w:val="23"/>
          <w:lang w:val="sr-Cyrl-CS"/>
        </w:rPr>
      </w:pPr>
      <w:r w:rsidRPr="00E43F85">
        <w:rPr>
          <w:color w:val="000000"/>
          <w:sz w:val="23"/>
          <w:szCs w:val="23"/>
          <w:lang w:val="sr-Cyrl-CS"/>
        </w:rPr>
        <w:t>Контакт телефон:</w:t>
      </w:r>
      <w:r w:rsidR="003326CB" w:rsidRPr="003326CB">
        <w:rPr>
          <w:lang w:val="sr-Cyrl-CS"/>
        </w:rPr>
        <w:t xml:space="preserve"> </w:t>
      </w:r>
      <w:r w:rsidR="003326CB" w:rsidRPr="00467B75">
        <w:rPr>
          <w:lang w:val="sr-Cyrl-CS"/>
        </w:rPr>
        <w:t>32</w:t>
      </w:r>
      <w:r w:rsidR="003326CB">
        <w:t>00</w:t>
      </w:r>
      <w:r w:rsidR="003326CB" w:rsidRPr="00467B75">
        <w:rPr>
          <w:lang w:val="sr-Cyrl-CS"/>
        </w:rPr>
        <w:t xml:space="preserve"> </w:t>
      </w:r>
      <w:r w:rsidR="003326CB">
        <w:t>839</w:t>
      </w:r>
    </w:p>
    <w:p w14:paraId="21DAE0A5" w14:textId="77777777" w:rsidR="005A1425" w:rsidRDefault="005A1425" w:rsidP="005A1425">
      <w:pPr>
        <w:autoSpaceDE w:val="0"/>
        <w:autoSpaceDN w:val="0"/>
        <w:adjustRightInd w:val="0"/>
        <w:ind w:right="-7"/>
        <w:jc w:val="both"/>
        <w:rPr>
          <w:color w:val="000000"/>
          <w:sz w:val="23"/>
          <w:szCs w:val="23"/>
          <w:u w:val="single"/>
          <w:lang w:val="sr-Cyrl-CS"/>
        </w:rPr>
      </w:pPr>
    </w:p>
    <w:p w14:paraId="64E8CF37" w14:textId="77777777" w:rsidR="005A1425" w:rsidRDefault="005A1425" w:rsidP="005A1425">
      <w:pPr>
        <w:ind w:firstLine="720"/>
        <w:jc w:val="both"/>
        <w:rPr>
          <w:lang w:val="ru-RU"/>
        </w:rPr>
      </w:pPr>
      <w:r w:rsidRPr="004333E3">
        <w:rPr>
          <w:lang w:val="ru-RU"/>
        </w:rPr>
        <w:t>У Групи  за послове писарнице и архивских по</w:t>
      </w:r>
      <w:r>
        <w:rPr>
          <w:lang w:val="ru-RU"/>
        </w:rPr>
        <w:t>слова  обављају се послови који се односе на:  пријем и отварање поште;</w:t>
      </w:r>
      <w:r w:rsidR="004A2291">
        <w:rPr>
          <w:lang w:val="ru-RU"/>
        </w:rPr>
        <w:t xml:space="preserve"> </w:t>
      </w:r>
      <w:r w:rsidRPr="004333E3">
        <w:rPr>
          <w:lang w:val="ru-RU"/>
        </w:rPr>
        <w:t>прегледање, распоређивање, евидентир</w:t>
      </w:r>
      <w:r>
        <w:rPr>
          <w:lang w:val="ru-RU"/>
        </w:rPr>
        <w:t>ање предмета, аката и поднесака;</w:t>
      </w:r>
      <w:r w:rsidRPr="004333E3">
        <w:rPr>
          <w:lang w:val="ru-RU"/>
        </w:rPr>
        <w:t xml:space="preserve"> здруживање, допуњавање и комплетирање предм</w:t>
      </w:r>
      <w:r>
        <w:rPr>
          <w:lang w:val="ru-RU"/>
        </w:rPr>
        <w:t xml:space="preserve">ета; достављање секторима у рад; вођење евиденције о закључцима које је донела Влада у оквиру одлучивања у вези са располагањем јавном својином; води евиденцију о примљеним захтевима за доступност информација од јавног значаја и заштиту података о личности; </w:t>
      </w:r>
      <w:r w:rsidRPr="004333E3">
        <w:rPr>
          <w:lang w:val="ru-RU"/>
        </w:rPr>
        <w:t>пријем</w:t>
      </w:r>
      <w:r>
        <w:rPr>
          <w:lang w:val="ru-RU"/>
        </w:rPr>
        <w:t xml:space="preserve"> и евиденцију решених предмета;</w:t>
      </w:r>
      <w:r w:rsidRPr="004333E3">
        <w:rPr>
          <w:lang w:val="ru-RU"/>
        </w:rPr>
        <w:t xml:space="preserve"> евидентирање</w:t>
      </w:r>
      <w:r>
        <w:rPr>
          <w:lang w:val="ru-RU"/>
        </w:rPr>
        <w:t xml:space="preserve"> решених предмета</w:t>
      </w:r>
      <w:r w:rsidRPr="004333E3">
        <w:rPr>
          <w:lang w:val="ru-RU"/>
        </w:rPr>
        <w:t xml:space="preserve"> и архивирање</w:t>
      </w:r>
      <w:r>
        <w:rPr>
          <w:lang w:val="ru-RU"/>
        </w:rPr>
        <w:t xml:space="preserve"> у електронској бази</w:t>
      </w:r>
      <w:r w:rsidRPr="004333E3">
        <w:rPr>
          <w:lang w:val="ru-RU"/>
        </w:rPr>
        <w:t>; давање обавештења о кретању предмета на основу под</w:t>
      </w:r>
      <w:r>
        <w:rPr>
          <w:lang w:val="ru-RU"/>
        </w:rPr>
        <w:t xml:space="preserve">атака из евиденције; </w:t>
      </w:r>
      <w:r w:rsidRPr="004333E3">
        <w:rPr>
          <w:lang w:val="ru-RU"/>
        </w:rPr>
        <w:t>састављање извештаја</w:t>
      </w:r>
      <w:r>
        <w:rPr>
          <w:lang w:val="ru-RU"/>
        </w:rPr>
        <w:t>; архивирање појединачних предмета у архиви Дирекције; израда архивске књиге и листе регистратурског материјала; излучивање архивске грађе; сарадња са Архивом Југославије и Архивом Републике Србије</w:t>
      </w:r>
      <w:r w:rsidRPr="004333E3">
        <w:rPr>
          <w:lang w:val="ru-RU"/>
        </w:rPr>
        <w:t xml:space="preserve"> и друг</w:t>
      </w:r>
      <w:r>
        <w:rPr>
          <w:lang w:val="ru-RU"/>
        </w:rPr>
        <w:t>е</w:t>
      </w:r>
      <w:r w:rsidRPr="004333E3">
        <w:rPr>
          <w:lang w:val="ru-RU"/>
        </w:rPr>
        <w:t xml:space="preserve"> послов</w:t>
      </w:r>
      <w:r w:rsidR="000A0843">
        <w:rPr>
          <w:lang w:val="ru-RU"/>
        </w:rPr>
        <w:t>е</w:t>
      </w:r>
      <w:r w:rsidRPr="004333E3">
        <w:rPr>
          <w:lang w:val="ru-RU"/>
        </w:rPr>
        <w:t xml:space="preserve"> из </w:t>
      </w:r>
      <w:r w:rsidR="000A0843">
        <w:rPr>
          <w:lang w:val="ru-RU"/>
        </w:rPr>
        <w:t>делокруга</w:t>
      </w:r>
      <w:r w:rsidRPr="004333E3">
        <w:rPr>
          <w:lang w:val="ru-RU"/>
        </w:rPr>
        <w:t xml:space="preserve"> Групе.</w:t>
      </w:r>
    </w:p>
    <w:p w14:paraId="52625070" w14:textId="77777777" w:rsidR="004A069F" w:rsidRDefault="004A069F" w:rsidP="005A1425">
      <w:pPr>
        <w:ind w:firstLine="720"/>
        <w:jc w:val="both"/>
        <w:rPr>
          <w:lang w:val="ru-RU"/>
        </w:rPr>
      </w:pPr>
    </w:p>
    <w:p w14:paraId="20B4C244" w14:textId="77777777" w:rsidR="005A1425" w:rsidRDefault="004A069F" w:rsidP="005A1425">
      <w:pPr>
        <w:autoSpaceDE w:val="0"/>
        <w:autoSpaceDN w:val="0"/>
        <w:adjustRightInd w:val="0"/>
        <w:ind w:right="-7"/>
        <w:jc w:val="both"/>
        <w:rPr>
          <w:b/>
          <w:color w:val="000000"/>
          <w:sz w:val="23"/>
          <w:szCs w:val="23"/>
          <w:lang w:val="sr-Cyrl-CS"/>
        </w:rPr>
      </w:pPr>
      <w:r w:rsidRPr="004A069F">
        <w:rPr>
          <w:color w:val="000000"/>
          <w:sz w:val="23"/>
          <w:szCs w:val="23"/>
          <w:u w:val="single"/>
          <w:lang w:val="sr-Cyrl-CS"/>
        </w:rPr>
        <w:t xml:space="preserve">Руководилац Групе за послове </w:t>
      </w:r>
      <w:r w:rsidRPr="00E43F85">
        <w:rPr>
          <w:color w:val="000000"/>
          <w:sz w:val="23"/>
          <w:szCs w:val="23"/>
          <w:u w:val="single"/>
          <w:lang w:val="sr-Cyrl-CS"/>
        </w:rPr>
        <w:t>писарнице и архивских послова је Ивана Николић</w:t>
      </w:r>
      <w:r w:rsidR="00BF3AB9" w:rsidRPr="00BF2DB6">
        <w:rPr>
          <w:color w:val="000000"/>
          <w:sz w:val="23"/>
          <w:szCs w:val="23"/>
          <w:lang w:val="sr-Cyrl-CS"/>
        </w:rPr>
        <w:t>.</w:t>
      </w:r>
    </w:p>
    <w:p w14:paraId="518D5B8E" w14:textId="77777777" w:rsidR="00BF3AB9" w:rsidRPr="003326CB" w:rsidRDefault="00BF3AB9" w:rsidP="005A1425">
      <w:pPr>
        <w:autoSpaceDE w:val="0"/>
        <w:autoSpaceDN w:val="0"/>
        <w:adjustRightInd w:val="0"/>
        <w:ind w:right="-7"/>
        <w:jc w:val="both"/>
        <w:rPr>
          <w:color w:val="000000"/>
          <w:sz w:val="23"/>
          <w:szCs w:val="23"/>
        </w:rPr>
      </w:pPr>
      <w:r>
        <w:rPr>
          <w:color w:val="000000"/>
          <w:sz w:val="23"/>
          <w:szCs w:val="23"/>
          <w:lang w:val="sr-Cyrl-CS"/>
        </w:rPr>
        <w:t>Контакт телефон:</w:t>
      </w:r>
      <w:r w:rsidR="003326CB">
        <w:rPr>
          <w:color w:val="000000"/>
          <w:sz w:val="23"/>
          <w:szCs w:val="23"/>
        </w:rPr>
        <w:t xml:space="preserve"> </w:t>
      </w:r>
      <w:r w:rsidR="003326CB" w:rsidRPr="00467B75">
        <w:rPr>
          <w:lang w:val="sr-Cyrl-CS"/>
        </w:rPr>
        <w:t>32</w:t>
      </w:r>
      <w:r w:rsidR="003326CB">
        <w:t>00</w:t>
      </w:r>
      <w:r w:rsidR="003326CB" w:rsidRPr="00467B75">
        <w:rPr>
          <w:lang w:val="sr-Cyrl-CS"/>
        </w:rPr>
        <w:t xml:space="preserve"> </w:t>
      </w:r>
      <w:r w:rsidR="003326CB">
        <w:t>839</w:t>
      </w:r>
    </w:p>
    <w:p w14:paraId="36FE40E9" w14:textId="77777777" w:rsidR="00BF3AB9" w:rsidRDefault="00BF3AB9" w:rsidP="005A1425">
      <w:pPr>
        <w:autoSpaceDE w:val="0"/>
        <w:autoSpaceDN w:val="0"/>
        <w:adjustRightInd w:val="0"/>
        <w:ind w:right="-7"/>
        <w:jc w:val="both"/>
        <w:rPr>
          <w:color w:val="000000"/>
          <w:sz w:val="23"/>
          <w:szCs w:val="23"/>
          <w:lang w:val="sr-Cyrl-CS"/>
        </w:rPr>
      </w:pPr>
    </w:p>
    <w:p w14:paraId="530CFAD1" w14:textId="77777777" w:rsidR="00BF3AB9" w:rsidRDefault="00BF3AB9" w:rsidP="005A1425">
      <w:pPr>
        <w:autoSpaceDE w:val="0"/>
        <w:autoSpaceDN w:val="0"/>
        <w:adjustRightInd w:val="0"/>
        <w:ind w:right="-7"/>
        <w:jc w:val="both"/>
        <w:rPr>
          <w:color w:val="000000"/>
          <w:sz w:val="23"/>
          <w:szCs w:val="23"/>
          <w:lang w:val="sr-Cyrl-CS"/>
        </w:rPr>
      </w:pPr>
    </w:p>
    <w:p w14:paraId="33FF0B67" w14:textId="652BEAFF" w:rsidR="00BF3AB9" w:rsidRPr="00A06287" w:rsidRDefault="00BF3AB9" w:rsidP="00A06287">
      <w:pPr>
        <w:pStyle w:val="Heading3"/>
        <w:jc w:val="left"/>
        <w:rPr>
          <w:sz w:val="24"/>
        </w:rPr>
      </w:pPr>
      <w:bookmarkStart w:id="14" w:name="_Toc94174539"/>
      <w:r w:rsidRPr="00A06287">
        <w:rPr>
          <w:sz w:val="24"/>
        </w:rPr>
        <w:t>Ђ. Одељење за контролу коришћења јавне својине</w:t>
      </w:r>
      <w:bookmarkEnd w:id="14"/>
    </w:p>
    <w:p w14:paraId="5A654256" w14:textId="77777777" w:rsidR="00BF3AB9" w:rsidRDefault="00BF3AB9" w:rsidP="005A1425">
      <w:pPr>
        <w:autoSpaceDE w:val="0"/>
        <w:autoSpaceDN w:val="0"/>
        <w:adjustRightInd w:val="0"/>
        <w:ind w:right="-7"/>
        <w:jc w:val="both"/>
        <w:rPr>
          <w:b/>
          <w:color w:val="000000"/>
          <w:sz w:val="23"/>
          <w:szCs w:val="23"/>
          <w:lang w:val="sr-Cyrl-CS"/>
        </w:rPr>
      </w:pPr>
    </w:p>
    <w:p w14:paraId="79AEC7DD" w14:textId="77777777" w:rsidR="00BF3AB9" w:rsidRPr="00F156B9" w:rsidRDefault="00BF3AB9" w:rsidP="00BF3AB9">
      <w:pPr>
        <w:ind w:firstLine="720"/>
        <w:jc w:val="both"/>
      </w:pPr>
      <w:r w:rsidRPr="00F156B9">
        <w:rPr>
          <w:b/>
          <w:lang w:val="ru-RU"/>
        </w:rPr>
        <w:t>Одељење за контролу коришћења јавне својине</w:t>
      </w:r>
      <w:r w:rsidRPr="00F156B9">
        <w:rPr>
          <w:lang w:val="ru-RU"/>
        </w:rPr>
        <w:t xml:space="preserve"> обавља послове који се односе на: </w:t>
      </w:r>
      <w:r w:rsidR="00D565EE">
        <w:rPr>
          <w:lang w:val="ru-RU"/>
        </w:rPr>
        <w:t>контролу</w:t>
      </w:r>
      <w:r w:rsidRPr="00F156B9">
        <w:rPr>
          <w:lang w:val="ru-RU"/>
        </w:rPr>
        <w:t xml:space="preserve"> у вези располагања, управљања и коришћења покретних и непокретних ствари Републике Србије; врши проверу коришћења непокретних и покретних ствари у јавној својини; утврђује фактичко стање непокретности у јавној својини, а која је предмет имовинско-правног поступка, или предмет </w:t>
      </w:r>
      <w:r>
        <w:rPr>
          <w:lang w:val="ru-RU"/>
        </w:rPr>
        <w:t>одлучивања из надлежности других</w:t>
      </w:r>
      <w:r w:rsidRPr="00F156B9">
        <w:rPr>
          <w:lang w:val="ru-RU"/>
        </w:rPr>
        <w:t xml:space="preserve"> Сектора;предузимање и предлагање управних мера и радњи за које је Дирекциј</w:t>
      </w:r>
      <w:r>
        <w:rPr>
          <w:lang w:val="ru-RU"/>
        </w:rPr>
        <w:t xml:space="preserve">а овлашћена у циљу фактичке провере утврђеног правног основа коришћења ствари и давање иницијативе за покретање поступка одузимања ствари која није у функцији </w:t>
      </w:r>
      <w:r w:rsidRPr="00EA20DB">
        <w:rPr>
          <w:lang w:val="ru-RU"/>
        </w:rPr>
        <w:t xml:space="preserve"> </w:t>
      </w:r>
      <w:r w:rsidRPr="00F156B9">
        <w:rPr>
          <w:lang w:val="ru-RU"/>
        </w:rPr>
        <w:t xml:space="preserve">остваривања </w:t>
      </w:r>
      <w:r>
        <w:rPr>
          <w:lang w:val="ru-RU"/>
        </w:rPr>
        <w:t xml:space="preserve">сврхе или из </w:t>
      </w:r>
      <w:r w:rsidRPr="00F156B9">
        <w:rPr>
          <w:lang w:val="ru-RU"/>
        </w:rPr>
        <w:t>надлежности органа државне управе, органа и организација јединица територијалне аутономије</w:t>
      </w:r>
      <w:r>
        <w:rPr>
          <w:lang w:val="ru-RU"/>
        </w:rPr>
        <w:t xml:space="preserve"> и локалне самоуправе;</w:t>
      </w:r>
      <w:r w:rsidRPr="00543F8D">
        <w:t xml:space="preserve"> утврђивања чињеничног стања у циљу адаптације, реконструкције, ревитализације, одржавањ</w:t>
      </w:r>
      <w:r>
        <w:t xml:space="preserve">а и заштите средстава у </w:t>
      </w:r>
      <w:r>
        <w:rPr>
          <w:lang w:val="sr-Cyrl-CS"/>
        </w:rPr>
        <w:t>јавној</w:t>
      </w:r>
      <w:r w:rsidRPr="00543F8D">
        <w:t xml:space="preserve"> својини ради њиховог довођења у функцију</w:t>
      </w:r>
      <w:r>
        <w:rPr>
          <w:lang w:val="sr-Cyrl-CS"/>
        </w:rPr>
        <w:t xml:space="preserve"> на територији Републике Србије и у иностранству, као и граничне прелазе који су поверени Дирекцији на управљање</w:t>
      </w:r>
      <w:r>
        <w:rPr>
          <w:lang w:val="ru-RU"/>
        </w:rPr>
        <w:t>;</w:t>
      </w:r>
      <w:r w:rsidRPr="00543F8D">
        <w:rPr>
          <w:lang w:val="ru-RU"/>
        </w:rPr>
        <w:t xml:space="preserve"> </w:t>
      </w:r>
      <w:r>
        <w:rPr>
          <w:lang w:val="ru-RU"/>
        </w:rPr>
        <w:t>примопредају ствари након спроведеног поступка или по одлуци надлежног органа;</w:t>
      </w:r>
      <w:r w:rsidRPr="00F156B9">
        <w:rPr>
          <w:lang w:val="ru-RU"/>
        </w:rPr>
        <w:t xml:space="preserve"> </w:t>
      </w:r>
      <w:r w:rsidRPr="00F156B9">
        <w:rPr>
          <w:sz w:val="23"/>
          <w:szCs w:val="23"/>
          <w:lang w:val="sr-Cyrl-CS"/>
        </w:rPr>
        <w:t>сарађује</w:t>
      </w:r>
      <w:r w:rsidRPr="00F156B9">
        <w:rPr>
          <w:rFonts w:ascii="CTimesRoman" w:hAnsi="CTimesRoman"/>
          <w:sz w:val="23"/>
          <w:szCs w:val="23"/>
          <w:lang w:val="sr-Cyrl-CS"/>
        </w:rPr>
        <w:t xml:space="preserve"> </w:t>
      </w:r>
      <w:r w:rsidRPr="00F156B9">
        <w:rPr>
          <w:sz w:val="23"/>
          <w:szCs w:val="23"/>
          <w:lang w:val="sr-Cyrl-CS"/>
        </w:rPr>
        <w:t>са</w:t>
      </w:r>
      <w:r w:rsidRPr="00F156B9">
        <w:rPr>
          <w:rFonts w:ascii="CTimesRoman" w:hAnsi="CTimesRoman"/>
          <w:sz w:val="23"/>
          <w:szCs w:val="23"/>
          <w:lang w:val="sr-Cyrl-CS"/>
        </w:rPr>
        <w:t xml:space="preserve"> </w:t>
      </w:r>
      <w:r w:rsidRPr="00F156B9">
        <w:rPr>
          <w:sz w:val="23"/>
          <w:szCs w:val="23"/>
          <w:lang w:val="sr-Cyrl-CS"/>
        </w:rPr>
        <w:t>другим</w:t>
      </w:r>
      <w:r w:rsidRPr="00F156B9">
        <w:rPr>
          <w:rFonts w:ascii="CTimesRoman" w:hAnsi="CTimesRoman"/>
          <w:sz w:val="23"/>
          <w:szCs w:val="23"/>
          <w:lang w:val="sr-Cyrl-CS"/>
        </w:rPr>
        <w:t xml:space="preserve"> </w:t>
      </w:r>
      <w:r w:rsidRPr="00F156B9">
        <w:rPr>
          <w:sz w:val="23"/>
          <w:szCs w:val="23"/>
          <w:lang w:val="sr-Cyrl-CS"/>
        </w:rPr>
        <w:t>органима</w:t>
      </w:r>
      <w:r w:rsidRPr="00F156B9">
        <w:rPr>
          <w:rFonts w:ascii="CTimesRoman" w:hAnsi="CTimesRoman"/>
          <w:sz w:val="23"/>
          <w:szCs w:val="23"/>
          <w:lang w:val="sr-Cyrl-CS"/>
        </w:rPr>
        <w:t xml:space="preserve">, </w:t>
      </w:r>
      <w:r w:rsidRPr="00F156B9">
        <w:rPr>
          <w:sz w:val="23"/>
          <w:szCs w:val="23"/>
          <w:lang w:val="sr-Cyrl-CS"/>
        </w:rPr>
        <w:t>организацијама</w:t>
      </w:r>
      <w:r w:rsidRPr="00F156B9">
        <w:rPr>
          <w:rFonts w:ascii="CTimesRoman" w:hAnsi="CTimesRoman"/>
          <w:sz w:val="23"/>
          <w:szCs w:val="23"/>
          <w:lang w:val="sr-Cyrl-CS"/>
        </w:rPr>
        <w:t xml:space="preserve"> </w:t>
      </w:r>
      <w:r w:rsidRPr="00F156B9">
        <w:rPr>
          <w:sz w:val="23"/>
          <w:szCs w:val="23"/>
          <w:lang w:val="sr-Cyrl-CS"/>
        </w:rPr>
        <w:t>и</w:t>
      </w:r>
      <w:r w:rsidRPr="00F156B9">
        <w:rPr>
          <w:rFonts w:ascii="CTimesRoman" w:hAnsi="CTimesRoman"/>
          <w:sz w:val="23"/>
          <w:szCs w:val="23"/>
          <w:lang w:val="sr-Cyrl-CS"/>
        </w:rPr>
        <w:t xml:space="preserve"> </w:t>
      </w:r>
      <w:r w:rsidRPr="00F156B9">
        <w:rPr>
          <w:sz w:val="23"/>
          <w:szCs w:val="23"/>
          <w:lang w:val="sr-Cyrl-CS"/>
        </w:rPr>
        <w:t>унутрашњим</w:t>
      </w:r>
      <w:r w:rsidRPr="00F156B9">
        <w:rPr>
          <w:rFonts w:ascii="CTimesRoman" w:hAnsi="CTimesRoman"/>
          <w:sz w:val="23"/>
          <w:szCs w:val="23"/>
          <w:lang w:val="sr-Cyrl-CS"/>
        </w:rPr>
        <w:t xml:space="preserve"> </w:t>
      </w:r>
      <w:r w:rsidRPr="00F156B9">
        <w:rPr>
          <w:sz w:val="23"/>
          <w:szCs w:val="23"/>
          <w:lang w:val="sr-Cyrl-CS"/>
        </w:rPr>
        <w:t>јединицама</w:t>
      </w:r>
      <w:r w:rsidRPr="00F156B9">
        <w:rPr>
          <w:rFonts w:ascii="CTimesRoman" w:hAnsi="CTimesRoman"/>
          <w:sz w:val="23"/>
          <w:szCs w:val="23"/>
          <w:lang w:val="sr-Cyrl-CS"/>
        </w:rPr>
        <w:t xml:space="preserve"> </w:t>
      </w:r>
      <w:r w:rsidRPr="00F156B9">
        <w:rPr>
          <w:sz w:val="23"/>
          <w:szCs w:val="23"/>
          <w:lang w:val="sr-Cyrl-CS"/>
        </w:rPr>
        <w:t>у</w:t>
      </w:r>
      <w:r w:rsidRPr="00F156B9">
        <w:rPr>
          <w:rFonts w:ascii="CTimesRoman" w:hAnsi="CTimesRoman"/>
          <w:sz w:val="23"/>
          <w:szCs w:val="23"/>
          <w:lang w:val="sr-Cyrl-CS"/>
        </w:rPr>
        <w:t xml:space="preserve"> </w:t>
      </w:r>
      <w:r w:rsidRPr="00F156B9">
        <w:rPr>
          <w:sz w:val="23"/>
          <w:szCs w:val="23"/>
          <w:lang w:val="sr-Cyrl-CS"/>
        </w:rPr>
        <w:t>Дирекцији</w:t>
      </w:r>
      <w:r w:rsidRPr="00F156B9">
        <w:rPr>
          <w:rFonts w:ascii="CTimesRoman" w:hAnsi="CTimesRoman"/>
          <w:sz w:val="23"/>
          <w:szCs w:val="23"/>
          <w:lang w:val="sr-Cyrl-CS"/>
        </w:rPr>
        <w:t xml:space="preserve"> </w:t>
      </w:r>
      <w:r w:rsidRPr="00F156B9">
        <w:rPr>
          <w:sz w:val="23"/>
          <w:szCs w:val="23"/>
          <w:lang w:val="sr-Cyrl-CS"/>
        </w:rPr>
        <w:t>у</w:t>
      </w:r>
      <w:r w:rsidRPr="00F156B9">
        <w:rPr>
          <w:rFonts w:ascii="CTimesRoman" w:hAnsi="CTimesRoman"/>
          <w:sz w:val="23"/>
          <w:szCs w:val="23"/>
          <w:lang w:val="sr-Cyrl-CS"/>
        </w:rPr>
        <w:t xml:space="preserve"> </w:t>
      </w:r>
      <w:r w:rsidRPr="00F156B9">
        <w:rPr>
          <w:sz w:val="23"/>
          <w:szCs w:val="23"/>
          <w:lang w:val="sr-Cyrl-CS"/>
        </w:rPr>
        <w:t>циљу</w:t>
      </w:r>
      <w:r w:rsidRPr="00F156B9">
        <w:rPr>
          <w:rFonts w:ascii="CTimesRoman" w:hAnsi="CTimesRoman"/>
          <w:sz w:val="23"/>
          <w:szCs w:val="23"/>
          <w:lang w:val="sr-Cyrl-CS"/>
        </w:rPr>
        <w:t xml:space="preserve"> </w:t>
      </w:r>
      <w:r w:rsidRPr="00F156B9">
        <w:rPr>
          <w:sz w:val="23"/>
          <w:szCs w:val="23"/>
          <w:lang w:val="sr-Cyrl-CS"/>
        </w:rPr>
        <w:t>спровођења</w:t>
      </w:r>
      <w:r w:rsidRPr="00F156B9">
        <w:rPr>
          <w:rFonts w:ascii="CTimesRoman" w:hAnsi="CTimesRoman"/>
          <w:sz w:val="23"/>
          <w:szCs w:val="23"/>
          <w:lang w:val="sr-Cyrl-CS"/>
        </w:rPr>
        <w:t xml:space="preserve"> </w:t>
      </w:r>
      <w:r w:rsidRPr="00F156B9">
        <w:rPr>
          <w:sz w:val="23"/>
          <w:szCs w:val="23"/>
          <w:lang w:val="sr-Cyrl-CS"/>
        </w:rPr>
        <w:t>прописаних</w:t>
      </w:r>
      <w:r w:rsidRPr="00F156B9">
        <w:rPr>
          <w:rFonts w:ascii="CTimesRoman" w:hAnsi="CTimesRoman"/>
          <w:sz w:val="23"/>
          <w:szCs w:val="23"/>
          <w:lang w:val="sr-Cyrl-CS"/>
        </w:rPr>
        <w:t xml:space="preserve"> </w:t>
      </w:r>
      <w:r w:rsidRPr="00F156B9">
        <w:rPr>
          <w:sz w:val="23"/>
          <w:szCs w:val="23"/>
          <w:lang w:val="sr-Cyrl-CS"/>
        </w:rPr>
        <w:t>обавеза и</w:t>
      </w:r>
      <w:r w:rsidRPr="00F156B9">
        <w:rPr>
          <w:rFonts w:ascii="CTimesRoman" w:hAnsi="CTimesRoman"/>
          <w:sz w:val="23"/>
          <w:szCs w:val="23"/>
          <w:lang w:val="sr-Cyrl-CS"/>
        </w:rPr>
        <w:t xml:space="preserve"> </w:t>
      </w:r>
      <w:r w:rsidRPr="00F156B9">
        <w:rPr>
          <w:lang w:val="ru-RU"/>
        </w:rPr>
        <w:t xml:space="preserve"> припремања извештаја о утврђеном стању у поступку контроле коришћења ствари у јавној својини; </w:t>
      </w:r>
      <w:r w:rsidRPr="00F156B9">
        <w:rPr>
          <w:bCs/>
          <w:lang w:val="sr-Cyrl-CS"/>
        </w:rPr>
        <w:t xml:space="preserve">учешће у успостављању система финансијског управљања и контроле </w:t>
      </w:r>
      <w:r>
        <w:rPr>
          <w:bCs/>
          <w:lang w:val="sr-Cyrl-CS"/>
        </w:rPr>
        <w:t>у пословима из делокруга Одељења</w:t>
      </w:r>
      <w:r w:rsidRPr="00F156B9">
        <w:rPr>
          <w:lang w:val="ru-RU"/>
        </w:rPr>
        <w:t xml:space="preserve"> као и друге послове из делокруга Одељења.</w:t>
      </w:r>
    </w:p>
    <w:p w14:paraId="41365555" w14:textId="77777777" w:rsidR="00BF3AB9" w:rsidRDefault="00BF3AB9" w:rsidP="005A1425">
      <w:pPr>
        <w:autoSpaceDE w:val="0"/>
        <w:autoSpaceDN w:val="0"/>
        <w:adjustRightInd w:val="0"/>
        <w:ind w:right="-7"/>
        <w:jc w:val="both"/>
        <w:rPr>
          <w:b/>
          <w:color w:val="000000"/>
          <w:sz w:val="23"/>
          <w:szCs w:val="23"/>
          <w:lang w:val="sr-Cyrl-CS"/>
        </w:rPr>
      </w:pPr>
      <w:r>
        <w:rPr>
          <w:b/>
          <w:color w:val="000000"/>
          <w:sz w:val="23"/>
          <w:szCs w:val="23"/>
          <w:lang w:val="sr-Cyrl-CS"/>
        </w:rPr>
        <w:t xml:space="preserve"> </w:t>
      </w:r>
    </w:p>
    <w:p w14:paraId="5C747505" w14:textId="77777777" w:rsidR="00BF3AB9" w:rsidRDefault="00BF3AB9" w:rsidP="005A1425">
      <w:pPr>
        <w:autoSpaceDE w:val="0"/>
        <w:autoSpaceDN w:val="0"/>
        <w:adjustRightInd w:val="0"/>
        <w:ind w:right="-7"/>
        <w:jc w:val="both"/>
        <w:rPr>
          <w:b/>
          <w:color w:val="000000"/>
          <w:sz w:val="23"/>
          <w:szCs w:val="23"/>
          <w:lang w:val="sr-Cyrl-CS"/>
        </w:rPr>
      </w:pPr>
    </w:p>
    <w:p w14:paraId="7ABA242B" w14:textId="77777777" w:rsidR="00BF3AB9" w:rsidRDefault="00BF3AB9" w:rsidP="005A1425">
      <w:pPr>
        <w:autoSpaceDE w:val="0"/>
        <w:autoSpaceDN w:val="0"/>
        <w:adjustRightInd w:val="0"/>
        <w:ind w:right="-7"/>
        <w:jc w:val="both"/>
        <w:rPr>
          <w:b/>
          <w:u w:val="single"/>
          <w:lang w:val="ru-RU"/>
        </w:rPr>
      </w:pPr>
      <w:r w:rsidRPr="00BF3AB9">
        <w:rPr>
          <w:u w:val="single"/>
          <w:lang w:val="ru-RU"/>
        </w:rPr>
        <w:t>Начелник одељења за контролу коришћења јавне својине</w:t>
      </w:r>
      <w:r>
        <w:rPr>
          <w:u w:val="single"/>
          <w:lang w:val="ru-RU"/>
        </w:rPr>
        <w:t xml:space="preserve"> је </w:t>
      </w:r>
      <w:r w:rsidRPr="00BF3AB9">
        <w:rPr>
          <w:b/>
          <w:u w:val="single"/>
          <w:lang w:val="ru-RU"/>
        </w:rPr>
        <w:t>Небојша Негић.</w:t>
      </w:r>
    </w:p>
    <w:p w14:paraId="520A8047" w14:textId="77777777" w:rsidR="00BF3AB9" w:rsidRPr="00A13673" w:rsidRDefault="00BF3AB9" w:rsidP="005A1425">
      <w:pPr>
        <w:autoSpaceDE w:val="0"/>
        <w:autoSpaceDN w:val="0"/>
        <w:adjustRightInd w:val="0"/>
        <w:ind w:right="-7"/>
        <w:jc w:val="both"/>
        <w:rPr>
          <w:color w:val="000000"/>
          <w:sz w:val="23"/>
          <w:szCs w:val="23"/>
        </w:rPr>
      </w:pPr>
      <w:r>
        <w:rPr>
          <w:color w:val="000000"/>
          <w:sz w:val="23"/>
          <w:szCs w:val="23"/>
          <w:lang w:val="sr-Cyrl-CS"/>
        </w:rPr>
        <w:t>Контакт телефон:</w:t>
      </w:r>
      <w:r w:rsidR="003F2BD2">
        <w:rPr>
          <w:color w:val="000000"/>
          <w:sz w:val="23"/>
          <w:szCs w:val="23"/>
          <w:lang w:val="sr-Cyrl-CS"/>
        </w:rPr>
        <w:t xml:space="preserve"> 3</w:t>
      </w:r>
      <w:r w:rsidR="00A13673">
        <w:rPr>
          <w:color w:val="000000"/>
          <w:sz w:val="23"/>
          <w:szCs w:val="23"/>
        </w:rPr>
        <w:t>200</w:t>
      </w:r>
      <w:r w:rsidR="003F2BD2">
        <w:rPr>
          <w:color w:val="000000"/>
          <w:sz w:val="23"/>
          <w:szCs w:val="23"/>
          <w:lang w:val="sr-Cyrl-CS"/>
        </w:rPr>
        <w:t xml:space="preserve"> </w:t>
      </w:r>
      <w:r w:rsidR="00A13673">
        <w:rPr>
          <w:color w:val="000000"/>
          <w:sz w:val="23"/>
          <w:szCs w:val="23"/>
        </w:rPr>
        <w:t>868</w:t>
      </w:r>
    </w:p>
    <w:p w14:paraId="77E80AF7" w14:textId="77777777" w:rsidR="00327E46" w:rsidRDefault="00327E46" w:rsidP="005A1425">
      <w:pPr>
        <w:autoSpaceDE w:val="0"/>
        <w:autoSpaceDN w:val="0"/>
        <w:adjustRightInd w:val="0"/>
        <w:ind w:right="-7"/>
        <w:jc w:val="both"/>
        <w:rPr>
          <w:color w:val="000000"/>
          <w:sz w:val="23"/>
          <w:szCs w:val="23"/>
          <w:lang w:val="sr-Cyrl-CS"/>
        </w:rPr>
      </w:pPr>
    </w:p>
    <w:p w14:paraId="1BF9AA82" w14:textId="77777777" w:rsidR="00327E46" w:rsidRDefault="00327E46" w:rsidP="00327E46">
      <w:pPr>
        <w:ind w:firstLine="720"/>
        <w:jc w:val="both"/>
        <w:rPr>
          <w:lang w:val="ru-RU"/>
        </w:rPr>
      </w:pPr>
      <w:r>
        <w:rPr>
          <w:lang w:val="ru-RU"/>
        </w:rPr>
        <w:t>У Одељењу за контролу коришћења јавне својине</w:t>
      </w:r>
      <w:r w:rsidRPr="004333E3">
        <w:rPr>
          <w:lang w:val="ru-RU"/>
        </w:rPr>
        <w:t xml:space="preserve">, послови се обављају у оквиру следећих ужих унутрашњих јединица: </w:t>
      </w:r>
    </w:p>
    <w:p w14:paraId="540EEB9B" w14:textId="77777777" w:rsidR="00327E46" w:rsidRPr="004333E3" w:rsidRDefault="00327E46" w:rsidP="00327E46">
      <w:pPr>
        <w:ind w:firstLine="720"/>
        <w:jc w:val="both"/>
        <w:rPr>
          <w:lang w:val="ru-RU"/>
        </w:rPr>
      </w:pPr>
    </w:p>
    <w:p w14:paraId="5B7183DB" w14:textId="77777777" w:rsidR="00327E46" w:rsidRPr="004333E3" w:rsidRDefault="00327E46" w:rsidP="00327E46">
      <w:pPr>
        <w:ind w:left="993" w:firstLine="720"/>
        <w:jc w:val="both"/>
        <w:rPr>
          <w:lang w:val="ru-RU"/>
        </w:rPr>
      </w:pPr>
      <w:r>
        <w:rPr>
          <w:lang w:val="ru-RU"/>
        </w:rPr>
        <w:t xml:space="preserve">1.Група за </w:t>
      </w:r>
      <w:r w:rsidR="00B4048E">
        <w:rPr>
          <w:lang w:val="ru-RU"/>
        </w:rPr>
        <w:t xml:space="preserve">контролу у </w:t>
      </w:r>
      <w:r>
        <w:rPr>
          <w:lang w:val="ru-RU"/>
        </w:rPr>
        <w:t>коришћењу јавне својине</w:t>
      </w:r>
    </w:p>
    <w:p w14:paraId="2CDC4DA3" w14:textId="77777777" w:rsidR="00327E46" w:rsidRDefault="00327E46" w:rsidP="00327E46">
      <w:pPr>
        <w:ind w:left="993" w:firstLine="720"/>
        <w:jc w:val="both"/>
        <w:rPr>
          <w:lang w:val="ru-RU"/>
        </w:rPr>
      </w:pPr>
      <w:r>
        <w:rPr>
          <w:lang w:val="ru-RU"/>
        </w:rPr>
        <w:t>2.Група за грађевинско-техничке послове</w:t>
      </w:r>
      <w:r w:rsidRPr="004333E3">
        <w:rPr>
          <w:lang w:val="ru-RU"/>
        </w:rPr>
        <w:t>.</w:t>
      </w:r>
    </w:p>
    <w:p w14:paraId="1A9B4155" w14:textId="77777777" w:rsidR="00327E46" w:rsidRDefault="00327E46" w:rsidP="005A1425">
      <w:pPr>
        <w:autoSpaceDE w:val="0"/>
        <w:autoSpaceDN w:val="0"/>
        <w:adjustRightInd w:val="0"/>
        <w:ind w:right="-7"/>
        <w:jc w:val="both"/>
        <w:rPr>
          <w:color w:val="000000"/>
          <w:sz w:val="23"/>
          <w:szCs w:val="23"/>
          <w:lang w:val="sr-Cyrl-CS"/>
        </w:rPr>
      </w:pPr>
    </w:p>
    <w:p w14:paraId="5126088F" w14:textId="77777777" w:rsidR="00F41E87" w:rsidRDefault="00F41E87" w:rsidP="00F41E87">
      <w:pPr>
        <w:ind w:firstLine="720"/>
        <w:jc w:val="both"/>
        <w:rPr>
          <w:lang w:val="ru-RU"/>
        </w:rPr>
      </w:pPr>
      <w:r>
        <w:rPr>
          <w:lang w:val="ru-RU"/>
        </w:rPr>
        <w:t xml:space="preserve">Група за контролу у коришћењу јавне својине </w:t>
      </w:r>
      <w:r w:rsidRPr="00D25F0A">
        <w:rPr>
          <w:lang w:val="ru-RU"/>
        </w:rPr>
        <w:t xml:space="preserve">обавља послове који се односе на: </w:t>
      </w:r>
      <w:r w:rsidRPr="00543F8D">
        <w:t xml:space="preserve">непосредну контролу </w:t>
      </w:r>
      <w:r w:rsidRPr="00543F8D">
        <w:rPr>
          <w:lang w:val="ru-RU"/>
        </w:rPr>
        <w:t xml:space="preserve">коришћења непокретности и покретних ствари у </w:t>
      </w:r>
      <w:r>
        <w:rPr>
          <w:lang w:val="ru-RU"/>
        </w:rPr>
        <w:t>јавној својини</w:t>
      </w:r>
      <w:r w:rsidRPr="00543F8D">
        <w:rPr>
          <w:lang w:val="ru-RU"/>
        </w:rPr>
        <w:t xml:space="preserve">; </w:t>
      </w:r>
      <w:r w:rsidRPr="00543F8D">
        <w:rPr>
          <w:lang w:val="ru-RU"/>
        </w:rPr>
        <w:lastRenderedPageBreak/>
        <w:t>припрему документације ради иницирања поступка утврђивања законитости коришћења средстава у својини Републике Србије;</w:t>
      </w:r>
      <w:r w:rsidRPr="00543F8D">
        <w:t xml:space="preserve"> спровођење поступка утврђивања чињеничног стања у циљу адаптације, реконструкције, ревитализације, одржавања и заштите средстава у државној својини ради њиховог довођења у функцију</w:t>
      </w:r>
      <w:r>
        <w:rPr>
          <w:lang w:val="sr-Cyrl-CS"/>
        </w:rPr>
        <w:t xml:space="preserve"> на територији Републике Србије и у иностранству</w:t>
      </w:r>
      <w:r>
        <w:rPr>
          <w:lang w:val="ru-RU"/>
        </w:rPr>
        <w:t>;</w:t>
      </w:r>
      <w:r w:rsidRPr="00543F8D">
        <w:rPr>
          <w:lang w:val="ru-RU"/>
        </w:rPr>
        <w:t xml:space="preserve"> </w:t>
      </w:r>
      <w:r>
        <w:rPr>
          <w:lang w:val="ru-RU"/>
        </w:rPr>
        <w:t xml:space="preserve">израду и достављање записника о утврђеном фактичком стању ствари у јавној својини са предлогом мера;праћење реализације наложених мера и благовремено извештавање директора о истим; </w:t>
      </w:r>
      <w:r w:rsidRPr="00543F8D">
        <w:rPr>
          <w:lang w:val="ru-RU"/>
        </w:rPr>
        <w:t>као</w:t>
      </w:r>
      <w:r>
        <w:rPr>
          <w:lang w:val="ru-RU"/>
        </w:rPr>
        <w:t xml:space="preserve"> и друге послове из делокруга Групе.</w:t>
      </w:r>
    </w:p>
    <w:p w14:paraId="3B233602" w14:textId="77777777" w:rsidR="00F41E87" w:rsidRDefault="00F41E87" w:rsidP="00F41E87">
      <w:pPr>
        <w:ind w:firstLine="720"/>
        <w:jc w:val="both"/>
        <w:rPr>
          <w:lang w:val="ru-RU"/>
        </w:rPr>
      </w:pPr>
    </w:p>
    <w:p w14:paraId="50DBBF52" w14:textId="77777777" w:rsidR="00327E46" w:rsidRPr="00E43F85" w:rsidRDefault="00F41E87" w:rsidP="005A1425">
      <w:pPr>
        <w:autoSpaceDE w:val="0"/>
        <w:autoSpaceDN w:val="0"/>
        <w:adjustRightInd w:val="0"/>
        <w:ind w:right="-7"/>
        <w:jc w:val="both"/>
        <w:rPr>
          <w:b/>
          <w:color w:val="000000"/>
          <w:sz w:val="23"/>
          <w:szCs w:val="23"/>
          <w:u w:val="single"/>
          <w:lang w:val="sr-Cyrl-CS"/>
        </w:rPr>
      </w:pPr>
      <w:r w:rsidRPr="00E43F85">
        <w:rPr>
          <w:color w:val="000000"/>
          <w:sz w:val="23"/>
          <w:szCs w:val="23"/>
          <w:u w:val="single"/>
          <w:lang w:val="sr-Cyrl-CS"/>
        </w:rPr>
        <w:t>Руководилац Групе за контролу у коришћењу јавне својине је Горан Стојановић</w:t>
      </w:r>
    </w:p>
    <w:p w14:paraId="19478967" w14:textId="77777777" w:rsidR="00F41E87" w:rsidRDefault="00F41E87" w:rsidP="005A1425">
      <w:pPr>
        <w:autoSpaceDE w:val="0"/>
        <w:autoSpaceDN w:val="0"/>
        <w:adjustRightInd w:val="0"/>
        <w:ind w:right="-7"/>
        <w:jc w:val="both"/>
        <w:rPr>
          <w:color w:val="000000"/>
          <w:sz w:val="23"/>
          <w:szCs w:val="23"/>
          <w:lang w:val="sr-Cyrl-CS"/>
        </w:rPr>
      </w:pPr>
      <w:r>
        <w:rPr>
          <w:color w:val="000000"/>
          <w:sz w:val="23"/>
          <w:szCs w:val="23"/>
          <w:lang w:val="sr-Cyrl-CS"/>
        </w:rPr>
        <w:t>Контакт телефон:</w:t>
      </w:r>
      <w:r w:rsidR="00A13673" w:rsidRPr="00A13673">
        <w:rPr>
          <w:color w:val="000000"/>
          <w:sz w:val="23"/>
          <w:szCs w:val="23"/>
          <w:lang w:val="sr-Cyrl-CS"/>
        </w:rPr>
        <w:t xml:space="preserve"> </w:t>
      </w:r>
      <w:r w:rsidR="00A13673">
        <w:rPr>
          <w:color w:val="000000"/>
          <w:sz w:val="23"/>
          <w:szCs w:val="23"/>
          <w:lang w:val="sr-Cyrl-CS"/>
        </w:rPr>
        <w:t>3</w:t>
      </w:r>
      <w:r w:rsidR="00A13673">
        <w:rPr>
          <w:color w:val="000000"/>
          <w:sz w:val="23"/>
          <w:szCs w:val="23"/>
        </w:rPr>
        <w:t>200</w:t>
      </w:r>
      <w:r w:rsidR="00A13673">
        <w:rPr>
          <w:color w:val="000000"/>
          <w:sz w:val="23"/>
          <w:szCs w:val="23"/>
          <w:lang w:val="sr-Cyrl-CS"/>
        </w:rPr>
        <w:t xml:space="preserve"> </w:t>
      </w:r>
      <w:r w:rsidR="00A13673">
        <w:rPr>
          <w:color w:val="000000"/>
          <w:sz w:val="23"/>
          <w:szCs w:val="23"/>
        </w:rPr>
        <w:t>868</w:t>
      </w:r>
    </w:p>
    <w:p w14:paraId="686EFB5F" w14:textId="77777777" w:rsidR="00F41E87" w:rsidRDefault="00F41E87" w:rsidP="005A1425">
      <w:pPr>
        <w:autoSpaceDE w:val="0"/>
        <w:autoSpaceDN w:val="0"/>
        <w:adjustRightInd w:val="0"/>
        <w:ind w:right="-7"/>
        <w:jc w:val="both"/>
        <w:rPr>
          <w:color w:val="000000"/>
          <w:sz w:val="23"/>
          <w:szCs w:val="23"/>
          <w:lang w:val="sr-Cyrl-CS"/>
        </w:rPr>
      </w:pPr>
    </w:p>
    <w:p w14:paraId="04AE6C3E" w14:textId="77777777" w:rsidR="00F41E87" w:rsidRDefault="00F41E87" w:rsidP="00F41E87">
      <w:pPr>
        <w:ind w:firstLine="720"/>
        <w:jc w:val="both"/>
        <w:rPr>
          <w:lang w:val="ru-RU"/>
        </w:rPr>
      </w:pPr>
      <w:r w:rsidRPr="00543F8D">
        <w:rPr>
          <w:lang w:val="ru-RU"/>
        </w:rPr>
        <w:t xml:space="preserve">Група за </w:t>
      </w:r>
      <w:r>
        <w:rPr>
          <w:lang w:val="ru-RU"/>
        </w:rPr>
        <w:t>грађевинско-техничке послове</w:t>
      </w:r>
      <w:r w:rsidRPr="00543F8D">
        <w:rPr>
          <w:lang w:val="ru-RU"/>
        </w:rPr>
        <w:t xml:space="preserve"> обавља послове који се односе на:</w:t>
      </w:r>
      <w:r>
        <w:rPr>
          <w:lang w:val="ru-RU"/>
        </w:rPr>
        <w:t xml:space="preserve"> </w:t>
      </w:r>
      <w:r w:rsidRPr="00D8146C">
        <w:t xml:space="preserve">утврђивање фактичког стања </w:t>
      </w:r>
      <w:r>
        <w:rPr>
          <w:lang w:val="ru-RU"/>
        </w:rPr>
        <w:t>ствари</w:t>
      </w:r>
      <w:r w:rsidRPr="00D8146C">
        <w:rPr>
          <w:lang w:val="ru-RU"/>
        </w:rPr>
        <w:t xml:space="preserve"> у</w:t>
      </w:r>
      <w:r>
        <w:rPr>
          <w:lang w:val="ru-RU"/>
        </w:rPr>
        <w:t xml:space="preserve"> јавној</w:t>
      </w:r>
      <w:r w:rsidRPr="00D8146C">
        <w:rPr>
          <w:lang w:val="ru-RU"/>
        </w:rPr>
        <w:t xml:space="preserve"> својини</w:t>
      </w:r>
      <w:r>
        <w:rPr>
          <w:lang w:val="ru-RU"/>
        </w:rPr>
        <w:t xml:space="preserve">, а </w:t>
      </w:r>
      <w:r w:rsidRPr="00D8146C">
        <w:rPr>
          <w:lang w:val="ru-RU"/>
        </w:rPr>
        <w:t xml:space="preserve"> које </w:t>
      </w:r>
      <w:r>
        <w:rPr>
          <w:lang w:val="ru-RU"/>
        </w:rPr>
        <w:t>с</w:t>
      </w:r>
      <w:r w:rsidRPr="00D8146C">
        <w:rPr>
          <w:lang w:val="ru-RU"/>
        </w:rPr>
        <w:t>у предмет имовинско-правног</w:t>
      </w:r>
      <w:r>
        <w:rPr>
          <w:lang w:val="ru-RU"/>
        </w:rPr>
        <w:t xml:space="preserve"> </w:t>
      </w:r>
      <w:r w:rsidRPr="00D8146C">
        <w:rPr>
          <w:lang w:val="ru-RU"/>
        </w:rPr>
        <w:t>поступка</w:t>
      </w:r>
      <w:r>
        <w:rPr>
          <w:rFonts w:ascii="Arial" w:hAnsi="Arial" w:cs="Arial"/>
          <w:lang w:val="ru-RU"/>
        </w:rPr>
        <w:t>;</w:t>
      </w:r>
      <w:r>
        <w:rPr>
          <w:lang w:val="ru-RU"/>
        </w:rPr>
        <w:t>вођење евиденције о пописаним покретним и непокретним  стварима које су предмет одлучивања у Дирекцији или које су поверене на управљање Дирекцији одлуком надлежних органа; стара се о видео записима или другим погодним средствима документовања ствари у циљу очувања вредности ствари и предлагање мера за очување вредности;</w:t>
      </w:r>
      <w:r w:rsidRPr="00954DE4">
        <w:rPr>
          <w:lang w:val="ru-RU"/>
        </w:rPr>
        <w:t xml:space="preserve"> </w:t>
      </w:r>
      <w:r>
        <w:rPr>
          <w:lang w:val="ru-RU"/>
        </w:rPr>
        <w:t xml:space="preserve">израда извештаја </w:t>
      </w:r>
      <w:r w:rsidRPr="00954DE4">
        <w:rPr>
          <w:lang w:val="ru-RU"/>
        </w:rPr>
        <w:t xml:space="preserve">о </w:t>
      </w:r>
      <w:r>
        <w:rPr>
          <w:lang w:val="ru-RU"/>
        </w:rPr>
        <w:t>фактичком стању и начину коришћења ствари у јавној својини</w:t>
      </w:r>
      <w:r w:rsidRPr="00954DE4">
        <w:rPr>
          <w:lang w:val="ru-RU"/>
        </w:rPr>
        <w:t xml:space="preserve"> ради </w:t>
      </w:r>
      <w:r>
        <w:rPr>
          <w:lang w:val="ru-RU"/>
        </w:rPr>
        <w:t>спровођења поступка јавног оглашавања</w:t>
      </w:r>
      <w:r w:rsidRPr="00954DE4">
        <w:rPr>
          <w:lang w:val="ru-RU"/>
        </w:rPr>
        <w:t xml:space="preserve"> за избор најпово</w:t>
      </w:r>
      <w:r w:rsidRPr="00954DE4">
        <w:t>љ</w:t>
      </w:r>
      <w:r>
        <w:rPr>
          <w:lang w:val="ru-RU"/>
        </w:rPr>
        <w:t xml:space="preserve">нијег понуђача; </w:t>
      </w:r>
      <w:r w:rsidRPr="00640E1A">
        <w:rPr>
          <w:lang w:val="ru-RU"/>
        </w:rPr>
        <w:t>изра</w:t>
      </w:r>
      <w:r>
        <w:rPr>
          <w:lang w:val="ru-RU"/>
        </w:rPr>
        <w:t>да интерних скица</w:t>
      </w:r>
      <w:r w:rsidRPr="00640E1A">
        <w:rPr>
          <w:lang w:val="ru-RU"/>
        </w:rPr>
        <w:t xml:space="preserve"> пословних зграда и службених просторија ради спровођења поступка распоређивања на коришћење по захтевима државних органа и организација; прикупља</w:t>
      </w:r>
      <w:r>
        <w:rPr>
          <w:lang w:val="ru-RU"/>
        </w:rPr>
        <w:t>ње</w:t>
      </w:r>
      <w:r w:rsidRPr="00640E1A">
        <w:rPr>
          <w:lang w:val="ru-RU"/>
        </w:rPr>
        <w:t xml:space="preserve"> потребн</w:t>
      </w:r>
      <w:r>
        <w:rPr>
          <w:lang w:val="ru-RU"/>
        </w:rPr>
        <w:t>е</w:t>
      </w:r>
      <w:r w:rsidRPr="00640E1A">
        <w:rPr>
          <w:lang w:val="ru-RU"/>
        </w:rPr>
        <w:t xml:space="preserve"> документациј</w:t>
      </w:r>
      <w:r>
        <w:rPr>
          <w:lang w:val="ru-RU"/>
        </w:rPr>
        <w:t>е</w:t>
      </w:r>
      <w:r w:rsidRPr="00640E1A">
        <w:rPr>
          <w:lang w:val="ru-RU"/>
        </w:rPr>
        <w:t xml:space="preserve"> за снимање објеката; </w:t>
      </w:r>
      <w:r>
        <w:rPr>
          <w:lang w:val="ru-RU"/>
        </w:rPr>
        <w:t>примопредају ствари;</w:t>
      </w:r>
      <w:r w:rsidRPr="00640E1A">
        <w:rPr>
          <w:lang w:val="ru-RU"/>
        </w:rPr>
        <w:t xml:space="preserve"> присуств</w:t>
      </w:r>
      <w:r>
        <w:rPr>
          <w:lang w:val="ru-RU"/>
        </w:rPr>
        <w:t>овање</w:t>
      </w:r>
      <w:r w:rsidRPr="00640E1A">
        <w:rPr>
          <w:lang w:val="ru-RU"/>
        </w:rPr>
        <w:t xml:space="preserve"> у поступку принудног исељења са представницима надлежних органа</w:t>
      </w:r>
      <w:r>
        <w:rPr>
          <w:lang w:val="ru-RU"/>
        </w:rPr>
        <w:t>;</w:t>
      </w:r>
      <w:r w:rsidRPr="00640E1A">
        <w:rPr>
          <w:lang w:val="ru-RU"/>
        </w:rPr>
        <w:t xml:space="preserve"> </w:t>
      </w:r>
      <w:r w:rsidRPr="00543F8D">
        <w:rPr>
          <w:lang w:val="ru-RU"/>
        </w:rPr>
        <w:t>као и друге послове из делокруга рада Групе.</w:t>
      </w:r>
    </w:p>
    <w:p w14:paraId="327B3C40" w14:textId="77777777" w:rsidR="00F41E87" w:rsidRDefault="00F41E87" w:rsidP="005A1425">
      <w:pPr>
        <w:autoSpaceDE w:val="0"/>
        <w:autoSpaceDN w:val="0"/>
        <w:adjustRightInd w:val="0"/>
        <w:ind w:right="-7"/>
        <w:jc w:val="both"/>
        <w:rPr>
          <w:color w:val="000000"/>
          <w:sz w:val="23"/>
          <w:szCs w:val="23"/>
          <w:lang w:val="sr-Cyrl-CS"/>
        </w:rPr>
      </w:pPr>
    </w:p>
    <w:p w14:paraId="3CC31FCB" w14:textId="77777777" w:rsidR="00F41E87" w:rsidRPr="00BF2DB6" w:rsidRDefault="00F41E87" w:rsidP="005A1425">
      <w:pPr>
        <w:autoSpaceDE w:val="0"/>
        <w:autoSpaceDN w:val="0"/>
        <w:adjustRightInd w:val="0"/>
        <w:ind w:right="-7"/>
        <w:jc w:val="both"/>
        <w:rPr>
          <w:color w:val="000000"/>
          <w:sz w:val="23"/>
          <w:szCs w:val="23"/>
          <w:lang w:val="sr-Cyrl-CS"/>
        </w:rPr>
      </w:pPr>
      <w:r w:rsidRPr="00F41E87">
        <w:rPr>
          <w:color w:val="000000"/>
          <w:sz w:val="23"/>
          <w:szCs w:val="23"/>
          <w:u w:val="single"/>
          <w:lang w:val="sr-Cyrl-CS"/>
        </w:rPr>
        <w:t xml:space="preserve">Руководилац Групе за грађевинско-техничке </w:t>
      </w:r>
      <w:r w:rsidRPr="00E43F85">
        <w:rPr>
          <w:color w:val="000000"/>
          <w:sz w:val="23"/>
          <w:szCs w:val="23"/>
          <w:u w:val="single"/>
          <w:lang w:val="sr-Cyrl-CS"/>
        </w:rPr>
        <w:t>послове је Владана Шиповац</w:t>
      </w:r>
      <w:r w:rsidRPr="00BF2DB6">
        <w:rPr>
          <w:color w:val="000000"/>
          <w:sz w:val="23"/>
          <w:szCs w:val="23"/>
          <w:lang w:val="sr-Cyrl-CS"/>
        </w:rPr>
        <w:t>.</w:t>
      </w:r>
    </w:p>
    <w:p w14:paraId="24A77F99" w14:textId="77777777" w:rsidR="00F41E87" w:rsidRPr="00BF2DB6" w:rsidRDefault="00F41E87" w:rsidP="003F2BD2">
      <w:pPr>
        <w:tabs>
          <w:tab w:val="left" w:pos="2670"/>
        </w:tabs>
        <w:autoSpaceDE w:val="0"/>
        <w:autoSpaceDN w:val="0"/>
        <w:adjustRightInd w:val="0"/>
        <w:ind w:right="-7"/>
        <w:jc w:val="both"/>
        <w:rPr>
          <w:color w:val="000000"/>
          <w:sz w:val="23"/>
          <w:szCs w:val="23"/>
          <w:lang w:val="sr-Cyrl-CS"/>
        </w:rPr>
      </w:pPr>
      <w:r w:rsidRPr="00BF2DB6">
        <w:rPr>
          <w:color w:val="000000"/>
          <w:sz w:val="23"/>
          <w:szCs w:val="23"/>
          <w:lang w:val="sr-Cyrl-CS"/>
        </w:rPr>
        <w:t>Контакт телефон:</w:t>
      </w:r>
      <w:r w:rsidR="003F2BD2" w:rsidRPr="00BF2DB6">
        <w:rPr>
          <w:color w:val="000000"/>
          <w:sz w:val="23"/>
          <w:szCs w:val="23"/>
          <w:lang w:val="sr-Cyrl-CS"/>
        </w:rPr>
        <w:t xml:space="preserve"> </w:t>
      </w:r>
      <w:r w:rsidR="00A13673">
        <w:rPr>
          <w:color w:val="000000"/>
          <w:sz w:val="23"/>
          <w:szCs w:val="23"/>
          <w:lang w:val="sr-Cyrl-CS"/>
        </w:rPr>
        <w:t>3</w:t>
      </w:r>
      <w:r w:rsidR="00A13673">
        <w:rPr>
          <w:color w:val="000000"/>
          <w:sz w:val="23"/>
          <w:szCs w:val="23"/>
        </w:rPr>
        <w:t>200</w:t>
      </w:r>
      <w:r w:rsidR="00A13673">
        <w:rPr>
          <w:color w:val="000000"/>
          <w:sz w:val="23"/>
          <w:szCs w:val="23"/>
          <w:lang w:val="sr-Cyrl-CS"/>
        </w:rPr>
        <w:t xml:space="preserve"> </w:t>
      </w:r>
      <w:r w:rsidR="00A13673">
        <w:rPr>
          <w:color w:val="000000"/>
          <w:sz w:val="23"/>
          <w:szCs w:val="23"/>
        </w:rPr>
        <w:t>868</w:t>
      </w:r>
    </w:p>
    <w:p w14:paraId="48D6C3AF" w14:textId="77777777" w:rsidR="00327E46" w:rsidRPr="00BF2DB6" w:rsidRDefault="00327E46" w:rsidP="005A1425">
      <w:pPr>
        <w:autoSpaceDE w:val="0"/>
        <w:autoSpaceDN w:val="0"/>
        <w:adjustRightInd w:val="0"/>
        <w:ind w:right="-7"/>
        <w:jc w:val="both"/>
        <w:rPr>
          <w:color w:val="000000"/>
          <w:sz w:val="23"/>
          <w:szCs w:val="23"/>
          <w:lang w:val="sr-Cyrl-CS"/>
        </w:rPr>
      </w:pPr>
    </w:p>
    <w:p w14:paraId="721DE5C4" w14:textId="77777777" w:rsidR="005A1425" w:rsidRPr="00BF3AB9" w:rsidRDefault="005A1425" w:rsidP="005A1425">
      <w:pPr>
        <w:autoSpaceDE w:val="0"/>
        <w:autoSpaceDN w:val="0"/>
        <w:adjustRightInd w:val="0"/>
        <w:ind w:right="-748" w:firstLine="720"/>
        <w:jc w:val="both"/>
        <w:rPr>
          <w:color w:val="000000"/>
          <w:sz w:val="23"/>
          <w:szCs w:val="23"/>
          <w:u w:val="single"/>
          <w:lang w:val="sr-Cyrl-CS"/>
        </w:rPr>
      </w:pPr>
    </w:p>
    <w:p w14:paraId="00047E34" w14:textId="77777777" w:rsidR="008C76F2" w:rsidRPr="00467B75" w:rsidRDefault="008C76F2" w:rsidP="001532A2">
      <w:pPr>
        <w:jc w:val="both"/>
        <w:rPr>
          <w:lang w:val="ru-RU"/>
        </w:rPr>
      </w:pPr>
    </w:p>
    <w:p w14:paraId="476A36E1" w14:textId="77777777" w:rsidR="001532A2" w:rsidRPr="00467B75" w:rsidRDefault="001532A2" w:rsidP="001532A2">
      <w:pPr>
        <w:jc w:val="both"/>
        <w:rPr>
          <w:b/>
          <w:spacing w:val="-6"/>
        </w:rPr>
      </w:pPr>
    </w:p>
    <w:p w14:paraId="50C8331A" w14:textId="77777777" w:rsidR="005315ED" w:rsidRDefault="005315ED">
      <w:pPr>
        <w:spacing w:after="200" w:line="276" w:lineRule="auto"/>
        <w:rPr>
          <w:lang w:val="sr-Cyrl-CS"/>
        </w:rPr>
      </w:pPr>
    </w:p>
    <w:p w14:paraId="2B5D3A39" w14:textId="60497883" w:rsidR="005315ED" w:rsidRDefault="005315ED" w:rsidP="001024C2">
      <w:pPr>
        <w:pStyle w:val="Heading3"/>
        <w:jc w:val="left"/>
      </w:pPr>
      <w:r>
        <w:br w:type="page"/>
      </w:r>
      <w:bookmarkStart w:id="15" w:name="_Toc94174540"/>
      <w:r w:rsidRPr="005315ED">
        <w:lastRenderedPageBreak/>
        <w:t>Е.</w:t>
      </w:r>
      <w:r w:rsidRPr="005315ED">
        <w:rPr>
          <w:lang w:val="sr-Cyrl-RS"/>
        </w:rPr>
        <w:t xml:space="preserve"> </w:t>
      </w:r>
      <w:r w:rsidRPr="005315ED">
        <w:t>Сектор за управљање граничним и пограничним прелазима</w:t>
      </w:r>
      <w:bookmarkEnd w:id="15"/>
    </w:p>
    <w:p w14:paraId="328F6504" w14:textId="77777777" w:rsidR="000236B0" w:rsidRDefault="000236B0" w:rsidP="005315ED">
      <w:pPr>
        <w:spacing w:after="200" w:line="276" w:lineRule="auto"/>
        <w:rPr>
          <w:b/>
          <w:u w:val="single"/>
          <w:lang w:val="sr-Cyrl-CS"/>
        </w:rPr>
      </w:pPr>
    </w:p>
    <w:p w14:paraId="422308CB" w14:textId="77777777" w:rsidR="006C0F7C" w:rsidRDefault="000236B0" w:rsidP="006C0F7C">
      <w:pPr>
        <w:pStyle w:val="BodyText"/>
        <w:spacing w:line="239" w:lineRule="auto"/>
        <w:ind w:right="116" w:firstLine="719"/>
        <w:jc w:val="both"/>
      </w:pPr>
      <w:r w:rsidRPr="000236B0">
        <w:t>С</w:t>
      </w:r>
      <w:r w:rsidRPr="000236B0">
        <w:rPr>
          <w:spacing w:val="-2"/>
        </w:rPr>
        <w:t>е</w:t>
      </w:r>
      <w:r w:rsidRPr="000236B0">
        <w:t>к</w:t>
      </w:r>
      <w:r w:rsidRPr="000236B0">
        <w:rPr>
          <w:spacing w:val="1"/>
        </w:rPr>
        <w:t>т</w:t>
      </w:r>
      <w:r w:rsidRPr="000236B0">
        <w:t>ор</w:t>
      </w:r>
      <w:r w:rsidRPr="000236B0">
        <w:rPr>
          <w:spacing w:val="46"/>
        </w:rPr>
        <w:t xml:space="preserve"> </w:t>
      </w:r>
      <w:r w:rsidRPr="000236B0">
        <w:t>за</w:t>
      </w:r>
      <w:r w:rsidRPr="000236B0">
        <w:rPr>
          <w:spacing w:val="44"/>
        </w:rPr>
        <w:t xml:space="preserve"> </w:t>
      </w:r>
      <w:r w:rsidRPr="000236B0">
        <w:t>управљање  граничним и пограничним прелазима</w:t>
      </w:r>
      <w:r w:rsidRPr="000236B0">
        <w:rPr>
          <w:b w:val="0"/>
        </w:rPr>
        <w:t>:</w:t>
      </w:r>
      <w:r w:rsidRPr="000236B0">
        <w:rPr>
          <w:b w:val="0"/>
          <w:spacing w:val="50"/>
        </w:rPr>
        <w:t xml:space="preserve"> </w:t>
      </w:r>
      <w:r w:rsidRPr="000236B0">
        <w:rPr>
          <w:b w:val="0"/>
        </w:rPr>
        <w:t>об</w:t>
      </w:r>
      <w:r w:rsidRPr="000236B0">
        <w:rPr>
          <w:b w:val="0"/>
          <w:spacing w:val="-1"/>
        </w:rPr>
        <w:t>а</w:t>
      </w:r>
      <w:r w:rsidRPr="000236B0">
        <w:rPr>
          <w:b w:val="0"/>
        </w:rPr>
        <w:t>вља</w:t>
      </w:r>
      <w:r w:rsidRPr="000236B0">
        <w:rPr>
          <w:b w:val="0"/>
          <w:spacing w:val="44"/>
        </w:rPr>
        <w:t xml:space="preserve"> </w:t>
      </w:r>
      <w:r w:rsidRPr="000236B0">
        <w:rPr>
          <w:b w:val="0"/>
        </w:rPr>
        <w:t>по</w:t>
      </w:r>
      <w:r w:rsidRPr="000236B0">
        <w:rPr>
          <w:b w:val="0"/>
          <w:spacing w:val="-1"/>
        </w:rPr>
        <w:t>с</w:t>
      </w:r>
      <w:r w:rsidRPr="000236B0">
        <w:rPr>
          <w:b w:val="0"/>
        </w:rPr>
        <w:t>лове</w:t>
      </w:r>
      <w:r w:rsidRPr="000236B0">
        <w:rPr>
          <w:b w:val="0"/>
          <w:spacing w:val="44"/>
        </w:rPr>
        <w:t xml:space="preserve"> </w:t>
      </w:r>
      <w:r w:rsidRPr="000236B0">
        <w:rPr>
          <w:b w:val="0"/>
        </w:rPr>
        <w:t>који</w:t>
      </w:r>
      <w:r w:rsidRPr="000236B0">
        <w:rPr>
          <w:b w:val="0"/>
          <w:spacing w:val="46"/>
        </w:rPr>
        <w:t xml:space="preserve"> </w:t>
      </w:r>
      <w:r w:rsidRPr="000236B0">
        <w:rPr>
          <w:b w:val="0"/>
          <w:spacing w:val="-1"/>
        </w:rPr>
        <w:t>с</w:t>
      </w:r>
      <w:r w:rsidRPr="000236B0">
        <w:rPr>
          <w:b w:val="0"/>
        </w:rPr>
        <w:t>е</w:t>
      </w:r>
      <w:r w:rsidRPr="000236B0">
        <w:rPr>
          <w:b w:val="0"/>
          <w:spacing w:val="44"/>
        </w:rPr>
        <w:t xml:space="preserve"> </w:t>
      </w:r>
      <w:r w:rsidRPr="000236B0">
        <w:rPr>
          <w:b w:val="0"/>
        </w:rPr>
        <w:t>од</w:t>
      </w:r>
      <w:r w:rsidRPr="000236B0">
        <w:rPr>
          <w:b w:val="0"/>
          <w:spacing w:val="1"/>
        </w:rPr>
        <w:t>н</w:t>
      </w:r>
      <w:r w:rsidRPr="000236B0">
        <w:rPr>
          <w:b w:val="0"/>
        </w:rPr>
        <w:t>о</w:t>
      </w:r>
      <w:r w:rsidRPr="000236B0">
        <w:rPr>
          <w:b w:val="0"/>
          <w:spacing w:val="-1"/>
        </w:rPr>
        <w:t>с</w:t>
      </w:r>
      <w:r w:rsidRPr="000236B0">
        <w:rPr>
          <w:b w:val="0"/>
        </w:rPr>
        <w:t>е</w:t>
      </w:r>
      <w:r w:rsidRPr="000236B0">
        <w:rPr>
          <w:b w:val="0"/>
          <w:spacing w:val="44"/>
        </w:rPr>
        <w:t xml:space="preserve"> </w:t>
      </w:r>
      <w:r w:rsidRPr="000236B0">
        <w:rPr>
          <w:b w:val="0"/>
        </w:rPr>
        <w:t>н</w:t>
      </w:r>
      <w:r w:rsidRPr="000236B0">
        <w:rPr>
          <w:b w:val="0"/>
          <w:spacing w:val="-1"/>
        </w:rPr>
        <w:t>а</w:t>
      </w:r>
      <w:r w:rsidRPr="000236B0">
        <w:rPr>
          <w:b w:val="0"/>
        </w:rPr>
        <w:t>:  изградњу, опремање, текуће и инвестиционо одржавање граничних и пограничних прелаза; постављање посебних ознака, табли и сигнализације за означавање државне границе; спровођење одлуке Владе о запречавању  саобраћајних комуникација, путева и подручја која нису у функцији законитог преласка државне границе;</w:t>
      </w:r>
      <w:r w:rsidRPr="000236B0">
        <w:rPr>
          <w:b w:val="0"/>
          <w:spacing w:val="57"/>
        </w:rPr>
        <w:t xml:space="preserve"> </w:t>
      </w:r>
      <w:r w:rsidRPr="000236B0">
        <w:rPr>
          <w:b w:val="0"/>
        </w:rPr>
        <w:t xml:space="preserve"> д</w:t>
      </w:r>
      <w:r w:rsidRPr="000236B0">
        <w:rPr>
          <w:b w:val="0"/>
          <w:spacing w:val="-1"/>
        </w:rPr>
        <w:t>а</w:t>
      </w:r>
      <w:r w:rsidRPr="000236B0">
        <w:rPr>
          <w:b w:val="0"/>
        </w:rPr>
        <w:t>в</w:t>
      </w:r>
      <w:r w:rsidRPr="000236B0">
        <w:rPr>
          <w:b w:val="0"/>
          <w:spacing w:val="-2"/>
        </w:rPr>
        <w:t>а</w:t>
      </w:r>
      <w:r w:rsidRPr="000236B0">
        <w:rPr>
          <w:b w:val="0"/>
          <w:spacing w:val="1"/>
        </w:rPr>
        <w:t>њ</w:t>
      </w:r>
      <w:r w:rsidRPr="000236B0">
        <w:rPr>
          <w:b w:val="0"/>
        </w:rPr>
        <w:t>е</w:t>
      </w:r>
      <w:r w:rsidRPr="000236B0">
        <w:rPr>
          <w:b w:val="0"/>
          <w:spacing w:val="13"/>
        </w:rPr>
        <w:t xml:space="preserve"> </w:t>
      </w:r>
      <w:r w:rsidRPr="000236B0">
        <w:rPr>
          <w:b w:val="0"/>
        </w:rPr>
        <w:t>на</w:t>
      </w:r>
      <w:r w:rsidRPr="000236B0">
        <w:rPr>
          <w:b w:val="0"/>
          <w:spacing w:val="13"/>
        </w:rPr>
        <w:t xml:space="preserve"> </w:t>
      </w:r>
      <w:r w:rsidRPr="000236B0">
        <w:rPr>
          <w:b w:val="0"/>
        </w:rPr>
        <w:t>коришћ</w:t>
      </w:r>
      <w:r w:rsidRPr="000236B0">
        <w:rPr>
          <w:b w:val="0"/>
          <w:spacing w:val="-1"/>
        </w:rPr>
        <w:t>ење објеката и ствари у јавној својини РС</w:t>
      </w:r>
      <w:r w:rsidRPr="000236B0">
        <w:rPr>
          <w:b w:val="0"/>
        </w:rPr>
        <w:t>,</w:t>
      </w:r>
      <w:r w:rsidRPr="000236B0">
        <w:rPr>
          <w:b w:val="0"/>
          <w:spacing w:val="16"/>
        </w:rPr>
        <w:t xml:space="preserve"> </w:t>
      </w:r>
      <w:r w:rsidRPr="000236B0">
        <w:rPr>
          <w:b w:val="0"/>
        </w:rPr>
        <w:t>д</w:t>
      </w:r>
      <w:r w:rsidRPr="000236B0">
        <w:rPr>
          <w:b w:val="0"/>
          <w:spacing w:val="-1"/>
        </w:rPr>
        <w:t>а</w:t>
      </w:r>
      <w:r w:rsidRPr="000236B0">
        <w:rPr>
          <w:b w:val="0"/>
        </w:rPr>
        <w:t>в</w:t>
      </w:r>
      <w:r w:rsidRPr="000236B0">
        <w:rPr>
          <w:b w:val="0"/>
          <w:spacing w:val="-2"/>
        </w:rPr>
        <w:t>а</w:t>
      </w:r>
      <w:r w:rsidRPr="000236B0">
        <w:rPr>
          <w:b w:val="0"/>
          <w:spacing w:val="-1"/>
        </w:rPr>
        <w:t>њ</w:t>
      </w:r>
      <w:r w:rsidRPr="000236B0">
        <w:rPr>
          <w:b w:val="0"/>
        </w:rPr>
        <w:t>е</w:t>
      </w:r>
      <w:r w:rsidRPr="000236B0">
        <w:rPr>
          <w:b w:val="0"/>
          <w:spacing w:val="18"/>
        </w:rPr>
        <w:t xml:space="preserve"> </w:t>
      </w:r>
      <w:r w:rsidRPr="000236B0">
        <w:rPr>
          <w:b w:val="0"/>
        </w:rPr>
        <w:t>у</w:t>
      </w:r>
      <w:r w:rsidRPr="000236B0">
        <w:rPr>
          <w:b w:val="0"/>
          <w:spacing w:val="9"/>
        </w:rPr>
        <w:t xml:space="preserve"> </w:t>
      </w:r>
      <w:r w:rsidRPr="000236B0">
        <w:rPr>
          <w:b w:val="0"/>
        </w:rPr>
        <w:t>з</w:t>
      </w:r>
      <w:r w:rsidRPr="000236B0">
        <w:rPr>
          <w:b w:val="0"/>
          <w:spacing w:val="-1"/>
        </w:rPr>
        <w:t>а</w:t>
      </w:r>
      <w:r w:rsidRPr="000236B0">
        <w:rPr>
          <w:b w:val="0"/>
          <w:spacing w:val="5"/>
        </w:rPr>
        <w:t>к</w:t>
      </w:r>
      <w:r w:rsidRPr="000236B0">
        <w:rPr>
          <w:b w:val="0"/>
          <w:spacing w:val="-8"/>
        </w:rPr>
        <w:t>у</w:t>
      </w:r>
      <w:r w:rsidRPr="000236B0">
        <w:rPr>
          <w:b w:val="0"/>
        </w:rPr>
        <w:t>п објеката и ствари у јавној својини РС,</w:t>
      </w:r>
      <w:r w:rsidRPr="000236B0">
        <w:rPr>
          <w:b w:val="0"/>
          <w:spacing w:val="14"/>
        </w:rPr>
        <w:t xml:space="preserve"> </w:t>
      </w:r>
      <w:r w:rsidRPr="000236B0">
        <w:rPr>
          <w:b w:val="0"/>
        </w:rPr>
        <w:t>пр</w:t>
      </w:r>
      <w:r w:rsidRPr="000236B0">
        <w:rPr>
          <w:b w:val="0"/>
          <w:spacing w:val="1"/>
        </w:rPr>
        <w:t>е</w:t>
      </w:r>
      <w:r w:rsidRPr="000236B0">
        <w:rPr>
          <w:b w:val="0"/>
        </w:rPr>
        <w:t>нос</w:t>
      </w:r>
      <w:r w:rsidRPr="000236B0">
        <w:rPr>
          <w:b w:val="0"/>
          <w:spacing w:val="13"/>
        </w:rPr>
        <w:t xml:space="preserve"> </w:t>
      </w:r>
      <w:r w:rsidRPr="000236B0">
        <w:rPr>
          <w:b w:val="0"/>
        </w:rPr>
        <w:t>п</w:t>
      </w:r>
      <w:r w:rsidRPr="000236B0">
        <w:rPr>
          <w:b w:val="0"/>
          <w:spacing w:val="3"/>
        </w:rPr>
        <w:t>р</w:t>
      </w:r>
      <w:r w:rsidRPr="000236B0">
        <w:rPr>
          <w:b w:val="0"/>
          <w:spacing w:val="-1"/>
        </w:rPr>
        <w:t>а</w:t>
      </w:r>
      <w:r w:rsidRPr="000236B0">
        <w:rPr>
          <w:b w:val="0"/>
        </w:rPr>
        <w:t>ва</w:t>
      </w:r>
      <w:r w:rsidRPr="000236B0">
        <w:rPr>
          <w:b w:val="0"/>
          <w:spacing w:val="12"/>
        </w:rPr>
        <w:t xml:space="preserve"> </w:t>
      </w:r>
      <w:r w:rsidRPr="000236B0">
        <w:rPr>
          <w:b w:val="0"/>
        </w:rPr>
        <w:t>ја</w:t>
      </w:r>
      <w:r w:rsidRPr="000236B0">
        <w:rPr>
          <w:b w:val="0"/>
          <w:spacing w:val="-1"/>
        </w:rPr>
        <w:t>в</w:t>
      </w:r>
      <w:r w:rsidRPr="000236B0">
        <w:rPr>
          <w:b w:val="0"/>
        </w:rPr>
        <w:t>не</w:t>
      </w:r>
      <w:r w:rsidRPr="000236B0">
        <w:rPr>
          <w:b w:val="0"/>
          <w:spacing w:val="13"/>
        </w:rPr>
        <w:t xml:space="preserve"> </w:t>
      </w:r>
      <w:r w:rsidRPr="000236B0">
        <w:rPr>
          <w:b w:val="0"/>
          <w:spacing w:val="-1"/>
        </w:rPr>
        <w:t>с</w:t>
      </w:r>
      <w:r w:rsidRPr="000236B0">
        <w:rPr>
          <w:b w:val="0"/>
        </w:rPr>
        <w:t>војине</w:t>
      </w:r>
      <w:r w:rsidRPr="000236B0">
        <w:rPr>
          <w:b w:val="0"/>
          <w:spacing w:val="13"/>
        </w:rPr>
        <w:t xml:space="preserve"> </w:t>
      </w:r>
      <w:r w:rsidRPr="000236B0">
        <w:rPr>
          <w:b w:val="0"/>
        </w:rPr>
        <w:t>на</w:t>
      </w:r>
      <w:r w:rsidRPr="000236B0">
        <w:rPr>
          <w:b w:val="0"/>
          <w:spacing w:val="13"/>
        </w:rPr>
        <w:t xml:space="preserve"> </w:t>
      </w:r>
      <w:r w:rsidRPr="000236B0">
        <w:rPr>
          <w:b w:val="0"/>
        </w:rPr>
        <w:t>д</w:t>
      </w:r>
      <w:r w:rsidRPr="000236B0">
        <w:rPr>
          <w:b w:val="0"/>
          <w:spacing w:val="2"/>
        </w:rPr>
        <w:t>р</w:t>
      </w:r>
      <w:r w:rsidRPr="000236B0">
        <w:rPr>
          <w:b w:val="0"/>
          <w:spacing w:val="-8"/>
        </w:rPr>
        <w:t>у</w:t>
      </w:r>
      <w:r w:rsidRPr="000236B0">
        <w:rPr>
          <w:b w:val="0"/>
        </w:rPr>
        <w:t>г</w:t>
      </w:r>
      <w:r w:rsidRPr="000236B0">
        <w:rPr>
          <w:b w:val="0"/>
          <w:spacing w:val="2"/>
        </w:rPr>
        <w:t>о</w:t>
      </w:r>
      <w:r w:rsidRPr="000236B0">
        <w:rPr>
          <w:b w:val="0"/>
        </w:rPr>
        <w:t>г но</w:t>
      </w:r>
      <w:r w:rsidRPr="000236B0">
        <w:rPr>
          <w:b w:val="0"/>
          <w:spacing w:val="-1"/>
        </w:rPr>
        <w:t>с</w:t>
      </w:r>
      <w:r w:rsidRPr="000236B0">
        <w:rPr>
          <w:b w:val="0"/>
        </w:rPr>
        <w:t>иоца</w:t>
      </w:r>
      <w:r w:rsidRPr="000236B0">
        <w:rPr>
          <w:b w:val="0"/>
          <w:spacing w:val="44"/>
        </w:rPr>
        <w:t xml:space="preserve"> </w:t>
      </w:r>
      <w:r w:rsidRPr="000236B0">
        <w:rPr>
          <w:b w:val="0"/>
        </w:rPr>
        <w:t>ја</w:t>
      </w:r>
      <w:r w:rsidRPr="000236B0">
        <w:rPr>
          <w:b w:val="0"/>
          <w:spacing w:val="-1"/>
        </w:rPr>
        <w:t>в</w:t>
      </w:r>
      <w:r w:rsidRPr="000236B0">
        <w:rPr>
          <w:b w:val="0"/>
        </w:rPr>
        <w:t>не</w:t>
      </w:r>
      <w:r w:rsidRPr="000236B0">
        <w:rPr>
          <w:b w:val="0"/>
          <w:spacing w:val="44"/>
        </w:rPr>
        <w:t xml:space="preserve"> </w:t>
      </w:r>
      <w:r w:rsidRPr="000236B0">
        <w:rPr>
          <w:b w:val="0"/>
          <w:spacing w:val="-1"/>
        </w:rPr>
        <w:t>с</w:t>
      </w:r>
      <w:r w:rsidRPr="000236B0">
        <w:rPr>
          <w:b w:val="0"/>
        </w:rPr>
        <w:t>војине</w:t>
      </w:r>
      <w:r w:rsidRPr="000236B0">
        <w:rPr>
          <w:b w:val="0"/>
          <w:spacing w:val="44"/>
        </w:rPr>
        <w:t xml:space="preserve"> </w:t>
      </w:r>
      <w:r w:rsidRPr="000236B0">
        <w:rPr>
          <w:b w:val="0"/>
          <w:spacing w:val="-1"/>
        </w:rPr>
        <w:t>с</w:t>
      </w:r>
      <w:r w:rsidRPr="000236B0">
        <w:rPr>
          <w:b w:val="0"/>
        </w:rPr>
        <w:t>а</w:t>
      </w:r>
      <w:r w:rsidRPr="000236B0">
        <w:rPr>
          <w:b w:val="0"/>
          <w:spacing w:val="44"/>
        </w:rPr>
        <w:t xml:space="preserve"> </w:t>
      </w:r>
      <w:r w:rsidRPr="000236B0">
        <w:rPr>
          <w:b w:val="0"/>
        </w:rPr>
        <w:t>н</w:t>
      </w:r>
      <w:r w:rsidRPr="000236B0">
        <w:rPr>
          <w:b w:val="0"/>
          <w:spacing w:val="-1"/>
        </w:rPr>
        <w:t>а</w:t>
      </w:r>
      <w:r w:rsidRPr="000236B0">
        <w:rPr>
          <w:b w:val="0"/>
        </w:rPr>
        <w:t>кн</w:t>
      </w:r>
      <w:r w:rsidRPr="000236B0">
        <w:rPr>
          <w:b w:val="0"/>
          <w:spacing w:val="-1"/>
        </w:rPr>
        <w:t>а</w:t>
      </w:r>
      <w:r w:rsidRPr="000236B0">
        <w:rPr>
          <w:b w:val="0"/>
        </w:rPr>
        <w:t>дом</w:t>
      </w:r>
      <w:r w:rsidRPr="000236B0">
        <w:rPr>
          <w:b w:val="0"/>
          <w:spacing w:val="44"/>
        </w:rPr>
        <w:t xml:space="preserve"> </w:t>
      </w:r>
      <w:r w:rsidRPr="000236B0">
        <w:rPr>
          <w:b w:val="0"/>
        </w:rPr>
        <w:t>или</w:t>
      </w:r>
      <w:r w:rsidRPr="000236B0">
        <w:rPr>
          <w:b w:val="0"/>
          <w:spacing w:val="46"/>
        </w:rPr>
        <w:t xml:space="preserve"> </w:t>
      </w:r>
      <w:r w:rsidRPr="000236B0">
        <w:rPr>
          <w:b w:val="0"/>
        </w:rPr>
        <w:t>б</w:t>
      </w:r>
      <w:r w:rsidRPr="000236B0">
        <w:rPr>
          <w:b w:val="0"/>
          <w:spacing w:val="-1"/>
        </w:rPr>
        <w:t>е</w:t>
      </w:r>
      <w:r w:rsidRPr="000236B0">
        <w:rPr>
          <w:b w:val="0"/>
        </w:rPr>
        <w:t>з</w:t>
      </w:r>
      <w:r w:rsidRPr="000236B0">
        <w:rPr>
          <w:b w:val="0"/>
          <w:spacing w:val="46"/>
        </w:rPr>
        <w:t xml:space="preserve"> </w:t>
      </w:r>
      <w:r w:rsidRPr="000236B0">
        <w:rPr>
          <w:b w:val="0"/>
          <w:spacing w:val="-2"/>
        </w:rPr>
        <w:t>н</w:t>
      </w:r>
      <w:r w:rsidRPr="000236B0">
        <w:rPr>
          <w:b w:val="0"/>
          <w:spacing w:val="-1"/>
        </w:rPr>
        <w:t>а</w:t>
      </w:r>
      <w:r w:rsidRPr="000236B0">
        <w:rPr>
          <w:b w:val="0"/>
        </w:rPr>
        <w:t>кн</w:t>
      </w:r>
      <w:r w:rsidRPr="000236B0">
        <w:rPr>
          <w:b w:val="0"/>
          <w:spacing w:val="-1"/>
        </w:rPr>
        <w:t>а</w:t>
      </w:r>
      <w:r w:rsidRPr="000236B0">
        <w:rPr>
          <w:b w:val="0"/>
        </w:rPr>
        <w:t>д</w:t>
      </w:r>
      <w:r w:rsidRPr="000236B0">
        <w:rPr>
          <w:b w:val="0"/>
          <w:spacing w:val="-1"/>
        </w:rPr>
        <w:t>е</w:t>
      </w:r>
      <w:r w:rsidRPr="000236B0">
        <w:rPr>
          <w:b w:val="0"/>
        </w:rPr>
        <w:t>,</w:t>
      </w:r>
      <w:r w:rsidRPr="000236B0">
        <w:rPr>
          <w:b w:val="0"/>
          <w:spacing w:val="45"/>
        </w:rPr>
        <w:t xml:space="preserve"> </w:t>
      </w:r>
      <w:r w:rsidRPr="000236B0">
        <w:rPr>
          <w:b w:val="0"/>
        </w:rPr>
        <w:t>р</w:t>
      </w:r>
      <w:r w:rsidRPr="000236B0">
        <w:rPr>
          <w:b w:val="0"/>
          <w:spacing w:val="-1"/>
        </w:rPr>
        <w:t>а</w:t>
      </w:r>
      <w:r w:rsidRPr="000236B0">
        <w:rPr>
          <w:b w:val="0"/>
        </w:rPr>
        <w:t>з</w:t>
      </w:r>
      <w:r w:rsidRPr="000236B0">
        <w:rPr>
          <w:b w:val="0"/>
          <w:spacing w:val="-1"/>
        </w:rPr>
        <w:t>ме</w:t>
      </w:r>
      <w:r w:rsidRPr="000236B0">
        <w:rPr>
          <w:b w:val="0"/>
        </w:rPr>
        <w:t>н</w:t>
      </w:r>
      <w:r w:rsidRPr="000236B0">
        <w:rPr>
          <w:b w:val="0"/>
          <w:spacing w:val="-1"/>
        </w:rPr>
        <w:t>а</w:t>
      </w:r>
      <w:r w:rsidRPr="000236B0">
        <w:rPr>
          <w:b w:val="0"/>
        </w:rPr>
        <w:t xml:space="preserve"> објеката и ствари у јавној својини РС на  граничним прелазима;</w:t>
      </w:r>
      <w:r w:rsidRPr="000236B0">
        <w:rPr>
          <w:b w:val="0"/>
          <w:spacing w:val="55"/>
        </w:rPr>
        <w:t xml:space="preserve"> </w:t>
      </w:r>
      <w:r w:rsidRPr="000236B0">
        <w:rPr>
          <w:b w:val="0"/>
        </w:rPr>
        <w:t>припр</w:t>
      </w:r>
      <w:r w:rsidRPr="000236B0">
        <w:rPr>
          <w:b w:val="0"/>
          <w:spacing w:val="-1"/>
        </w:rPr>
        <w:t>ем</w:t>
      </w:r>
      <w:r w:rsidRPr="000236B0">
        <w:rPr>
          <w:b w:val="0"/>
        </w:rPr>
        <w:t>а</w:t>
      </w:r>
      <w:r w:rsidRPr="000236B0">
        <w:rPr>
          <w:b w:val="0"/>
          <w:spacing w:val="54"/>
        </w:rPr>
        <w:t xml:space="preserve"> </w:t>
      </w:r>
      <w:r w:rsidRPr="000236B0">
        <w:rPr>
          <w:b w:val="0"/>
          <w:spacing w:val="-1"/>
        </w:rPr>
        <w:t>а</w:t>
      </w:r>
      <w:r w:rsidRPr="000236B0">
        <w:rPr>
          <w:b w:val="0"/>
        </w:rPr>
        <w:t>к</w:t>
      </w:r>
      <w:r w:rsidRPr="000236B0">
        <w:rPr>
          <w:b w:val="0"/>
          <w:spacing w:val="-1"/>
        </w:rPr>
        <w:t>а</w:t>
      </w:r>
      <w:r w:rsidRPr="000236B0">
        <w:rPr>
          <w:b w:val="0"/>
        </w:rPr>
        <w:t>та</w:t>
      </w:r>
      <w:r w:rsidRPr="000236B0">
        <w:rPr>
          <w:b w:val="0"/>
          <w:spacing w:val="57"/>
        </w:rPr>
        <w:t xml:space="preserve"> </w:t>
      </w:r>
      <w:r w:rsidRPr="000236B0">
        <w:rPr>
          <w:b w:val="0"/>
        </w:rPr>
        <w:t>у</w:t>
      </w:r>
      <w:r w:rsidRPr="000236B0">
        <w:rPr>
          <w:b w:val="0"/>
          <w:spacing w:val="52"/>
        </w:rPr>
        <w:t xml:space="preserve"> </w:t>
      </w:r>
      <w:r w:rsidRPr="000236B0">
        <w:rPr>
          <w:b w:val="0"/>
        </w:rPr>
        <w:t>в</w:t>
      </w:r>
      <w:r w:rsidRPr="000236B0">
        <w:rPr>
          <w:b w:val="0"/>
          <w:spacing w:val="-2"/>
        </w:rPr>
        <w:t>е</w:t>
      </w:r>
      <w:r w:rsidRPr="000236B0">
        <w:rPr>
          <w:b w:val="0"/>
        </w:rPr>
        <w:t>зи</w:t>
      </w:r>
      <w:r w:rsidRPr="000236B0">
        <w:rPr>
          <w:b w:val="0"/>
          <w:spacing w:val="53"/>
        </w:rPr>
        <w:t xml:space="preserve"> </w:t>
      </w:r>
      <w:r w:rsidRPr="000236B0">
        <w:rPr>
          <w:b w:val="0"/>
        </w:rPr>
        <w:t>приб</w:t>
      </w:r>
      <w:r w:rsidRPr="000236B0">
        <w:rPr>
          <w:b w:val="0"/>
          <w:spacing w:val="-1"/>
        </w:rPr>
        <w:t>а</w:t>
      </w:r>
      <w:r w:rsidRPr="000236B0">
        <w:rPr>
          <w:b w:val="0"/>
        </w:rPr>
        <w:t>вљ</w:t>
      </w:r>
      <w:r w:rsidRPr="000236B0">
        <w:rPr>
          <w:b w:val="0"/>
          <w:spacing w:val="-1"/>
        </w:rPr>
        <w:t>ањ</w:t>
      </w:r>
      <w:r w:rsidRPr="000236B0">
        <w:rPr>
          <w:b w:val="0"/>
        </w:rPr>
        <w:t>а</w:t>
      </w:r>
      <w:r w:rsidRPr="000236B0">
        <w:rPr>
          <w:b w:val="0"/>
          <w:spacing w:val="54"/>
        </w:rPr>
        <w:t xml:space="preserve"> </w:t>
      </w:r>
      <w:r w:rsidRPr="000236B0">
        <w:rPr>
          <w:b w:val="0"/>
        </w:rPr>
        <w:t>и</w:t>
      </w:r>
      <w:r w:rsidRPr="000236B0">
        <w:rPr>
          <w:b w:val="0"/>
          <w:spacing w:val="53"/>
        </w:rPr>
        <w:t xml:space="preserve"> </w:t>
      </w:r>
      <w:r w:rsidRPr="000236B0">
        <w:rPr>
          <w:b w:val="0"/>
        </w:rPr>
        <w:t>р</w:t>
      </w:r>
      <w:r w:rsidRPr="000236B0">
        <w:rPr>
          <w:b w:val="0"/>
          <w:spacing w:val="-1"/>
        </w:rPr>
        <w:t>ас</w:t>
      </w:r>
      <w:r w:rsidRPr="000236B0">
        <w:rPr>
          <w:b w:val="0"/>
        </w:rPr>
        <w:t>пол</w:t>
      </w:r>
      <w:r w:rsidRPr="000236B0">
        <w:rPr>
          <w:b w:val="0"/>
          <w:spacing w:val="-1"/>
        </w:rPr>
        <w:t>а</w:t>
      </w:r>
      <w:r w:rsidRPr="000236B0">
        <w:rPr>
          <w:b w:val="0"/>
        </w:rPr>
        <w:t>г</w:t>
      </w:r>
      <w:r w:rsidRPr="000236B0">
        <w:rPr>
          <w:b w:val="0"/>
          <w:spacing w:val="-1"/>
        </w:rPr>
        <w:t>ањ</w:t>
      </w:r>
      <w:r w:rsidRPr="000236B0">
        <w:rPr>
          <w:b w:val="0"/>
        </w:rPr>
        <w:t>а објектима и стварима потребним за опремање граничних и пограничних прелаза</w:t>
      </w:r>
      <w:r w:rsidRPr="000236B0">
        <w:rPr>
          <w:b w:val="0"/>
          <w:spacing w:val="51"/>
        </w:rPr>
        <w:t xml:space="preserve"> </w:t>
      </w:r>
      <w:r w:rsidRPr="000236B0">
        <w:rPr>
          <w:b w:val="0"/>
        </w:rPr>
        <w:t>в</w:t>
      </w:r>
      <w:r w:rsidRPr="000236B0">
        <w:rPr>
          <w:b w:val="0"/>
          <w:spacing w:val="-2"/>
        </w:rPr>
        <w:t>е</w:t>
      </w:r>
      <w:r w:rsidRPr="000236B0">
        <w:rPr>
          <w:b w:val="0"/>
        </w:rPr>
        <w:t>ће</w:t>
      </w:r>
      <w:r w:rsidRPr="000236B0">
        <w:rPr>
          <w:b w:val="0"/>
          <w:spacing w:val="51"/>
        </w:rPr>
        <w:t xml:space="preserve"> </w:t>
      </w:r>
      <w:r w:rsidRPr="000236B0">
        <w:rPr>
          <w:b w:val="0"/>
        </w:rPr>
        <w:t>вр</w:t>
      </w:r>
      <w:r w:rsidRPr="000236B0">
        <w:rPr>
          <w:b w:val="0"/>
          <w:spacing w:val="-2"/>
        </w:rPr>
        <w:t>е</w:t>
      </w:r>
      <w:r w:rsidRPr="000236B0">
        <w:rPr>
          <w:b w:val="0"/>
        </w:rPr>
        <w:t>д</w:t>
      </w:r>
      <w:r w:rsidRPr="000236B0">
        <w:rPr>
          <w:b w:val="0"/>
          <w:spacing w:val="1"/>
        </w:rPr>
        <w:t>н</w:t>
      </w:r>
      <w:r w:rsidRPr="000236B0">
        <w:rPr>
          <w:b w:val="0"/>
        </w:rPr>
        <w:t>о</w:t>
      </w:r>
      <w:r w:rsidRPr="000236B0">
        <w:rPr>
          <w:b w:val="0"/>
          <w:spacing w:val="-1"/>
        </w:rPr>
        <w:t>с</w:t>
      </w:r>
      <w:r w:rsidRPr="000236B0">
        <w:rPr>
          <w:b w:val="0"/>
        </w:rPr>
        <w:t>ти</w:t>
      </w:r>
      <w:r w:rsidRPr="000236B0">
        <w:rPr>
          <w:b w:val="0"/>
          <w:spacing w:val="54"/>
        </w:rPr>
        <w:t xml:space="preserve"> </w:t>
      </w:r>
      <w:r w:rsidRPr="000236B0">
        <w:rPr>
          <w:b w:val="0"/>
        </w:rPr>
        <w:t>о</w:t>
      </w:r>
      <w:r w:rsidRPr="000236B0">
        <w:rPr>
          <w:b w:val="0"/>
          <w:spacing w:val="52"/>
        </w:rPr>
        <w:t xml:space="preserve"> </w:t>
      </w:r>
      <w:r w:rsidRPr="000236B0">
        <w:rPr>
          <w:b w:val="0"/>
        </w:rPr>
        <w:t>к</w:t>
      </w:r>
      <w:r w:rsidRPr="000236B0">
        <w:rPr>
          <w:b w:val="0"/>
          <w:spacing w:val="-3"/>
        </w:rPr>
        <w:t>о</w:t>
      </w:r>
      <w:r w:rsidRPr="000236B0">
        <w:rPr>
          <w:b w:val="0"/>
        </w:rPr>
        <w:t>ј</w:t>
      </w:r>
      <w:r w:rsidRPr="000236B0">
        <w:rPr>
          <w:b w:val="0"/>
          <w:spacing w:val="1"/>
        </w:rPr>
        <w:t>и</w:t>
      </w:r>
      <w:r w:rsidRPr="000236B0">
        <w:rPr>
          <w:b w:val="0"/>
          <w:spacing w:val="-1"/>
        </w:rPr>
        <w:t>м</w:t>
      </w:r>
      <w:r w:rsidRPr="000236B0">
        <w:rPr>
          <w:b w:val="0"/>
        </w:rPr>
        <w:t>а</w:t>
      </w:r>
      <w:r w:rsidRPr="000236B0">
        <w:rPr>
          <w:b w:val="0"/>
          <w:spacing w:val="51"/>
        </w:rPr>
        <w:t xml:space="preserve"> </w:t>
      </w:r>
      <w:r w:rsidRPr="000236B0">
        <w:rPr>
          <w:b w:val="0"/>
        </w:rPr>
        <w:t>од</w:t>
      </w:r>
      <w:r w:rsidRPr="000236B0">
        <w:rPr>
          <w:b w:val="0"/>
          <w:spacing w:val="2"/>
        </w:rPr>
        <w:t>л</w:t>
      </w:r>
      <w:r w:rsidRPr="000236B0">
        <w:rPr>
          <w:b w:val="0"/>
          <w:spacing w:val="-5"/>
        </w:rPr>
        <w:t>у</w:t>
      </w:r>
      <w:r w:rsidRPr="000236B0">
        <w:rPr>
          <w:b w:val="0"/>
          <w:spacing w:val="3"/>
        </w:rPr>
        <w:t>ч</w:t>
      </w:r>
      <w:r w:rsidRPr="000236B0">
        <w:rPr>
          <w:b w:val="0"/>
          <w:spacing w:val="-8"/>
        </w:rPr>
        <w:t>у</w:t>
      </w:r>
      <w:r w:rsidRPr="000236B0">
        <w:rPr>
          <w:b w:val="0"/>
          <w:spacing w:val="2"/>
        </w:rPr>
        <w:t>ј</w:t>
      </w:r>
      <w:r w:rsidRPr="000236B0">
        <w:rPr>
          <w:b w:val="0"/>
        </w:rPr>
        <w:t xml:space="preserve">е </w:t>
      </w:r>
      <w:r w:rsidRPr="000236B0">
        <w:rPr>
          <w:b w:val="0"/>
          <w:spacing w:val="-2"/>
        </w:rPr>
        <w:t>В</w:t>
      </w:r>
      <w:r w:rsidRPr="000236B0">
        <w:rPr>
          <w:b w:val="0"/>
        </w:rPr>
        <w:t>л</w:t>
      </w:r>
      <w:r w:rsidRPr="000236B0">
        <w:rPr>
          <w:b w:val="0"/>
          <w:spacing w:val="-1"/>
        </w:rPr>
        <w:t>а</w:t>
      </w:r>
      <w:r w:rsidRPr="000236B0">
        <w:rPr>
          <w:b w:val="0"/>
        </w:rPr>
        <w:t>д</w:t>
      </w:r>
      <w:r w:rsidRPr="000236B0">
        <w:rPr>
          <w:b w:val="0"/>
          <w:spacing w:val="-1"/>
        </w:rPr>
        <w:t>а</w:t>
      </w:r>
      <w:r w:rsidRPr="000236B0">
        <w:rPr>
          <w:b w:val="0"/>
        </w:rPr>
        <w:t>;</w:t>
      </w:r>
      <w:r w:rsidRPr="000236B0">
        <w:rPr>
          <w:b w:val="0"/>
          <w:spacing w:val="1"/>
        </w:rPr>
        <w:t xml:space="preserve"> </w:t>
      </w:r>
      <w:r w:rsidRPr="000236B0">
        <w:rPr>
          <w:b w:val="0"/>
          <w:spacing w:val="-1"/>
        </w:rPr>
        <w:t>с</w:t>
      </w:r>
      <w:r w:rsidRPr="000236B0">
        <w:rPr>
          <w:b w:val="0"/>
          <w:spacing w:val="-2"/>
        </w:rPr>
        <w:t>п</w:t>
      </w:r>
      <w:r w:rsidRPr="000236B0">
        <w:rPr>
          <w:b w:val="0"/>
        </w:rPr>
        <w:t>рово</w:t>
      </w:r>
      <w:r w:rsidRPr="000236B0">
        <w:rPr>
          <w:b w:val="0"/>
          <w:spacing w:val="-2"/>
        </w:rPr>
        <w:t>ђ</w:t>
      </w:r>
      <w:r w:rsidRPr="000236B0">
        <w:rPr>
          <w:b w:val="0"/>
          <w:spacing w:val="-1"/>
        </w:rPr>
        <w:t>е</w:t>
      </w:r>
      <w:r w:rsidRPr="000236B0">
        <w:rPr>
          <w:b w:val="0"/>
          <w:spacing w:val="1"/>
        </w:rPr>
        <w:t>њ</w:t>
      </w:r>
      <w:r w:rsidRPr="000236B0">
        <w:rPr>
          <w:b w:val="0"/>
        </w:rPr>
        <w:t>е</w:t>
      </w:r>
      <w:r w:rsidRPr="000236B0">
        <w:rPr>
          <w:b w:val="0"/>
          <w:spacing w:val="56"/>
        </w:rPr>
        <w:t xml:space="preserve"> </w:t>
      </w:r>
      <w:r w:rsidRPr="000236B0">
        <w:rPr>
          <w:b w:val="0"/>
        </w:rPr>
        <w:t>по</w:t>
      </w:r>
      <w:r w:rsidRPr="000236B0">
        <w:rPr>
          <w:b w:val="0"/>
          <w:spacing w:val="-1"/>
        </w:rPr>
        <w:t>с</w:t>
      </w:r>
      <w:r w:rsidRPr="000236B0">
        <w:rPr>
          <w:b w:val="0"/>
          <w:spacing w:val="2"/>
        </w:rPr>
        <w:t>т</w:t>
      </w:r>
      <w:r w:rsidRPr="000236B0">
        <w:rPr>
          <w:b w:val="0"/>
          <w:spacing w:val="-8"/>
        </w:rPr>
        <w:t>у</w:t>
      </w:r>
      <w:r w:rsidRPr="000236B0">
        <w:rPr>
          <w:b w:val="0"/>
        </w:rPr>
        <w:t>пка</w:t>
      </w:r>
      <w:r w:rsidRPr="000236B0">
        <w:rPr>
          <w:b w:val="0"/>
          <w:spacing w:val="58"/>
        </w:rPr>
        <w:t xml:space="preserve"> </w:t>
      </w:r>
      <w:r w:rsidRPr="000236B0">
        <w:rPr>
          <w:b w:val="0"/>
        </w:rPr>
        <w:t>пр</w:t>
      </w:r>
      <w:r w:rsidRPr="000236B0">
        <w:rPr>
          <w:b w:val="0"/>
          <w:spacing w:val="-2"/>
        </w:rPr>
        <w:t>и</w:t>
      </w:r>
      <w:r w:rsidRPr="000236B0">
        <w:rPr>
          <w:b w:val="0"/>
          <w:spacing w:val="3"/>
        </w:rPr>
        <w:t>к</w:t>
      </w:r>
      <w:r w:rsidRPr="000236B0">
        <w:rPr>
          <w:b w:val="0"/>
          <w:spacing w:val="-8"/>
        </w:rPr>
        <w:t>у</w:t>
      </w:r>
      <w:r w:rsidRPr="000236B0">
        <w:rPr>
          <w:b w:val="0"/>
        </w:rPr>
        <w:t>пљ</w:t>
      </w:r>
      <w:r w:rsidRPr="000236B0">
        <w:rPr>
          <w:b w:val="0"/>
          <w:spacing w:val="-1"/>
        </w:rPr>
        <w:t>а</w:t>
      </w:r>
      <w:r w:rsidRPr="000236B0">
        <w:rPr>
          <w:b w:val="0"/>
          <w:spacing w:val="1"/>
        </w:rPr>
        <w:t>њ</w:t>
      </w:r>
      <w:r w:rsidRPr="000236B0">
        <w:rPr>
          <w:b w:val="0"/>
        </w:rPr>
        <w:t>а до</w:t>
      </w:r>
      <w:r w:rsidRPr="000236B0">
        <w:rPr>
          <w:b w:val="0"/>
          <w:spacing w:val="3"/>
        </w:rPr>
        <w:t>к</w:t>
      </w:r>
      <w:r w:rsidRPr="000236B0">
        <w:rPr>
          <w:b w:val="0"/>
          <w:spacing w:val="-5"/>
        </w:rPr>
        <w:t>у</w:t>
      </w:r>
      <w:r w:rsidRPr="000236B0">
        <w:rPr>
          <w:b w:val="0"/>
          <w:spacing w:val="-1"/>
        </w:rPr>
        <w:t>ме</w:t>
      </w:r>
      <w:r w:rsidRPr="000236B0">
        <w:rPr>
          <w:b w:val="0"/>
        </w:rPr>
        <w:t>нтације</w:t>
      </w:r>
      <w:r w:rsidRPr="000236B0">
        <w:rPr>
          <w:b w:val="0"/>
          <w:spacing w:val="6"/>
        </w:rPr>
        <w:t xml:space="preserve"> </w:t>
      </w:r>
      <w:r w:rsidRPr="000236B0">
        <w:rPr>
          <w:b w:val="0"/>
        </w:rPr>
        <w:t>и</w:t>
      </w:r>
      <w:r w:rsidRPr="000236B0">
        <w:rPr>
          <w:b w:val="0"/>
          <w:spacing w:val="5"/>
        </w:rPr>
        <w:t xml:space="preserve"> </w:t>
      </w:r>
      <w:r w:rsidRPr="000236B0">
        <w:rPr>
          <w:b w:val="0"/>
        </w:rPr>
        <w:t>из</w:t>
      </w:r>
      <w:r w:rsidRPr="000236B0">
        <w:rPr>
          <w:b w:val="0"/>
          <w:spacing w:val="-3"/>
        </w:rPr>
        <w:t>р</w:t>
      </w:r>
      <w:r w:rsidRPr="000236B0">
        <w:rPr>
          <w:b w:val="0"/>
          <w:spacing w:val="-1"/>
        </w:rPr>
        <w:t>а</w:t>
      </w:r>
      <w:r w:rsidRPr="000236B0">
        <w:rPr>
          <w:b w:val="0"/>
        </w:rPr>
        <w:t>де</w:t>
      </w:r>
      <w:r w:rsidRPr="000236B0">
        <w:rPr>
          <w:b w:val="0"/>
          <w:spacing w:val="8"/>
        </w:rPr>
        <w:t xml:space="preserve"> </w:t>
      </w:r>
      <w:r w:rsidRPr="000236B0">
        <w:rPr>
          <w:b w:val="0"/>
          <w:spacing w:val="-5"/>
        </w:rPr>
        <w:t>у</w:t>
      </w:r>
      <w:r w:rsidRPr="000236B0">
        <w:rPr>
          <w:b w:val="0"/>
        </w:rPr>
        <w:t>г</w:t>
      </w:r>
      <w:r w:rsidRPr="000236B0">
        <w:rPr>
          <w:b w:val="0"/>
          <w:spacing w:val="2"/>
        </w:rPr>
        <w:t>о</w:t>
      </w:r>
      <w:r w:rsidRPr="000236B0">
        <w:rPr>
          <w:b w:val="0"/>
        </w:rPr>
        <w:t>вор</w:t>
      </w:r>
      <w:r w:rsidRPr="000236B0">
        <w:rPr>
          <w:b w:val="0"/>
          <w:spacing w:val="1"/>
        </w:rPr>
        <w:t>а о коришћењу и уговора о закупу</w:t>
      </w:r>
      <w:r w:rsidRPr="000236B0">
        <w:rPr>
          <w:b w:val="0"/>
        </w:rPr>
        <w:t>;</w:t>
      </w:r>
      <w:r w:rsidRPr="000236B0">
        <w:rPr>
          <w:b w:val="0"/>
          <w:spacing w:val="7"/>
        </w:rPr>
        <w:t xml:space="preserve"> </w:t>
      </w:r>
      <w:r w:rsidRPr="000236B0">
        <w:rPr>
          <w:b w:val="0"/>
        </w:rPr>
        <w:t>припр</w:t>
      </w:r>
      <w:r w:rsidRPr="000236B0">
        <w:rPr>
          <w:b w:val="0"/>
          <w:spacing w:val="-1"/>
        </w:rPr>
        <w:t>е</w:t>
      </w:r>
      <w:r w:rsidRPr="000236B0">
        <w:rPr>
          <w:b w:val="0"/>
          <w:spacing w:val="1"/>
        </w:rPr>
        <w:t>м</w:t>
      </w:r>
      <w:r w:rsidRPr="000236B0">
        <w:rPr>
          <w:b w:val="0"/>
        </w:rPr>
        <w:t>у</w:t>
      </w:r>
      <w:r w:rsidRPr="000236B0">
        <w:rPr>
          <w:b w:val="0"/>
          <w:spacing w:val="2"/>
        </w:rPr>
        <w:t xml:space="preserve"> </w:t>
      </w:r>
      <w:r w:rsidRPr="000236B0">
        <w:rPr>
          <w:b w:val="0"/>
        </w:rPr>
        <w:t>одгов</w:t>
      </w:r>
      <w:r w:rsidRPr="000236B0">
        <w:rPr>
          <w:b w:val="0"/>
          <w:spacing w:val="-2"/>
        </w:rPr>
        <w:t>а</w:t>
      </w:r>
      <w:r w:rsidRPr="000236B0">
        <w:rPr>
          <w:b w:val="0"/>
        </w:rPr>
        <w:t>р</w:t>
      </w:r>
      <w:r w:rsidRPr="000236B0">
        <w:rPr>
          <w:b w:val="0"/>
          <w:spacing w:val="-1"/>
        </w:rPr>
        <w:t>а</w:t>
      </w:r>
      <w:r w:rsidRPr="000236B0">
        <w:rPr>
          <w:b w:val="0"/>
          <w:spacing w:val="5"/>
        </w:rPr>
        <w:t>ј</w:t>
      </w:r>
      <w:r w:rsidRPr="000236B0">
        <w:rPr>
          <w:b w:val="0"/>
          <w:spacing w:val="-5"/>
        </w:rPr>
        <w:t>у</w:t>
      </w:r>
      <w:r w:rsidRPr="000236B0">
        <w:rPr>
          <w:b w:val="0"/>
        </w:rPr>
        <w:t>ћ</w:t>
      </w:r>
      <w:r w:rsidRPr="000236B0">
        <w:rPr>
          <w:b w:val="0"/>
          <w:spacing w:val="-1"/>
        </w:rPr>
        <w:t>е</w:t>
      </w:r>
      <w:r w:rsidRPr="000236B0">
        <w:rPr>
          <w:b w:val="0"/>
        </w:rPr>
        <w:t>г</w:t>
      </w:r>
      <w:r w:rsidRPr="000236B0">
        <w:rPr>
          <w:b w:val="0"/>
          <w:spacing w:val="6"/>
        </w:rPr>
        <w:t xml:space="preserve"> </w:t>
      </w:r>
      <w:r w:rsidRPr="000236B0">
        <w:rPr>
          <w:b w:val="0"/>
          <w:spacing w:val="-1"/>
        </w:rPr>
        <w:t>а</w:t>
      </w:r>
      <w:r w:rsidRPr="000236B0">
        <w:rPr>
          <w:b w:val="0"/>
        </w:rPr>
        <w:t>кта</w:t>
      </w:r>
      <w:r w:rsidRPr="000236B0">
        <w:rPr>
          <w:b w:val="0"/>
          <w:spacing w:val="6"/>
        </w:rPr>
        <w:t xml:space="preserve"> </w:t>
      </w:r>
      <w:r w:rsidRPr="000236B0">
        <w:rPr>
          <w:b w:val="0"/>
        </w:rPr>
        <w:t>о</w:t>
      </w:r>
      <w:r w:rsidRPr="000236B0">
        <w:rPr>
          <w:b w:val="0"/>
          <w:spacing w:val="9"/>
        </w:rPr>
        <w:t xml:space="preserve"> </w:t>
      </w:r>
      <w:r w:rsidRPr="000236B0">
        <w:rPr>
          <w:b w:val="0"/>
        </w:rPr>
        <w:t>д</w:t>
      </w:r>
      <w:r w:rsidRPr="000236B0">
        <w:rPr>
          <w:b w:val="0"/>
          <w:spacing w:val="-1"/>
        </w:rPr>
        <w:t>а</w:t>
      </w:r>
      <w:r w:rsidRPr="000236B0">
        <w:rPr>
          <w:b w:val="0"/>
        </w:rPr>
        <w:t>в</w:t>
      </w:r>
      <w:r w:rsidRPr="000236B0">
        <w:rPr>
          <w:b w:val="0"/>
          <w:spacing w:val="-2"/>
        </w:rPr>
        <w:t>а</w:t>
      </w:r>
      <w:r w:rsidRPr="000236B0">
        <w:rPr>
          <w:b w:val="0"/>
          <w:spacing w:val="3"/>
        </w:rPr>
        <w:t>њ</w:t>
      </w:r>
      <w:r w:rsidRPr="000236B0">
        <w:rPr>
          <w:b w:val="0"/>
        </w:rPr>
        <w:t>у</w:t>
      </w:r>
      <w:r w:rsidRPr="000236B0">
        <w:rPr>
          <w:b w:val="0"/>
          <w:spacing w:val="2"/>
        </w:rPr>
        <w:t xml:space="preserve"> </w:t>
      </w:r>
      <w:r w:rsidRPr="000236B0">
        <w:rPr>
          <w:b w:val="0"/>
          <w:spacing w:val="-1"/>
        </w:rPr>
        <w:t>са</w:t>
      </w:r>
      <w:r w:rsidRPr="000236B0">
        <w:rPr>
          <w:b w:val="0"/>
        </w:rPr>
        <w:t>г</w:t>
      </w:r>
      <w:r w:rsidRPr="000236B0">
        <w:rPr>
          <w:b w:val="0"/>
          <w:spacing w:val="2"/>
        </w:rPr>
        <w:t>л</w:t>
      </w:r>
      <w:r w:rsidRPr="000236B0">
        <w:rPr>
          <w:b w:val="0"/>
          <w:spacing w:val="-1"/>
        </w:rPr>
        <w:t>ас</w:t>
      </w:r>
      <w:r w:rsidRPr="000236B0">
        <w:rPr>
          <w:b w:val="0"/>
        </w:rPr>
        <w:t>но</w:t>
      </w:r>
      <w:r w:rsidRPr="000236B0">
        <w:rPr>
          <w:b w:val="0"/>
          <w:spacing w:val="5"/>
        </w:rPr>
        <w:t>с</w:t>
      </w:r>
      <w:r w:rsidRPr="000236B0">
        <w:rPr>
          <w:b w:val="0"/>
        </w:rPr>
        <w:t>ти</w:t>
      </w:r>
      <w:r w:rsidRPr="000236B0">
        <w:rPr>
          <w:b w:val="0"/>
          <w:spacing w:val="8"/>
        </w:rPr>
        <w:t xml:space="preserve"> </w:t>
      </w:r>
      <w:r w:rsidRPr="000236B0">
        <w:rPr>
          <w:b w:val="0"/>
        </w:rPr>
        <w:t>Дир</w:t>
      </w:r>
      <w:r w:rsidRPr="000236B0">
        <w:rPr>
          <w:b w:val="0"/>
          <w:spacing w:val="-1"/>
        </w:rPr>
        <w:t>е</w:t>
      </w:r>
      <w:r w:rsidRPr="000236B0">
        <w:rPr>
          <w:b w:val="0"/>
        </w:rPr>
        <w:t>к</w:t>
      </w:r>
      <w:r w:rsidRPr="000236B0">
        <w:rPr>
          <w:b w:val="0"/>
          <w:spacing w:val="-2"/>
        </w:rPr>
        <w:t>ц</w:t>
      </w:r>
      <w:r w:rsidRPr="000236B0">
        <w:rPr>
          <w:b w:val="0"/>
        </w:rPr>
        <w:t>ије</w:t>
      </w:r>
      <w:r w:rsidRPr="000236B0">
        <w:rPr>
          <w:b w:val="0"/>
          <w:spacing w:val="8"/>
        </w:rPr>
        <w:t xml:space="preserve"> </w:t>
      </w:r>
      <w:r w:rsidRPr="000236B0">
        <w:rPr>
          <w:b w:val="0"/>
        </w:rPr>
        <w:t>у обла</w:t>
      </w:r>
      <w:r w:rsidRPr="000236B0">
        <w:rPr>
          <w:b w:val="0"/>
          <w:spacing w:val="-2"/>
        </w:rPr>
        <w:t>с</w:t>
      </w:r>
      <w:r w:rsidRPr="000236B0">
        <w:rPr>
          <w:b w:val="0"/>
        </w:rPr>
        <w:t>т</w:t>
      </w:r>
      <w:r w:rsidRPr="000236B0">
        <w:rPr>
          <w:b w:val="0"/>
          <w:spacing w:val="1"/>
        </w:rPr>
        <w:t>и</w:t>
      </w:r>
      <w:r w:rsidRPr="000236B0">
        <w:rPr>
          <w:b w:val="0"/>
          <w:spacing w:val="-1"/>
        </w:rPr>
        <w:t>м</w:t>
      </w:r>
      <w:r w:rsidRPr="000236B0">
        <w:rPr>
          <w:b w:val="0"/>
        </w:rPr>
        <w:t>а</w:t>
      </w:r>
      <w:r w:rsidRPr="000236B0">
        <w:rPr>
          <w:b w:val="0"/>
          <w:spacing w:val="51"/>
        </w:rPr>
        <w:t xml:space="preserve"> </w:t>
      </w:r>
      <w:r w:rsidRPr="000236B0">
        <w:rPr>
          <w:b w:val="0"/>
        </w:rPr>
        <w:t>за</w:t>
      </w:r>
      <w:r w:rsidRPr="000236B0">
        <w:rPr>
          <w:b w:val="0"/>
          <w:spacing w:val="51"/>
        </w:rPr>
        <w:t xml:space="preserve"> </w:t>
      </w:r>
      <w:r w:rsidRPr="000236B0">
        <w:rPr>
          <w:b w:val="0"/>
        </w:rPr>
        <w:t>које</w:t>
      </w:r>
      <w:r w:rsidRPr="000236B0">
        <w:rPr>
          <w:b w:val="0"/>
          <w:spacing w:val="52"/>
        </w:rPr>
        <w:t xml:space="preserve"> </w:t>
      </w:r>
      <w:r w:rsidRPr="000236B0">
        <w:rPr>
          <w:b w:val="0"/>
          <w:spacing w:val="2"/>
        </w:rPr>
        <w:t>ј</w:t>
      </w:r>
      <w:r w:rsidRPr="000236B0">
        <w:rPr>
          <w:b w:val="0"/>
        </w:rPr>
        <w:t>е</w:t>
      </w:r>
      <w:r w:rsidRPr="000236B0">
        <w:rPr>
          <w:b w:val="0"/>
          <w:spacing w:val="53"/>
        </w:rPr>
        <w:t xml:space="preserve"> </w:t>
      </w:r>
      <w:r w:rsidRPr="000236B0">
        <w:rPr>
          <w:b w:val="0"/>
        </w:rPr>
        <w:t>Дир</w:t>
      </w:r>
      <w:r w:rsidRPr="000236B0">
        <w:rPr>
          <w:b w:val="0"/>
          <w:spacing w:val="-1"/>
        </w:rPr>
        <w:t>е</w:t>
      </w:r>
      <w:r w:rsidRPr="000236B0">
        <w:rPr>
          <w:b w:val="0"/>
        </w:rPr>
        <w:t>кција</w:t>
      </w:r>
      <w:r w:rsidRPr="000236B0">
        <w:rPr>
          <w:b w:val="0"/>
          <w:spacing w:val="52"/>
        </w:rPr>
        <w:t xml:space="preserve"> </w:t>
      </w:r>
      <w:r w:rsidRPr="000236B0">
        <w:rPr>
          <w:b w:val="0"/>
        </w:rPr>
        <w:t>н</w:t>
      </w:r>
      <w:r w:rsidRPr="000236B0">
        <w:rPr>
          <w:b w:val="0"/>
          <w:spacing w:val="-1"/>
        </w:rPr>
        <w:t>а</w:t>
      </w:r>
      <w:r w:rsidRPr="000236B0">
        <w:rPr>
          <w:b w:val="0"/>
        </w:rPr>
        <w:t>дле</w:t>
      </w:r>
      <w:r w:rsidRPr="000236B0">
        <w:rPr>
          <w:b w:val="0"/>
          <w:spacing w:val="-1"/>
        </w:rPr>
        <w:t>ж</w:t>
      </w:r>
      <w:r w:rsidRPr="000236B0">
        <w:rPr>
          <w:b w:val="0"/>
        </w:rPr>
        <w:t>н</w:t>
      </w:r>
      <w:r w:rsidRPr="000236B0">
        <w:rPr>
          <w:b w:val="0"/>
          <w:spacing w:val="-1"/>
        </w:rPr>
        <w:t>а у области  граничних и пограничних прелаза</w:t>
      </w:r>
      <w:r w:rsidRPr="000236B0">
        <w:rPr>
          <w:b w:val="0"/>
        </w:rPr>
        <w:t>;</w:t>
      </w:r>
      <w:r w:rsidRPr="000236B0">
        <w:rPr>
          <w:b w:val="0"/>
          <w:spacing w:val="53"/>
        </w:rPr>
        <w:t xml:space="preserve"> </w:t>
      </w:r>
      <w:r w:rsidRPr="000236B0">
        <w:rPr>
          <w:b w:val="0"/>
          <w:spacing w:val="-5"/>
        </w:rPr>
        <w:t>у</w:t>
      </w:r>
      <w:r w:rsidRPr="000236B0">
        <w:rPr>
          <w:b w:val="0"/>
          <w:spacing w:val="1"/>
        </w:rPr>
        <w:t>че</w:t>
      </w:r>
      <w:r w:rsidRPr="000236B0">
        <w:rPr>
          <w:b w:val="0"/>
        </w:rPr>
        <w:t>шће</w:t>
      </w:r>
      <w:r w:rsidRPr="000236B0">
        <w:rPr>
          <w:b w:val="0"/>
          <w:spacing w:val="15"/>
        </w:rPr>
        <w:t xml:space="preserve"> </w:t>
      </w:r>
      <w:r w:rsidRPr="000236B0">
        <w:rPr>
          <w:b w:val="0"/>
        </w:rPr>
        <w:t>у</w:t>
      </w:r>
      <w:r w:rsidRPr="000236B0">
        <w:rPr>
          <w:b w:val="0"/>
          <w:spacing w:val="11"/>
        </w:rPr>
        <w:t xml:space="preserve"> </w:t>
      </w:r>
      <w:r w:rsidRPr="000236B0">
        <w:rPr>
          <w:b w:val="0"/>
          <w:spacing w:val="-5"/>
        </w:rPr>
        <w:t>у</w:t>
      </w:r>
      <w:r w:rsidRPr="000236B0">
        <w:rPr>
          <w:b w:val="0"/>
          <w:spacing w:val="-1"/>
        </w:rPr>
        <w:t>с</w:t>
      </w:r>
      <w:r w:rsidRPr="000236B0">
        <w:rPr>
          <w:b w:val="0"/>
        </w:rPr>
        <w:t>п</w:t>
      </w:r>
      <w:r w:rsidRPr="000236B0">
        <w:rPr>
          <w:b w:val="0"/>
          <w:spacing w:val="2"/>
        </w:rPr>
        <w:t>о</w:t>
      </w:r>
      <w:r w:rsidRPr="000236B0">
        <w:rPr>
          <w:b w:val="0"/>
          <w:spacing w:val="-1"/>
        </w:rPr>
        <w:t>с</w:t>
      </w:r>
      <w:r w:rsidRPr="000236B0">
        <w:rPr>
          <w:b w:val="0"/>
        </w:rPr>
        <w:t>та</w:t>
      </w:r>
      <w:r w:rsidRPr="000236B0">
        <w:rPr>
          <w:b w:val="0"/>
          <w:spacing w:val="-1"/>
        </w:rPr>
        <w:t>в</w:t>
      </w:r>
      <w:r w:rsidRPr="000236B0">
        <w:rPr>
          <w:b w:val="0"/>
        </w:rPr>
        <w:t>љ</w:t>
      </w:r>
      <w:r w:rsidRPr="000236B0">
        <w:rPr>
          <w:b w:val="0"/>
          <w:spacing w:val="-1"/>
        </w:rPr>
        <w:t>а</w:t>
      </w:r>
      <w:r w:rsidRPr="000236B0">
        <w:rPr>
          <w:b w:val="0"/>
          <w:spacing w:val="1"/>
        </w:rPr>
        <w:t>њ</w:t>
      </w:r>
      <w:r w:rsidRPr="000236B0">
        <w:rPr>
          <w:b w:val="0"/>
        </w:rPr>
        <w:t>у</w:t>
      </w:r>
      <w:r w:rsidRPr="000236B0">
        <w:rPr>
          <w:b w:val="0"/>
          <w:spacing w:val="9"/>
        </w:rPr>
        <w:t xml:space="preserve"> </w:t>
      </w:r>
      <w:r w:rsidRPr="000236B0">
        <w:rPr>
          <w:b w:val="0"/>
          <w:spacing w:val="-1"/>
        </w:rPr>
        <w:t>с</w:t>
      </w:r>
      <w:r w:rsidRPr="000236B0">
        <w:rPr>
          <w:b w:val="0"/>
        </w:rPr>
        <w:t>и</w:t>
      </w:r>
      <w:r w:rsidRPr="000236B0">
        <w:rPr>
          <w:b w:val="0"/>
          <w:spacing w:val="-1"/>
        </w:rPr>
        <w:t>с</w:t>
      </w:r>
      <w:r w:rsidRPr="000236B0">
        <w:rPr>
          <w:b w:val="0"/>
        </w:rPr>
        <w:t>т</w:t>
      </w:r>
      <w:r w:rsidRPr="000236B0">
        <w:rPr>
          <w:b w:val="0"/>
          <w:spacing w:val="1"/>
        </w:rPr>
        <w:t>е</w:t>
      </w:r>
      <w:r w:rsidRPr="000236B0">
        <w:rPr>
          <w:b w:val="0"/>
          <w:spacing w:val="-1"/>
        </w:rPr>
        <w:t>м</w:t>
      </w:r>
      <w:r w:rsidRPr="000236B0">
        <w:rPr>
          <w:b w:val="0"/>
        </w:rPr>
        <w:t>а</w:t>
      </w:r>
      <w:r w:rsidRPr="000236B0">
        <w:rPr>
          <w:b w:val="0"/>
          <w:spacing w:val="10"/>
        </w:rPr>
        <w:t xml:space="preserve"> </w:t>
      </w:r>
      <w:r w:rsidRPr="000236B0">
        <w:rPr>
          <w:b w:val="0"/>
        </w:rPr>
        <w:t>ф</w:t>
      </w:r>
      <w:r w:rsidRPr="000236B0">
        <w:rPr>
          <w:b w:val="0"/>
          <w:spacing w:val="1"/>
        </w:rPr>
        <w:t>и</w:t>
      </w:r>
      <w:r w:rsidRPr="000236B0">
        <w:rPr>
          <w:b w:val="0"/>
        </w:rPr>
        <w:t>н</w:t>
      </w:r>
      <w:r w:rsidRPr="000236B0">
        <w:rPr>
          <w:b w:val="0"/>
          <w:spacing w:val="-1"/>
        </w:rPr>
        <w:t>а</w:t>
      </w:r>
      <w:r w:rsidRPr="000236B0">
        <w:rPr>
          <w:b w:val="0"/>
        </w:rPr>
        <w:t>н</w:t>
      </w:r>
      <w:r w:rsidRPr="000236B0">
        <w:rPr>
          <w:b w:val="0"/>
          <w:spacing w:val="-1"/>
        </w:rPr>
        <w:t>с</w:t>
      </w:r>
      <w:r w:rsidRPr="000236B0">
        <w:rPr>
          <w:b w:val="0"/>
        </w:rPr>
        <w:t>ијског</w:t>
      </w:r>
      <w:r w:rsidRPr="000236B0">
        <w:rPr>
          <w:b w:val="0"/>
          <w:spacing w:val="14"/>
        </w:rPr>
        <w:t xml:space="preserve"> </w:t>
      </w:r>
      <w:r w:rsidRPr="000236B0">
        <w:rPr>
          <w:b w:val="0"/>
          <w:spacing w:val="-5"/>
        </w:rPr>
        <w:t>у</w:t>
      </w:r>
      <w:r w:rsidRPr="000236B0">
        <w:rPr>
          <w:b w:val="0"/>
        </w:rPr>
        <w:t>пр</w:t>
      </w:r>
      <w:r w:rsidRPr="000236B0">
        <w:rPr>
          <w:b w:val="0"/>
          <w:spacing w:val="-1"/>
        </w:rPr>
        <w:t>а</w:t>
      </w:r>
      <w:r w:rsidRPr="000236B0">
        <w:rPr>
          <w:b w:val="0"/>
        </w:rPr>
        <w:t>вљ</w:t>
      </w:r>
      <w:r w:rsidRPr="000236B0">
        <w:rPr>
          <w:b w:val="0"/>
          <w:spacing w:val="1"/>
        </w:rPr>
        <w:t>а</w:t>
      </w:r>
      <w:r w:rsidRPr="000236B0">
        <w:rPr>
          <w:b w:val="0"/>
          <w:spacing w:val="-1"/>
        </w:rPr>
        <w:t>њ</w:t>
      </w:r>
      <w:r w:rsidRPr="000236B0">
        <w:rPr>
          <w:b w:val="0"/>
        </w:rPr>
        <w:t>а</w:t>
      </w:r>
      <w:r w:rsidRPr="000236B0">
        <w:rPr>
          <w:b w:val="0"/>
          <w:spacing w:val="10"/>
        </w:rPr>
        <w:t xml:space="preserve"> </w:t>
      </w:r>
      <w:r w:rsidRPr="000236B0">
        <w:rPr>
          <w:b w:val="0"/>
        </w:rPr>
        <w:t>и</w:t>
      </w:r>
      <w:r w:rsidRPr="000236B0">
        <w:rPr>
          <w:b w:val="0"/>
          <w:spacing w:val="12"/>
        </w:rPr>
        <w:t xml:space="preserve"> </w:t>
      </w:r>
      <w:r w:rsidRPr="000236B0">
        <w:rPr>
          <w:b w:val="0"/>
        </w:rPr>
        <w:t>контро</w:t>
      </w:r>
      <w:r w:rsidRPr="000236B0">
        <w:rPr>
          <w:b w:val="0"/>
          <w:spacing w:val="-2"/>
        </w:rPr>
        <w:t>л</w:t>
      </w:r>
      <w:r w:rsidRPr="000236B0">
        <w:rPr>
          <w:b w:val="0"/>
        </w:rPr>
        <w:t>е</w:t>
      </w:r>
      <w:r w:rsidRPr="000236B0">
        <w:rPr>
          <w:b w:val="0"/>
          <w:spacing w:val="13"/>
        </w:rPr>
        <w:t xml:space="preserve"> </w:t>
      </w:r>
      <w:r w:rsidRPr="000236B0">
        <w:rPr>
          <w:b w:val="0"/>
        </w:rPr>
        <w:t>у</w:t>
      </w:r>
      <w:r w:rsidRPr="000236B0">
        <w:rPr>
          <w:b w:val="0"/>
          <w:spacing w:val="6"/>
        </w:rPr>
        <w:t xml:space="preserve"> </w:t>
      </w:r>
      <w:r w:rsidRPr="000236B0">
        <w:rPr>
          <w:b w:val="0"/>
        </w:rPr>
        <w:t>по</w:t>
      </w:r>
      <w:r w:rsidRPr="000236B0">
        <w:rPr>
          <w:b w:val="0"/>
          <w:spacing w:val="-1"/>
        </w:rPr>
        <w:t>с</w:t>
      </w:r>
      <w:r w:rsidRPr="000236B0">
        <w:rPr>
          <w:b w:val="0"/>
        </w:rPr>
        <w:t>л</w:t>
      </w:r>
      <w:r w:rsidRPr="000236B0">
        <w:rPr>
          <w:b w:val="0"/>
          <w:spacing w:val="2"/>
        </w:rPr>
        <w:t>о</w:t>
      </w:r>
      <w:r w:rsidRPr="000236B0">
        <w:rPr>
          <w:b w:val="0"/>
        </w:rPr>
        <w:t>ви</w:t>
      </w:r>
      <w:r w:rsidRPr="000236B0">
        <w:rPr>
          <w:b w:val="0"/>
          <w:spacing w:val="-1"/>
        </w:rPr>
        <w:t>м</w:t>
      </w:r>
      <w:r w:rsidRPr="000236B0">
        <w:rPr>
          <w:b w:val="0"/>
        </w:rPr>
        <w:t>а из д</w:t>
      </w:r>
      <w:r w:rsidRPr="000236B0">
        <w:rPr>
          <w:b w:val="0"/>
          <w:spacing w:val="-1"/>
        </w:rPr>
        <w:t>е</w:t>
      </w:r>
      <w:r w:rsidRPr="000236B0">
        <w:rPr>
          <w:b w:val="0"/>
        </w:rPr>
        <w:t>лок</w:t>
      </w:r>
      <w:r w:rsidRPr="000236B0">
        <w:rPr>
          <w:b w:val="0"/>
          <w:spacing w:val="2"/>
        </w:rPr>
        <w:t>р</w:t>
      </w:r>
      <w:r w:rsidRPr="000236B0">
        <w:rPr>
          <w:b w:val="0"/>
          <w:spacing w:val="-8"/>
        </w:rPr>
        <w:t>у</w:t>
      </w:r>
      <w:r w:rsidRPr="000236B0">
        <w:rPr>
          <w:b w:val="0"/>
        </w:rPr>
        <w:t>га</w:t>
      </w:r>
      <w:r w:rsidRPr="000236B0">
        <w:rPr>
          <w:b w:val="0"/>
          <w:spacing w:val="-1"/>
        </w:rPr>
        <w:t xml:space="preserve"> </w:t>
      </w:r>
      <w:r w:rsidRPr="000236B0">
        <w:rPr>
          <w:b w:val="0"/>
        </w:rPr>
        <w:t>С</w:t>
      </w:r>
      <w:r w:rsidRPr="000236B0">
        <w:rPr>
          <w:b w:val="0"/>
          <w:spacing w:val="-1"/>
        </w:rPr>
        <w:t>е</w:t>
      </w:r>
      <w:r w:rsidRPr="000236B0">
        <w:rPr>
          <w:b w:val="0"/>
        </w:rPr>
        <w:t>ктора</w:t>
      </w:r>
      <w:r w:rsidRPr="000236B0">
        <w:rPr>
          <w:b w:val="0"/>
          <w:spacing w:val="1"/>
        </w:rPr>
        <w:t xml:space="preserve"> </w:t>
      </w:r>
      <w:r w:rsidRPr="000236B0">
        <w:rPr>
          <w:b w:val="0"/>
        </w:rPr>
        <w:t>и</w:t>
      </w:r>
      <w:r w:rsidRPr="000236B0">
        <w:rPr>
          <w:b w:val="0"/>
          <w:spacing w:val="3"/>
        </w:rPr>
        <w:t xml:space="preserve"> </w:t>
      </w:r>
      <w:r w:rsidRPr="000236B0">
        <w:rPr>
          <w:b w:val="0"/>
        </w:rPr>
        <w:t>д</w:t>
      </w:r>
      <w:r w:rsidRPr="000236B0">
        <w:rPr>
          <w:b w:val="0"/>
          <w:spacing w:val="2"/>
        </w:rPr>
        <w:t>р</w:t>
      </w:r>
      <w:r w:rsidRPr="000236B0">
        <w:rPr>
          <w:b w:val="0"/>
          <w:spacing w:val="-5"/>
        </w:rPr>
        <w:t>у</w:t>
      </w:r>
      <w:r w:rsidRPr="000236B0">
        <w:rPr>
          <w:b w:val="0"/>
        </w:rPr>
        <w:t>ге</w:t>
      </w:r>
      <w:r w:rsidRPr="000236B0">
        <w:rPr>
          <w:b w:val="0"/>
          <w:spacing w:val="-1"/>
        </w:rPr>
        <w:t xml:space="preserve"> </w:t>
      </w:r>
      <w:r w:rsidRPr="000236B0">
        <w:rPr>
          <w:b w:val="0"/>
        </w:rPr>
        <w:t>по</w:t>
      </w:r>
      <w:r w:rsidRPr="000236B0">
        <w:rPr>
          <w:b w:val="0"/>
          <w:spacing w:val="-1"/>
        </w:rPr>
        <w:t>с</w:t>
      </w:r>
      <w:r w:rsidRPr="000236B0">
        <w:rPr>
          <w:b w:val="0"/>
        </w:rPr>
        <w:t>ло</w:t>
      </w:r>
      <w:r w:rsidRPr="000236B0">
        <w:rPr>
          <w:b w:val="0"/>
          <w:spacing w:val="1"/>
        </w:rPr>
        <w:t>в</w:t>
      </w:r>
      <w:r w:rsidRPr="000236B0">
        <w:rPr>
          <w:b w:val="0"/>
        </w:rPr>
        <w:t>е</w:t>
      </w:r>
      <w:r w:rsidRPr="000236B0">
        <w:rPr>
          <w:b w:val="0"/>
          <w:spacing w:val="-1"/>
        </w:rPr>
        <w:t xml:space="preserve"> </w:t>
      </w:r>
      <w:r w:rsidRPr="000236B0">
        <w:rPr>
          <w:b w:val="0"/>
        </w:rPr>
        <w:t>из д</w:t>
      </w:r>
      <w:r w:rsidRPr="000236B0">
        <w:rPr>
          <w:b w:val="0"/>
          <w:spacing w:val="-1"/>
        </w:rPr>
        <w:t>е</w:t>
      </w:r>
      <w:r w:rsidRPr="000236B0">
        <w:rPr>
          <w:b w:val="0"/>
        </w:rPr>
        <w:t>лок</w:t>
      </w:r>
      <w:r w:rsidRPr="000236B0">
        <w:rPr>
          <w:b w:val="0"/>
          <w:spacing w:val="4"/>
        </w:rPr>
        <w:t>р</w:t>
      </w:r>
      <w:r w:rsidRPr="000236B0">
        <w:rPr>
          <w:b w:val="0"/>
          <w:spacing w:val="-5"/>
        </w:rPr>
        <w:t>у</w:t>
      </w:r>
      <w:r w:rsidRPr="000236B0">
        <w:rPr>
          <w:b w:val="0"/>
        </w:rPr>
        <w:t>га</w:t>
      </w:r>
      <w:r w:rsidRPr="000236B0">
        <w:rPr>
          <w:b w:val="0"/>
          <w:spacing w:val="-1"/>
        </w:rPr>
        <w:t xml:space="preserve"> </w:t>
      </w:r>
      <w:r w:rsidRPr="000236B0">
        <w:rPr>
          <w:b w:val="0"/>
          <w:spacing w:val="2"/>
        </w:rPr>
        <w:t>С</w:t>
      </w:r>
      <w:r w:rsidRPr="000236B0">
        <w:rPr>
          <w:b w:val="0"/>
          <w:spacing w:val="-1"/>
        </w:rPr>
        <w:t>е</w:t>
      </w:r>
      <w:r w:rsidRPr="000236B0">
        <w:rPr>
          <w:b w:val="0"/>
        </w:rPr>
        <w:t>ктора</w:t>
      </w:r>
      <w:r>
        <w:t>.</w:t>
      </w:r>
    </w:p>
    <w:p w14:paraId="55153261" w14:textId="77777777" w:rsidR="006C0F7C" w:rsidRDefault="006C0F7C" w:rsidP="006C0F7C">
      <w:pPr>
        <w:pStyle w:val="BodyText"/>
        <w:spacing w:line="239" w:lineRule="auto"/>
        <w:ind w:right="116" w:firstLine="719"/>
        <w:jc w:val="both"/>
      </w:pPr>
    </w:p>
    <w:p w14:paraId="293A9CE4" w14:textId="77777777" w:rsidR="006C0F7C" w:rsidRDefault="006C0F7C" w:rsidP="006C0F7C">
      <w:pPr>
        <w:pStyle w:val="BodyText"/>
        <w:spacing w:line="239" w:lineRule="auto"/>
        <w:ind w:right="116" w:firstLine="719"/>
        <w:jc w:val="both"/>
      </w:pPr>
    </w:p>
    <w:p w14:paraId="48A18EA6" w14:textId="77777777" w:rsidR="006C0F7C" w:rsidRPr="008E6CF2" w:rsidRDefault="005918F7" w:rsidP="006C0F7C">
      <w:pPr>
        <w:pStyle w:val="BodyText"/>
        <w:spacing w:line="239" w:lineRule="auto"/>
        <w:ind w:right="116" w:firstLine="719"/>
        <w:jc w:val="both"/>
        <w:rPr>
          <w:b w:val="0"/>
          <w:lang w:val="sr-Cyrl-RS"/>
        </w:rPr>
      </w:pPr>
      <w:r>
        <w:rPr>
          <w:b w:val="0"/>
          <w:u w:val="single"/>
          <w:lang w:val="sr-Cyrl-RS"/>
        </w:rPr>
        <w:t>В.д. п</w:t>
      </w:r>
      <w:r w:rsidR="006C0F7C" w:rsidRPr="006C0F7C">
        <w:rPr>
          <w:b w:val="0"/>
          <w:u w:val="single"/>
          <w:lang w:val="sr-Cyrl-RS"/>
        </w:rPr>
        <w:t xml:space="preserve">омоћник директора Сектора </w:t>
      </w:r>
      <w:r w:rsidR="006C0F7C" w:rsidRPr="006C0F7C">
        <w:rPr>
          <w:b w:val="0"/>
          <w:u w:val="single"/>
        </w:rPr>
        <w:t>за управљање граничним и пограничним прелазима</w:t>
      </w:r>
      <w:r w:rsidR="006C0F7C" w:rsidRPr="006C0F7C">
        <w:rPr>
          <w:b w:val="0"/>
          <w:lang w:val="sr-Cyrl-RS"/>
        </w:rPr>
        <w:t xml:space="preserve"> </w:t>
      </w:r>
      <w:r w:rsidR="001A40FA" w:rsidRPr="008E6CF2">
        <w:rPr>
          <w:b w:val="0"/>
          <w:lang w:val="sr-Cyrl-RS"/>
        </w:rPr>
        <w:t>је Ђорђије Рогановић</w:t>
      </w:r>
    </w:p>
    <w:p w14:paraId="78EA5C81" w14:textId="77777777" w:rsidR="006C0F7C" w:rsidRPr="008E6CF2" w:rsidRDefault="006C0F7C" w:rsidP="006C0F7C">
      <w:pPr>
        <w:rPr>
          <w:bCs/>
          <w:lang w:val="sr-Cyrl-CS"/>
        </w:rPr>
      </w:pPr>
      <w:r w:rsidRPr="008E6CF2">
        <w:rPr>
          <w:bCs/>
          <w:lang w:val="sr-Cyrl-CS"/>
        </w:rPr>
        <w:t xml:space="preserve">Контакт: </w:t>
      </w:r>
    </w:p>
    <w:p w14:paraId="51EBB7C6" w14:textId="77777777" w:rsidR="006C0F7C" w:rsidRPr="00467B75" w:rsidRDefault="006C0F7C" w:rsidP="006C0F7C">
      <w:pPr>
        <w:ind w:left="720" w:firstLine="720"/>
        <w:rPr>
          <w:lang w:val="sr-Cyrl-CS"/>
        </w:rPr>
      </w:pPr>
      <w:r w:rsidRPr="00467B75">
        <w:rPr>
          <w:lang w:val="sr-Cyrl-CS"/>
        </w:rPr>
        <w:t xml:space="preserve">Адреса: Краља Милана 16, 11000 Београд </w:t>
      </w:r>
    </w:p>
    <w:p w14:paraId="5AF60AF5" w14:textId="77777777" w:rsidR="006C0F7C" w:rsidRPr="00467B75" w:rsidRDefault="006C0F7C" w:rsidP="006C0F7C">
      <w:pPr>
        <w:ind w:left="720" w:firstLine="720"/>
        <w:rPr>
          <w:color w:val="0000FF"/>
          <w:lang w:val="ru-RU"/>
        </w:rPr>
      </w:pPr>
      <w:r w:rsidRPr="00467B75">
        <w:rPr>
          <w:lang w:val="sr-Cyrl-CS"/>
        </w:rPr>
        <w:t>Телефон: 32</w:t>
      </w:r>
      <w:r w:rsidR="00A16E8F">
        <w:t>00</w:t>
      </w:r>
      <w:r w:rsidRPr="00467B75">
        <w:rPr>
          <w:lang w:val="sr-Cyrl-CS"/>
        </w:rPr>
        <w:t xml:space="preserve"> </w:t>
      </w:r>
      <w:r w:rsidR="00A16E8F">
        <w:t>830</w:t>
      </w:r>
    </w:p>
    <w:p w14:paraId="2C0F45A7" w14:textId="77777777" w:rsidR="000236B0" w:rsidRPr="006C0F7C" w:rsidRDefault="000236B0" w:rsidP="000236B0">
      <w:pPr>
        <w:pStyle w:val="BodyText"/>
        <w:spacing w:line="239" w:lineRule="auto"/>
        <w:ind w:right="116" w:firstLine="719"/>
        <w:jc w:val="both"/>
        <w:rPr>
          <w:b w:val="0"/>
        </w:rPr>
      </w:pPr>
    </w:p>
    <w:p w14:paraId="60EFD9AE" w14:textId="77777777" w:rsidR="000236B0" w:rsidRDefault="006C0F7C" w:rsidP="005315ED">
      <w:pPr>
        <w:spacing w:after="200" w:line="276" w:lineRule="auto"/>
        <w:rPr>
          <w:lang w:val="sr-Cyrl-RS"/>
        </w:rPr>
      </w:pPr>
      <w:r w:rsidRPr="006C0F7C">
        <w:rPr>
          <w:lang w:val="sr-Cyrl-CS"/>
        </w:rPr>
        <w:t xml:space="preserve">У </w:t>
      </w:r>
      <w:r w:rsidRPr="006C0F7C">
        <w:rPr>
          <w:lang w:val="sr-Cyrl-RS"/>
        </w:rPr>
        <w:t xml:space="preserve">Сектору </w:t>
      </w:r>
      <w:r w:rsidRPr="006C0F7C">
        <w:rPr>
          <w:lang w:val="sr-Cyrl-CS"/>
        </w:rPr>
        <w:t>за управљање граничним и пограничним прелазима</w:t>
      </w:r>
      <w:r>
        <w:rPr>
          <w:lang w:val="sr-Cyrl-CS"/>
        </w:rPr>
        <w:t xml:space="preserve"> послови се обављају у оквиру следећих ужих унутрашњих јединица</w:t>
      </w:r>
      <w:r>
        <w:t>:</w:t>
      </w:r>
    </w:p>
    <w:p w14:paraId="6C7EC306" w14:textId="77777777" w:rsidR="006C0F7C" w:rsidRPr="006C0F7C" w:rsidRDefault="006C0F7C" w:rsidP="006C0F7C">
      <w:pPr>
        <w:pStyle w:val="BodyText"/>
        <w:ind w:left="851"/>
        <w:jc w:val="left"/>
        <w:rPr>
          <w:b w:val="0"/>
        </w:rPr>
      </w:pPr>
      <w:r w:rsidRPr="006C0F7C">
        <w:rPr>
          <w:b w:val="0"/>
        </w:rPr>
        <w:t>1.  Од</w:t>
      </w:r>
      <w:r w:rsidRPr="006C0F7C">
        <w:rPr>
          <w:b w:val="0"/>
          <w:spacing w:val="-2"/>
        </w:rPr>
        <w:t>е</w:t>
      </w:r>
      <w:r w:rsidRPr="006C0F7C">
        <w:rPr>
          <w:b w:val="0"/>
        </w:rPr>
        <w:t>љ</w:t>
      </w:r>
      <w:r w:rsidRPr="006C0F7C">
        <w:rPr>
          <w:b w:val="0"/>
          <w:spacing w:val="-1"/>
        </w:rPr>
        <w:t>ењ</w:t>
      </w:r>
      <w:r w:rsidRPr="006C0F7C">
        <w:rPr>
          <w:b w:val="0"/>
        </w:rPr>
        <w:t>а</w:t>
      </w:r>
      <w:r w:rsidRPr="006C0F7C">
        <w:rPr>
          <w:b w:val="0"/>
          <w:spacing w:val="-1"/>
        </w:rPr>
        <w:t xml:space="preserve"> </w:t>
      </w:r>
      <w:r w:rsidRPr="006C0F7C">
        <w:rPr>
          <w:b w:val="0"/>
        </w:rPr>
        <w:t>за</w:t>
      </w:r>
      <w:r w:rsidRPr="006C0F7C">
        <w:rPr>
          <w:b w:val="0"/>
          <w:spacing w:val="-1"/>
        </w:rPr>
        <w:t xml:space="preserve"> </w:t>
      </w:r>
      <w:r w:rsidRPr="006C0F7C">
        <w:rPr>
          <w:b w:val="0"/>
        </w:rPr>
        <w:t>и</w:t>
      </w:r>
      <w:r w:rsidRPr="006C0F7C">
        <w:rPr>
          <w:b w:val="0"/>
          <w:spacing w:val="-1"/>
        </w:rPr>
        <w:t>нвестиционо-текуће</w:t>
      </w:r>
      <w:r w:rsidRPr="006C0F7C">
        <w:rPr>
          <w:b w:val="0"/>
          <w:spacing w:val="59"/>
        </w:rPr>
        <w:t xml:space="preserve"> </w:t>
      </w:r>
      <w:r w:rsidRPr="006C0F7C">
        <w:rPr>
          <w:b w:val="0"/>
        </w:rPr>
        <w:t>по</w:t>
      </w:r>
      <w:r w:rsidRPr="006C0F7C">
        <w:rPr>
          <w:b w:val="0"/>
          <w:spacing w:val="-1"/>
        </w:rPr>
        <w:t>с</w:t>
      </w:r>
      <w:r w:rsidRPr="006C0F7C">
        <w:rPr>
          <w:b w:val="0"/>
        </w:rPr>
        <w:t>лов</w:t>
      </w:r>
      <w:r w:rsidRPr="006C0F7C">
        <w:rPr>
          <w:b w:val="0"/>
          <w:spacing w:val="-2"/>
        </w:rPr>
        <w:t>е</w:t>
      </w:r>
      <w:r w:rsidRPr="006C0F7C">
        <w:rPr>
          <w:b w:val="0"/>
        </w:rPr>
        <w:t xml:space="preserve">, </w:t>
      </w:r>
    </w:p>
    <w:p w14:paraId="560C9CB6" w14:textId="77777777" w:rsidR="006C0F7C" w:rsidRPr="006C0F7C" w:rsidRDefault="006C0F7C" w:rsidP="006C0F7C">
      <w:pPr>
        <w:pStyle w:val="BodyText"/>
        <w:ind w:left="851"/>
        <w:jc w:val="left"/>
        <w:rPr>
          <w:b w:val="0"/>
        </w:rPr>
      </w:pPr>
      <w:r w:rsidRPr="006C0F7C">
        <w:rPr>
          <w:b w:val="0"/>
        </w:rPr>
        <w:t>2.  Од</w:t>
      </w:r>
      <w:r w:rsidRPr="006C0F7C">
        <w:rPr>
          <w:b w:val="0"/>
          <w:spacing w:val="-2"/>
        </w:rPr>
        <w:t xml:space="preserve">сека </w:t>
      </w:r>
      <w:r w:rsidRPr="006C0F7C">
        <w:rPr>
          <w:b w:val="0"/>
          <w:spacing w:val="-1"/>
        </w:rPr>
        <w:t xml:space="preserve"> </w:t>
      </w:r>
      <w:r w:rsidRPr="006C0F7C">
        <w:rPr>
          <w:b w:val="0"/>
        </w:rPr>
        <w:t>за</w:t>
      </w:r>
      <w:r w:rsidRPr="006C0F7C">
        <w:rPr>
          <w:b w:val="0"/>
          <w:spacing w:val="-1"/>
        </w:rPr>
        <w:t xml:space="preserve"> располагање и заштиту објеката и ствари у јавној својини на граничним  и пограничним п</w:t>
      </w:r>
      <w:r w:rsidRPr="006C0F7C">
        <w:rPr>
          <w:b w:val="0"/>
          <w:spacing w:val="2"/>
        </w:rPr>
        <w:t>релазима.</w:t>
      </w:r>
    </w:p>
    <w:p w14:paraId="3CE4E2BC" w14:textId="77777777" w:rsidR="006C0F7C" w:rsidRDefault="006C0F7C" w:rsidP="006C0F7C">
      <w:pPr>
        <w:pStyle w:val="BodyText"/>
        <w:tabs>
          <w:tab w:val="left" w:pos="1540"/>
        </w:tabs>
        <w:rPr>
          <w:spacing w:val="2"/>
        </w:rPr>
      </w:pPr>
    </w:p>
    <w:p w14:paraId="33DB205D" w14:textId="77777777" w:rsidR="006C0F7C" w:rsidRPr="006C0F7C" w:rsidRDefault="006C0F7C" w:rsidP="006C0F7C">
      <w:pPr>
        <w:widowControl w:val="0"/>
        <w:ind w:left="1364" w:right="664"/>
        <w:jc w:val="center"/>
        <w:rPr>
          <w:lang w:val="sr-Cyrl-CS"/>
        </w:rPr>
      </w:pPr>
    </w:p>
    <w:p w14:paraId="78754FFF" w14:textId="77777777" w:rsidR="006C0F7C" w:rsidRPr="006C0F7C" w:rsidRDefault="006C0F7C" w:rsidP="006C0F7C">
      <w:pPr>
        <w:widowControl w:val="0"/>
        <w:ind w:right="113"/>
        <w:jc w:val="both"/>
        <w:rPr>
          <w:lang w:val="sr-Cyrl-CS"/>
        </w:rPr>
      </w:pPr>
      <w:r w:rsidRPr="006C0F7C">
        <w:rPr>
          <w:lang w:val="sr-Cyrl-CS"/>
        </w:rPr>
        <w:t xml:space="preserve">      У Одељењу за инвестиционо-текуће послове обављају се послови који се односе на:</w:t>
      </w:r>
      <w:r w:rsidRPr="006C0F7C">
        <w:t xml:space="preserve">  </w:t>
      </w:r>
      <w:r w:rsidRPr="006C0F7C">
        <w:rPr>
          <w:lang w:val="sr-Cyrl-CS"/>
        </w:rPr>
        <w:t>изградњу; опремање; текуће и инвестиционо одржавање граничних и пограничних прелаза; постављање посебних ознака, табли и сигнализације за означавање државне границе; спровођење одлуке Владе о запречавању  саобраћајних</w:t>
      </w:r>
      <w:r w:rsidRPr="006C0F7C">
        <w:t xml:space="preserve"> комуникациј</w:t>
      </w:r>
      <w:r w:rsidRPr="006C0F7C">
        <w:rPr>
          <w:lang w:val="sr-Cyrl-CS"/>
        </w:rPr>
        <w:t>а,</w:t>
      </w:r>
      <w:r w:rsidRPr="006C0F7C">
        <w:t xml:space="preserve"> путев</w:t>
      </w:r>
      <w:r w:rsidRPr="006C0F7C">
        <w:rPr>
          <w:lang w:val="sr-Cyrl-CS"/>
        </w:rPr>
        <w:t>а и подручја</w:t>
      </w:r>
      <w:r w:rsidRPr="006C0F7C">
        <w:t xml:space="preserve"> кој</w:t>
      </w:r>
      <w:r w:rsidRPr="006C0F7C">
        <w:rPr>
          <w:lang w:val="sr-Cyrl-CS"/>
        </w:rPr>
        <w:t>а</w:t>
      </w:r>
      <w:r w:rsidRPr="006C0F7C">
        <w:t xml:space="preserve"> нису у функцији </w:t>
      </w:r>
      <w:r w:rsidRPr="006C0F7C">
        <w:rPr>
          <w:lang w:val="sr-Cyrl-CS"/>
        </w:rPr>
        <w:t>законитог преласка државне границе;</w:t>
      </w:r>
      <w:r w:rsidRPr="006C0F7C">
        <w:rPr>
          <w:spacing w:val="30"/>
          <w:lang w:val="sr-Cyrl-CS"/>
        </w:rPr>
        <w:t xml:space="preserve"> </w:t>
      </w:r>
      <w:r w:rsidRPr="006C0F7C">
        <w:t>обављање редовних и периодичних прегледа објеката, у циљу планирања инвестиционог одржавања</w:t>
      </w:r>
      <w:r w:rsidRPr="006C0F7C">
        <w:rPr>
          <w:lang w:val="sr-Cyrl-CS"/>
        </w:rPr>
        <w:t>;</w:t>
      </w:r>
      <w:r w:rsidRPr="006C0F7C">
        <w:t xml:space="preserve"> </w:t>
      </w:r>
      <w:r w:rsidRPr="006C0F7C">
        <w:rPr>
          <w:rFonts w:cstheme="minorBidi"/>
        </w:rPr>
        <w:t>израд</w:t>
      </w:r>
      <w:r w:rsidRPr="006C0F7C">
        <w:rPr>
          <w:rFonts w:cstheme="minorBidi"/>
          <w:lang w:val="sr-Cyrl-CS"/>
        </w:rPr>
        <w:t>а</w:t>
      </w:r>
      <w:r w:rsidRPr="006C0F7C">
        <w:rPr>
          <w:rFonts w:cstheme="minorBidi"/>
        </w:rPr>
        <w:t xml:space="preserve"> планске и пројек</w:t>
      </w:r>
      <w:r w:rsidRPr="006C0F7C">
        <w:rPr>
          <w:rFonts w:cstheme="minorBidi"/>
          <w:lang w:val="sr-Cyrl-CS"/>
        </w:rPr>
        <w:t>т</w:t>
      </w:r>
      <w:r w:rsidRPr="006C0F7C">
        <w:rPr>
          <w:rFonts w:cstheme="minorBidi"/>
        </w:rPr>
        <w:t>не документације</w:t>
      </w:r>
      <w:r w:rsidRPr="006C0F7C">
        <w:rPr>
          <w:rFonts w:cstheme="minorBidi"/>
          <w:lang w:val="sr-Cyrl-CS"/>
        </w:rPr>
        <w:t xml:space="preserve">; </w:t>
      </w:r>
      <w:r w:rsidRPr="006C0F7C">
        <w:rPr>
          <w:rFonts w:cstheme="minorBidi"/>
        </w:rPr>
        <w:t>модернизациј</w:t>
      </w:r>
      <w:r w:rsidRPr="006C0F7C">
        <w:rPr>
          <w:rFonts w:cstheme="minorBidi"/>
          <w:lang w:val="sr-Cyrl-CS"/>
        </w:rPr>
        <w:t>а и усаглашавање са међународним стандардима у погледу опремања граничних прелаза;</w:t>
      </w:r>
      <w:r w:rsidRPr="006C0F7C">
        <w:t xml:space="preserve"> организовање грађевинско-занатских радова на инвестиционом и текућем одржавању објеката</w:t>
      </w:r>
      <w:r w:rsidRPr="006C0F7C">
        <w:rPr>
          <w:lang w:val="sr-Cyrl-CS"/>
        </w:rPr>
        <w:t xml:space="preserve">; </w:t>
      </w:r>
      <w:r w:rsidRPr="006C0F7C">
        <w:rPr>
          <w:spacing w:val="23"/>
          <w:lang w:val="sr-Cyrl-CS"/>
        </w:rPr>
        <w:t xml:space="preserve"> </w:t>
      </w:r>
      <w:r w:rsidRPr="006C0F7C">
        <w:t>припрему техничке документације</w:t>
      </w:r>
      <w:r w:rsidRPr="006C0F7C">
        <w:rPr>
          <w:spacing w:val="23"/>
          <w:lang w:val="sr-Cyrl-CS"/>
        </w:rPr>
        <w:t xml:space="preserve"> за </w:t>
      </w:r>
      <w:r w:rsidRPr="006C0F7C">
        <w:rPr>
          <w:spacing w:val="-1"/>
        </w:rPr>
        <w:t>с</w:t>
      </w:r>
      <w:r w:rsidRPr="006C0F7C">
        <w:t>прово</w:t>
      </w:r>
      <w:r w:rsidRPr="006C0F7C">
        <w:rPr>
          <w:spacing w:val="-2"/>
        </w:rPr>
        <w:t>ђ</w:t>
      </w:r>
      <w:r w:rsidRPr="006C0F7C">
        <w:rPr>
          <w:spacing w:val="1"/>
        </w:rPr>
        <w:t>е</w:t>
      </w:r>
      <w:r w:rsidRPr="006C0F7C">
        <w:rPr>
          <w:spacing w:val="-1"/>
        </w:rPr>
        <w:t>њ</w:t>
      </w:r>
      <w:r w:rsidRPr="006C0F7C">
        <w:t>е</w:t>
      </w:r>
      <w:r w:rsidRPr="006C0F7C">
        <w:rPr>
          <w:spacing w:val="18"/>
        </w:rPr>
        <w:t xml:space="preserve"> </w:t>
      </w:r>
      <w:r w:rsidRPr="006C0F7C">
        <w:t>по</w:t>
      </w:r>
      <w:r w:rsidRPr="006C0F7C">
        <w:rPr>
          <w:spacing w:val="-1"/>
        </w:rPr>
        <w:t>с</w:t>
      </w:r>
      <w:r w:rsidRPr="006C0F7C">
        <w:rPr>
          <w:spacing w:val="2"/>
        </w:rPr>
        <w:t>т</w:t>
      </w:r>
      <w:r w:rsidRPr="006C0F7C">
        <w:rPr>
          <w:spacing w:val="-8"/>
        </w:rPr>
        <w:t>у</w:t>
      </w:r>
      <w:r w:rsidRPr="006C0F7C">
        <w:t>пка</w:t>
      </w:r>
      <w:r w:rsidRPr="006C0F7C">
        <w:rPr>
          <w:lang w:val="sr-Cyrl-CS"/>
        </w:rPr>
        <w:t xml:space="preserve"> јавних набавки;</w:t>
      </w:r>
      <w:r w:rsidRPr="006C0F7C">
        <w:rPr>
          <w:spacing w:val="26"/>
        </w:rPr>
        <w:t xml:space="preserve"> </w:t>
      </w:r>
      <w:r w:rsidRPr="006C0F7C">
        <w:t>д</w:t>
      </w:r>
      <w:r w:rsidRPr="006C0F7C">
        <w:rPr>
          <w:spacing w:val="-1"/>
        </w:rPr>
        <w:t>а</w:t>
      </w:r>
      <w:r w:rsidRPr="006C0F7C">
        <w:t>ва</w:t>
      </w:r>
      <w:r w:rsidRPr="006C0F7C">
        <w:rPr>
          <w:spacing w:val="-1"/>
        </w:rPr>
        <w:t>њ</w:t>
      </w:r>
      <w:r w:rsidRPr="006C0F7C">
        <w:t>е</w:t>
      </w:r>
      <w:r w:rsidRPr="006C0F7C">
        <w:rPr>
          <w:spacing w:val="3"/>
        </w:rPr>
        <w:t xml:space="preserve"> </w:t>
      </w:r>
      <w:r w:rsidRPr="006C0F7C">
        <w:rPr>
          <w:spacing w:val="-1"/>
        </w:rPr>
        <w:t>м</w:t>
      </w:r>
      <w:r w:rsidRPr="006C0F7C">
        <w:t>ишљ</w:t>
      </w:r>
      <w:r w:rsidRPr="006C0F7C">
        <w:rPr>
          <w:spacing w:val="-1"/>
        </w:rPr>
        <w:t>ењ</w:t>
      </w:r>
      <w:r w:rsidRPr="006C0F7C">
        <w:t>а</w:t>
      </w:r>
      <w:r w:rsidRPr="006C0F7C">
        <w:rPr>
          <w:spacing w:val="1"/>
        </w:rPr>
        <w:t xml:space="preserve"> </w:t>
      </w:r>
      <w:r w:rsidRPr="006C0F7C">
        <w:t>на</w:t>
      </w:r>
      <w:r w:rsidRPr="006C0F7C">
        <w:rPr>
          <w:spacing w:val="1"/>
        </w:rPr>
        <w:t xml:space="preserve"> </w:t>
      </w:r>
      <w:r w:rsidRPr="006C0F7C">
        <w:t>пр</w:t>
      </w:r>
      <w:r w:rsidRPr="006C0F7C">
        <w:rPr>
          <w:spacing w:val="-1"/>
        </w:rPr>
        <w:t>е</w:t>
      </w:r>
      <w:r w:rsidRPr="006C0F7C">
        <w:t>длоге</w:t>
      </w:r>
      <w:r w:rsidRPr="006C0F7C">
        <w:rPr>
          <w:spacing w:val="3"/>
        </w:rPr>
        <w:t xml:space="preserve"> </w:t>
      </w:r>
      <w:r w:rsidRPr="006C0F7C">
        <w:rPr>
          <w:spacing w:val="-1"/>
        </w:rPr>
        <w:t>а</w:t>
      </w:r>
      <w:r w:rsidRPr="006C0F7C">
        <w:t>к</w:t>
      </w:r>
      <w:r w:rsidRPr="006C0F7C">
        <w:rPr>
          <w:spacing w:val="-1"/>
        </w:rPr>
        <w:t>а</w:t>
      </w:r>
      <w:r w:rsidRPr="006C0F7C">
        <w:t>та</w:t>
      </w:r>
      <w:r w:rsidRPr="006C0F7C">
        <w:rPr>
          <w:spacing w:val="4"/>
        </w:rPr>
        <w:t xml:space="preserve"> </w:t>
      </w:r>
      <w:r w:rsidRPr="006C0F7C">
        <w:t>које</w:t>
      </w:r>
      <w:r w:rsidRPr="006C0F7C">
        <w:rPr>
          <w:spacing w:val="1"/>
        </w:rPr>
        <w:t xml:space="preserve"> </w:t>
      </w:r>
      <w:r w:rsidRPr="006C0F7C">
        <w:t>до</w:t>
      </w:r>
      <w:r w:rsidRPr="006C0F7C">
        <w:rPr>
          <w:spacing w:val="1"/>
        </w:rPr>
        <w:t>н</w:t>
      </w:r>
      <w:r w:rsidRPr="006C0F7C">
        <w:t>о</w:t>
      </w:r>
      <w:r w:rsidRPr="006C0F7C">
        <w:rPr>
          <w:spacing w:val="-1"/>
        </w:rPr>
        <w:t>с</w:t>
      </w:r>
      <w:r w:rsidRPr="006C0F7C">
        <w:t>и</w:t>
      </w:r>
      <w:r w:rsidRPr="006C0F7C">
        <w:rPr>
          <w:spacing w:val="8"/>
        </w:rPr>
        <w:t xml:space="preserve"> </w:t>
      </w:r>
      <w:r w:rsidRPr="006C0F7C">
        <w:rPr>
          <w:spacing w:val="-2"/>
        </w:rPr>
        <w:t>В</w:t>
      </w:r>
      <w:r w:rsidRPr="006C0F7C">
        <w:t>л</w:t>
      </w:r>
      <w:r w:rsidRPr="006C0F7C">
        <w:rPr>
          <w:spacing w:val="-1"/>
        </w:rPr>
        <w:t>а</w:t>
      </w:r>
      <w:r w:rsidRPr="006C0F7C">
        <w:t>д</w:t>
      </w:r>
      <w:r w:rsidRPr="006C0F7C">
        <w:rPr>
          <w:spacing w:val="-1"/>
        </w:rPr>
        <w:t>а</w:t>
      </w:r>
      <w:r w:rsidRPr="006C0F7C">
        <w:t>,</w:t>
      </w:r>
      <w:r w:rsidRPr="006C0F7C">
        <w:rPr>
          <w:spacing w:val="4"/>
        </w:rPr>
        <w:t xml:space="preserve"> </w:t>
      </w:r>
      <w:r w:rsidRPr="006C0F7C">
        <w:t>а</w:t>
      </w:r>
      <w:r w:rsidRPr="006C0F7C">
        <w:rPr>
          <w:spacing w:val="1"/>
        </w:rPr>
        <w:t xml:space="preserve"> </w:t>
      </w:r>
      <w:r w:rsidRPr="006C0F7C">
        <w:rPr>
          <w:spacing w:val="3"/>
        </w:rPr>
        <w:t>к</w:t>
      </w:r>
      <w:r w:rsidRPr="006C0F7C">
        <w:t>оји</w:t>
      </w:r>
      <w:r w:rsidRPr="006C0F7C">
        <w:rPr>
          <w:spacing w:val="3"/>
        </w:rPr>
        <w:t xml:space="preserve"> </w:t>
      </w:r>
      <w:r w:rsidRPr="006C0F7C">
        <w:t>пр</w:t>
      </w:r>
      <w:r w:rsidRPr="006C0F7C">
        <w:rPr>
          <w:spacing w:val="-2"/>
        </w:rPr>
        <w:t>и</w:t>
      </w:r>
      <w:r w:rsidRPr="006C0F7C">
        <w:t>пр</w:t>
      </w:r>
      <w:r w:rsidRPr="006C0F7C">
        <w:rPr>
          <w:spacing w:val="-1"/>
        </w:rPr>
        <w:t>ема</w:t>
      </w:r>
      <w:r w:rsidRPr="006C0F7C">
        <w:rPr>
          <w:spacing w:val="2"/>
        </w:rPr>
        <w:t>ј</w:t>
      </w:r>
      <w:r w:rsidRPr="006C0F7C">
        <w:t>у д</w:t>
      </w:r>
      <w:r w:rsidRPr="006C0F7C">
        <w:rPr>
          <w:spacing w:val="2"/>
        </w:rPr>
        <w:t>р</w:t>
      </w:r>
      <w:r w:rsidRPr="006C0F7C">
        <w:rPr>
          <w:spacing w:val="-5"/>
        </w:rPr>
        <w:t>у</w:t>
      </w:r>
      <w:r w:rsidRPr="006C0F7C">
        <w:t>ги др</w:t>
      </w:r>
      <w:r w:rsidRPr="006C0F7C">
        <w:rPr>
          <w:spacing w:val="-1"/>
        </w:rPr>
        <w:t>жа</w:t>
      </w:r>
      <w:r w:rsidRPr="006C0F7C">
        <w:t>вни орг</w:t>
      </w:r>
      <w:r w:rsidRPr="006C0F7C">
        <w:rPr>
          <w:spacing w:val="-1"/>
        </w:rPr>
        <w:t>а</w:t>
      </w:r>
      <w:r w:rsidRPr="006C0F7C">
        <w:rPr>
          <w:spacing w:val="3"/>
        </w:rPr>
        <w:t>н</w:t>
      </w:r>
      <w:r w:rsidRPr="006C0F7C">
        <w:t>и</w:t>
      </w:r>
      <w:r w:rsidRPr="006C0F7C">
        <w:rPr>
          <w:spacing w:val="60"/>
        </w:rPr>
        <w:t xml:space="preserve"> </w:t>
      </w:r>
      <w:r w:rsidRPr="006C0F7C">
        <w:t>и орг</w:t>
      </w:r>
      <w:r w:rsidRPr="006C0F7C">
        <w:rPr>
          <w:spacing w:val="-1"/>
        </w:rPr>
        <w:t>а</w:t>
      </w:r>
      <w:r w:rsidRPr="006C0F7C">
        <w:t>низ</w:t>
      </w:r>
      <w:r w:rsidRPr="006C0F7C">
        <w:rPr>
          <w:spacing w:val="-1"/>
        </w:rPr>
        <w:t>а</w:t>
      </w:r>
      <w:r w:rsidRPr="006C0F7C">
        <w:rPr>
          <w:spacing w:val="-2"/>
        </w:rPr>
        <w:t>ц</w:t>
      </w:r>
      <w:r w:rsidRPr="006C0F7C">
        <w:t>ије</w:t>
      </w:r>
      <w:r w:rsidRPr="006C0F7C">
        <w:rPr>
          <w:spacing w:val="1"/>
        </w:rPr>
        <w:t xml:space="preserve"> </w:t>
      </w:r>
      <w:r w:rsidRPr="006C0F7C">
        <w:t>у</w:t>
      </w:r>
      <w:r w:rsidRPr="006C0F7C">
        <w:rPr>
          <w:spacing w:val="1"/>
        </w:rPr>
        <w:t xml:space="preserve"> </w:t>
      </w:r>
      <w:r w:rsidRPr="006C0F7C">
        <w:rPr>
          <w:spacing w:val="-1"/>
        </w:rPr>
        <w:t>с</w:t>
      </w:r>
      <w:r w:rsidRPr="006C0F7C">
        <w:t>кл</w:t>
      </w:r>
      <w:r w:rsidRPr="006C0F7C">
        <w:rPr>
          <w:spacing w:val="-1"/>
        </w:rPr>
        <w:t>а</w:t>
      </w:r>
      <w:r w:rsidRPr="006C0F7C">
        <w:rPr>
          <w:spacing w:val="2"/>
        </w:rPr>
        <w:t>д</w:t>
      </w:r>
      <w:r w:rsidRPr="006C0F7C">
        <w:t>у</w:t>
      </w:r>
      <w:r w:rsidRPr="006C0F7C">
        <w:rPr>
          <w:spacing w:val="57"/>
        </w:rPr>
        <w:t xml:space="preserve"> </w:t>
      </w:r>
      <w:r w:rsidRPr="006C0F7C">
        <w:rPr>
          <w:spacing w:val="-1"/>
        </w:rPr>
        <w:t>с</w:t>
      </w:r>
      <w:r w:rsidRPr="006C0F7C">
        <w:t xml:space="preserve">а </w:t>
      </w:r>
      <w:r w:rsidRPr="006C0F7C">
        <w:rPr>
          <w:spacing w:val="-1"/>
        </w:rPr>
        <w:t>с</w:t>
      </w:r>
      <w:r w:rsidRPr="006C0F7C">
        <w:t>војим</w:t>
      </w:r>
      <w:r w:rsidRPr="006C0F7C">
        <w:rPr>
          <w:spacing w:val="59"/>
        </w:rPr>
        <w:t xml:space="preserve"> </w:t>
      </w:r>
      <w:r w:rsidRPr="006C0F7C">
        <w:t>н</w:t>
      </w:r>
      <w:r w:rsidRPr="006C0F7C">
        <w:rPr>
          <w:spacing w:val="1"/>
        </w:rPr>
        <w:t>а</w:t>
      </w:r>
      <w:r w:rsidRPr="006C0F7C">
        <w:t>дле</w:t>
      </w:r>
      <w:r w:rsidRPr="006C0F7C">
        <w:rPr>
          <w:spacing w:val="-1"/>
        </w:rPr>
        <w:t>ж</w:t>
      </w:r>
      <w:r w:rsidRPr="006C0F7C">
        <w:t>но</w:t>
      </w:r>
      <w:r w:rsidRPr="006C0F7C">
        <w:rPr>
          <w:spacing w:val="-1"/>
        </w:rPr>
        <w:t>с</w:t>
      </w:r>
      <w:r w:rsidRPr="006C0F7C">
        <w:t>т</w:t>
      </w:r>
      <w:r w:rsidRPr="006C0F7C">
        <w:rPr>
          <w:spacing w:val="1"/>
        </w:rPr>
        <w:t>и</w:t>
      </w:r>
      <w:r w:rsidRPr="006C0F7C">
        <w:rPr>
          <w:spacing w:val="-1"/>
        </w:rPr>
        <w:t>ма</w:t>
      </w:r>
      <w:r w:rsidRPr="006C0F7C">
        <w:t>; пр</w:t>
      </w:r>
      <w:r w:rsidRPr="006C0F7C">
        <w:rPr>
          <w:spacing w:val="-2"/>
        </w:rPr>
        <w:t>и</w:t>
      </w:r>
      <w:r w:rsidRPr="006C0F7C">
        <w:t>пр</w:t>
      </w:r>
      <w:r w:rsidRPr="006C0F7C">
        <w:rPr>
          <w:spacing w:val="-1"/>
        </w:rPr>
        <w:t>ем</w:t>
      </w:r>
      <w:r w:rsidRPr="006C0F7C">
        <w:t>а</w:t>
      </w:r>
      <w:r w:rsidRPr="006C0F7C">
        <w:rPr>
          <w:spacing w:val="10"/>
        </w:rPr>
        <w:t xml:space="preserve"> </w:t>
      </w:r>
      <w:r w:rsidRPr="006C0F7C">
        <w:rPr>
          <w:spacing w:val="-1"/>
        </w:rPr>
        <w:t>а</w:t>
      </w:r>
      <w:r w:rsidRPr="006C0F7C">
        <w:t>к</w:t>
      </w:r>
      <w:r w:rsidRPr="006C0F7C">
        <w:rPr>
          <w:lang w:val="sr-Cyrl-CS"/>
        </w:rPr>
        <w:t>ата</w:t>
      </w:r>
      <w:r w:rsidRPr="006C0F7C">
        <w:rPr>
          <w:spacing w:val="23"/>
        </w:rPr>
        <w:t xml:space="preserve"> </w:t>
      </w:r>
      <w:r w:rsidRPr="006C0F7C">
        <w:t>о д</w:t>
      </w:r>
      <w:r w:rsidRPr="006C0F7C">
        <w:rPr>
          <w:spacing w:val="-1"/>
        </w:rPr>
        <w:t>а</w:t>
      </w:r>
      <w:r w:rsidRPr="006C0F7C">
        <w:t>в</w:t>
      </w:r>
      <w:r w:rsidRPr="006C0F7C">
        <w:rPr>
          <w:spacing w:val="-2"/>
        </w:rPr>
        <w:t>а</w:t>
      </w:r>
      <w:r w:rsidRPr="006C0F7C">
        <w:rPr>
          <w:spacing w:val="3"/>
        </w:rPr>
        <w:t>њ</w:t>
      </w:r>
      <w:r w:rsidRPr="006C0F7C">
        <w:t>у</w:t>
      </w:r>
      <w:r w:rsidRPr="006C0F7C">
        <w:rPr>
          <w:spacing w:val="59"/>
        </w:rPr>
        <w:t xml:space="preserve"> </w:t>
      </w:r>
      <w:r w:rsidRPr="006C0F7C">
        <w:rPr>
          <w:spacing w:val="-1"/>
        </w:rPr>
        <w:t>са</w:t>
      </w:r>
      <w:r w:rsidRPr="006C0F7C">
        <w:t>гл</w:t>
      </w:r>
      <w:r w:rsidRPr="006C0F7C">
        <w:rPr>
          <w:spacing w:val="1"/>
        </w:rPr>
        <w:t>а</w:t>
      </w:r>
      <w:r w:rsidRPr="006C0F7C">
        <w:rPr>
          <w:spacing w:val="-1"/>
        </w:rPr>
        <w:t>с</w:t>
      </w:r>
      <w:r w:rsidRPr="006C0F7C">
        <w:t>но</w:t>
      </w:r>
      <w:r w:rsidRPr="006C0F7C">
        <w:rPr>
          <w:spacing w:val="-1"/>
        </w:rPr>
        <w:t>с</w:t>
      </w:r>
      <w:r w:rsidRPr="006C0F7C">
        <w:t>ти</w:t>
      </w:r>
      <w:r w:rsidRPr="006C0F7C">
        <w:rPr>
          <w:spacing w:val="3"/>
        </w:rPr>
        <w:t xml:space="preserve"> </w:t>
      </w:r>
      <w:r w:rsidRPr="006C0F7C">
        <w:t>Дир</w:t>
      </w:r>
      <w:r w:rsidRPr="006C0F7C">
        <w:rPr>
          <w:spacing w:val="-1"/>
        </w:rPr>
        <w:t>е</w:t>
      </w:r>
      <w:r w:rsidRPr="006C0F7C">
        <w:t>кц</w:t>
      </w:r>
      <w:r w:rsidRPr="006C0F7C">
        <w:rPr>
          <w:spacing w:val="-2"/>
        </w:rPr>
        <w:t>и</w:t>
      </w:r>
      <w:r w:rsidRPr="006C0F7C">
        <w:t>је</w:t>
      </w:r>
      <w:r w:rsidRPr="006C0F7C">
        <w:rPr>
          <w:spacing w:val="7"/>
        </w:rPr>
        <w:t xml:space="preserve"> </w:t>
      </w:r>
      <w:r w:rsidRPr="006C0F7C">
        <w:t>у</w:t>
      </w:r>
      <w:r w:rsidRPr="006C0F7C">
        <w:rPr>
          <w:spacing w:val="57"/>
        </w:rPr>
        <w:t xml:space="preserve"> </w:t>
      </w:r>
      <w:r w:rsidRPr="006C0F7C">
        <w:t>обла</w:t>
      </w:r>
      <w:r w:rsidRPr="006C0F7C">
        <w:rPr>
          <w:spacing w:val="-2"/>
        </w:rPr>
        <w:t>с</w:t>
      </w:r>
      <w:r w:rsidRPr="006C0F7C">
        <w:t>т</w:t>
      </w:r>
      <w:r w:rsidRPr="006C0F7C">
        <w:rPr>
          <w:spacing w:val="1"/>
        </w:rPr>
        <w:t>и</w:t>
      </w:r>
      <w:r w:rsidRPr="006C0F7C">
        <w:rPr>
          <w:spacing w:val="-1"/>
        </w:rPr>
        <w:t>м</w:t>
      </w:r>
      <w:r w:rsidRPr="006C0F7C">
        <w:t>а</w:t>
      </w:r>
      <w:r w:rsidRPr="006C0F7C">
        <w:rPr>
          <w:spacing w:val="3"/>
        </w:rPr>
        <w:t xml:space="preserve"> </w:t>
      </w:r>
      <w:r w:rsidRPr="006C0F7C">
        <w:t>и</w:t>
      </w:r>
      <w:r w:rsidRPr="006C0F7C">
        <w:rPr>
          <w:spacing w:val="3"/>
        </w:rPr>
        <w:t xml:space="preserve"> </w:t>
      </w:r>
      <w:r w:rsidRPr="006C0F7C">
        <w:t>видови</w:t>
      </w:r>
      <w:r w:rsidRPr="006C0F7C">
        <w:rPr>
          <w:spacing w:val="-1"/>
        </w:rPr>
        <w:t>м</w:t>
      </w:r>
      <w:r w:rsidRPr="006C0F7C">
        <w:t>а</w:t>
      </w:r>
      <w:r w:rsidRPr="006C0F7C">
        <w:rPr>
          <w:spacing w:val="3"/>
        </w:rPr>
        <w:t xml:space="preserve"> </w:t>
      </w:r>
      <w:r w:rsidRPr="006C0F7C">
        <w:t>р</w:t>
      </w:r>
      <w:r w:rsidRPr="006C0F7C">
        <w:rPr>
          <w:spacing w:val="-1"/>
        </w:rPr>
        <w:t>ас</w:t>
      </w:r>
      <w:r w:rsidRPr="006C0F7C">
        <w:t>пол</w:t>
      </w:r>
      <w:r w:rsidRPr="006C0F7C">
        <w:rPr>
          <w:spacing w:val="-1"/>
        </w:rPr>
        <w:t>а</w:t>
      </w:r>
      <w:r w:rsidRPr="006C0F7C">
        <w:t>г</w:t>
      </w:r>
      <w:r w:rsidRPr="006C0F7C">
        <w:rPr>
          <w:spacing w:val="1"/>
        </w:rPr>
        <w:t>а</w:t>
      </w:r>
      <w:r w:rsidRPr="006C0F7C">
        <w:rPr>
          <w:spacing w:val="-1"/>
        </w:rPr>
        <w:t>њ</w:t>
      </w:r>
      <w:r w:rsidRPr="006C0F7C">
        <w:t>а</w:t>
      </w:r>
      <w:r w:rsidRPr="006C0F7C">
        <w:rPr>
          <w:lang w:val="sr-Cyrl-CS"/>
        </w:rPr>
        <w:t xml:space="preserve"> граничних и пограничних прелаза</w:t>
      </w:r>
      <w:r w:rsidRPr="006C0F7C">
        <w:rPr>
          <w:spacing w:val="1"/>
          <w:lang w:val="sr-Cyrl-CS"/>
        </w:rPr>
        <w:t xml:space="preserve"> </w:t>
      </w:r>
      <w:r w:rsidRPr="006C0F7C">
        <w:t>за</w:t>
      </w:r>
      <w:r w:rsidRPr="006C0F7C">
        <w:rPr>
          <w:spacing w:val="1"/>
        </w:rPr>
        <w:t xml:space="preserve"> </w:t>
      </w:r>
      <w:r w:rsidRPr="006C0F7C">
        <w:t>које</w:t>
      </w:r>
      <w:r w:rsidRPr="006C0F7C">
        <w:rPr>
          <w:spacing w:val="1"/>
        </w:rPr>
        <w:t xml:space="preserve"> </w:t>
      </w:r>
      <w:r w:rsidRPr="006C0F7C">
        <w:t>је Дир</w:t>
      </w:r>
      <w:r w:rsidRPr="006C0F7C">
        <w:rPr>
          <w:spacing w:val="-1"/>
        </w:rPr>
        <w:t>е</w:t>
      </w:r>
      <w:r w:rsidRPr="006C0F7C">
        <w:t>кција</w:t>
      </w:r>
      <w:r w:rsidRPr="006C0F7C">
        <w:rPr>
          <w:spacing w:val="-3"/>
        </w:rPr>
        <w:t xml:space="preserve"> </w:t>
      </w:r>
      <w:r w:rsidRPr="006C0F7C">
        <w:t>н</w:t>
      </w:r>
      <w:r w:rsidRPr="006C0F7C">
        <w:rPr>
          <w:spacing w:val="-1"/>
        </w:rPr>
        <w:t>а</w:t>
      </w:r>
      <w:r w:rsidRPr="006C0F7C">
        <w:t>дле</w:t>
      </w:r>
      <w:r w:rsidRPr="006C0F7C">
        <w:rPr>
          <w:spacing w:val="-1"/>
        </w:rPr>
        <w:t>ж</w:t>
      </w:r>
      <w:r w:rsidRPr="006C0F7C">
        <w:t>н</w:t>
      </w:r>
      <w:r w:rsidRPr="006C0F7C">
        <w:rPr>
          <w:spacing w:val="-1"/>
        </w:rPr>
        <w:t>а</w:t>
      </w:r>
      <w:r w:rsidRPr="006C0F7C">
        <w:t>;</w:t>
      </w:r>
      <w:r w:rsidRPr="006C0F7C">
        <w:rPr>
          <w:spacing w:val="60"/>
        </w:rPr>
        <w:t xml:space="preserve"> </w:t>
      </w:r>
      <w:r w:rsidRPr="006C0F7C">
        <w:rPr>
          <w:spacing w:val="-1"/>
        </w:rPr>
        <w:t>ка</w:t>
      </w:r>
      <w:r w:rsidRPr="006C0F7C">
        <w:t>о и д</w:t>
      </w:r>
      <w:r w:rsidRPr="006C0F7C">
        <w:rPr>
          <w:spacing w:val="2"/>
        </w:rPr>
        <w:t>р</w:t>
      </w:r>
      <w:r w:rsidRPr="006C0F7C">
        <w:rPr>
          <w:spacing w:val="-5"/>
        </w:rPr>
        <w:t>у</w:t>
      </w:r>
      <w:r w:rsidRPr="006C0F7C">
        <w:t>ге</w:t>
      </w:r>
      <w:r w:rsidRPr="006C0F7C">
        <w:rPr>
          <w:spacing w:val="-1"/>
        </w:rPr>
        <w:t xml:space="preserve"> </w:t>
      </w:r>
      <w:r w:rsidRPr="006C0F7C">
        <w:t>по</w:t>
      </w:r>
      <w:r w:rsidRPr="006C0F7C">
        <w:rPr>
          <w:spacing w:val="-1"/>
        </w:rPr>
        <w:t>с</w:t>
      </w:r>
      <w:r w:rsidRPr="006C0F7C">
        <w:t>ло</w:t>
      </w:r>
      <w:r w:rsidRPr="006C0F7C">
        <w:rPr>
          <w:spacing w:val="1"/>
        </w:rPr>
        <w:t>в</w:t>
      </w:r>
      <w:r w:rsidRPr="006C0F7C">
        <w:t>е</w:t>
      </w:r>
      <w:r w:rsidRPr="006C0F7C">
        <w:rPr>
          <w:spacing w:val="-1"/>
        </w:rPr>
        <w:t xml:space="preserve"> </w:t>
      </w:r>
      <w:r w:rsidRPr="006C0F7C">
        <w:t>из д</w:t>
      </w:r>
      <w:r w:rsidRPr="006C0F7C">
        <w:rPr>
          <w:spacing w:val="-1"/>
        </w:rPr>
        <w:t>е</w:t>
      </w:r>
      <w:r w:rsidRPr="006C0F7C">
        <w:t>лок</w:t>
      </w:r>
      <w:r w:rsidRPr="006C0F7C">
        <w:rPr>
          <w:spacing w:val="2"/>
        </w:rPr>
        <w:t>р</w:t>
      </w:r>
      <w:r w:rsidRPr="006C0F7C">
        <w:rPr>
          <w:spacing w:val="-5"/>
        </w:rPr>
        <w:t>у</w:t>
      </w:r>
      <w:r w:rsidRPr="006C0F7C">
        <w:t>га</w:t>
      </w:r>
      <w:r w:rsidRPr="006C0F7C">
        <w:rPr>
          <w:spacing w:val="1"/>
        </w:rPr>
        <w:t xml:space="preserve"> </w:t>
      </w:r>
      <w:r w:rsidRPr="006C0F7C">
        <w:rPr>
          <w:lang w:val="sr-Cyrl-CS"/>
        </w:rPr>
        <w:t>Одељења.</w:t>
      </w:r>
    </w:p>
    <w:p w14:paraId="478ADD07" w14:textId="77777777" w:rsidR="006C0F7C" w:rsidRDefault="006C0F7C" w:rsidP="005315ED">
      <w:pPr>
        <w:spacing w:after="200" w:line="276" w:lineRule="auto"/>
        <w:rPr>
          <w:lang w:val="sr-Cyrl-RS"/>
        </w:rPr>
      </w:pPr>
    </w:p>
    <w:p w14:paraId="354E24E5" w14:textId="77777777" w:rsidR="00287472" w:rsidRDefault="00287472" w:rsidP="005315ED">
      <w:pPr>
        <w:spacing w:after="200" w:line="276" w:lineRule="auto"/>
        <w:rPr>
          <w:lang w:val="sr-Cyrl-RS"/>
        </w:rPr>
      </w:pPr>
    </w:p>
    <w:p w14:paraId="11EA2662" w14:textId="77777777" w:rsidR="00287472" w:rsidRDefault="00287472" w:rsidP="005315ED">
      <w:pPr>
        <w:spacing w:after="200" w:line="276" w:lineRule="auto"/>
        <w:rPr>
          <w:lang w:val="sr-Cyrl-RS"/>
        </w:rPr>
      </w:pPr>
    </w:p>
    <w:p w14:paraId="5ECF3220" w14:textId="77777777" w:rsidR="002526F4" w:rsidRPr="002526F4" w:rsidRDefault="002526F4" w:rsidP="002526F4">
      <w:pPr>
        <w:pStyle w:val="BodyText"/>
        <w:spacing w:line="239" w:lineRule="auto"/>
        <w:ind w:right="116" w:firstLine="719"/>
        <w:jc w:val="both"/>
        <w:rPr>
          <w:b w:val="0"/>
          <w:lang w:val="sr-Cyrl-RS"/>
        </w:rPr>
      </w:pPr>
      <w:r w:rsidRPr="002526F4">
        <w:rPr>
          <w:b w:val="0"/>
          <w:lang w:val="sr-Cyrl-RS"/>
        </w:rPr>
        <w:t xml:space="preserve">Начелник Одељења за инвестиционо-текуће послове је </w:t>
      </w:r>
      <w:r w:rsidRPr="002526F4">
        <w:rPr>
          <w:lang w:val="sr-Cyrl-RS"/>
        </w:rPr>
        <w:t>Милан Савић</w:t>
      </w:r>
      <w:r w:rsidRPr="002526F4">
        <w:rPr>
          <w:b w:val="0"/>
          <w:lang w:val="sr-Cyrl-RS"/>
        </w:rPr>
        <w:t>.</w:t>
      </w:r>
    </w:p>
    <w:p w14:paraId="4DC2DC20" w14:textId="77777777" w:rsidR="002526F4" w:rsidRDefault="002526F4" w:rsidP="002526F4">
      <w:pPr>
        <w:rPr>
          <w:bCs/>
          <w:lang w:val="sr-Cyrl-CS"/>
        </w:rPr>
      </w:pPr>
      <w:r w:rsidRPr="002526F4">
        <w:rPr>
          <w:bCs/>
          <w:lang w:val="sr-Cyrl-CS"/>
        </w:rPr>
        <w:lastRenderedPageBreak/>
        <w:t xml:space="preserve">Контакт: </w:t>
      </w:r>
      <w:r w:rsidR="00A16E8F" w:rsidRPr="00467B75">
        <w:rPr>
          <w:lang w:val="sr-Cyrl-CS"/>
        </w:rPr>
        <w:t>32</w:t>
      </w:r>
      <w:r w:rsidR="00A16E8F">
        <w:t>00</w:t>
      </w:r>
      <w:r w:rsidR="00A16E8F" w:rsidRPr="00467B75">
        <w:rPr>
          <w:lang w:val="sr-Cyrl-CS"/>
        </w:rPr>
        <w:t xml:space="preserve"> </w:t>
      </w:r>
      <w:r w:rsidR="00A16E8F">
        <w:t>830</w:t>
      </w:r>
    </w:p>
    <w:p w14:paraId="4783A40C" w14:textId="77777777" w:rsidR="002526F4" w:rsidRDefault="002526F4" w:rsidP="002526F4">
      <w:pPr>
        <w:rPr>
          <w:bCs/>
          <w:lang w:val="sr-Cyrl-CS"/>
        </w:rPr>
      </w:pPr>
    </w:p>
    <w:p w14:paraId="203933D5" w14:textId="77777777" w:rsidR="002526F4" w:rsidRDefault="002526F4" w:rsidP="002526F4">
      <w:r>
        <w:rPr>
          <w:bCs/>
          <w:lang w:val="sr-Cyrl-CS"/>
        </w:rPr>
        <w:tab/>
        <w:t xml:space="preserve">У </w:t>
      </w:r>
      <w:r w:rsidRPr="002526F4">
        <w:rPr>
          <w:lang w:val="sr-Cyrl-RS"/>
        </w:rPr>
        <w:t>Одељења</w:t>
      </w:r>
      <w:r>
        <w:rPr>
          <w:lang w:val="sr-Cyrl-RS"/>
        </w:rPr>
        <w:t>у</w:t>
      </w:r>
      <w:r w:rsidRPr="002526F4">
        <w:rPr>
          <w:lang w:val="sr-Cyrl-RS"/>
        </w:rPr>
        <w:t xml:space="preserve"> за инвестиционо-текуће послове</w:t>
      </w:r>
      <w:r>
        <w:rPr>
          <w:lang w:val="sr-Cyrl-RS"/>
        </w:rPr>
        <w:t xml:space="preserve"> послови се обављају у оквиру следећих ужих унутрашњих јединица</w:t>
      </w:r>
      <w:r>
        <w:t>:</w:t>
      </w:r>
    </w:p>
    <w:p w14:paraId="4D863331" w14:textId="77777777" w:rsidR="002526F4" w:rsidRDefault="002526F4" w:rsidP="002526F4"/>
    <w:p w14:paraId="3066BD36" w14:textId="77777777" w:rsidR="002526F4" w:rsidRPr="002526F4" w:rsidRDefault="002526F4" w:rsidP="0061485D">
      <w:pPr>
        <w:pStyle w:val="BodyText"/>
        <w:widowControl w:val="0"/>
        <w:numPr>
          <w:ilvl w:val="0"/>
          <w:numId w:val="9"/>
        </w:numPr>
        <w:tabs>
          <w:tab w:val="left" w:pos="1540"/>
        </w:tabs>
        <w:jc w:val="left"/>
        <w:rPr>
          <w:b w:val="0"/>
        </w:rPr>
      </w:pPr>
      <w:r w:rsidRPr="002526F4">
        <w:rPr>
          <w:b w:val="0"/>
        </w:rPr>
        <w:t>Од</w:t>
      </w:r>
      <w:r w:rsidRPr="002526F4">
        <w:rPr>
          <w:b w:val="0"/>
          <w:spacing w:val="-2"/>
        </w:rPr>
        <w:t xml:space="preserve">сек </w:t>
      </w:r>
      <w:r w:rsidRPr="002526F4">
        <w:rPr>
          <w:b w:val="0"/>
        </w:rPr>
        <w:t>за</w:t>
      </w:r>
      <w:r w:rsidRPr="002526F4">
        <w:rPr>
          <w:b w:val="0"/>
          <w:spacing w:val="-1"/>
        </w:rPr>
        <w:t xml:space="preserve"> </w:t>
      </w:r>
      <w:r w:rsidRPr="002526F4">
        <w:rPr>
          <w:b w:val="0"/>
        </w:rPr>
        <w:t>и</w:t>
      </w:r>
      <w:r w:rsidRPr="002526F4">
        <w:rPr>
          <w:b w:val="0"/>
          <w:spacing w:val="-1"/>
        </w:rPr>
        <w:t>нвестиционе</w:t>
      </w:r>
      <w:r w:rsidRPr="002526F4">
        <w:rPr>
          <w:b w:val="0"/>
          <w:spacing w:val="59"/>
        </w:rPr>
        <w:t xml:space="preserve"> </w:t>
      </w:r>
      <w:r w:rsidRPr="002526F4">
        <w:rPr>
          <w:b w:val="0"/>
        </w:rPr>
        <w:t>по</w:t>
      </w:r>
      <w:r w:rsidRPr="002526F4">
        <w:rPr>
          <w:b w:val="0"/>
          <w:spacing w:val="-1"/>
        </w:rPr>
        <w:t>с</w:t>
      </w:r>
      <w:r w:rsidRPr="002526F4">
        <w:rPr>
          <w:b w:val="0"/>
        </w:rPr>
        <w:t>лов</w:t>
      </w:r>
      <w:r w:rsidRPr="002526F4">
        <w:rPr>
          <w:b w:val="0"/>
          <w:spacing w:val="-2"/>
        </w:rPr>
        <w:t>е</w:t>
      </w:r>
      <w:r w:rsidRPr="002526F4">
        <w:rPr>
          <w:b w:val="0"/>
        </w:rPr>
        <w:t xml:space="preserve">, </w:t>
      </w:r>
    </w:p>
    <w:p w14:paraId="7075955C" w14:textId="77777777" w:rsidR="002526F4" w:rsidRPr="002526F4" w:rsidRDefault="002526F4" w:rsidP="0061485D">
      <w:pPr>
        <w:pStyle w:val="BodyText"/>
        <w:widowControl w:val="0"/>
        <w:numPr>
          <w:ilvl w:val="0"/>
          <w:numId w:val="9"/>
        </w:numPr>
        <w:tabs>
          <w:tab w:val="left" w:pos="1540"/>
        </w:tabs>
        <w:jc w:val="left"/>
        <w:rPr>
          <w:b w:val="0"/>
        </w:rPr>
      </w:pPr>
      <w:r w:rsidRPr="002526F4">
        <w:rPr>
          <w:b w:val="0"/>
        </w:rPr>
        <w:t>Група за послове текућег одржавања, запречавања и сигнализације</w:t>
      </w:r>
    </w:p>
    <w:p w14:paraId="69EFD4F8" w14:textId="77777777" w:rsidR="002526F4" w:rsidRDefault="002526F4" w:rsidP="002526F4">
      <w:pPr>
        <w:pStyle w:val="BodyText"/>
        <w:tabs>
          <w:tab w:val="left" w:pos="1540"/>
        </w:tabs>
        <w:ind w:left="1140"/>
      </w:pPr>
    </w:p>
    <w:p w14:paraId="30CA1353" w14:textId="77777777" w:rsidR="002526F4" w:rsidRDefault="002526F4" w:rsidP="002526F4">
      <w:pPr>
        <w:rPr>
          <w:lang w:val="sr-Cyrl-RS"/>
        </w:rPr>
      </w:pPr>
      <w:r>
        <w:rPr>
          <w:lang w:val="sr-Cyrl-CS"/>
        </w:rPr>
        <w:t xml:space="preserve">       У Одсеку за инвестиционе послове обављају се послови који се односе на: </w:t>
      </w:r>
      <w:r>
        <w:t>израд</w:t>
      </w:r>
      <w:r>
        <w:rPr>
          <w:lang w:val="sr-Cyrl-CS"/>
        </w:rPr>
        <w:t>у</w:t>
      </w:r>
      <w:r w:rsidRPr="00540F0F">
        <w:t xml:space="preserve"> п</w:t>
      </w:r>
      <w:r>
        <w:t>ројектно техничке документације</w:t>
      </w:r>
      <w:r>
        <w:rPr>
          <w:lang w:val="sr-Cyrl-CS"/>
        </w:rPr>
        <w:t>;</w:t>
      </w:r>
      <w:r>
        <w:t xml:space="preserve"> прибављање</w:t>
      </w:r>
      <w:r w:rsidRPr="00540F0F">
        <w:t xml:space="preserve"> дозвола и сагласности у складу са законском и подзаконским</w:t>
      </w:r>
      <w:r>
        <w:t xml:space="preserve"> позитивним прописима</w:t>
      </w:r>
      <w:r>
        <w:rPr>
          <w:lang w:val="sr-Cyrl-CS"/>
        </w:rPr>
        <w:t>, потребних за изградњу, реконструкцију граничних и пограничних прелаза</w:t>
      </w:r>
      <w:r>
        <w:t xml:space="preserve"> ; изра</w:t>
      </w:r>
      <w:r>
        <w:rPr>
          <w:lang w:val="sr-Cyrl-CS"/>
        </w:rPr>
        <w:t>ду</w:t>
      </w:r>
      <w:r>
        <w:t xml:space="preserve">  предмер</w:t>
      </w:r>
      <w:r>
        <w:rPr>
          <w:lang w:val="sr-Cyrl-CS"/>
        </w:rPr>
        <w:t>а</w:t>
      </w:r>
      <w:r>
        <w:t xml:space="preserve"> и предрачун</w:t>
      </w:r>
      <w:r>
        <w:rPr>
          <w:lang w:val="sr-Cyrl-CS"/>
        </w:rPr>
        <w:t>а</w:t>
      </w:r>
      <w:r>
        <w:t xml:space="preserve"> радова и техничк</w:t>
      </w:r>
      <w:r>
        <w:rPr>
          <w:lang w:val="sr-Cyrl-CS"/>
        </w:rPr>
        <w:t>их</w:t>
      </w:r>
      <w:r>
        <w:t xml:space="preserve"> </w:t>
      </w:r>
      <w:r>
        <w:rPr>
          <w:lang w:val="sr-Cyrl-CS"/>
        </w:rPr>
        <w:t>спецификација</w:t>
      </w:r>
      <w:r>
        <w:t xml:space="preserve"> потребн</w:t>
      </w:r>
      <w:r>
        <w:rPr>
          <w:lang w:val="sr-Cyrl-CS"/>
        </w:rPr>
        <w:t>их</w:t>
      </w:r>
      <w:r w:rsidRPr="00540F0F">
        <w:t xml:space="preserve"> за спровођење јавних набавки; праћење, координирање и вршење стручног надзора п</w:t>
      </w:r>
      <w:r>
        <w:t>риликом извођења радова; послов</w:t>
      </w:r>
      <w:r>
        <w:rPr>
          <w:lang w:val="sr-Cyrl-CS"/>
        </w:rPr>
        <w:t>е</w:t>
      </w:r>
      <w:r w:rsidRPr="00540F0F">
        <w:t xml:space="preserve"> примоп</w:t>
      </w:r>
      <w:r>
        <w:t>редаје изведених радова; послов</w:t>
      </w:r>
      <w:r>
        <w:rPr>
          <w:lang w:val="sr-Cyrl-CS"/>
        </w:rPr>
        <w:t>е</w:t>
      </w:r>
      <w:r w:rsidRPr="00540F0F">
        <w:t xml:space="preserve"> праћења квалитета изведених радова и уграђених мат</w:t>
      </w:r>
      <w:r>
        <w:t>еријала у гарантном року;израд</w:t>
      </w:r>
      <w:r>
        <w:rPr>
          <w:lang w:val="sr-Cyrl-CS"/>
        </w:rPr>
        <w:t>е</w:t>
      </w:r>
      <w:r w:rsidRPr="00540F0F">
        <w:t xml:space="preserve"> предлога за уређење ентеријера објеката  корисника и закупаца на гр</w:t>
      </w:r>
      <w:r>
        <w:t>аничним и пограничним прелазима</w:t>
      </w:r>
      <w:r w:rsidRPr="00540F0F">
        <w:t>; и други п</w:t>
      </w:r>
      <w:r>
        <w:rPr>
          <w:lang w:val="sr-Cyrl-CS"/>
        </w:rPr>
        <w:t>о</w:t>
      </w:r>
      <w:r w:rsidRPr="00540F0F">
        <w:t>слови у вези са инвестиционим и текућим одржавањем објеката и ствари на граничним и пограничним прелазима, као и друге послове из делокруга Одсека</w:t>
      </w:r>
      <w:r>
        <w:rPr>
          <w:lang w:val="sr-Cyrl-RS"/>
        </w:rPr>
        <w:t>.</w:t>
      </w:r>
    </w:p>
    <w:p w14:paraId="535419D6" w14:textId="77777777" w:rsidR="0092067D" w:rsidRDefault="0092067D" w:rsidP="002526F4">
      <w:pPr>
        <w:rPr>
          <w:lang w:val="sr-Cyrl-RS"/>
        </w:rPr>
      </w:pPr>
    </w:p>
    <w:p w14:paraId="5C7019E8" w14:textId="77777777" w:rsidR="0092067D" w:rsidRPr="008E6CF2" w:rsidRDefault="0092067D" w:rsidP="0092067D">
      <w:pPr>
        <w:ind w:firstLine="720"/>
        <w:rPr>
          <w:lang w:val="sr-Cyrl-RS"/>
        </w:rPr>
      </w:pPr>
      <w:r w:rsidRPr="00981758">
        <w:rPr>
          <w:u w:val="single"/>
          <w:lang w:val="sr-Cyrl-RS"/>
        </w:rPr>
        <w:t>Шеф одсека за инвестиционе послове</w:t>
      </w:r>
      <w:r w:rsidR="001A40FA" w:rsidRPr="008E6CF2">
        <w:t xml:space="preserve"> је Предраг Тесла</w:t>
      </w:r>
    </w:p>
    <w:p w14:paraId="539EBA16" w14:textId="77777777" w:rsidR="00FC7261" w:rsidRDefault="00FC7261" w:rsidP="0092067D">
      <w:pPr>
        <w:ind w:firstLine="720"/>
        <w:rPr>
          <w:bCs/>
          <w:lang w:val="sr-Latn-RS"/>
        </w:rPr>
      </w:pPr>
    </w:p>
    <w:p w14:paraId="0B55D1E9" w14:textId="77777777" w:rsidR="00FC7261" w:rsidRPr="00FC7261" w:rsidRDefault="00FC7261" w:rsidP="00FC7261">
      <w:pPr>
        <w:widowControl w:val="0"/>
        <w:ind w:left="100" w:right="114" w:firstLine="620"/>
        <w:jc w:val="both"/>
        <w:rPr>
          <w:lang w:val="sr-Cyrl-CS"/>
        </w:rPr>
      </w:pPr>
      <w:r w:rsidRPr="00FC7261">
        <w:rPr>
          <w:lang w:val="sr-Cyrl-CS"/>
        </w:rPr>
        <w:t xml:space="preserve">У Групи за послове текућег одржавања, запречавања и сигнализације, обављају се послови који се односе на: </w:t>
      </w:r>
      <w:r w:rsidRPr="00FC7261">
        <w:t>спровођење поступка плана запречавања,  спровођењем одлуке Владе о запречавању  саобраћајних комуникација, путева и подручја која нису у функцији законитог преласка државне границе; постављање</w:t>
      </w:r>
      <w:r w:rsidRPr="00FC7261">
        <w:rPr>
          <w:lang w:val="sr-Cyrl-CS"/>
        </w:rPr>
        <w:t>, одржавање и контрола</w:t>
      </w:r>
      <w:r w:rsidRPr="00FC7261">
        <w:t xml:space="preserve"> посебних ознака, табли и сигнализације за означавање државне границе; постављање</w:t>
      </w:r>
      <w:r w:rsidRPr="00FC7261">
        <w:rPr>
          <w:lang w:val="sr-Cyrl-CS"/>
        </w:rPr>
        <w:t xml:space="preserve"> и одржавање</w:t>
      </w:r>
      <w:r w:rsidRPr="00FC7261">
        <w:t xml:space="preserve"> сигнализације на улазним и излазним путним правцима за камионски и путнички саобраћај; давање мишљења и објашњења о примени закона и других прописа, а у вези запречавања и сигнализације, ради заштите интереса Републике Србије; припрема аката о давању сагласности Дирекције у областима за које је Дирекција надлежна, као и друге послове из делокру</w:t>
      </w:r>
      <w:r w:rsidRPr="00FC7261">
        <w:rPr>
          <w:lang w:val="sr-Cyrl-CS"/>
        </w:rPr>
        <w:t>г</w:t>
      </w:r>
      <w:r w:rsidRPr="00FC7261">
        <w:t>a Груп</w:t>
      </w:r>
      <w:r w:rsidRPr="00FC7261">
        <w:rPr>
          <w:lang w:val="sr-Cyrl-CS"/>
        </w:rPr>
        <w:t>е.</w:t>
      </w:r>
    </w:p>
    <w:p w14:paraId="76628B0B" w14:textId="77777777" w:rsidR="00FC7261" w:rsidRDefault="00FC7261" w:rsidP="00FC7261">
      <w:pPr>
        <w:widowControl w:val="0"/>
        <w:ind w:right="114"/>
        <w:jc w:val="both"/>
      </w:pPr>
      <w:r>
        <w:t xml:space="preserve">     </w:t>
      </w:r>
    </w:p>
    <w:p w14:paraId="3D7D1610" w14:textId="77777777" w:rsidR="00FC7261" w:rsidRDefault="00FC7261" w:rsidP="00FC7261">
      <w:pPr>
        <w:widowControl w:val="0"/>
        <w:ind w:right="114"/>
        <w:jc w:val="both"/>
        <w:rPr>
          <w:lang w:val="sr-Cyrl-RS"/>
        </w:rPr>
      </w:pPr>
      <w:r w:rsidRPr="006D6580">
        <w:rPr>
          <w:u w:val="single"/>
        </w:rPr>
        <w:t xml:space="preserve">           </w:t>
      </w:r>
      <w:r w:rsidRPr="006D6580">
        <w:rPr>
          <w:u w:val="single"/>
          <w:lang w:val="sr-Cyrl-RS"/>
        </w:rPr>
        <w:t>Руководилац групе за послове текућег одржавања, запречавања и сигнализације</w:t>
      </w:r>
      <w:r w:rsidR="006D6580">
        <w:t xml:space="preserve"> - </w:t>
      </w:r>
      <w:r>
        <w:rPr>
          <w:lang w:val="sr-Cyrl-RS"/>
        </w:rPr>
        <w:t>није попуњено.</w:t>
      </w:r>
    </w:p>
    <w:p w14:paraId="02C44167" w14:textId="77777777" w:rsidR="00FC7261" w:rsidRDefault="00FC7261" w:rsidP="00FC7261">
      <w:pPr>
        <w:widowControl w:val="0"/>
        <w:ind w:right="114"/>
        <w:jc w:val="both"/>
        <w:rPr>
          <w:lang w:val="sr-Cyrl-RS"/>
        </w:rPr>
      </w:pPr>
    </w:p>
    <w:p w14:paraId="3E0DBAE0" w14:textId="77777777" w:rsidR="00FC7261" w:rsidRDefault="00FC7261" w:rsidP="00FC7261">
      <w:pPr>
        <w:widowControl w:val="0"/>
        <w:tabs>
          <w:tab w:val="left" w:pos="1540"/>
        </w:tabs>
        <w:jc w:val="both"/>
        <w:rPr>
          <w:lang w:val="sr-Cyrl-CS"/>
        </w:rPr>
      </w:pPr>
      <w:r w:rsidRPr="00FC7261">
        <w:rPr>
          <w:lang w:val="sr-Cyrl-CS"/>
        </w:rPr>
        <w:t xml:space="preserve">               У </w:t>
      </w:r>
      <w:r w:rsidRPr="00FC7261">
        <w:t>Од</w:t>
      </w:r>
      <w:r w:rsidRPr="00FC7261">
        <w:rPr>
          <w:spacing w:val="-2"/>
          <w:lang w:val="sr-Cyrl-CS"/>
        </w:rPr>
        <w:t xml:space="preserve">секу </w:t>
      </w:r>
      <w:r w:rsidRPr="00FC7261">
        <w:rPr>
          <w:spacing w:val="-1"/>
          <w:lang w:val="sr-Cyrl-CS"/>
        </w:rPr>
        <w:t xml:space="preserve"> </w:t>
      </w:r>
      <w:r w:rsidRPr="00FC7261">
        <w:t>за</w:t>
      </w:r>
      <w:r w:rsidRPr="00FC7261">
        <w:rPr>
          <w:spacing w:val="-1"/>
        </w:rPr>
        <w:t xml:space="preserve"> </w:t>
      </w:r>
      <w:r w:rsidRPr="00FC7261">
        <w:rPr>
          <w:spacing w:val="-1"/>
          <w:lang w:val="sr-Cyrl-CS"/>
        </w:rPr>
        <w:t>располагање и заштиту објеката и ствари у јавној својини на  граничним  и пограничним п</w:t>
      </w:r>
      <w:r w:rsidRPr="00FC7261">
        <w:rPr>
          <w:spacing w:val="2"/>
          <w:lang w:val="sr-Cyrl-CS"/>
        </w:rPr>
        <w:t>релазима обављају се послови који се односе на:</w:t>
      </w:r>
      <w:r w:rsidRPr="00FC7261">
        <w:t xml:space="preserve"> давање на коришћење, давање у закуп, пренос права јавне својине на другог носиоца јавне својине са накнадом или без накнаде</w:t>
      </w:r>
      <w:r w:rsidRPr="00FC7261">
        <w:rPr>
          <w:lang w:val="sr-Cyrl-CS"/>
        </w:rPr>
        <w:t>;</w:t>
      </w:r>
      <w:r w:rsidRPr="00FC7261">
        <w:t xml:space="preserve"> размену објеката и ствари у јавној својини РС на граничним и пограничним прелазима; спровођење поступка прикупљања документације и израде уговора о располагању стварима у јавној својини на </w:t>
      </w:r>
      <w:r w:rsidRPr="00FC7261">
        <w:rPr>
          <w:lang w:val="sr-Cyrl-CS"/>
        </w:rPr>
        <w:t xml:space="preserve">граничним </w:t>
      </w:r>
      <w:r w:rsidRPr="00FC7261">
        <w:t xml:space="preserve">прелазима; спровођење поступка у којем се регулишу међусобни имовинско-правни односи код прибављања у јавну својину Републике Србије непокретности путем заједничке изградње са трећим лицима на граничним и пограничним прелазима; одузимање непокретности која није у функцији остваривања надлежности имаоца права коришћења;припрема предлог аката које доноси Влада у вези давања у закуп непокретности у својини Републике Србије на </w:t>
      </w:r>
      <w:r w:rsidRPr="00FC7261">
        <w:rPr>
          <w:lang w:val="sr-Cyrl-CS"/>
        </w:rPr>
        <w:t xml:space="preserve">граничним </w:t>
      </w:r>
      <w:r w:rsidRPr="00FC7261">
        <w:t xml:space="preserve">прелазима; спроводи поступак јавног објављивања огласа ради располагања непокретностима у јавној својини Републике Србије путем прикупљања писмених понуда или јавним надметањем на граничним и пограничним прелазима; припрема документацију и врши израду уговора; праћење реализације уговора о располагању стварима у јавној својини; обавља послове који се односе на надзор у вези располагања, управљања и коришћења имовине Републике Србије на граничним и пограничним прелазима; иницира предузимање и предлагање одговарајућих правних мера и радњи у поступцима пред Државним правобранилаштвом у циљу утврђивања законитости коришћења имовине Републике Србије </w:t>
      </w:r>
      <w:r w:rsidRPr="00FC7261">
        <w:lastRenderedPageBreak/>
        <w:t>и заштите њених имовинских права и интереса на граничним и пограничним прелазима</w:t>
      </w:r>
      <w:r w:rsidRPr="00FC7261">
        <w:rPr>
          <w:lang w:val="sr-Cyrl-CS"/>
        </w:rPr>
        <w:t>;</w:t>
      </w:r>
      <w:r w:rsidRPr="00FC7261">
        <w:t xml:space="preserve"> давање мишљења на предлоге аката које доноси Влада, из делокруга Одсека, као и друге послове из делокруга Одсек</w:t>
      </w:r>
      <w:r w:rsidRPr="00FC7261">
        <w:rPr>
          <w:lang w:val="sr-Cyrl-CS"/>
        </w:rPr>
        <w:t>а.</w:t>
      </w:r>
    </w:p>
    <w:p w14:paraId="2FC6EE88" w14:textId="77777777" w:rsidR="00FC7261" w:rsidRDefault="00FC7261" w:rsidP="00FC7261">
      <w:pPr>
        <w:widowControl w:val="0"/>
        <w:tabs>
          <w:tab w:val="left" w:pos="1540"/>
        </w:tabs>
        <w:jc w:val="both"/>
        <w:rPr>
          <w:lang w:val="sr-Cyrl-CS"/>
        </w:rPr>
      </w:pPr>
    </w:p>
    <w:p w14:paraId="7DB9A900" w14:textId="77777777" w:rsidR="00FC7261" w:rsidRPr="008E6CF2" w:rsidRDefault="00FC7261" w:rsidP="00FC7261">
      <w:pPr>
        <w:widowControl w:val="0"/>
        <w:tabs>
          <w:tab w:val="left" w:pos="1540"/>
        </w:tabs>
        <w:jc w:val="both"/>
        <w:rPr>
          <w:lang w:val="sr-Cyrl-RS"/>
        </w:rPr>
      </w:pPr>
      <w:r>
        <w:rPr>
          <w:lang w:val="sr-Cyrl-CS"/>
        </w:rPr>
        <w:t xml:space="preserve">         </w:t>
      </w:r>
      <w:r w:rsidRPr="00F73083">
        <w:rPr>
          <w:u w:val="single"/>
          <w:lang w:val="sr-Cyrl-CS"/>
        </w:rPr>
        <w:t xml:space="preserve">Шеф одсека за располагање </w:t>
      </w:r>
      <w:r w:rsidR="007E18F7" w:rsidRPr="00F73083">
        <w:rPr>
          <w:u w:val="single"/>
          <w:lang w:val="sr-Cyrl-RS"/>
        </w:rPr>
        <w:t>и заштиту објеката и ствари у јавној својини на граничним и пограничним прелазима</w:t>
      </w:r>
      <w:r w:rsidR="001A40FA" w:rsidRPr="008E6CF2">
        <w:t xml:space="preserve"> је Невенка Петровић.</w:t>
      </w:r>
    </w:p>
    <w:p w14:paraId="56955DC9" w14:textId="77777777" w:rsidR="00FC7261" w:rsidRPr="008E6CF2" w:rsidRDefault="00FC7261" w:rsidP="00FC7261">
      <w:pPr>
        <w:widowControl w:val="0"/>
        <w:ind w:right="114"/>
        <w:jc w:val="both"/>
        <w:rPr>
          <w:lang w:val="sr-Cyrl-RS"/>
        </w:rPr>
      </w:pPr>
    </w:p>
    <w:p w14:paraId="3B3BBA5E" w14:textId="77777777" w:rsidR="00FC7261" w:rsidRPr="00FC7261" w:rsidRDefault="00FC7261" w:rsidP="00FC7261">
      <w:pPr>
        <w:widowControl w:val="0"/>
        <w:ind w:left="100" w:right="114" w:firstLine="719"/>
        <w:jc w:val="both"/>
      </w:pPr>
    </w:p>
    <w:p w14:paraId="7D697386" w14:textId="77777777" w:rsidR="002526F4" w:rsidRPr="002526F4" w:rsidRDefault="002526F4">
      <w:pPr>
        <w:spacing w:after="200" w:line="276" w:lineRule="auto"/>
        <w:rPr>
          <w:b/>
        </w:rPr>
      </w:pPr>
    </w:p>
    <w:p w14:paraId="5181D18B" w14:textId="77777777" w:rsidR="002526F4" w:rsidRDefault="002526F4">
      <w:pPr>
        <w:spacing w:after="200" w:line="276" w:lineRule="auto"/>
        <w:rPr>
          <w:lang w:val="sr-Cyrl-CS"/>
        </w:rPr>
      </w:pPr>
    </w:p>
    <w:p w14:paraId="7C5090B1" w14:textId="77777777" w:rsidR="000E0639" w:rsidRDefault="000E0639" w:rsidP="000E0639">
      <w:pPr>
        <w:spacing w:after="200" w:line="276" w:lineRule="auto"/>
        <w:rPr>
          <w:lang w:val="sr-Cyrl-CS"/>
        </w:rPr>
      </w:pPr>
    </w:p>
    <w:p w14:paraId="39CBD647" w14:textId="77777777" w:rsidR="001532A2" w:rsidRPr="00A06287" w:rsidRDefault="0027015C" w:rsidP="000E0639">
      <w:pPr>
        <w:spacing w:after="200" w:line="276" w:lineRule="auto"/>
        <w:rPr>
          <w:b/>
          <w:i/>
        </w:rPr>
      </w:pPr>
      <w:r w:rsidRPr="000E0639">
        <w:rPr>
          <w:lang w:val="sr-Cyrl-CS"/>
        </w:rPr>
        <w:br w:type="page"/>
      </w:r>
      <w:r w:rsidR="001532A2" w:rsidRPr="00A06287">
        <w:rPr>
          <w:b/>
          <w:i/>
        </w:rPr>
        <w:lastRenderedPageBreak/>
        <w:t>Радна места и број запослених у Дирекцији:</w:t>
      </w:r>
    </w:p>
    <w:p w14:paraId="5BE844EC" w14:textId="77777777" w:rsidR="001532A2" w:rsidRPr="00467B75" w:rsidRDefault="001532A2" w:rsidP="001532A2">
      <w:pPr>
        <w:rPr>
          <w:lang w:val="sr-Cyrl-CS"/>
        </w:rPr>
      </w:pPr>
    </w:p>
    <w:tbl>
      <w:tblPr>
        <w:tblW w:w="8437" w:type="dxa"/>
        <w:tblInd w:w="429" w:type="dxa"/>
        <w:tblLayout w:type="fixed"/>
        <w:tblLook w:val="0000" w:firstRow="0" w:lastRow="0" w:firstColumn="0" w:lastColumn="0" w:noHBand="0" w:noVBand="0"/>
      </w:tblPr>
      <w:tblGrid>
        <w:gridCol w:w="4625"/>
        <w:gridCol w:w="1832"/>
        <w:gridCol w:w="1980"/>
      </w:tblGrid>
      <w:tr w:rsidR="001049E7" w:rsidRPr="00467B75" w14:paraId="2910F446" w14:textId="77777777" w:rsidTr="005918F7">
        <w:trPr>
          <w:trHeight w:val="224"/>
        </w:trPr>
        <w:tc>
          <w:tcPr>
            <w:tcW w:w="4625" w:type="dxa"/>
            <w:tcBorders>
              <w:top w:val="single" w:sz="4" w:space="0" w:color="auto"/>
              <w:left w:val="single" w:sz="4" w:space="0" w:color="auto"/>
              <w:bottom w:val="single" w:sz="4" w:space="0" w:color="auto"/>
              <w:right w:val="single" w:sz="4" w:space="0" w:color="auto"/>
            </w:tcBorders>
            <w:shd w:val="clear" w:color="auto" w:fill="F3F3F3"/>
            <w:noWrap/>
            <w:vAlign w:val="bottom"/>
          </w:tcPr>
          <w:p w14:paraId="78A8F77C" w14:textId="77777777" w:rsidR="001049E7" w:rsidRPr="00467B75" w:rsidRDefault="001049E7" w:rsidP="001532A2">
            <w:pPr>
              <w:rPr>
                <w:lang w:val="ru-RU"/>
              </w:rPr>
            </w:pPr>
          </w:p>
        </w:tc>
        <w:tc>
          <w:tcPr>
            <w:tcW w:w="1832" w:type="dxa"/>
            <w:tcBorders>
              <w:top w:val="single" w:sz="4" w:space="0" w:color="auto"/>
              <w:left w:val="nil"/>
              <w:bottom w:val="single" w:sz="4" w:space="0" w:color="auto"/>
              <w:right w:val="single" w:sz="4" w:space="0" w:color="auto"/>
            </w:tcBorders>
            <w:shd w:val="clear" w:color="auto" w:fill="F3F3F3"/>
            <w:noWrap/>
            <w:vAlign w:val="center"/>
          </w:tcPr>
          <w:p w14:paraId="052B4384" w14:textId="77777777" w:rsidR="001049E7" w:rsidRDefault="001049E7" w:rsidP="000D37DF">
            <w:pPr>
              <w:ind w:left="-108" w:right="-108"/>
              <w:jc w:val="center"/>
              <w:rPr>
                <w:lang w:val="sr-Cyrl-CS"/>
              </w:rPr>
            </w:pPr>
            <w:r>
              <w:rPr>
                <w:lang w:val="sr-Cyrl-CS"/>
              </w:rPr>
              <w:t>Систематизована</w:t>
            </w:r>
          </w:p>
          <w:p w14:paraId="67C9CEFB" w14:textId="77777777" w:rsidR="001049E7" w:rsidRPr="00EA2CEA" w:rsidRDefault="001049E7" w:rsidP="000D37DF">
            <w:pPr>
              <w:ind w:left="-108" w:right="-108"/>
              <w:jc w:val="center"/>
              <w:rPr>
                <w:lang w:val="sr-Cyrl-RS"/>
              </w:rPr>
            </w:pPr>
            <w:r>
              <w:rPr>
                <w:lang w:val="sr-Cyrl-RS"/>
              </w:rPr>
              <w:t>извршилачка радна места</w:t>
            </w:r>
          </w:p>
        </w:tc>
        <w:tc>
          <w:tcPr>
            <w:tcW w:w="1980" w:type="dxa"/>
            <w:tcBorders>
              <w:top w:val="single" w:sz="4" w:space="0" w:color="auto"/>
              <w:left w:val="nil"/>
              <w:bottom w:val="single" w:sz="4" w:space="0" w:color="auto"/>
              <w:right w:val="single" w:sz="4" w:space="0" w:color="auto"/>
            </w:tcBorders>
            <w:shd w:val="clear" w:color="auto" w:fill="F3F3F3"/>
          </w:tcPr>
          <w:p w14:paraId="44165D95" w14:textId="77777777" w:rsidR="001049E7" w:rsidRDefault="001049E7" w:rsidP="000D37DF">
            <w:pPr>
              <w:ind w:left="-108" w:right="-108"/>
              <w:jc w:val="center"/>
              <w:rPr>
                <w:lang w:val="sr-Cyrl-CS"/>
              </w:rPr>
            </w:pPr>
            <w:r>
              <w:rPr>
                <w:lang w:val="sr-Cyrl-CS"/>
              </w:rPr>
              <w:t xml:space="preserve">Попуњена </w:t>
            </w:r>
            <w:r>
              <w:rPr>
                <w:lang w:val="sr-Cyrl-RS"/>
              </w:rPr>
              <w:t>извршилачка</w:t>
            </w:r>
            <w:r>
              <w:rPr>
                <w:lang w:val="sr-Cyrl-CS"/>
              </w:rPr>
              <w:t xml:space="preserve"> радна места</w:t>
            </w:r>
          </w:p>
        </w:tc>
      </w:tr>
      <w:tr w:rsidR="001049E7" w:rsidRPr="00467B75" w14:paraId="26ED6DE2" w14:textId="77777777" w:rsidTr="005918F7">
        <w:trPr>
          <w:trHeight w:val="370"/>
        </w:trPr>
        <w:tc>
          <w:tcPr>
            <w:tcW w:w="4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7DE6D" w14:textId="77777777" w:rsidR="001049E7" w:rsidRPr="00467B75" w:rsidRDefault="001049E7" w:rsidP="00C3306F">
            <w:pPr>
              <w:rPr>
                <w:lang w:val="ru-RU"/>
              </w:rPr>
            </w:pPr>
            <w:r>
              <w:rPr>
                <w:lang w:val="ru-RU"/>
              </w:rPr>
              <w:t>Директор</w:t>
            </w:r>
          </w:p>
        </w:tc>
        <w:tc>
          <w:tcPr>
            <w:tcW w:w="1832" w:type="dxa"/>
            <w:tcBorders>
              <w:top w:val="single" w:sz="4" w:space="0" w:color="auto"/>
              <w:left w:val="nil"/>
              <w:bottom w:val="single" w:sz="4" w:space="0" w:color="auto"/>
              <w:right w:val="single" w:sz="4" w:space="0" w:color="auto"/>
            </w:tcBorders>
            <w:shd w:val="clear" w:color="auto" w:fill="auto"/>
            <w:noWrap/>
            <w:vAlign w:val="center"/>
          </w:tcPr>
          <w:p w14:paraId="339CA988" w14:textId="77777777" w:rsidR="001049E7" w:rsidRDefault="001049E7" w:rsidP="000D37DF">
            <w:pPr>
              <w:ind w:left="-108" w:right="-108"/>
              <w:jc w:val="center"/>
              <w:rPr>
                <w:lang w:val="sr-Cyrl-CS"/>
              </w:rPr>
            </w:pPr>
            <w:r>
              <w:rPr>
                <w:lang w:val="sr-Cyrl-CS"/>
              </w:rPr>
              <w:t>1</w:t>
            </w:r>
          </w:p>
        </w:tc>
        <w:tc>
          <w:tcPr>
            <w:tcW w:w="1980" w:type="dxa"/>
            <w:tcBorders>
              <w:top w:val="single" w:sz="4" w:space="0" w:color="auto"/>
              <w:left w:val="nil"/>
              <w:bottom w:val="single" w:sz="4" w:space="0" w:color="auto"/>
              <w:right w:val="single" w:sz="4" w:space="0" w:color="auto"/>
            </w:tcBorders>
          </w:tcPr>
          <w:p w14:paraId="1C208726" w14:textId="77777777" w:rsidR="001049E7" w:rsidRDefault="001049E7" w:rsidP="000D37DF">
            <w:pPr>
              <w:ind w:left="-108" w:right="-108"/>
              <w:jc w:val="center"/>
              <w:rPr>
                <w:lang w:val="sr-Cyrl-CS"/>
              </w:rPr>
            </w:pPr>
            <w:r>
              <w:rPr>
                <w:lang w:val="sr-Cyrl-CS"/>
              </w:rPr>
              <w:t>1</w:t>
            </w:r>
          </w:p>
        </w:tc>
      </w:tr>
      <w:tr w:rsidR="001049E7" w:rsidRPr="00467B75" w14:paraId="0941E58C" w14:textId="77777777" w:rsidTr="005918F7">
        <w:trPr>
          <w:trHeight w:val="370"/>
        </w:trPr>
        <w:tc>
          <w:tcPr>
            <w:tcW w:w="4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D4FF7" w14:textId="77777777" w:rsidR="001049E7" w:rsidRDefault="001049E7" w:rsidP="001D174F">
            <w:pPr>
              <w:rPr>
                <w:lang w:val="ru-RU"/>
              </w:rPr>
            </w:pPr>
            <w:r>
              <w:rPr>
                <w:lang w:val="sr-Cyrl-RS"/>
              </w:rPr>
              <w:t>Помоћници директора</w:t>
            </w:r>
            <w:r w:rsidRPr="00C3306F">
              <w:rPr>
                <w:lang w:val="sr-Cyrl-CS"/>
              </w:rPr>
              <w:t xml:space="preserve"> </w:t>
            </w:r>
            <w:r w:rsidRPr="00C3306F">
              <w:t xml:space="preserve"> </w:t>
            </w:r>
          </w:p>
        </w:tc>
        <w:tc>
          <w:tcPr>
            <w:tcW w:w="1832" w:type="dxa"/>
            <w:tcBorders>
              <w:top w:val="single" w:sz="4" w:space="0" w:color="auto"/>
              <w:left w:val="nil"/>
              <w:bottom w:val="single" w:sz="4" w:space="0" w:color="auto"/>
              <w:right w:val="single" w:sz="4" w:space="0" w:color="auto"/>
            </w:tcBorders>
            <w:shd w:val="clear" w:color="auto" w:fill="auto"/>
            <w:noWrap/>
            <w:vAlign w:val="center"/>
          </w:tcPr>
          <w:p w14:paraId="1711A0E8" w14:textId="77777777" w:rsidR="001049E7" w:rsidRDefault="001049E7" w:rsidP="000D37DF">
            <w:pPr>
              <w:ind w:left="-108" w:right="-108"/>
              <w:jc w:val="center"/>
              <w:rPr>
                <w:lang w:val="sr-Cyrl-CS"/>
              </w:rPr>
            </w:pPr>
            <w:r>
              <w:rPr>
                <w:lang w:val="sr-Cyrl-CS"/>
              </w:rPr>
              <w:t>6</w:t>
            </w:r>
          </w:p>
        </w:tc>
        <w:tc>
          <w:tcPr>
            <w:tcW w:w="1980" w:type="dxa"/>
            <w:tcBorders>
              <w:top w:val="single" w:sz="4" w:space="0" w:color="auto"/>
              <w:left w:val="nil"/>
              <w:bottom w:val="single" w:sz="4" w:space="0" w:color="auto"/>
              <w:right w:val="single" w:sz="4" w:space="0" w:color="auto"/>
            </w:tcBorders>
          </w:tcPr>
          <w:p w14:paraId="1A56A698" w14:textId="77777777" w:rsidR="001049E7" w:rsidRDefault="009E3AA3" w:rsidP="000D37DF">
            <w:pPr>
              <w:ind w:left="-108" w:right="-108"/>
              <w:jc w:val="center"/>
              <w:rPr>
                <w:lang w:val="sr-Cyrl-CS"/>
              </w:rPr>
            </w:pPr>
            <w:r>
              <w:rPr>
                <w:lang w:val="sr-Cyrl-CS"/>
              </w:rPr>
              <w:t>6</w:t>
            </w:r>
          </w:p>
        </w:tc>
      </w:tr>
      <w:tr w:rsidR="001049E7" w:rsidRPr="00467B75" w14:paraId="3B6C18C6" w14:textId="77777777" w:rsidTr="005918F7">
        <w:trPr>
          <w:trHeight w:val="464"/>
        </w:trPr>
        <w:tc>
          <w:tcPr>
            <w:tcW w:w="4625" w:type="dxa"/>
            <w:tcBorders>
              <w:top w:val="single" w:sz="4" w:space="0" w:color="auto"/>
              <w:left w:val="single" w:sz="4" w:space="0" w:color="auto"/>
              <w:bottom w:val="single" w:sz="4" w:space="0" w:color="auto"/>
              <w:right w:val="single" w:sz="4" w:space="0" w:color="auto"/>
            </w:tcBorders>
            <w:noWrap/>
            <w:vAlign w:val="center"/>
          </w:tcPr>
          <w:p w14:paraId="400FD48C" w14:textId="77777777" w:rsidR="001049E7" w:rsidRPr="00467B75" w:rsidRDefault="001049E7" w:rsidP="001532A2">
            <w:pPr>
              <w:rPr>
                <w:lang w:val="sr-Cyrl-CS"/>
              </w:rPr>
            </w:pPr>
            <w:r w:rsidRPr="00467B75">
              <w:rPr>
                <w:lang w:val="sr-Cyrl-CS"/>
              </w:rPr>
              <w:t>Сектор за евиденцију</w:t>
            </w:r>
            <w:r>
              <w:rPr>
                <w:lang w:val="sr-Cyrl-CS"/>
              </w:rPr>
              <w:t xml:space="preserve"> и послове уписа јавне својине Републике Србије</w:t>
            </w:r>
          </w:p>
        </w:tc>
        <w:tc>
          <w:tcPr>
            <w:tcW w:w="1832" w:type="dxa"/>
            <w:tcBorders>
              <w:top w:val="nil"/>
              <w:left w:val="nil"/>
              <w:bottom w:val="single" w:sz="4" w:space="0" w:color="auto"/>
              <w:right w:val="single" w:sz="4" w:space="0" w:color="auto"/>
            </w:tcBorders>
            <w:noWrap/>
            <w:vAlign w:val="center"/>
          </w:tcPr>
          <w:p w14:paraId="3A59CA8A" w14:textId="77777777" w:rsidR="001049E7" w:rsidRPr="00467B75" w:rsidRDefault="001049E7" w:rsidP="001532A2">
            <w:pPr>
              <w:jc w:val="center"/>
              <w:rPr>
                <w:lang w:val="sr-Cyrl-CS"/>
              </w:rPr>
            </w:pPr>
            <w:r>
              <w:rPr>
                <w:lang w:val="sr-Cyrl-CS"/>
              </w:rPr>
              <w:t>14</w:t>
            </w:r>
          </w:p>
        </w:tc>
        <w:tc>
          <w:tcPr>
            <w:tcW w:w="1980" w:type="dxa"/>
            <w:tcBorders>
              <w:top w:val="nil"/>
              <w:left w:val="nil"/>
              <w:bottom w:val="single" w:sz="4" w:space="0" w:color="auto"/>
              <w:right w:val="single" w:sz="4" w:space="0" w:color="auto"/>
            </w:tcBorders>
          </w:tcPr>
          <w:p w14:paraId="21BBD525" w14:textId="77777777" w:rsidR="001049E7" w:rsidRPr="008E6CF2" w:rsidRDefault="001049E7" w:rsidP="001D174F">
            <w:pPr>
              <w:tabs>
                <w:tab w:val="center" w:pos="882"/>
              </w:tabs>
              <w:rPr>
                <w:lang w:val="sr-Cyrl-CS"/>
              </w:rPr>
            </w:pPr>
          </w:p>
          <w:p w14:paraId="3DECAB15" w14:textId="77777777" w:rsidR="001049E7" w:rsidRPr="008E6CF2" w:rsidRDefault="0021164D" w:rsidP="009E3AA3">
            <w:pPr>
              <w:tabs>
                <w:tab w:val="center" w:pos="882"/>
              </w:tabs>
              <w:jc w:val="center"/>
            </w:pPr>
            <w:r w:rsidRPr="008E6CF2">
              <w:rPr>
                <w:lang w:val="sr-Cyrl-CS"/>
              </w:rPr>
              <w:t>1</w:t>
            </w:r>
            <w:r w:rsidR="009E3AA3">
              <w:rPr>
                <w:lang w:val="sr-Cyrl-CS"/>
              </w:rPr>
              <w:t>1</w:t>
            </w:r>
          </w:p>
        </w:tc>
      </w:tr>
      <w:tr w:rsidR="001049E7" w:rsidRPr="00467B75" w14:paraId="771B869F" w14:textId="77777777" w:rsidTr="005918F7">
        <w:trPr>
          <w:trHeight w:val="464"/>
        </w:trPr>
        <w:tc>
          <w:tcPr>
            <w:tcW w:w="4625" w:type="dxa"/>
            <w:tcBorders>
              <w:top w:val="single" w:sz="4" w:space="0" w:color="auto"/>
              <w:left w:val="single" w:sz="4" w:space="0" w:color="auto"/>
              <w:bottom w:val="single" w:sz="4" w:space="0" w:color="auto"/>
              <w:right w:val="single" w:sz="4" w:space="0" w:color="auto"/>
            </w:tcBorders>
            <w:noWrap/>
            <w:vAlign w:val="center"/>
          </w:tcPr>
          <w:p w14:paraId="3CFF3D18" w14:textId="77777777" w:rsidR="001049E7" w:rsidRPr="00467B75" w:rsidRDefault="001049E7" w:rsidP="001532A2">
            <w:pPr>
              <w:rPr>
                <w:lang w:val="ru-RU"/>
              </w:rPr>
            </w:pPr>
            <w:r w:rsidRPr="00467B75">
              <w:rPr>
                <w:lang w:val="sr-Cyrl-CS"/>
              </w:rPr>
              <w:t>Сектор за имовински поступак</w:t>
            </w:r>
          </w:p>
        </w:tc>
        <w:tc>
          <w:tcPr>
            <w:tcW w:w="1832" w:type="dxa"/>
            <w:tcBorders>
              <w:top w:val="nil"/>
              <w:left w:val="nil"/>
              <w:bottom w:val="single" w:sz="4" w:space="0" w:color="auto"/>
              <w:right w:val="single" w:sz="4" w:space="0" w:color="auto"/>
            </w:tcBorders>
            <w:noWrap/>
            <w:vAlign w:val="center"/>
          </w:tcPr>
          <w:p w14:paraId="26D7A167" w14:textId="77777777" w:rsidR="001049E7" w:rsidRPr="00467B75" w:rsidRDefault="001049E7" w:rsidP="001532A2">
            <w:pPr>
              <w:jc w:val="center"/>
              <w:rPr>
                <w:lang w:val="sr-Cyrl-CS"/>
              </w:rPr>
            </w:pPr>
            <w:r>
              <w:rPr>
                <w:lang w:val="sr-Cyrl-CS"/>
              </w:rPr>
              <w:t>19</w:t>
            </w:r>
          </w:p>
        </w:tc>
        <w:tc>
          <w:tcPr>
            <w:tcW w:w="1980" w:type="dxa"/>
            <w:tcBorders>
              <w:top w:val="nil"/>
              <w:left w:val="nil"/>
              <w:bottom w:val="single" w:sz="4" w:space="0" w:color="auto"/>
              <w:right w:val="single" w:sz="4" w:space="0" w:color="auto"/>
            </w:tcBorders>
          </w:tcPr>
          <w:p w14:paraId="3957C489" w14:textId="77777777" w:rsidR="001049E7" w:rsidRPr="008E6CF2" w:rsidRDefault="001049E7" w:rsidP="009E3AA3">
            <w:pPr>
              <w:jc w:val="center"/>
            </w:pPr>
            <w:r w:rsidRPr="008E6CF2">
              <w:rPr>
                <w:lang w:val="sr-Cyrl-CS"/>
              </w:rPr>
              <w:t>1</w:t>
            </w:r>
            <w:r w:rsidR="009E3AA3">
              <w:rPr>
                <w:lang w:val="sr-Cyrl-CS"/>
              </w:rPr>
              <w:t>7</w:t>
            </w:r>
          </w:p>
        </w:tc>
      </w:tr>
      <w:tr w:rsidR="001049E7" w:rsidRPr="00467B75" w14:paraId="4772A8E9" w14:textId="77777777" w:rsidTr="005918F7">
        <w:trPr>
          <w:trHeight w:val="464"/>
        </w:trPr>
        <w:tc>
          <w:tcPr>
            <w:tcW w:w="4625" w:type="dxa"/>
            <w:tcBorders>
              <w:top w:val="single" w:sz="4" w:space="0" w:color="auto"/>
              <w:left w:val="single" w:sz="4" w:space="0" w:color="auto"/>
              <w:bottom w:val="single" w:sz="4" w:space="0" w:color="auto"/>
              <w:right w:val="single" w:sz="4" w:space="0" w:color="auto"/>
            </w:tcBorders>
            <w:noWrap/>
            <w:vAlign w:val="center"/>
          </w:tcPr>
          <w:p w14:paraId="76086D35" w14:textId="77777777" w:rsidR="001049E7" w:rsidRPr="00467B75" w:rsidRDefault="001049E7" w:rsidP="00140A40">
            <w:pPr>
              <w:rPr>
                <w:lang w:val="sr-Cyrl-CS"/>
              </w:rPr>
            </w:pPr>
            <w:r w:rsidRPr="00467B75">
              <w:rPr>
                <w:lang w:val="sr-Cyrl-CS"/>
              </w:rPr>
              <w:t xml:space="preserve">Сектор за </w:t>
            </w:r>
            <w:r>
              <w:rPr>
                <w:lang w:val="sr-Cyrl-CS"/>
              </w:rPr>
              <w:t>грађевинско земљиште</w:t>
            </w:r>
          </w:p>
        </w:tc>
        <w:tc>
          <w:tcPr>
            <w:tcW w:w="1832" w:type="dxa"/>
            <w:tcBorders>
              <w:top w:val="nil"/>
              <w:left w:val="nil"/>
              <w:bottom w:val="single" w:sz="4" w:space="0" w:color="auto"/>
              <w:right w:val="single" w:sz="4" w:space="0" w:color="auto"/>
            </w:tcBorders>
            <w:vAlign w:val="center"/>
          </w:tcPr>
          <w:p w14:paraId="3C527660" w14:textId="77777777" w:rsidR="001049E7" w:rsidRPr="00467B75" w:rsidRDefault="001049E7" w:rsidP="001532A2">
            <w:pPr>
              <w:jc w:val="center"/>
              <w:rPr>
                <w:lang w:val="en-GB"/>
              </w:rPr>
            </w:pPr>
            <w:r>
              <w:rPr>
                <w:lang w:val="sr-Cyrl-CS"/>
              </w:rPr>
              <w:t>16</w:t>
            </w:r>
          </w:p>
        </w:tc>
        <w:tc>
          <w:tcPr>
            <w:tcW w:w="1980" w:type="dxa"/>
            <w:tcBorders>
              <w:top w:val="nil"/>
              <w:left w:val="nil"/>
              <w:bottom w:val="single" w:sz="4" w:space="0" w:color="auto"/>
              <w:right w:val="single" w:sz="4" w:space="0" w:color="auto"/>
            </w:tcBorders>
          </w:tcPr>
          <w:p w14:paraId="42941EE9" w14:textId="77777777" w:rsidR="001049E7" w:rsidRPr="008E6CF2" w:rsidRDefault="0021164D" w:rsidP="009E3AA3">
            <w:pPr>
              <w:jc w:val="center"/>
            </w:pPr>
            <w:r w:rsidRPr="008E6CF2">
              <w:rPr>
                <w:lang w:val="sr-Cyrl-CS"/>
              </w:rPr>
              <w:t>1</w:t>
            </w:r>
            <w:r w:rsidR="009E3AA3">
              <w:rPr>
                <w:lang w:val="sr-Cyrl-CS"/>
              </w:rPr>
              <w:t>0</w:t>
            </w:r>
          </w:p>
        </w:tc>
      </w:tr>
      <w:tr w:rsidR="001049E7" w:rsidRPr="00467B75" w14:paraId="239B5CC5" w14:textId="77777777" w:rsidTr="005918F7">
        <w:trPr>
          <w:trHeight w:val="588"/>
        </w:trPr>
        <w:tc>
          <w:tcPr>
            <w:tcW w:w="4625" w:type="dxa"/>
            <w:tcBorders>
              <w:top w:val="single" w:sz="4" w:space="0" w:color="auto"/>
              <w:left w:val="single" w:sz="4" w:space="0" w:color="auto"/>
              <w:bottom w:val="single" w:sz="4" w:space="0" w:color="auto"/>
              <w:right w:val="single" w:sz="4" w:space="0" w:color="auto"/>
            </w:tcBorders>
            <w:noWrap/>
            <w:vAlign w:val="center"/>
          </w:tcPr>
          <w:p w14:paraId="14C6CB70" w14:textId="77777777" w:rsidR="001049E7" w:rsidRPr="00467B75" w:rsidRDefault="001049E7" w:rsidP="00140A40">
            <w:pPr>
              <w:rPr>
                <w:lang w:val="ru-RU"/>
              </w:rPr>
            </w:pPr>
            <w:r w:rsidRPr="00467B75">
              <w:rPr>
                <w:lang w:val="sr-Cyrl-CS"/>
              </w:rPr>
              <w:t xml:space="preserve">Сектор за управљање и располагање имовином у </w:t>
            </w:r>
            <w:r>
              <w:rPr>
                <w:lang w:val="sr-Cyrl-CS"/>
              </w:rPr>
              <w:t>јавној</w:t>
            </w:r>
            <w:r w:rsidRPr="00467B75">
              <w:rPr>
                <w:lang w:val="sr-Cyrl-CS"/>
              </w:rPr>
              <w:t xml:space="preserve"> својини стеченом по сили закона</w:t>
            </w:r>
          </w:p>
        </w:tc>
        <w:tc>
          <w:tcPr>
            <w:tcW w:w="1832" w:type="dxa"/>
            <w:tcBorders>
              <w:top w:val="nil"/>
              <w:left w:val="nil"/>
              <w:bottom w:val="single" w:sz="4" w:space="0" w:color="auto"/>
              <w:right w:val="single" w:sz="4" w:space="0" w:color="auto"/>
            </w:tcBorders>
            <w:vAlign w:val="center"/>
          </w:tcPr>
          <w:p w14:paraId="29774488" w14:textId="77777777" w:rsidR="001049E7" w:rsidRPr="00574812" w:rsidRDefault="001049E7" w:rsidP="001532A2">
            <w:pPr>
              <w:jc w:val="center"/>
              <w:rPr>
                <w:lang w:val="sr-Cyrl-CS"/>
              </w:rPr>
            </w:pPr>
            <w:r>
              <w:rPr>
                <w:lang w:val="en-GB"/>
              </w:rPr>
              <w:t>16</w:t>
            </w:r>
          </w:p>
        </w:tc>
        <w:tc>
          <w:tcPr>
            <w:tcW w:w="1980" w:type="dxa"/>
            <w:tcBorders>
              <w:top w:val="nil"/>
              <w:left w:val="nil"/>
              <w:bottom w:val="single" w:sz="4" w:space="0" w:color="auto"/>
              <w:right w:val="single" w:sz="4" w:space="0" w:color="auto"/>
            </w:tcBorders>
          </w:tcPr>
          <w:p w14:paraId="5F8CDBC3" w14:textId="77777777" w:rsidR="001049E7" w:rsidRPr="008E6CF2" w:rsidRDefault="001049E7" w:rsidP="001532A2">
            <w:pPr>
              <w:jc w:val="center"/>
              <w:rPr>
                <w:lang w:val="sr-Cyrl-CS"/>
              </w:rPr>
            </w:pPr>
          </w:p>
          <w:p w14:paraId="39D7B72F" w14:textId="77777777" w:rsidR="001049E7" w:rsidRPr="008E6CF2" w:rsidRDefault="0021164D" w:rsidP="009E3AA3">
            <w:pPr>
              <w:jc w:val="center"/>
            </w:pPr>
            <w:r w:rsidRPr="008E6CF2">
              <w:rPr>
                <w:lang w:val="sr-Cyrl-CS"/>
              </w:rPr>
              <w:t>1</w:t>
            </w:r>
            <w:r w:rsidR="009E3AA3">
              <w:rPr>
                <w:lang w:val="sr-Cyrl-CS"/>
              </w:rPr>
              <w:t>2</w:t>
            </w:r>
          </w:p>
        </w:tc>
      </w:tr>
      <w:tr w:rsidR="001049E7" w:rsidRPr="00467B75" w14:paraId="28E89E92" w14:textId="77777777" w:rsidTr="005918F7">
        <w:trPr>
          <w:trHeight w:val="464"/>
        </w:trPr>
        <w:tc>
          <w:tcPr>
            <w:tcW w:w="4625" w:type="dxa"/>
            <w:tcBorders>
              <w:top w:val="single" w:sz="4" w:space="0" w:color="auto"/>
              <w:left w:val="single" w:sz="4" w:space="0" w:color="auto"/>
              <w:bottom w:val="single" w:sz="4" w:space="0" w:color="auto"/>
              <w:right w:val="single" w:sz="4" w:space="0" w:color="auto"/>
            </w:tcBorders>
            <w:vAlign w:val="center"/>
          </w:tcPr>
          <w:p w14:paraId="1A42AB1D" w14:textId="77777777" w:rsidR="001049E7" w:rsidRPr="00467B75" w:rsidRDefault="001049E7" w:rsidP="001532A2">
            <w:pPr>
              <w:rPr>
                <w:smallCaps/>
                <w:lang w:val="ru-RU"/>
              </w:rPr>
            </w:pPr>
            <w:r w:rsidRPr="00467B75">
              <w:rPr>
                <w:lang w:val="sr-Cyrl-CS"/>
              </w:rPr>
              <w:t>Сектор за финансијско-материјалне и опште послове</w:t>
            </w:r>
          </w:p>
        </w:tc>
        <w:tc>
          <w:tcPr>
            <w:tcW w:w="1832" w:type="dxa"/>
            <w:tcBorders>
              <w:top w:val="single" w:sz="4" w:space="0" w:color="auto"/>
              <w:left w:val="single" w:sz="4" w:space="0" w:color="auto"/>
              <w:bottom w:val="single" w:sz="4" w:space="0" w:color="auto"/>
              <w:right w:val="single" w:sz="4" w:space="0" w:color="auto"/>
            </w:tcBorders>
            <w:vAlign w:val="center"/>
          </w:tcPr>
          <w:p w14:paraId="0AAB3E32" w14:textId="77777777" w:rsidR="001049E7" w:rsidRPr="00467B75" w:rsidRDefault="001049E7" w:rsidP="001532A2">
            <w:pPr>
              <w:jc w:val="center"/>
              <w:rPr>
                <w:lang w:val="en-GB"/>
              </w:rPr>
            </w:pPr>
            <w:r>
              <w:rPr>
                <w:lang w:val="sr-Cyrl-CS"/>
              </w:rPr>
              <w:t>20</w:t>
            </w:r>
          </w:p>
        </w:tc>
        <w:tc>
          <w:tcPr>
            <w:tcW w:w="1980" w:type="dxa"/>
            <w:tcBorders>
              <w:top w:val="single" w:sz="4" w:space="0" w:color="auto"/>
              <w:left w:val="single" w:sz="4" w:space="0" w:color="auto"/>
              <w:bottom w:val="single" w:sz="4" w:space="0" w:color="auto"/>
              <w:right w:val="single" w:sz="4" w:space="0" w:color="auto"/>
            </w:tcBorders>
          </w:tcPr>
          <w:p w14:paraId="667DC2A7" w14:textId="77777777" w:rsidR="001049E7" w:rsidRPr="008E6CF2" w:rsidRDefault="001049E7" w:rsidP="00574812">
            <w:pPr>
              <w:rPr>
                <w:lang w:val="sr-Cyrl-CS"/>
              </w:rPr>
            </w:pPr>
          </w:p>
          <w:p w14:paraId="01A16D3E" w14:textId="77777777" w:rsidR="001049E7" w:rsidRPr="008E6CF2" w:rsidRDefault="0021164D" w:rsidP="009E3AA3">
            <w:pPr>
              <w:jc w:val="center"/>
            </w:pPr>
            <w:r w:rsidRPr="008E6CF2">
              <w:rPr>
                <w:lang w:val="sr-Cyrl-CS"/>
              </w:rPr>
              <w:t>1</w:t>
            </w:r>
            <w:r w:rsidR="009E3AA3">
              <w:rPr>
                <w:lang w:val="sr-Cyrl-CS"/>
              </w:rPr>
              <w:t>6</w:t>
            </w:r>
          </w:p>
        </w:tc>
      </w:tr>
      <w:tr w:rsidR="001049E7" w:rsidRPr="00467B75" w14:paraId="6280E216" w14:textId="77777777" w:rsidTr="005918F7">
        <w:trPr>
          <w:trHeight w:val="464"/>
        </w:trPr>
        <w:tc>
          <w:tcPr>
            <w:tcW w:w="4625" w:type="dxa"/>
            <w:tcBorders>
              <w:top w:val="single" w:sz="4" w:space="0" w:color="auto"/>
              <w:left w:val="single" w:sz="4" w:space="0" w:color="auto"/>
              <w:bottom w:val="single" w:sz="4" w:space="0" w:color="auto"/>
              <w:right w:val="single" w:sz="4" w:space="0" w:color="auto"/>
            </w:tcBorders>
            <w:vAlign w:val="center"/>
          </w:tcPr>
          <w:p w14:paraId="7F17FF9C" w14:textId="77777777" w:rsidR="001049E7" w:rsidRPr="00467B75" w:rsidRDefault="001049E7" w:rsidP="001532A2">
            <w:pPr>
              <w:rPr>
                <w:lang w:val="sr-Cyrl-CS"/>
              </w:rPr>
            </w:pPr>
            <w:r>
              <w:rPr>
                <w:lang w:val="sr-Cyrl-CS"/>
              </w:rPr>
              <w:t>Одељење за контролу коришћења јавне својине</w:t>
            </w:r>
          </w:p>
        </w:tc>
        <w:tc>
          <w:tcPr>
            <w:tcW w:w="1832" w:type="dxa"/>
            <w:tcBorders>
              <w:top w:val="single" w:sz="4" w:space="0" w:color="auto"/>
              <w:left w:val="single" w:sz="4" w:space="0" w:color="auto"/>
              <w:bottom w:val="single" w:sz="4" w:space="0" w:color="auto"/>
              <w:right w:val="single" w:sz="4" w:space="0" w:color="auto"/>
            </w:tcBorders>
            <w:vAlign w:val="center"/>
          </w:tcPr>
          <w:p w14:paraId="56B5EE55" w14:textId="77777777" w:rsidR="001049E7" w:rsidRDefault="001049E7" w:rsidP="001532A2">
            <w:pPr>
              <w:jc w:val="center"/>
              <w:rPr>
                <w:lang w:val="sr-Cyrl-CS"/>
              </w:rPr>
            </w:pPr>
            <w:r>
              <w:rPr>
                <w:lang w:val="sr-Cyrl-CS"/>
              </w:rPr>
              <w:t>8</w:t>
            </w:r>
          </w:p>
        </w:tc>
        <w:tc>
          <w:tcPr>
            <w:tcW w:w="1980" w:type="dxa"/>
            <w:tcBorders>
              <w:top w:val="single" w:sz="4" w:space="0" w:color="auto"/>
              <w:left w:val="single" w:sz="4" w:space="0" w:color="auto"/>
              <w:bottom w:val="single" w:sz="4" w:space="0" w:color="auto"/>
              <w:right w:val="single" w:sz="4" w:space="0" w:color="auto"/>
            </w:tcBorders>
          </w:tcPr>
          <w:p w14:paraId="1C850F45" w14:textId="77777777" w:rsidR="001049E7" w:rsidRPr="008E6CF2" w:rsidRDefault="001049E7" w:rsidP="001532A2">
            <w:pPr>
              <w:jc w:val="center"/>
              <w:rPr>
                <w:lang w:val="sr-Cyrl-CS"/>
              </w:rPr>
            </w:pPr>
          </w:p>
          <w:p w14:paraId="37A77C1F" w14:textId="77777777" w:rsidR="001049E7" w:rsidRPr="008E6CF2" w:rsidRDefault="001049E7" w:rsidP="001532A2">
            <w:pPr>
              <w:jc w:val="center"/>
            </w:pPr>
            <w:r w:rsidRPr="008E6CF2">
              <w:t>7</w:t>
            </w:r>
          </w:p>
          <w:p w14:paraId="2F5171A0" w14:textId="77777777" w:rsidR="001049E7" w:rsidRPr="008E6CF2" w:rsidRDefault="001049E7" w:rsidP="001532A2">
            <w:pPr>
              <w:jc w:val="center"/>
              <w:rPr>
                <w:lang w:val="sr-Cyrl-CS"/>
              </w:rPr>
            </w:pPr>
          </w:p>
        </w:tc>
      </w:tr>
      <w:tr w:rsidR="001049E7" w:rsidRPr="00467B75" w14:paraId="0BDBF7F7" w14:textId="77777777" w:rsidTr="005918F7">
        <w:trPr>
          <w:trHeight w:val="464"/>
        </w:trPr>
        <w:tc>
          <w:tcPr>
            <w:tcW w:w="4625" w:type="dxa"/>
            <w:tcBorders>
              <w:top w:val="single" w:sz="4" w:space="0" w:color="auto"/>
              <w:left w:val="single" w:sz="4" w:space="0" w:color="auto"/>
              <w:bottom w:val="single" w:sz="4" w:space="0" w:color="auto"/>
              <w:right w:val="single" w:sz="4" w:space="0" w:color="auto"/>
            </w:tcBorders>
            <w:vAlign w:val="center"/>
          </w:tcPr>
          <w:p w14:paraId="056E5377" w14:textId="77777777" w:rsidR="001049E7" w:rsidRDefault="001049E7" w:rsidP="001532A2">
            <w:pPr>
              <w:rPr>
                <w:lang w:val="sr-Cyrl-CS"/>
              </w:rPr>
            </w:pPr>
            <w:r>
              <w:rPr>
                <w:lang w:val="sr-Cyrl-CS"/>
              </w:rPr>
              <w:t>Сектор за управљање граничним и пограничним прелазима</w:t>
            </w:r>
          </w:p>
        </w:tc>
        <w:tc>
          <w:tcPr>
            <w:tcW w:w="1832" w:type="dxa"/>
            <w:tcBorders>
              <w:top w:val="single" w:sz="4" w:space="0" w:color="auto"/>
              <w:left w:val="single" w:sz="4" w:space="0" w:color="auto"/>
              <w:bottom w:val="single" w:sz="4" w:space="0" w:color="auto"/>
              <w:right w:val="single" w:sz="4" w:space="0" w:color="auto"/>
            </w:tcBorders>
            <w:vAlign w:val="center"/>
          </w:tcPr>
          <w:p w14:paraId="7484BE2A" w14:textId="77777777" w:rsidR="001049E7" w:rsidRDefault="001049E7" w:rsidP="001532A2">
            <w:pPr>
              <w:jc w:val="center"/>
              <w:rPr>
                <w:lang w:val="sr-Cyrl-CS"/>
              </w:rPr>
            </w:pPr>
            <w:r>
              <w:rPr>
                <w:lang w:val="sr-Cyrl-CS"/>
              </w:rPr>
              <w:t>14</w:t>
            </w:r>
          </w:p>
        </w:tc>
        <w:tc>
          <w:tcPr>
            <w:tcW w:w="1980" w:type="dxa"/>
            <w:tcBorders>
              <w:top w:val="single" w:sz="4" w:space="0" w:color="auto"/>
              <w:left w:val="single" w:sz="4" w:space="0" w:color="auto"/>
              <w:bottom w:val="single" w:sz="4" w:space="0" w:color="auto"/>
              <w:right w:val="single" w:sz="4" w:space="0" w:color="auto"/>
            </w:tcBorders>
          </w:tcPr>
          <w:p w14:paraId="23804B78" w14:textId="77777777" w:rsidR="001049E7" w:rsidRPr="008E6CF2" w:rsidRDefault="00386412" w:rsidP="001532A2">
            <w:pPr>
              <w:jc w:val="center"/>
              <w:rPr>
                <w:lang w:val="sr-Cyrl-CS"/>
              </w:rPr>
            </w:pPr>
            <w:r w:rsidRPr="008E6CF2">
              <w:rPr>
                <w:lang w:val="sr-Cyrl-CS"/>
              </w:rPr>
              <w:t>6</w:t>
            </w:r>
          </w:p>
        </w:tc>
      </w:tr>
      <w:tr w:rsidR="001049E7" w:rsidRPr="00467B75" w14:paraId="31D9F61A" w14:textId="77777777" w:rsidTr="005918F7">
        <w:trPr>
          <w:trHeight w:val="412"/>
        </w:trPr>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14:paraId="10C46925" w14:textId="77777777" w:rsidR="001049E7" w:rsidRPr="00C3306F" w:rsidRDefault="001049E7" w:rsidP="001532A2">
            <w:pPr>
              <w:rPr>
                <w:b/>
                <w:lang w:val="sr-Cyrl-CS"/>
              </w:rPr>
            </w:pPr>
            <w:r w:rsidRPr="00C3306F">
              <w:rPr>
                <w:b/>
                <w:lang w:val="sr-Cyrl-CS"/>
              </w:rPr>
              <w:t>Укупно</w:t>
            </w:r>
            <w:r>
              <w:rPr>
                <w:b/>
                <w:lang w:val="sr-Cyrl-CS"/>
              </w:rPr>
              <w:t xml:space="preserve"> извршилаца-на неодређено време</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A025C93" w14:textId="77777777" w:rsidR="001049E7" w:rsidRPr="00C3306F" w:rsidRDefault="001049E7" w:rsidP="001532A2">
            <w:pPr>
              <w:jc w:val="center"/>
              <w:rPr>
                <w:b/>
                <w:lang w:val="sr-Cyrl-CS"/>
              </w:rPr>
            </w:pPr>
            <w:r>
              <w:rPr>
                <w:b/>
                <w:lang w:val="sr-Cyrl-CS"/>
              </w:rPr>
              <w:t>114</w:t>
            </w:r>
          </w:p>
        </w:tc>
        <w:tc>
          <w:tcPr>
            <w:tcW w:w="1980" w:type="dxa"/>
            <w:tcBorders>
              <w:top w:val="single" w:sz="4" w:space="0" w:color="auto"/>
              <w:left w:val="single" w:sz="4" w:space="0" w:color="auto"/>
              <w:bottom w:val="single" w:sz="4" w:space="0" w:color="auto"/>
              <w:right w:val="single" w:sz="4" w:space="0" w:color="auto"/>
            </w:tcBorders>
            <w:vAlign w:val="center"/>
          </w:tcPr>
          <w:p w14:paraId="27A64CB8" w14:textId="77777777" w:rsidR="001049E7" w:rsidRPr="008E6CF2" w:rsidRDefault="005918F7" w:rsidP="009E3AA3">
            <w:pPr>
              <w:jc w:val="center"/>
              <w:rPr>
                <w:b/>
                <w:lang w:val="sr-Cyrl-CS"/>
              </w:rPr>
            </w:pPr>
            <w:r w:rsidRPr="008E6CF2">
              <w:rPr>
                <w:b/>
                <w:lang w:val="sr-Cyrl-CS"/>
              </w:rPr>
              <w:t>8</w:t>
            </w:r>
            <w:r w:rsidR="009E3AA3">
              <w:rPr>
                <w:b/>
                <w:lang w:val="sr-Cyrl-CS"/>
              </w:rPr>
              <w:t>6</w:t>
            </w:r>
          </w:p>
        </w:tc>
      </w:tr>
    </w:tbl>
    <w:p w14:paraId="11C31352" w14:textId="77777777" w:rsidR="001532A2" w:rsidRPr="00467B75" w:rsidRDefault="001532A2" w:rsidP="001532A2"/>
    <w:p w14:paraId="03C8FC65" w14:textId="77777777" w:rsidR="00765FE5" w:rsidRPr="000E0639" w:rsidRDefault="00765FE5" w:rsidP="001532A2">
      <w:pPr>
        <w:jc w:val="both"/>
        <w:rPr>
          <w:color w:val="FF0000"/>
          <w:u w:val="single"/>
        </w:rPr>
      </w:pPr>
    </w:p>
    <w:p w14:paraId="50876CBB" w14:textId="77777777" w:rsidR="000A7000" w:rsidRPr="008E6CF2" w:rsidRDefault="000D37DF" w:rsidP="001532A2">
      <w:pPr>
        <w:jc w:val="both"/>
        <w:rPr>
          <w:lang w:val="sr-Cyrl-CS"/>
        </w:rPr>
      </w:pPr>
      <w:r w:rsidRPr="000A7000">
        <w:t xml:space="preserve">У </w:t>
      </w:r>
      <w:r w:rsidRPr="000A7000">
        <w:rPr>
          <w:spacing w:val="-1"/>
        </w:rPr>
        <w:t>Дирекцији</w:t>
      </w:r>
      <w:r w:rsidRPr="000A7000">
        <w:rPr>
          <w:spacing w:val="1"/>
        </w:rPr>
        <w:t xml:space="preserve"> </w:t>
      </w:r>
      <w:r w:rsidRPr="000A7000">
        <w:t>је</w:t>
      </w:r>
      <w:r w:rsidRPr="000A7000">
        <w:rPr>
          <w:spacing w:val="59"/>
        </w:rPr>
        <w:t xml:space="preserve"> </w:t>
      </w:r>
      <w:r w:rsidRPr="000A7000">
        <w:t>по</w:t>
      </w:r>
      <w:r w:rsidRPr="000A7000">
        <w:rPr>
          <w:spacing w:val="59"/>
        </w:rPr>
        <w:t xml:space="preserve"> </w:t>
      </w:r>
      <w:r w:rsidRPr="000A7000">
        <w:t>основу</w:t>
      </w:r>
      <w:r w:rsidRPr="000A7000">
        <w:rPr>
          <w:spacing w:val="54"/>
        </w:rPr>
        <w:t xml:space="preserve"> </w:t>
      </w:r>
      <w:r w:rsidRPr="000A7000">
        <w:t>повећаног</w:t>
      </w:r>
      <w:r w:rsidRPr="000A7000">
        <w:rPr>
          <w:spacing w:val="59"/>
        </w:rPr>
        <w:t xml:space="preserve"> </w:t>
      </w:r>
      <w:r w:rsidRPr="000A7000">
        <w:t xml:space="preserve">обима </w:t>
      </w:r>
      <w:r w:rsidRPr="000A7000">
        <w:rPr>
          <w:spacing w:val="-1"/>
        </w:rPr>
        <w:t>послова</w:t>
      </w:r>
      <w:r w:rsidR="00D32968" w:rsidRPr="000A7000">
        <w:rPr>
          <w:spacing w:val="58"/>
        </w:rPr>
        <w:t xml:space="preserve"> </w:t>
      </w:r>
      <w:r w:rsidRPr="000A7000">
        <w:rPr>
          <w:spacing w:val="-1"/>
        </w:rPr>
        <w:t>запослено</w:t>
      </w:r>
      <w:r w:rsidRPr="000A7000">
        <w:rPr>
          <w:spacing w:val="2"/>
        </w:rPr>
        <w:t xml:space="preserve"> </w:t>
      </w:r>
      <w:r w:rsidRPr="000A7000">
        <w:t>на</w:t>
      </w:r>
      <w:r w:rsidRPr="000A7000">
        <w:rPr>
          <w:spacing w:val="58"/>
        </w:rPr>
        <w:t xml:space="preserve"> </w:t>
      </w:r>
      <w:r w:rsidRPr="000A7000">
        <w:rPr>
          <w:spacing w:val="-1"/>
        </w:rPr>
        <w:t>одређено</w:t>
      </w:r>
      <w:r w:rsidRPr="000A7000">
        <w:rPr>
          <w:spacing w:val="59"/>
        </w:rPr>
        <w:t xml:space="preserve"> </w:t>
      </w:r>
      <w:r w:rsidRPr="008E6CF2">
        <w:rPr>
          <w:spacing w:val="-1"/>
        </w:rPr>
        <w:t>време</w:t>
      </w:r>
      <w:r w:rsidRPr="008E6CF2">
        <w:t xml:space="preserve"> </w:t>
      </w:r>
      <w:r w:rsidR="00386412" w:rsidRPr="008E6CF2">
        <w:rPr>
          <w:lang w:val="sr-Cyrl-CS"/>
        </w:rPr>
        <w:t>1</w:t>
      </w:r>
      <w:r w:rsidR="009E3AA3">
        <w:rPr>
          <w:lang w:val="sr-Cyrl-CS"/>
        </w:rPr>
        <w:t>1</w:t>
      </w:r>
      <w:r w:rsidRPr="008E6CF2">
        <w:rPr>
          <w:spacing w:val="55"/>
        </w:rPr>
        <w:t xml:space="preserve"> </w:t>
      </w:r>
      <w:r w:rsidR="00386412" w:rsidRPr="008E6CF2">
        <w:rPr>
          <w:spacing w:val="-1"/>
        </w:rPr>
        <w:t>извршилаца</w:t>
      </w:r>
      <w:r w:rsidR="00653425" w:rsidRPr="008E6CF2">
        <w:rPr>
          <w:spacing w:val="-1"/>
          <w:lang w:val="sr-Cyrl-RS"/>
        </w:rPr>
        <w:t xml:space="preserve"> и </w:t>
      </w:r>
      <w:r w:rsidR="009E3AA3">
        <w:rPr>
          <w:spacing w:val="-1"/>
          <w:lang w:val="sr-Cyrl-RS"/>
        </w:rPr>
        <w:t>два лица</w:t>
      </w:r>
      <w:r w:rsidR="00653425" w:rsidRPr="008E6CF2">
        <w:rPr>
          <w:spacing w:val="-1"/>
          <w:lang w:val="sr-Cyrl-RS"/>
        </w:rPr>
        <w:t xml:space="preserve"> ангажован</w:t>
      </w:r>
      <w:r w:rsidR="009E3AA3">
        <w:rPr>
          <w:spacing w:val="-1"/>
          <w:lang w:val="sr-Cyrl-RS"/>
        </w:rPr>
        <w:t>а</w:t>
      </w:r>
      <w:r w:rsidR="00653425" w:rsidRPr="008E6CF2">
        <w:rPr>
          <w:spacing w:val="-1"/>
          <w:lang w:val="sr-Cyrl-RS"/>
        </w:rPr>
        <w:t xml:space="preserve"> по </w:t>
      </w:r>
      <w:r w:rsidR="009E3AA3">
        <w:rPr>
          <w:spacing w:val="-1"/>
          <w:lang w:val="sr-Cyrl-RS"/>
        </w:rPr>
        <w:t xml:space="preserve">основу </w:t>
      </w:r>
      <w:r w:rsidR="00653425" w:rsidRPr="008E6CF2">
        <w:rPr>
          <w:spacing w:val="-1"/>
          <w:lang w:val="sr-Cyrl-RS"/>
        </w:rPr>
        <w:t>угов</w:t>
      </w:r>
      <w:r w:rsidR="009E3AA3">
        <w:rPr>
          <w:spacing w:val="-1"/>
          <w:lang w:val="sr-Cyrl-RS"/>
        </w:rPr>
        <w:t>ора</w:t>
      </w:r>
      <w:r w:rsidR="00653425" w:rsidRPr="008E6CF2">
        <w:rPr>
          <w:spacing w:val="-1"/>
          <w:lang w:val="sr-Cyrl-RS"/>
        </w:rPr>
        <w:t xml:space="preserve"> о обављању привремених и повремених послова</w:t>
      </w:r>
      <w:r w:rsidR="005918F7" w:rsidRPr="008E6CF2">
        <w:rPr>
          <w:spacing w:val="-1"/>
        </w:rPr>
        <w:t>.</w:t>
      </w:r>
    </w:p>
    <w:p w14:paraId="76632B0E" w14:textId="77777777" w:rsidR="00E94970" w:rsidRPr="008E6CF2" w:rsidRDefault="00E94970" w:rsidP="001532A2">
      <w:pPr>
        <w:jc w:val="both"/>
        <w:rPr>
          <w:lang w:val="sr-Cyrl-RS"/>
        </w:rPr>
      </w:pPr>
      <w:r w:rsidRPr="008E6CF2">
        <w:rPr>
          <w:spacing w:val="-1"/>
        </w:rPr>
        <w:t>Одлуком</w:t>
      </w:r>
      <w:r w:rsidRPr="008E6CF2">
        <w:rPr>
          <w:spacing w:val="47"/>
        </w:rPr>
        <w:t xml:space="preserve"> </w:t>
      </w:r>
      <w:r w:rsidRPr="008E6CF2">
        <w:t>о</w:t>
      </w:r>
      <w:r w:rsidR="00996BE7" w:rsidRPr="008E6CF2">
        <w:rPr>
          <w:lang w:val="sr-Cyrl-RS"/>
        </w:rPr>
        <w:t xml:space="preserve"> измени Одлуке о</w:t>
      </w:r>
      <w:r w:rsidRPr="008E6CF2">
        <w:rPr>
          <w:spacing w:val="47"/>
        </w:rPr>
        <w:t xml:space="preserve"> </w:t>
      </w:r>
      <w:r w:rsidRPr="008E6CF2">
        <w:rPr>
          <w:spacing w:val="-1"/>
        </w:rPr>
        <w:t>максималном</w:t>
      </w:r>
      <w:r w:rsidRPr="008E6CF2">
        <w:rPr>
          <w:spacing w:val="47"/>
        </w:rPr>
        <w:t xml:space="preserve"> </w:t>
      </w:r>
      <w:r w:rsidR="00A34E27" w:rsidRPr="008E6CF2">
        <w:rPr>
          <w:spacing w:val="47"/>
          <w:lang w:val="sr-Cyrl-BA"/>
        </w:rPr>
        <w:t xml:space="preserve">броју </w:t>
      </w:r>
      <w:r w:rsidRPr="008E6CF2">
        <w:rPr>
          <w:spacing w:val="-1"/>
        </w:rPr>
        <w:t>запослених</w:t>
      </w:r>
      <w:r w:rsidRPr="008E6CF2">
        <w:rPr>
          <w:spacing w:val="47"/>
        </w:rPr>
        <w:t xml:space="preserve"> </w:t>
      </w:r>
      <w:r w:rsidRPr="008E6CF2">
        <w:t>на</w:t>
      </w:r>
      <w:r w:rsidRPr="008E6CF2">
        <w:rPr>
          <w:spacing w:val="46"/>
        </w:rPr>
        <w:t xml:space="preserve"> </w:t>
      </w:r>
      <w:r w:rsidRPr="008E6CF2">
        <w:rPr>
          <w:spacing w:val="-1"/>
        </w:rPr>
        <w:t>неодређено</w:t>
      </w:r>
      <w:r w:rsidRPr="008E6CF2">
        <w:rPr>
          <w:spacing w:val="47"/>
        </w:rPr>
        <w:t xml:space="preserve"> </w:t>
      </w:r>
      <w:r w:rsidRPr="008E6CF2">
        <w:rPr>
          <w:spacing w:val="-1"/>
        </w:rPr>
        <w:t>време</w:t>
      </w:r>
      <w:r w:rsidRPr="008E6CF2">
        <w:rPr>
          <w:spacing w:val="51"/>
        </w:rPr>
        <w:t xml:space="preserve"> </w:t>
      </w:r>
      <w:r w:rsidRPr="008E6CF2">
        <w:t>у</w:t>
      </w:r>
      <w:r w:rsidRPr="008E6CF2">
        <w:rPr>
          <w:spacing w:val="42"/>
        </w:rPr>
        <w:t xml:space="preserve"> </w:t>
      </w:r>
      <w:r w:rsidRPr="008E6CF2">
        <w:t>систему</w:t>
      </w:r>
      <w:r w:rsidRPr="008E6CF2">
        <w:rPr>
          <w:spacing w:val="42"/>
        </w:rPr>
        <w:t xml:space="preserve"> </w:t>
      </w:r>
      <w:r w:rsidRPr="008E6CF2">
        <w:t>државних</w:t>
      </w:r>
      <w:r w:rsidRPr="008E6CF2">
        <w:rPr>
          <w:spacing w:val="47"/>
        </w:rPr>
        <w:t xml:space="preserve"> </w:t>
      </w:r>
      <w:r w:rsidRPr="008E6CF2">
        <w:rPr>
          <w:spacing w:val="-1"/>
        </w:rPr>
        <w:t>органа,</w:t>
      </w:r>
      <w:r w:rsidRPr="008E6CF2">
        <w:rPr>
          <w:spacing w:val="55"/>
        </w:rPr>
        <w:t xml:space="preserve"> </w:t>
      </w:r>
      <w:r w:rsidRPr="008E6CF2">
        <w:t>систему</w:t>
      </w:r>
      <w:r w:rsidRPr="008E6CF2">
        <w:rPr>
          <w:spacing w:val="9"/>
        </w:rPr>
        <w:t xml:space="preserve"> </w:t>
      </w:r>
      <w:r w:rsidRPr="008E6CF2">
        <w:rPr>
          <w:spacing w:val="-1"/>
        </w:rPr>
        <w:t>јавних</w:t>
      </w:r>
      <w:r w:rsidRPr="008E6CF2">
        <w:rPr>
          <w:spacing w:val="16"/>
        </w:rPr>
        <w:t xml:space="preserve"> </w:t>
      </w:r>
      <w:r w:rsidRPr="008E6CF2">
        <w:rPr>
          <w:spacing w:val="-1"/>
        </w:rPr>
        <w:t>служби,</w:t>
      </w:r>
      <w:r w:rsidRPr="008E6CF2">
        <w:rPr>
          <w:spacing w:val="14"/>
        </w:rPr>
        <w:t xml:space="preserve"> </w:t>
      </w:r>
      <w:r w:rsidRPr="008E6CF2">
        <w:rPr>
          <w:spacing w:val="-1"/>
        </w:rPr>
        <w:t>систему</w:t>
      </w:r>
      <w:r w:rsidRPr="008E6CF2">
        <w:rPr>
          <w:spacing w:val="11"/>
        </w:rPr>
        <w:t xml:space="preserve"> </w:t>
      </w:r>
      <w:r w:rsidRPr="008E6CF2">
        <w:rPr>
          <w:spacing w:val="-1"/>
        </w:rPr>
        <w:t>Аутономне</w:t>
      </w:r>
      <w:r w:rsidRPr="008E6CF2">
        <w:rPr>
          <w:spacing w:val="15"/>
        </w:rPr>
        <w:t xml:space="preserve"> </w:t>
      </w:r>
      <w:r w:rsidRPr="008E6CF2">
        <w:rPr>
          <w:spacing w:val="-1"/>
        </w:rPr>
        <w:t>покрајине</w:t>
      </w:r>
      <w:r w:rsidRPr="008E6CF2">
        <w:rPr>
          <w:spacing w:val="13"/>
        </w:rPr>
        <w:t xml:space="preserve"> </w:t>
      </w:r>
      <w:r w:rsidRPr="008E6CF2">
        <w:rPr>
          <w:spacing w:val="-1"/>
        </w:rPr>
        <w:t>Војводине</w:t>
      </w:r>
      <w:r w:rsidRPr="008E6CF2">
        <w:rPr>
          <w:spacing w:val="13"/>
        </w:rPr>
        <w:t xml:space="preserve"> </w:t>
      </w:r>
      <w:r w:rsidRPr="008E6CF2">
        <w:t>и</w:t>
      </w:r>
      <w:r w:rsidRPr="008E6CF2">
        <w:rPr>
          <w:spacing w:val="15"/>
        </w:rPr>
        <w:t xml:space="preserve"> </w:t>
      </w:r>
      <w:r w:rsidRPr="008E6CF2">
        <w:t>систему</w:t>
      </w:r>
      <w:r w:rsidRPr="008E6CF2">
        <w:rPr>
          <w:spacing w:val="9"/>
        </w:rPr>
        <w:t xml:space="preserve"> </w:t>
      </w:r>
      <w:r w:rsidRPr="008E6CF2">
        <w:t>локалне</w:t>
      </w:r>
      <w:r w:rsidRPr="008E6CF2">
        <w:rPr>
          <w:spacing w:val="69"/>
        </w:rPr>
        <w:t xml:space="preserve"> </w:t>
      </w:r>
      <w:r w:rsidRPr="008E6CF2">
        <w:rPr>
          <w:spacing w:val="-1"/>
        </w:rPr>
        <w:t>самоуправе</w:t>
      </w:r>
      <w:r w:rsidRPr="008E6CF2">
        <w:rPr>
          <w:spacing w:val="15"/>
        </w:rPr>
        <w:t xml:space="preserve"> </w:t>
      </w:r>
      <w:r w:rsidRPr="008E6CF2">
        <w:t>за</w:t>
      </w:r>
      <w:r w:rsidRPr="008E6CF2">
        <w:rPr>
          <w:spacing w:val="15"/>
        </w:rPr>
        <w:t xml:space="preserve"> </w:t>
      </w:r>
      <w:r w:rsidRPr="008E6CF2">
        <w:t>201</w:t>
      </w:r>
      <w:r w:rsidRPr="008E6CF2">
        <w:rPr>
          <w:lang w:val="sr-Cyrl-RS"/>
        </w:rPr>
        <w:t>7.</w:t>
      </w:r>
      <w:r w:rsidRPr="008E6CF2">
        <w:rPr>
          <w:spacing w:val="16"/>
        </w:rPr>
        <w:t xml:space="preserve"> </w:t>
      </w:r>
      <w:r w:rsidRPr="008E6CF2">
        <w:t>годину</w:t>
      </w:r>
      <w:r w:rsidRPr="008E6CF2">
        <w:rPr>
          <w:spacing w:val="9"/>
        </w:rPr>
        <w:t xml:space="preserve"> </w:t>
      </w:r>
      <w:r w:rsidRPr="008E6CF2">
        <w:rPr>
          <w:spacing w:val="-1"/>
        </w:rPr>
        <w:t>(,,Службени</w:t>
      </w:r>
      <w:r w:rsidRPr="008E6CF2">
        <w:rPr>
          <w:spacing w:val="17"/>
        </w:rPr>
        <w:t xml:space="preserve"> </w:t>
      </w:r>
      <w:r w:rsidRPr="008E6CF2">
        <w:rPr>
          <w:spacing w:val="-1"/>
        </w:rPr>
        <w:t>гласник</w:t>
      </w:r>
      <w:r w:rsidRPr="008E6CF2">
        <w:rPr>
          <w:spacing w:val="22"/>
        </w:rPr>
        <w:t xml:space="preserve"> </w:t>
      </w:r>
      <w:r w:rsidRPr="008E6CF2">
        <w:rPr>
          <w:spacing w:val="-1"/>
        </w:rPr>
        <w:t>РС“</w:t>
      </w:r>
      <w:r w:rsidRPr="008E6CF2">
        <w:rPr>
          <w:spacing w:val="-1"/>
          <w:lang w:val="sr-Cyrl-RS"/>
        </w:rPr>
        <w:t xml:space="preserve"> </w:t>
      </w:r>
      <w:r w:rsidRPr="008E6CF2">
        <w:rPr>
          <w:spacing w:val="-1"/>
        </w:rPr>
        <w:t>бр.</w:t>
      </w:r>
      <w:r w:rsidR="00996BE7" w:rsidRPr="008E6CF2">
        <w:rPr>
          <w:spacing w:val="-1"/>
          <w:lang w:val="sr-Cyrl-RS"/>
        </w:rPr>
        <w:t>42/19</w:t>
      </w:r>
      <w:r w:rsidRPr="008E6CF2">
        <w:rPr>
          <w:spacing w:val="-1"/>
          <w:lang w:val="sr-Cyrl-RS"/>
        </w:rPr>
        <w:t>)</w:t>
      </w:r>
      <w:r w:rsidRPr="008E6CF2">
        <w:rPr>
          <w:spacing w:val="-1"/>
        </w:rPr>
        <w:t>,</w:t>
      </w:r>
      <w:r w:rsidRPr="008E6CF2">
        <w:rPr>
          <w:spacing w:val="16"/>
        </w:rPr>
        <w:t xml:space="preserve"> </w:t>
      </w:r>
      <w:r w:rsidRPr="008E6CF2">
        <w:rPr>
          <w:spacing w:val="-1"/>
        </w:rPr>
        <w:t>Републичкој</w:t>
      </w:r>
      <w:r w:rsidRPr="008E6CF2">
        <w:rPr>
          <w:spacing w:val="17"/>
        </w:rPr>
        <w:t xml:space="preserve"> </w:t>
      </w:r>
      <w:r w:rsidRPr="008E6CF2">
        <w:rPr>
          <w:spacing w:val="-1"/>
        </w:rPr>
        <w:t>дирекцији</w:t>
      </w:r>
      <w:r w:rsidRPr="008E6CF2">
        <w:rPr>
          <w:spacing w:val="15"/>
        </w:rPr>
        <w:t xml:space="preserve"> </w:t>
      </w:r>
      <w:r w:rsidRPr="008E6CF2">
        <w:t>за</w:t>
      </w:r>
      <w:r w:rsidRPr="008E6CF2">
        <w:rPr>
          <w:spacing w:val="92"/>
        </w:rPr>
        <w:t xml:space="preserve"> </w:t>
      </w:r>
      <w:r w:rsidRPr="008E6CF2">
        <w:t>имовину</w:t>
      </w:r>
      <w:r w:rsidRPr="008E6CF2">
        <w:rPr>
          <w:spacing w:val="6"/>
        </w:rPr>
        <w:t xml:space="preserve"> </w:t>
      </w:r>
      <w:r w:rsidRPr="008E6CF2">
        <w:t>РС</w:t>
      </w:r>
      <w:r w:rsidRPr="008E6CF2">
        <w:rPr>
          <w:spacing w:val="14"/>
        </w:rPr>
        <w:t xml:space="preserve"> </w:t>
      </w:r>
      <w:r w:rsidRPr="008E6CF2">
        <w:rPr>
          <w:spacing w:val="-1"/>
        </w:rPr>
        <w:t>одређен</w:t>
      </w:r>
      <w:r w:rsidRPr="008E6CF2">
        <w:rPr>
          <w:spacing w:val="15"/>
        </w:rPr>
        <w:t xml:space="preserve"> </w:t>
      </w:r>
      <w:r w:rsidRPr="008E6CF2">
        <w:t>је</w:t>
      </w:r>
      <w:r w:rsidRPr="008E6CF2">
        <w:rPr>
          <w:spacing w:val="16"/>
        </w:rPr>
        <w:t xml:space="preserve"> </w:t>
      </w:r>
      <w:r w:rsidRPr="008E6CF2">
        <w:rPr>
          <w:spacing w:val="-1"/>
        </w:rPr>
        <w:t>максимални</w:t>
      </w:r>
      <w:r w:rsidRPr="008E6CF2">
        <w:rPr>
          <w:spacing w:val="15"/>
        </w:rPr>
        <w:t xml:space="preserve"> </w:t>
      </w:r>
      <w:r w:rsidRPr="008E6CF2">
        <w:t>број</w:t>
      </w:r>
      <w:r w:rsidRPr="008E6CF2">
        <w:rPr>
          <w:spacing w:val="14"/>
        </w:rPr>
        <w:t xml:space="preserve"> </w:t>
      </w:r>
      <w:r w:rsidRPr="008E6CF2">
        <w:t>од</w:t>
      </w:r>
      <w:r w:rsidRPr="008E6CF2">
        <w:rPr>
          <w:spacing w:val="14"/>
        </w:rPr>
        <w:t xml:space="preserve"> </w:t>
      </w:r>
      <w:r w:rsidR="00996BE7" w:rsidRPr="008E6CF2">
        <w:rPr>
          <w:spacing w:val="14"/>
          <w:lang w:val="sr-Cyrl-RS"/>
        </w:rPr>
        <w:t>114</w:t>
      </w:r>
      <w:r w:rsidRPr="008E6CF2">
        <w:rPr>
          <w:spacing w:val="14"/>
        </w:rPr>
        <w:t xml:space="preserve"> </w:t>
      </w:r>
      <w:r w:rsidRPr="008E6CF2">
        <w:rPr>
          <w:spacing w:val="-1"/>
        </w:rPr>
        <w:t>запослених,</w:t>
      </w:r>
      <w:r w:rsidRPr="008E6CF2">
        <w:rPr>
          <w:spacing w:val="14"/>
        </w:rPr>
        <w:t xml:space="preserve"> </w:t>
      </w:r>
      <w:r w:rsidRPr="008E6CF2">
        <w:t>на</w:t>
      </w:r>
      <w:r w:rsidRPr="008E6CF2">
        <w:rPr>
          <w:spacing w:val="13"/>
        </w:rPr>
        <w:t xml:space="preserve"> </w:t>
      </w:r>
      <w:r w:rsidRPr="008E6CF2">
        <w:rPr>
          <w:spacing w:val="-1"/>
        </w:rPr>
        <w:t>неодређено</w:t>
      </w:r>
      <w:r w:rsidRPr="008E6CF2">
        <w:rPr>
          <w:spacing w:val="14"/>
        </w:rPr>
        <w:t xml:space="preserve"> </w:t>
      </w:r>
      <w:r w:rsidRPr="008E6CF2">
        <w:rPr>
          <w:spacing w:val="-1"/>
        </w:rPr>
        <w:t>време</w:t>
      </w:r>
      <w:r w:rsidRPr="008E6CF2">
        <w:rPr>
          <w:spacing w:val="47"/>
        </w:rPr>
        <w:t xml:space="preserve"> </w:t>
      </w:r>
      <w:r w:rsidRPr="008E6CF2">
        <w:t>за</w:t>
      </w:r>
      <w:r w:rsidRPr="008E6CF2">
        <w:rPr>
          <w:spacing w:val="13"/>
        </w:rPr>
        <w:t xml:space="preserve"> </w:t>
      </w:r>
      <w:r w:rsidRPr="008E6CF2">
        <w:t>201</w:t>
      </w:r>
      <w:r w:rsidR="00996BE7" w:rsidRPr="008E6CF2">
        <w:rPr>
          <w:lang w:val="sr-Cyrl-RS"/>
        </w:rPr>
        <w:t>9</w:t>
      </w:r>
      <w:r w:rsidRPr="008E6CF2">
        <w:rPr>
          <w:lang w:val="sr-Cyrl-RS"/>
        </w:rPr>
        <w:t>.</w:t>
      </w:r>
      <w:r w:rsidRPr="008E6CF2">
        <w:rPr>
          <w:spacing w:val="59"/>
        </w:rPr>
        <w:t xml:space="preserve"> </w:t>
      </w:r>
      <w:r w:rsidRPr="008E6CF2">
        <w:rPr>
          <w:spacing w:val="-1"/>
        </w:rPr>
        <w:t>годину</w:t>
      </w:r>
      <w:r w:rsidRPr="008E6CF2">
        <w:rPr>
          <w:spacing w:val="-1"/>
          <w:lang w:val="sr-Cyrl-RS"/>
        </w:rPr>
        <w:t>.</w:t>
      </w:r>
    </w:p>
    <w:p w14:paraId="5577B238" w14:textId="77777777" w:rsidR="001532A2" w:rsidRPr="008E6CF2" w:rsidRDefault="001532A2" w:rsidP="001532A2">
      <w:pPr>
        <w:jc w:val="both"/>
        <w:rPr>
          <w:lang w:val="sr-Cyrl-CS"/>
        </w:rPr>
      </w:pPr>
    </w:p>
    <w:p w14:paraId="6BFCEB2D" w14:textId="77777777" w:rsidR="000D37DF" w:rsidRPr="000A7000" w:rsidRDefault="000D37DF" w:rsidP="000D37DF">
      <w:pPr>
        <w:pStyle w:val="BodyText"/>
        <w:ind w:right="-121"/>
        <w:jc w:val="both"/>
        <w:rPr>
          <w:b w:val="0"/>
          <w:spacing w:val="-1"/>
        </w:rPr>
      </w:pPr>
      <w:r w:rsidRPr="000A7000">
        <w:rPr>
          <w:b w:val="0"/>
        </w:rPr>
        <w:t xml:space="preserve">У </w:t>
      </w:r>
      <w:r w:rsidRPr="000A7000">
        <w:rPr>
          <w:b w:val="0"/>
          <w:spacing w:val="-1"/>
        </w:rPr>
        <w:t>Републичкој</w:t>
      </w:r>
      <w:r w:rsidRPr="000A7000">
        <w:rPr>
          <w:b w:val="0"/>
        </w:rPr>
        <w:t xml:space="preserve"> </w:t>
      </w:r>
      <w:r w:rsidRPr="000A7000">
        <w:rPr>
          <w:b w:val="0"/>
          <w:spacing w:val="-1"/>
        </w:rPr>
        <w:t>дирекцији</w:t>
      </w:r>
      <w:r w:rsidRPr="000A7000">
        <w:rPr>
          <w:b w:val="0"/>
        </w:rPr>
        <w:t xml:space="preserve"> за</w:t>
      </w:r>
      <w:r w:rsidRPr="000A7000">
        <w:rPr>
          <w:b w:val="0"/>
          <w:spacing w:val="56"/>
        </w:rPr>
        <w:t xml:space="preserve"> </w:t>
      </w:r>
      <w:r w:rsidRPr="000A7000">
        <w:rPr>
          <w:b w:val="0"/>
        </w:rPr>
        <w:t>имовину</w:t>
      </w:r>
      <w:r w:rsidRPr="000A7000">
        <w:rPr>
          <w:b w:val="0"/>
          <w:spacing w:val="52"/>
        </w:rPr>
        <w:t xml:space="preserve"> </w:t>
      </w:r>
      <w:r w:rsidRPr="000A7000">
        <w:rPr>
          <w:b w:val="0"/>
          <w:spacing w:val="-1"/>
        </w:rPr>
        <w:t>Републике</w:t>
      </w:r>
      <w:r w:rsidRPr="000A7000">
        <w:rPr>
          <w:b w:val="0"/>
          <w:spacing w:val="58"/>
        </w:rPr>
        <w:t xml:space="preserve"> </w:t>
      </w:r>
      <w:r w:rsidRPr="000A7000">
        <w:rPr>
          <w:b w:val="0"/>
        </w:rPr>
        <w:t>Србије</w:t>
      </w:r>
      <w:r w:rsidRPr="000A7000">
        <w:rPr>
          <w:b w:val="0"/>
          <w:spacing w:val="1"/>
        </w:rPr>
        <w:t xml:space="preserve"> </w:t>
      </w:r>
      <w:r w:rsidRPr="000A7000">
        <w:rPr>
          <w:b w:val="0"/>
          <w:spacing w:val="-1"/>
        </w:rPr>
        <w:t>усвојен</w:t>
      </w:r>
      <w:r w:rsidRPr="000A7000">
        <w:rPr>
          <w:b w:val="0"/>
        </w:rPr>
        <w:t xml:space="preserve"> је</w:t>
      </w:r>
      <w:r w:rsidRPr="000A7000">
        <w:rPr>
          <w:b w:val="0"/>
          <w:spacing w:val="59"/>
        </w:rPr>
        <w:t xml:space="preserve"> </w:t>
      </w:r>
      <w:r w:rsidRPr="000A7000">
        <w:rPr>
          <w:b w:val="0"/>
        </w:rPr>
        <w:t>Правилник о</w:t>
      </w:r>
      <w:r w:rsidRPr="000A7000">
        <w:rPr>
          <w:b w:val="0"/>
          <w:spacing w:val="54"/>
        </w:rPr>
        <w:t xml:space="preserve"> </w:t>
      </w:r>
      <w:r w:rsidRPr="000A7000">
        <w:rPr>
          <w:b w:val="0"/>
          <w:spacing w:val="-1"/>
        </w:rPr>
        <w:t>унутрашњем</w:t>
      </w:r>
      <w:r w:rsidRPr="000A7000">
        <w:rPr>
          <w:b w:val="0"/>
          <w:spacing w:val="25"/>
        </w:rPr>
        <w:t xml:space="preserve"> </w:t>
      </w:r>
      <w:r w:rsidRPr="000A7000">
        <w:rPr>
          <w:b w:val="0"/>
          <w:spacing w:val="-1"/>
        </w:rPr>
        <w:t>уређењу</w:t>
      </w:r>
      <w:r w:rsidRPr="000A7000">
        <w:rPr>
          <w:b w:val="0"/>
          <w:spacing w:val="21"/>
        </w:rPr>
        <w:t xml:space="preserve"> </w:t>
      </w:r>
      <w:r w:rsidRPr="000A7000">
        <w:rPr>
          <w:b w:val="0"/>
        </w:rPr>
        <w:t>и</w:t>
      </w:r>
      <w:r w:rsidRPr="000A7000">
        <w:rPr>
          <w:b w:val="0"/>
          <w:spacing w:val="24"/>
        </w:rPr>
        <w:t xml:space="preserve"> </w:t>
      </w:r>
      <w:r w:rsidRPr="000A7000">
        <w:rPr>
          <w:b w:val="0"/>
          <w:spacing w:val="-1"/>
        </w:rPr>
        <w:t>систематизацији</w:t>
      </w:r>
      <w:r w:rsidRPr="000A7000">
        <w:rPr>
          <w:b w:val="0"/>
          <w:spacing w:val="25"/>
        </w:rPr>
        <w:t xml:space="preserve"> </w:t>
      </w:r>
      <w:r w:rsidRPr="000A7000">
        <w:rPr>
          <w:b w:val="0"/>
          <w:spacing w:val="-1"/>
        </w:rPr>
        <w:t>радних</w:t>
      </w:r>
      <w:r w:rsidRPr="000A7000">
        <w:rPr>
          <w:b w:val="0"/>
          <w:spacing w:val="25"/>
        </w:rPr>
        <w:t xml:space="preserve"> </w:t>
      </w:r>
      <w:r w:rsidRPr="000A7000">
        <w:rPr>
          <w:b w:val="0"/>
          <w:spacing w:val="-1"/>
        </w:rPr>
        <w:t>места,</w:t>
      </w:r>
      <w:r w:rsidR="000A7000" w:rsidRPr="000A7000">
        <w:rPr>
          <w:b w:val="0"/>
          <w:spacing w:val="-1"/>
          <w:lang w:val="sr-Cyrl-RS"/>
        </w:rPr>
        <w:t xml:space="preserve"> 08 број 110-1/2019</w:t>
      </w:r>
      <w:r w:rsidR="00E94970" w:rsidRPr="000A7000">
        <w:rPr>
          <w:b w:val="0"/>
          <w:spacing w:val="-1"/>
          <w:lang w:val="sr-Cyrl-RS"/>
        </w:rPr>
        <w:t xml:space="preserve">. </w:t>
      </w:r>
      <w:r w:rsidRPr="000A7000">
        <w:rPr>
          <w:b w:val="0"/>
        </w:rPr>
        <w:t>на</w:t>
      </w:r>
      <w:r w:rsidRPr="000A7000">
        <w:rPr>
          <w:b w:val="0"/>
          <w:spacing w:val="25"/>
        </w:rPr>
        <w:t xml:space="preserve"> </w:t>
      </w:r>
      <w:r w:rsidRPr="000A7000">
        <w:rPr>
          <w:b w:val="0"/>
        </w:rPr>
        <w:t>који</w:t>
      </w:r>
      <w:r w:rsidRPr="000A7000">
        <w:rPr>
          <w:b w:val="0"/>
          <w:spacing w:val="27"/>
        </w:rPr>
        <w:t xml:space="preserve"> </w:t>
      </w:r>
      <w:r w:rsidRPr="000A7000">
        <w:rPr>
          <w:b w:val="0"/>
        </w:rPr>
        <w:t>је</w:t>
      </w:r>
      <w:r w:rsidRPr="000A7000">
        <w:rPr>
          <w:b w:val="0"/>
          <w:spacing w:val="27"/>
        </w:rPr>
        <w:t xml:space="preserve"> </w:t>
      </w:r>
      <w:r w:rsidRPr="000A7000">
        <w:rPr>
          <w:b w:val="0"/>
          <w:spacing w:val="-1"/>
        </w:rPr>
        <w:t>Влада</w:t>
      </w:r>
      <w:r w:rsidRPr="000A7000">
        <w:rPr>
          <w:b w:val="0"/>
          <w:spacing w:val="25"/>
        </w:rPr>
        <w:t xml:space="preserve"> </w:t>
      </w:r>
      <w:r w:rsidRPr="000A7000">
        <w:rPr>
          <w:b w:val="0"/>
          <w:spacing w:val="-1"/>
        </w:rPr>
        <w:t>Републике</w:t>
      </w:r>
      <w:r w:rsidRPr="000A7000">
        <w:rPr>
          <w:b w:val="0"/>
          <w:spacing w:val="25"/>
        </w:rPr>
        <w:t xml:space="preserve"> </w:t>
      </w:r>
      <w:r w:rsidRPr="000A7000">
        <w:rPr>
          <w:b w:val="0"/>
        </w:rPr>
        <w:t>Србије</w:t>
      </w:r>
      <w:r w:rsidRPr="000A7000">
        <w:rPr>
          <w:b w:val="0"/>
          <w:spacing w:val="25"/>
        </w:rPr>
        <w:t xml:space="preserve"> </w:t>
      </w:r>
      <w:r w:rsidRPr="000A7000">
        <w:rPr>
          <w:b w:val="0"/>
          <w:spacing w:val="-1"/>
        </w:rPr>
        <w:t>Закључком</w:t>
      </w:r>
      <w:r w:rsidRPr="000A7000">
        <w:rPr>
          <w:b w:val="0"/>
          <w:spacing w:val="25"/>
        </w:rPr>
        <w:t xml:space="preserve"> </w:t>
      </w:r>
      <w:r w:rsidR="003614E9" w:rsidRPr="000A7000">
        <w:rPr>
          <w:b w:val="0"/>
          <w:spacing w:val="25"/>
          <w:lang w:val="sr-Cyrl-RS"/>
        </w:rPr>
        <w:t xml:space="preserve"> 05 </w:t>
      </w:r>
      <w:r w:rsidRPr="000A7000">
        <w:rPr>
          <w:b w:val="0"/>
        </w:rPr>
        <w:t>број</w:t>
      </w:r>
      <w:r w:rsidRPr="000A7000">
        <w:rPr>
          <w:b w:val="0"/>
          <w:spacing w:val="29"/>
        </w:rPr>
        <w:t xml:space="preserve"> </w:t>
      </w:r>
      <w:r w:rsidR="003614E9" w:rsidRPr="000A7000">
        <w:rPr>
          <w:b w:val="0"/>
          <w:spacing w:val="29"/>
          <w:lang w:val="sr-Cyrl-RS"/>
        </w:rPr>
        <w:t>110-</w:t>
      </w:r>
      <w:r w:rsidR="000A7000" w:rsidRPr="000A7000">
        <w:rPr>
          <w:b w:val="0"/>
          <w:spacing w:val="29"/>
          <w:lang w:val="sr-Cyrl-RS"/>
        </w:rPr>
        <w:t>659/2019</w:t>
      </w:r>
      <w:r w:rsidRPr="000A7000">
        <w:rPr>
          <w:b w:val="0"/>
          <w:spacing w:val="26"/>
        </w:rPr>
        <w:t xml:space="preserve"> </w:t>
      </w:r>
      <w:r w:rsidRPr="000A7000">
        <w:rPr>
          <w:b w:val="0"/>
          <w:spacing w:val="-1"/>
        </w:rPr>
        <w:t>дала</w:t>
      </w:r>
      <w:r w:rsidRPr="000A7000">
        <w:rPr>
          <w:b w:val="0"/>
          <w:spacing w:val="44"/>
        </w:rPr>
        <w:t xml:space="preserve"> </w:t>
      </w:r>
      <w:r w:rsidRPr="000A7000">
        <w:rPr>
          <w:b w:val="0"/>
          <w:spacing w:val="-1"/>
        </w:rPr>
        <w:t>сагласност</w:t>
      </w:r>
      <w:r w:rsidRPr="000A7000">
        <w:rPr>
          <w:b w:val="0"/>
        </w:rPr>
        <w:t xml:space="preserve"> на</w:t>
      </w:r>
      <w:r w:rsidRPr="000A7000">
        <w:rPr>
          <w:b w:val="0"/>
          <w:spacing w:val="1"/>
        </w:rPr>
        <w:t xml:space="preserve"> </w:t>
      </w:r>
      <w:r w:rsidRPr="000A7000">
        <w:rPr>
          <w:b w:val="0"/>
          <w:spacing w:val="-1"/>
        </w:rPr>
        <w:t>седници</w:t>
      </w:r>
      <w:r w:rsidRPr="000A7000">
        <w:rPr>
          <w:b w:val="0"/>
        </w:rPr>
        <w:t xml:space="preserve"> </w:t>
      </w:r>
      <w:r w:rsidRPr="000A7000">
        <w:rPr>
          <w:b w:val="0"/>
          <w:spacing w:val="-1"/>
        </w:rPr>
        <w:t>одржаној</w:t>
      </w:r>
      <w:r w:rsidRPr="000A7000">
        <w:rPr>
          <w:b w:val="0"/>
        </w:rPr>
        <w:t xml:space="preserve"> </w:t>
      </w:r>
      <w:r w:rsidR="000A7000" w:rsidRPr="000A7000">
        <w:rPr>
          <w:b w:val="0"/>
          <w:lang w:val="sr-Cyrl-RS"/>
        </w:rPr>
        <w:t>4. јула 2019</w:t>
      </w:r>
      <w:r w:rsidR="003614E9" w:rsidRPr="000A7000">
        <w:rPr>
          <w:b w:val="0"/>
          <w:lang w:val="sr-Cyrl-RS"/>
        </w:rPr>
        <w:t>.</w:t>
      </w:r>
      <w:r w:rsidRPr="000A7000">
        <w:rPr>
          <w:b w:val="0"/>
        </w:rPr>
        <w:t xml:space="preserve"> године, </w:t>
      </w:r>
      <w:r w:rsidR="00A2359E" w:rsidRPr="000A7000">
        <w:rPr>
          <w:b w:val="0"/>
          <w:lang w:val="sr-Cyrl-RS"/>
        </w:rPr>
        <w:t xml:space="preserve">који је ступио на снагу </w:t>
      </w:r>
      <w:r w:rsidR="000A7000" w:rsidRPr="000A7000">
        <w:rPr>
          <w:b w:val="0"/>
          <w:lang w:val="sr-Cyrl-RS"/>
        </w:rPr>
        <w:t>17</w:t>
      </w:r>
      <w:r w:rsidR="00A2359E" w:rsidRPr="000A7000">
        <w:rPr>
          <w:b w:val="0"/>
          <w:lang w:val="sr-Cyrl-RS"/>
        </w:rPr>
        <w:t xml:space="preserve">. </w:t>
      </w:r>
      <w:r w:rsidR="000A7000" w:rsidRPr="000A7000">
        <w:rPr>
          <w:b w:val="0"/>
          <w:lang w:val="sr-Cyrl-RS"/>
        </w:rPr>
        <w:t>јула 2019</w:t>
      </w:r>
      <w:r w:rsidR="0023525B" w:rsidRPr="000A7000">
        <w:rPr>
          <w:b w:val="0"/>
          <w:lang w:val="sr-Cyrl-RS"/>
        </w:rPr>
        <w:t>.</w:t>
      </w:r>
      <w:r w:rsidR="00A2359E" w:rsidRPr="000A7000">
        <w:rPr>
          <w:b w:val="0"/>
          <w:lang w:val="sr-Cyrl-RS"/>
        </w:rPr>
        <w:t xml:space="preserve"> године</w:t>
      </w:r>
      <w:r w:rsidR="00A31A9F" w:rsidRPr="000A7000">
        <w:rPr>
          <w:b w:val="0"/>
          <w:spacing w:val="-1"/>
        </w:rPr>
        <w:t>.</w:t>
      </w:r>
    </w:p>
    <w:p w14:paraId="60D71F92" w14:textId="77777777" w:rsidR="000D37DF" w:rsidRPr="000E0639" w:rsidRDefault="000D37DF" w:rsidP="000D37DF">
      <w:pPr>
        <w:pStyle w:val="BodyText"/>
        <w:ind w:right="-121"/>
        <w:jc w:val="both"/>
        <w:rPr>
          <w:b w:val="0"/>
          <w:color w:val="FF0000"/>
        </w:rPr>
      </w:pPr>
    </w:p>
    <w:p w14:paraId="37E3188E" w14:textId="77777777" w:rsidR="000D37DF" w:rsidRPr="000E0639" w:rsidRDefault="000D37DF" w:rsidP="000D37DF">
      <w:pPr>
        <w:jc w:val="both"/>
        <w:rPr>
          <w:bCs/>
          <w:color w:val="FF0000"/>
          <w:lang w:val="sr-Cyrl-CS"/>
        </w:rPr>
      </w:pPr>
    </w:p>
    <w:p w14:paraId="1E31C45F" w14:textId="77777777" w:rsidR="000D37DF" w:rsidRPr="00996BE7" w:rsidRDefault="000D37DF" w:rsidP="000D37DF">
      <w:pPr>
        <w:jc w:val="both"/>
        <w:rPr>
          <w:lang w:val="sr-Cyrl-CS"/>
        </w:rPr>
      </w:pPr>
      <w:r w:rsidRPr="00996BE7">
        <w:rPr>
          <w:spacing w:val="-1"/>
        </w:rPr>
        <w:t>Закључком</w:t>
      </w:r>
      <w:r w:rsidRPr="00996BE7">
        <w:rPr>
          <w:spacing w:val="23"/>
        </w:rPr>
        <w:t xml:space="preserve"> </w:t>
      </w:r>
      <w:r w:rsidRPr="00996BE7">
        <w:rPr>
          <w:spacing w:val="-1"/>
        </w:rPr>
        <w:t>комисије</w:t>
      </w:r>
      <w:r w:rsidRPr="00996BE7">
        <w:rPr>
          <w:spacing w:val="23"/>
        </w:rPr>
        <w:t xml:space="preserve"> </w:t>
      </w:r>
      <w:r w:rsidRPr="00996BE7">
        <w:t>за</w:t>
      </w:r>
      <w:r w:rsidRPr="00996BE7">
        <w:rPr>
          <w:spacing w:val="24"/>
        </w:rPr>
        <w:t xml:space="preserve"> </w:t>
      </w:r>
      <w:r w:rsidRPr="00996BE7">
        <w:rPr>
          <w:spacing w:val="-1"/>
        </w:rPr>
        <w:t>давање</w:t>
      </w:r>
      <w:r w:rsidRPr="00996BE7">
        <w:rPr>
          <w:spacing w:val="24"/>
        </w:rPr>
        <w:t xml:space="preserve"> </w:t>
      </w:r>
      <w:r w:rsidRPr="00996BE7">
        <w:rPr>
          <w:spacing w:val="-1"/>
        </w:rPr>
        <w:t>сагласности</w:t>
      </w:r>
      <w:r w:rsidRPr="00996BE7">
        <w:rPr>
          <w:spacing w:val="24"/>
        </w:rPr>
        <w:t xml:space="preserve"> </w:t>
      </w:r>
      <w:r w:rsidRPr="00996BE7">
        <w:t>за</w:t>
      </w:r>
      <w:r w:rsidRPr="00996BE7">
        <w:rPr>
          <w:spacing w:val="22"/>
        </w:rPr>
        <w:t xml:space="preserve"> </w:t>
      </w:r>
      <w:r w:rsidRPr="00996BE7">
        <w:t>ново</w:t>
      </w:r>
      <w:r w:rsidRPr="00996BE7">
        <w:rPr>
          <w:spacing w:val="23"/>
        </w:rPr>
        <w:t xml:space="preserve"> </w:t>
      </w:r>
      <w:r w:rsidRPr="00996BE7">
        <w:rPr>
          <w:spacing w:val="-1"/>
        </w:rPr>
        <w:t>запошљавање</w:t>
      </w:r>
      <w:r w:rsidRPr="00996BE7">
        <w:rPr>
          <w:spacing w:val="24"/>
        </w:rPr>
        <w:t xml:space="preserve"> </w:t>
      </w:r>
      <w:r w:rsidRPr="00996BE7">
        <w:t>и</w:t>
      </w:r>
      <w:r w:rsidRPr="00996BE7">
        <w:rPr>
          <w:spacing w:val="27"/>
        </w:rPr>
        <w:t xml:space="preserve"> </w:t>
      </w:r>
      <w:r w:rsidRPr="00996BE7">
        <w:t>додатно</w:t>
      </w:r>
      <w:r w:rsidRPr="00996BE7">
        <w:rPr>
          <w:spacing w:val="23"/>
        </w:rPr>
        <w:t xml:space="preserve"> </w:t>
      </w:r>
      <w:r w:rsidRPr="00996BE7">
        <w:rPr>
          <w:spacing w:val="-1"/>
        </w:rPr>
        <w:t>ангажовање</w:t>
      </w:r>
      <w:r w:rsidRPr="00996BE7">
        <w:rPr>
          <w:spacing w:val="73"/>
        </w:rPr>
        <w:t xml:space="preserve"> </w:t>
      </w:r>
      <w:r w:rsidRPr="00996BE7">
        <w:t>код</w:t>
      </w:r>
      <w:r w:rsidRPr="00996BE7">
        <w:rPr>
          <w:spacing w:val="4"/>
        </w:rPr>
        <w:t xml:space="preserve"> </w:t>
      </w:r>
      <w:r w:rsidRPr="00996BE7">
        <w:rPr>
          <w:spacing w:val="-1"/>
        </w:rPr>
        <w:t>корисника</w:t>
      </w:r>
      <w:r w:rsidRPr="00996BE7">
        <w:rPr>
          <w:spacing w:val="3"/>
        </w:rPr>
        <w:t xml:space="preserve"> </w:t>
      </w:r>
      <w:r w:rsidRPr="00996BE7">
        <w:rPr>
          <w:spacing w:val="-1"/>
        </w:rPr>
        <w:t>јавних</w:t>
      </w:r>
      <w:r w:rsidRPr="00996BE7">
        <w:rPr>
          <w:spacing w:val="6"/>
        </w:rPr>
        <w:t xml:space="preserve"> </w:t>
      </w:r>
      <w:r w:rsidRPr="008E6CF2">
        <w:rPr>
          <w:spacing w:val="-1"/>
        </w:rPr>
        <w:t>средстава</w:t>
      </w:r>
      <w:r w:rsidRPr="008E6CF2">
        <w:rPr>
          <w:spacing w:val="3"/>
        </w:rPr>
        <w:t xml:space="preserve"> </w:t>
      </w:r>
      <w:r w:rsidR="00D32968" w:rsidRPr="008E6CF2">
        <w:t>51 Број</w:t>
      </w:r>
      <w:r w:rsidR="00386412" w:rsidRPr="008E6CF2">
        <w:rPr>
          <w:lang w:val="sr-Cyrl-RS"/>
        </w:rPr>
        <w:t xml:space="preserve"> </w:t>
      </w:r>
      <w:r w:rsidR="00D32968" w:rsidRPr="008E6CF2">
        <w:t>112-</w:t>
      </w:r>
      <w:r w:rsidR="004031D5">
        <w:rPr>
          <w:lang w:val="sr-Cyrl-RS"/>
        </w:rPr>
        <w:t>12232</w:t>
      </w:r>
      <w:r w:rsidR="00386412" w:rsidRPr="008E6CF2">
        <w:rPr>
          <w:lang w:val="sr-Cyrl-RS"/>
        </w:rPr>
        <w:t>/202</w:t>
      </w:r>
      <w:r w:rsidR="004031D5">
        <w:rPr>
          <w:lang w:val="sr-Cyrl-RS"/>
        </w:rPr>
        <w:t>1</w:t>
      </w:r>
      <w:r w:rsidR="00386412" w:rsidRPr="008E6CF2">
        <w:rPr>
          <w:lang w:val="sr-Cyrl-RS"/>
        </w:rPr>
        <w:t>-1 од 2</w:t>
      </w:r>
      <w:r w:rsidR="004031D5">
        <w:rPr>
          <w:lang w:val="sr-Cyrl-RS"/>
        </w:rPr>
        <w:t>7</w:t>
      </w:r>
      <w:r w:rsidR="00386412" w:rsidRPr="008E6CF2">
        <w:rPr>
          <w:lang w:val="sr-Cyrl-RS"/>
        </w:rPr>
        <w:t>.12.202</w:t>
      </w:r>
      <w:r w:rsidR="004031D5">
        <w:rPr>
          <w:lang w:val="sr-Cyrl-RS"/>
        </w:rPr>
        <w:t>1</w:t>
      </w:r>
      <w:r w:rsidR="00386412" w:rsidRPr="008E6CF2">
        <w:rPr>
          <w:lang w:val="sr-Cyrl-RS"/>
        </w:rPr>
        <w:t>.</w:t>
      </w:r>
      <w:r w:rsidR="008622AA" w:rsidRPr="008E6CF2">
        <w:t xml:space="preserve"> године</w:t>
      </w:r>
      <w:r w:rsidRPr="008E6CF2">
        <w:t>,</w:t>
      </w:r>
      <w:r w:rsidRPr="008E6CF2">
        <w:rPr>
          <w:spacing w:val="4"/>
        </w:rPr>
        <w:t xml:space="preserve"> </w:t>
      </w:r>
      <w:r w:rsidRPr="008E6CF2">
        <w:rPr>
          <w:spacing w:val="-1"/>
        </w:rPr>
        <w:t>Дирекција</w:t>
      </w:r>
      <w:r w:rsidRPr="008E6CF2">
        <w:rPr>
          <w:spacing w:val="4"/>
        </w:rPr>
        <w:t xml:space="preserve"> </w:t>
      </w:r>
      <w:r w:rsidRPr="008E6CF2">
        <w:t>је</w:t>
      </w:r>
      <w:r w:rsidRPr="008E6CF2">
        <w:rPr>
          <w:spacing w:val="1"/>
        </w:rPr>
        <w:t xml:space="preserve"> </w:t>
      </w:r>
      <w:r w:rsidRPr="008E6CF2">
        <w:t>добила</w:t>
      </w:r>
      <w:r w:rsidRPr="008E6CF2">
        <w:rPr>
          <w:spacing w:val="3"/>
        </w:rPr>
        <w:t xml:space="preserve"> </w:t>
      </w:r>
      <w:r w:rsidRPr="008E6CF2">
        <w:rPr>
          <w:spacing w:val="-1"/>
        </w:rPr>
        <w:t>сагласност</w:t>
      </w:r>
      <w:r w:rsidRPr="008E6CF2">
        <w:rPr>
          <w:spacing w:val="5"/>
        </w:rPr>
        <w:t xml:space="preserve"> </w:t>
      </w:r>
      <w:r w:rsidRPr="008E6CF2">
        <w:t>да</w:t>
      </w:r>
      <w:r w:rsidRPr="008E6CF2">
        <w:rPr>
          <w:spacing w:val="53"/>
        </w:rPr>
        <w:t xml:space="preserve"> </w:t>
      </w:r>
      <w:r w:rsidRPr="008E6CF2">
        <w:t xml:space="preserve">радно </w:t>
      </w:r>
      <w:r w:rsidRPr="008E6CF2">
        <w:rPr>
          <w:spacing w:val="-1"/>
        </w:rPr>
        <w:t xml:space="preserve">ангажује </w:t>
      </w:r>
      <w:r w:rsidR="007C42A3" w:rsidRPr="008E6CF2">
        <w:rPr>
          <w:lang w:val="sr-Cyrl-RS"/>
        </w:rPr>
        <w:t>22</w:t>
      </w:r>
      <w:r w:rsidRPr="008E6CF2">
        <w:rPr>
          <w:spacing w:val="2"/>
        </w:rPr>
        <w:t xml:space="preserve"> </w:t>
      </w:r>
      <w:r w:rsidRPr="008E6CF2">
        <w:t>лица</w:t>
      </w:r>
      <w:r w:rsidRPr="008E6CF2">
        <w:rPr>
          <w:spacing w:val="-1"/>
        </w:rPr>
        <w:t xml:space="preserve"> </w:t>
      </w:r>
      <w:r w:rsidRPr="008E6CF2">
        <w:t>на</w:t>
      </w:r>
      <w:r w:rsidRPr="008E6CF2">
        <w:rPr>
          <w:spacing w:val="-1"/>
        </w:rPr>
        <w:t xml:space="preserve"> одређено</w:t>
      </w:r>
      <w:r w:rsidRPr="008E6CF2">
        <w:t xml:space="preserve"> </w:t>
      </w:r>
      <w:r w:rsidRPr="008E6CF2">
        <w:rPr>
          <w:spacing w:val="-1"/>
        </w:rPr>
        <w:t>време</w:t>
      </w:r>
      <w:r w:rsidRPr="008E6CF2">
        <w:rPr>
          <w:spacing w:val="1"/>
        </w:rPr>
        <w:t xml:space="preserve"> </w:t>
      </w:r>
      <w:r w:rsidR="007C42A3" w:rsidRPr="008E6CF2">
        <w:rPr>
          <w:spacing w:val="1"/>
          <w:lang w:val="sr-Cyrl-RS"/>
        </w:rPr>
        <w:t xml:space="preserve">од чега 20 </w:t>
      </w:r>
      <w:r w:rsidRPr="008E6CF2">
        <w:t xml:space="preserve">због </w:t>
      </w:r>
      <w:r w:rsidRPr="008E6CF2">
        <w:rPr>
          <w:spacing w:val="-1"/>
        </w:rPr>
        <w:t>повећаног</w:t>
      </w:r>
      <w:r w:rsidRPr="008E6CF2">
        <w:t xml:space="preserve"> обима</w:t>
      </w:r>
      <w:r w:rsidRPr="008E6CF2">
        <w:rPr>
          <w:spacing w:val="1"/>
        </w:rPr>
        <w:t xml:space="preserve"> </w:t>
      </w:r>
      <w:r w:rsidRPr="008E6CF2">
        <w:rPr>
          <w:spacing w:val="-1"/>
        </w:rPr>
        <w:t>посла</w:t>
      </w:r>
      <w:r w:rsidR="007C42A3" w:rsidRPr="008E6CF2">
        <w:rPr>
          <w:spacing w:val="-1"/>
          <w:lang w:val="sr-Cyrl-RS"/>
        </w:rPr>
        <w:t xml:space="preserve"> а 2 ангажована по основу уговора о повремено привременим пословима,</w:t>
      </w:r>
      <w:r w:rsidRPr="008E6CF2">
        <w:rPr>
          <w:spacing w:val="1"/>
        </w:rPr>
        <w:t xml:space="preserve"> </w:t>
      </w:r>
      <w:r w:rsidRPr="008E6CF2">
        <w:t>тако да</w:t>
      </w:r>
      <w:r w:rsidRPr="008E6CF2">
        <w:rPr>
          <w:spacing w:val="3"/>
        </w:rPr>
        <w:t xml:space="preserve"> </w:t>
      </w:r>
      <w:r w:rsidRPr="008E6CF2">
        <w:rPr>
          <w:spacing w:val="-1"/>
        </w:rPr>
        <w:t>укупан</w:t>
      </w:r>
      <w:r w:rsidRPr="008E6CF2">
        <w:t xml:space="preserve"> број</w:t>
      </w:r>
      <w:r w:rsidRPr="008E6CF2">
        <w:rPr>
          <w:spacing w:val="55"/>
        </w:rPr>
        <w:t xml:space="preserve"> </w:t>
      </w:r>
      <w:r w:rsidRPr="008E6CF2">
        <w:rPr>
          <w:spacing w:val="-1"/>
        </w:rPr>
        <w:t>запослених</w:t>
      </w:r>
      <w:r w:rsidRPr="008E6CF2">
        <w:rPr>
          <w:spacing w:val="18"/>
        </w:rPr>
        <w:t xml:space="preserve"> </w:t>
      </w:r>
      <w:r w:rsidRPr="008E6CF2">
        <w:t>на</w:t>
      </w:r>
      <w:r w:rsidRPr="008E6CF2">
        <w:rPr>
          <w:spacing w:val="18"/>
        </w:rPr>
        <w:t xml:space="preserve"> </w:t>
      </w:r>
      <w:r w:rsidRPr="008E6CF2">
        <w:rPr>
          <w:spacing w:val="-1"/>
        </w:rPr>
        <w:t>одређено</w:t>
      </w:r>
      <w:r w:rsidRPr="008E6CF2">
        <w:rPr>
          <w:spacing w:val="18"/>
        </w:rPr>
        <w:t xml:space="preserve"> </w:t>
      </w:r>
      <w:r w:rsidRPr="008E6CF2">
        <w:rPr>
          <w:spacing w:val="-1"/>
        </w:rPr>
        <w:t>време,</w:t>
      </w:r>
      <w:r w:rsidRPr="008E6CF2">
        <w:rPr>
          <w:spacing w:val="18"/>
        </w:rPr>
        <w:t xml:space="preserve"> </w:t>
      </w:r>
      <w:r w:rsidRPr="008E6CF2">
        <w:t>због</w:t>
      </w:r>
      <w:r w:rsidRPr="008E6CF2">
        <w:rPr>
          <w:spacing w:val="19"/>
        </w:rPr>
        <w:t xml:space="preserve"> </w:t>
      </w:r>
      <w:r w:rsidRPr="008E6CF2">
        <w:rPr>
          <w:spacing w:val="-1"/>
        </w:rPr>
        <w:t>повећаног</w:t>
      </w:r>
      <w:r w:rsidRPr="008E6CF2">
        <w:rPr>
          <w:spacing w:val="18"/>
        </w:rPr>
        <w:t xml:space="preserve"> </w:t>
      </w:r>
      <w:r w:rsidRPr="008E6CF2">
        <w:t>обима</w:t>
      </w:r>
      <w:r w:rsidRPr="008E6CF2">
        <w:rPr>
          <w:spacing w:val="18"/>
        </w:rPr>
        <w:t xml:space="preserve"> </w:t>
      </w:r>
      <w:r w:rsidRPr="008E6CF2">
        <w:rPr>
          <w:spacing w:val="-1"/>
        </w:rPr>
        <w:t>посла,</w:t>
      </w:r>
      <w:r w:rsidRPr="008E6CF2">
        <w:rPr>
          <w:spacing w:val="18"/>
        </w:rPr>
        <w:t xml:space="preserve"> </w:t>
      </w:r>
      <w:r w:rsidRPr="008E6CF2">
        <w:rPr>
          <w:spacing w:val="-1"/>
        </w:rPr>
        <w:t>лица</w:t>
      </w:r>
      <w:r w:rsidRPr="008E6CF2">
        <w:rPr>
          <w:spacing w:val="18"/>
        </w:rPr>
        <w:t xml:space="preserve"> </w:t>
      </w:r>
      <w:r w:rsidRPr="008E6CF2">
        <w:rPr>
          <w:spacing w:val="-1"/>
        </w:rPr>
        <w:t>ангажованих</w:t>
      </w:r>
      <w:r w:rsidRPr="008E6CF2">
        <w:rPr>
          <w:spacing w:val="18"/>
        </w:rPr>
        <w:t xml:space="preserve"> </w:t>
      </w:r>
      <w:r w:rsidRPr="00996BE7">
        <w:t>по</w:t>
      </w:r>
      <w:r w:rsidRPr="00996BE7">
        <w:rPr>
          <w:spacing w:val="18"/>
        </w:rPr>
        <w:t xml:space="preserve"> </w:t>
      </w:r>
      <w:r w:rsidRPr="00996BE7">
        <w:t>основу</w:t>
      </w:r>
      <w:r w:rsidRPr="00996BE7">
        <w:rPr>
          <w:spacing w:val="51"/>
        </w:rPr>
        <w:t xml:space="preserve"> </w:t>
      </w:r>
      <w:r w:rsidRPr="00996BE7">
        <w:rPr>
          <w:spacing w:val="-1"/>
        </w:rPr>
        <w:t>уговора</w:t>
      </w:r>
      <w:r w:rsidRPr="00996BE7">
        <w:rPr>
          <w:spacing w:val="42"/>
        </w:rPr>
        <w:t xml:space="preserve"> </w:t>
      </w:r>
      <w:r w:rsidRPr="00996BE7">
        <w:t>о</w:t>
      </w:r>
      <w:r w:rsidRPr="00996BE7">
        <w:rPr>
          <w:spacing w:val="42"/>
        </w:rPr>
        <w:t xml:space="preserve"> </w:t>
      </w:r>
      <w:r w:rsidRPr="00996BE7">
        <w:t>привременим</w:t>
      </w:r>
      <w:r w:rsidRPr="00996BE7">
        <w:rPr>
          <w:spacing w:val="42"/>
        </w:rPr>
        <w:t xml:space="preserve"> </w:t>
      </w:r>
      <w:r w:rsidRPr="00996BE7">
        <w:t>и</w:t>
      </w:r>
      <w:r w:rsidRPr="00996BE7">
        <w:rPr>
          <w:spacing w:val="43"/>
        </w:rPr>
        <w:t xml:space="preserve"> </w:t>
      </w:r>
      <w:r w:rsidRPr="00996BE7">
        <w:rPr>
          <w:spacing w:val="-1"/>
        </w:rPr>
        <w:t>повременим</w:t>
      </w:r>
      <w:r w:rsidRPr="00996BE7">
        <w:rPr>
          <w:spacing w:val="42"/>
        </w:rPr>
        <w:t xml:space="preserve"> </w:t>
      </w:r>
      <w:r w:rsidRPr="00996BE7">
        <w:rPr>
          <w:spacing w:val="-1"/>
        </w:rPr>
        <w:t>пословима,</w:t>
      </w:r>
      <w:r w:rsidRPr="00996BE7">
        <w:rPr>
          <w:spacing w:val="47"/>
        </w:rPr>
        <w:t xml:space="preserve"> </w:t>
      </w:r>
      <w:r w:rsidRPr="00996BE7">
        <w:rPr>
          <w:spacing w:val="-1"/>
        </w:rPr>
        <w:t>буде</w:t>
      </w:r>
      <w:r w:rsidRPr="00996BE7">
        <w:rPr>
          <w:spacing w:val="8"/>
        </w:rPr>
        <w:t xml:space="preserve"> </w:t>
      </w:r>
      <w:r w:rsidRPr="00996BE7">
        <w:t>већи</w:t>
      </w:r>
      <w:r w:rsidRPr="00996BE7">
        <w:rPr>
          <w:spacing w:val="10"/>
        </w:rPr>
        <w:t xml:space="preserve"> </w:t>
      </w:r>
      <w:r w:rsidRPr="00996BE7">
        <w:t>од</w:t>
      </w:r>
      <w:r w:rsidRPr="00996BE7">
        <w:rPr>
          <w:spacing w:val="9"/>
        </w:rPr>
        <w:t xml:space="preserve"> </w:t>
      </w:r>
      <w:r w:rsidRPr="00996BE7">
        <w:t>10%</w:t>
      </w:r>
      <w:r w:rsidRPr="00996BE7">
        <w:rPr>
          <w:spacing w:val="8"/>
        </w:rPr>
        <w:t xml:space="preserve"> </w:t>
      </w:r>
      <w:r w:rsidRPr="00996BE7">
        <w:t>од</w:t>
      </w:r>
      <w:r w:rsidRPr="00996BE7">
        <w:rPr>
          <w:spacing w:val="12"/>
        </w:rPr>
        <w:t xml:space="preserve"> </w:t>
      </w:r>
      <w:r w:rsidRPr="00996BE7">
        <w:rPr>
          <w:spacing w:val="-2"/>
        </w:rPr>
        <w:t>укупног</w:t>
      </w:r>
      <w:r w:rsidRPr="00996BE7">
        <w:rPr>
          <w:spacing w:val="56"/>
        </w:rPr>
        <w:t xml:space="preserve"> </w:t>
      </w:r>
      <w:r w:rsidRPr="00996BE7">
        <w:t xml:space="preserve">броја </w:t>
      </w:r>
      <w:r w:rsidRPr="00996BE7">
        <w:rPr>
          <w:spacing w:val="-1"/>
        </w:rPr>
        <w:t>запослених</w:t>
      </w:r>
      <w:r w:rsidRPr="00996BE7">
        <w:rPr>
          <w:spacing w:val="2"/>
        </w:rPr>
        <w:t xml:space="preserve"> </w:t>
      </w:r>
      <w:r w:rsidRPr="00996BE7">
        <w:t>на</w:t>
      </w:r>
      <w:r w:rsidRPr="00996BE7">
        <w:rPr>
          <w:spacing w:val="-1"/>
        </w:rPr>
        <w:t xml:space="preserve"> одређено</w:t>
      </w:r>
      <w:r w:rsidRPr="00996BE7">
        <w:t xml:space="preserve"> </w:t>
      </w:r>
      <w:r w:rsidRPr="00996BE7">
        <w:rPr>
          <w:spacing w:val="-1"/>
        </w:rPr>
        <w:t>време</w:t>
      </w:r>
    </w:p>
    <w:p w14:paraId="7647409B" w14:textId="77777777" w:rsidR="001532A2" w:rsidRPr="000E0639" w:rsidRDefault="001532A2" w:rsidP="001532A2">
      <w:pPr>
        <w:jc w:val="both"/>
        <w:rPr>
          <w:color w:val="FF0000"/>
          <w:lang w:val="sr-Cyrl-CS"/>
        </w:rPr>
      </w:pPr>
    </w:p>
    <w:p w14:paraId="2686812E" w14:textId="77777777" w:rsidR="001532A2" w:rsidRPr="00BD2651" w:rsidRDefault="0027015C" w:rsidP="00BD2651">
      <w:pPr>
        <w:spacing w:after="200" w:line="276" w:lineRule="auto"/>
        <w:rPr>
          <w:b/>
        </w:rPr>
      </w:pPr>
      <w:bookmarkStart w:id="16" w:name="_Toc448473818"/>
      <w:r>
        <w:rPr>
          <w:b/>
          <w:lang w:val="sr-Cyrl-CS"/>
        </w:rPr>
        <w:br w:type="page"/>
      </w:r>
      <w:r w:rsidR="001532A2" w:rsidRPr="00BD2651">
        <w:rPr>
          <w:b/>
        </w:rPr>
        <w:lastRenderedPageBreak/>
        <w:t>3. ОПИС ФУНКЦИЈА СТАРЕШИНА</w:t>
      </w:r>
      <w:bookmarkEnd w:id="16"/>
    </w:p>
    <w:p w14:paraId="111699C1" w14:textId="77777777" w:rsidR="001532A2" w:rsidRPr="00467B75" w:rsidRDefault="001532A2" w:rsidP="001532A2">
      <w:pPr>
        <w:jc w:val="both"/>
        <w:rPr>
          <w:lang w:val="sr-Cyrl-CS"/>
        </w:rPr>
      </w:pPr>
    </w:p>
    <w:p w14:paraId="2B154500" w14:textId="77777777" w:rsidR="001532A2" w:rsidRPr="00467B75" w:rsidRDefault="000D37DF" w:rsidP="001532A2">
      <w:pPr>
        <w:tabs>
          <w:tab w:val="left" w:pos="6779"/>
        </w:tabs>
        <w:jc w:val="both"/>
        <w:rPr>
          <w:b/>
          <w:lang w:val="ru-RU"/>
        </w:rPr>
      </w:pPr>
      <w:r>
        <w:rPr>
          <w:lang w:val="sr-Cyrl-CS"/>
        </w:rPr>
        <w:t>Д</w:t>
      </w:r>
      <w:r>
        <w:t>иректор</w:t>
      </w:r>
      <w:r>
        <w:rPr>
          <w:spacing w:val="1"/>
        </w:rPr>
        <w:t xml:space="preserve"> </w:t>
      </w:r>
      <w:r>
        <w:rPr>
          <w:spacing w:val="-1"/>
        </w:rPr>
        <w:t>Републичке</w:t>
      </w:r>
      <w:r>
        <w:rPr>
          <w:spacing w:val="1"/>
        </w:rPr>
        <w:t xml:space="preserve"> </w:t>
      </w:r>
      <w:r>
        <w:rPr>
          <w:spacing w:val="-1"/>
        </w:rPr>
        <w:t>дирекције</w:t>
      </w:r>
      <w:r>
        <w:rPr>
          <w:spacing w:val="1"/>
        </w:rPr>
        <w:t xml:space="preserve"> </w:t>
      </w:r>
      <w:r>
        <w:t>за</w:t>
      </w:r>
      <w:r>
        <w:rPr>
          <w:spacing w:val="58"/>
        </w:rPr>
        <w:t xml:space="preserve"> </w:t>
      </w:r>
      <w:r>
        <w:t>имовину</w:t>
      </w:r>
      <w:r>
        <w:rPr>
          <w:spacing w:val="57"/>
        </w:rPr>
        <w:t xml:space="preserve"> </w:t>
      </w:r>
      <w:r>
        <w:rPr>
          <w:spacing w:val="-1"/>
        </w:rPr>
        <w:t>Републике</w:t>
      </w:r>
      <w:r>
        <w:rPr>
          <w:spacing w:val="1"/>
        </w:rPr>
        <w:t xml:space="preserve"> </w:t>
      </w:r>
      <w:r>
        <w:t>Србије</w:t>
      </w:r>
      <w:r>
        <w:rPr>
          <w:spacing w:val="1"/>
        </w:rPr>
        <w:t xml:space="preserve"> </w:t>
      </w:r>
      <w:r>
        <w:t>је</w:t>
      </w:r>
      <w:r>
        <w:rPr>
          <w:spacing w:val="60"/>
        </w:rPr>
        <w:t xml:space="preserve"> </w:t>
      </w:r>
      <w:r>
        <w:t>Јован</w:t>
      </w:r>
      <w:r>
        <w:rPr>
          <w:spacing w:val="10"/>
        </w:rPr>
        <w:t xml:space="preserve"> </w:t>
      </w:r>
      <w:r>
        <w:rPr>
          <w:spacing w:val="-1"/>
        </w:rPr>
        <w:t>Воркапић,</w:t>
      </w:r>
      <w:r>
        <w:rPr>
          <w:spacing w:val="9"/>
        </w:rPr>
        <w:t xml:space="preserve"> </w:t>
      </w:r>
      <w:r>
        <w:rPr>
          <w:spacing w:val="-1"/>
        </w:rPr>
        <w:t>који</w:t>
      </w:r>
      <w:r>
        <w:rPr>
          <w:spacing w:val="6"/>
        </w:rPr>
        <w:t xml:space="preserve"> </w:t>
      </w:r>
      <w:r>
        <w:rPr>
          <w:spacing w:val="-1"/>
        </w:rPr>
        <w:t>према</w:t>
      </w:r>
      <w:r>
        <w:rPr>
          <w:spacing w:val="8"/>
        </w:rPr>
        <w:t xml:space="preserve"> </w:t>
      </w:r>
      <w:r>
        <w:t>Закону</w:t>
      </w:r>
      <w:r>
        <w:rPr>
          <w:spacing w:val="2"/>
        </w:rPr>
        <w:t xml:space="preserve"> </w:t>
      </w:r>
      <w:r>
        <w:t>о</w:t>
      </w:r>
      <w:r>
        <w:rPr>
          <w:spacing w:val="9"/>
        </w:rPr>
        <w:t xml:space="preserve"> </w:t>
      </w:r>
      <w:r>
        <w:t>државној</w:t>
      </w:r>
      <w:r>
        <w:rPr>
          <w:spacing w:val="12"/>
        </w:rPr>
        <w:t xml:space="preserve"> </w:t>
      </w:r>
      <w:r>
        <w:rPr>
          <w:spacing w:val="-2"/>
        </w:rPr>
        <w:t>управи</w:t>
      </w:r>
      <w:r>
        <w:rPr>
          <w:spacing w:val="9"/>
        </w:rPr>
        <w:t xml:space="preserve"> </w:t>
      </w:r>
      <w:r>
        <w:t>("Службени</w:t>
      </w:r>
      <w:r>
        <w:rPr>
          <w:spacing w:val="11"/>
        </w:rPr>
        <w:t xml:space="preserve"> </w:t>
      </w:r>
      <w:r>
        <w:rPr>
          <w:spacing w:val="-1"/>
        </w:rPr>
        <w:t>гласник</w:t>
      </w:r>
      <w:r>
        <w:rPr>
          <w:spacing w:val="7"/>
        </w:rPr>
        <w:t xml:space="preserve"> </w:t>
      </w:r>
      <w:r>
        <w:rPr>
          <w:spacing w:val="-1"/>
        </w:rPr>
        <w:t>РС",</w:t>
      </w:r>
      <w:r>
        <w:rPr>
          <w:spacing w:val="9"/>
        </w:rPr>
        <w:t xml:space="preserve"> </w:t>
      </w:r>
      <w:r>
        <w:t>бр.</w:t>
      </w:r>
      <w:r>
        <w:rPr>
          <w:spacing w:val="43"/>
        </w:rPr>
        <w:t xml:space="preserve"> </w:t>
      </w:r>
      <w:r>
        <w:t>79/2005,</w:t>
      </w:r>
      <w:r>
        <w:rPr>
          <w:spacing w:val="41"/>
        </w:rPr>
        <w:t xml:space="preserve"> </w:t>
      </w:r>
      <w:r>
        <w:rPr>
          <w:spacing w:val="-1"/>
        </w:rPr>
        <w:t>101/2007,99/2014</w:t>
      </w:r>
      <w:r w:rsidR="001859F7">
        <w:rPr>
          <w:spacing w:val="-1"/>
          <w:lang w:val="sr-Cyrl-RS"/>
        </w:rPr>
        <w:t xml:space="preserve">, </w:t>
      </w:r>
      <w:r w:rsidR="001859F7" w:rsidRPr="007C42A3">
        <w:rPr>
          <w:b/>
          <w:lang w:val="sr-Cyrl-RS"/>
        </w:rPr>
        <w:t>47/18 и 30/2018</w:t>
      </w:r>
      <w:r>
        <w:rPr>
          <w:spacing w:val="-1"/>
        </w:rPr>
        <w:t>)</w:t>
      </w:r>
      <w:r>
        <w:rPr>
          <w:spacing w:val="40"/>
        </w:rPr>
        <w:t xml:space="preserve"> </w:t>
      </w:r>
      <w:r>
        <w:rPr>
          <w:spacing w:val="-1"/>
        </w:rPr>
        <w:t>руководи</w:t>
      </w:r>
      <w:r>
        <w:rPr>
          <w:spacing w:val="42"/>
        </w:rPr>
        <w:t xml:space="preserve"> </w:t>
      </w:r>
      <w:r>
        <w:rPr>
          <w:spacing w:val="-1"/>
        </w:rPr>
        <w:t>Дирекцијом,</w:t>
      </w:r>
      <w:r>
        <w:rPr>
          <w:spacing w:val="39"/>
        </w:rPr>
        <w:t xml:space="preserve"> </w:t>
      </w:r>
      <w:r>
        <w:t>за</w:t>
      </w:r>
      <w:r>
        <w:rPr>
          <w:spacing w:val="37"/>
        </w:rPr>
        <w:t xml:space="preserve"> </w:t>
      </w:r>
      <w:r>
        <w:rPr>
          <w:spacing w:val="-1"/>
        </w:rPr>
        <w:t>свој</w:t>
      </w:r>
      <w:r>
        <w:rPr>
          <w:spacing w:val="40"/>
        </w:rPr>
        <w:t xml:space="preserve"> </w:t>
      </w:r>
      <w:r>
        <w:rPr>
          <w:spacing w:val="-2"/>
        </w:rPr>
        <w:t>рад</w:t>
      </w:r>
      <w:r>
        <w:rPr>
          <w:spacing w:val="40"/>
        </w:rPr>
        <w:t xml:space="preserve"> </w:t>
      </w:r>
      <w:r>
        <w:rPr>
          <w:spacing w:val="-1"/>
        </w:rPr>
        <w:t>одговара</w:t>
      </w:r>
      <w:r>
        <w:rPr>
          <w:spacing w:val="39"/>
        </w:rPr>
        <w:t xml:space="preserve"> </w:t>
      </w:r>
      <w:r>
        <w:t>Влади.</w:t>
      </w:r>
      <w:r>
        <w:rPr>
          <w:spacing w:val="77"/>
        </w:rPr>
        <w:t xml:space="preserve"> </w:t>
      </w:r>
      <w:r>
        <w:rPr>
          <w:spacing w:val="-1"/>
        </w:rPr>
        <w:t>Директор</w:t>
      </w:r>
      <w:r>
        <w:rPr>
          <w:spacing w:val="45"/>
        </w:rPr>
        <w:t xml:space="preserve"> </w:t>
      </w:r>
      <w:r>
        <w:rPr>
          <w:spacing w:val="-1"/>
        </w:rPr>
        <w:t>руководи,</w:t>
      </w:r>
      <w:r>
        <w:rPr>
          <w:spacing w:val="45"/>
        </w:rPr>
        <w:t xml:space="preserve"> </w:t>
      </w:r>
      <w:r>
        <w:rPr>
          <w:spacing w:val="-1"/>
        </w:rPr>
        <w:t>организује,</w:t>
      </w:r>
      <w:r>
        <w:rPr>
          <w:spacing w:val="44"/>
        </w:rPr>
        <w:t xml:space="preserve"> </w:t>
      </w:r>
      <w:r>
        <w:rPr>
          <w:spacing w:val="-1"/>
        </w:rPr>
        <w:t>обједињује</w:t>
      </w:r>
      <w:r>
        <w:rPr>
          <w:spacing w:val="47"/>
        </w:rPr>
        <w:t xml:space="preserve"> </w:t>
      </w:r>
      <w:r>
        <w:t>и</w:t>
      </w:r>
      <w:r>
        <w:rPr>
          <w:spacing w:val="48"/>
        </w:rPr>
        <w:t xml:space="preserve"> </w:t>
      </w:r>
      <w:r>
        <w:rPr>
          <w:spacing w:val="-1"/>
        </w:rPr>
        <w:t>усмерава</w:t>
      </w:r>
      <w:r>
        <w:rPr>
          <w:spacing w:val="44"/>
        </w:rPr>
        <w:t xml:space="preserve"> </w:t>
      </w:r>
      <w:r>
        <w:rPr>
          <w:spacing w:val="-1"/>
        </w:rPr>
        <w:t>рад</w:t>
      </w:r>
      <w:r>
        <w:rPr>
          <w:spacing w:val="45"/>
        </w:rPr>
        <w:t xml:space="preserve"> </w:t>
      </w:r>
      <w:r>
        <w:t>Дирекције,</w:t>
      </w:r>
      <w:r>
        <w:rPr>
          <w:spacing w:val="44"/>
        </w:rPr>
        <w:t xml:space="preserve"> </w:t>
      </w:r>
      <w:r>
        <w:t>распоређује</w:t>
      </w:r>
      <w:r>
        <w:rPr>
          <w:spacing w:val="64"/>
        </w:rPr>
        <w:t xml:space="preserve"> </w:t>
      </w:r>
      <w:r>
        <w:rPr>
          <w:spacing w:val="-1"/>
        </w:rPr>
        <w:t>послове</w:t>
      </w:r>
      <w:r>
        <w:rPr>
          <w:spacing w:val="8"/>
        </w:rPr>
        <w:t xml:space="preserve"> </w:t>
      </w:r>
      <w:r>
        <w:rPr>
          <w:spacing w:val="-1"/>
        </w:rPr>
        <w:t>руководиоцима</w:t>
      </w:r>
      <w:r>
        <w:rPr>
          <w:spacing w:val="10"/>
        </w:rPr>
        <w:t xml:space="preserve"> </w:t>
      </w:r>
      <w:r>
        <w:rPr>
          <w:spacing w:val="-1"/>
        </w:rPr>
        <w:t>унутрашњих</w:t>
      </w:r>
      <w:r>
        <w:rPr>
          <w:spacing w:val="11"/>
        </w:rPr>
        <w:t xml:space="preserve"> </w:t>
      </w:r>
      <w:r>
        <w:rPr>
          <w:spacing w:val="-1"/>
        </w:rPr>
        <w:t>јединица,</w:t>
      </w:r>
      <w:r>
        <w:rPr>
          <w:spacing w:val="9"/>
        </w:rPr>
        <w:t xml:space="preserve"> </w:t>
      </w:r>
      <w:r>
        <w:rPr>
          <w:spacing w:val="-1"/>
        </w:rPr>
        <w:t>обавља</w:t>
      </w:r>
      <w:r>
        <w:rPr>
          <w:spacing w:val="8"/>
        </w:rPr>
        <w:t xml:space="preserve"> </w:t>
      </w:r>
      <w:r>
        <w:t>и</w:t>
      </w:r>
      <w:r>
        <w:rPr>
          <w:spacing w:val="10"/>
        </w:rPr>
        <w:t xml:space="preserve"> </w:t>
      </w:r>
      <w:r>
        <w:rPr>
          <w:spacing w:val="-1"/>
        </w:rPr>
        <w:t>друге</w:t>
      </w:r>
      <w:r>
        <w:rPr>
          <w:spacing w:val="8"/>
        </w:rPr>
        <w:t xml:space="preserve"> </w:t>
      </w:r>
      <w:r>
        <w:rPr>
          <w:spacing w:val="-1"/>
        </w:rPr>
        <w:t>послове</w:t>
      </w:r>
      <w:r>
        <w:rPr>
          <w:spacing w:val="8"/>
        </w:rPr>
        <w:t xml:space="preserve"> </w:t>
      </w:r>
      <w:r>
        <w:t>из</w:t>
      </w:r>
      <w:r>
        <w:rPr>
          <w:spacing w:val="10"/>
        </w:rPr>
        <w:t xml:space="preserve"> </w:t>
      </w:r>
      <w:r>
        <w:rPr>
          <w:spacing w:val="-1"/>
        </w:rPr>
        <w:t>делокруга</w:t>
      </w:r>
      <w:r>
        <w:rPr>
          <w:spacing w:val="75"/>
        </w:rPr>
        <w:t xml:space="preserve"> </w:t>
      </w:r>
      <w:r>
        <w:rPr>
          <w:spacing w:val="-1"/>
        </w:rPr>
        <w:t>Дирекције</w:t>
      </w:r>
      <w:r w:rsidR="001532A2" w:rsidRPr="00467B75">
        <w:rPr>
          <w:lang w:val="ru-RU"/>
        </w:rPr>
        <w:t xml:space="preserve">. </w:t>
      </w:r>
    </w:p>
    <w:p w14:paraId="6A04DA34" w14:textId="77777777" w:rsidR="001532A2" w:rsidRPr="000D37DF" w:rsidRDefault="001532A2" w:rsidP="001532A2">
      <w:pPr>
        <w:shd w:val="clear" w:color="auto" w:fill="FFFFFF"/>
        <w:jc w:val="both"/>
        <w:rPr>
          <w:bCs/>
          <w:lang w:val="sr-Cyrl-CS"/>
        </w:rPr>
      </w:pPr>
    </w:p>
    <w:p w14:paraId="5733E87D" w14:textId="77777777" w:rsidR="001532A2" w:rsidRPr="00467B75" w:rsidRDefault="000D37DF" w:rsidP="001532A2">
      <w:pPr>
        <w:shd w:val="clear" w:color="auto" w:fill="FFFFFF"/>
        <w:jc w:val="both"/>
      </w:pPr>
      <w:r>
        <w:rPr>
          <w:spacing w:val="-1"/>
        </w:rPr>
        <w:t>Помоћник</w:t>
      </w:r>
      <w:r>
        <w:rPr>
          <w:spacing w:val="10"/>
        </w:rPr>
        <w:t xml:space="preserve"> </w:t>
      </w:r>
      <w:r>
        <w:rPr>
          <w:spacing w:val="-1"/>
        </w:rPr>
        <w:t>директора,</w:t>
      </w:r>
      <w:r>
        <w:rPr>
          <w:spacing w:val="6"/>
        </w:rPr>
        <w:t xml:space="preserve"> </w:t>
      </w:r>
      <w:r>
        <w:rPr>
          <w:spacing w:val="-1"/>
        </w:rPr>
        <w:t>према</w:t>
      </w:r>
      <w:r>
        <w:rPr>
          <w:spacing w:val="8"/>
        </w:rPr>
        <w:t xml:space="preserve"> </w:t>
      </w:r>
      <w:r>
        <w:t>Закону</w:t>
      </w:r>
      <w:r>
        <w:rPr>
          <w:spacing w:val="4"/>
        </w:rPr>
        <w:t xml:space="preserve"> </w:t>
      </w:r>
      <w:r>
        <w:t>о</w:t>
      </w:r>
      <w:r>
        <w:rPr>
          <w:spacing w:val="9"/>
        </w:rPr>
        <w:t xml:space="preserve"> </w:t>
      </w:r>
      <w:r>
        <w:t>државној</w:t>
      </w:r>
      <w:r>
        <w:rPr>
          <w:spacing w:val="12"/>
        </w:rPr>
        <w:t xml:space="preserve"> </w:t>
      </w:r>
      <w:r>
        <w:rPr>
          <w:spacing w:val="-2"/>
        </w:rPr>
        <w:t>управи</w:t>
      </w:r>
      <w:r>
        <w:rPr>
          <w:spacing w:val="9"/>
        </w:rPr>
        <w:t xml:space="preserve"> </w:t>
      </w:r>
      <w:r>
        <w:t>(</w:t>
      </w:r>
      <w:r>
        <w:rPr>
          <w:color w:val="008000"/>
        </w:rPr>
        <w:t>"</w:t>
      </w:r>
      <w:r>
        <w:rPr>
          <w:color w:val="000000"/>
        </w:rPr>
        <w:t>Службени</w:t>
      </w:r>
      <w:r>
        <w:rPr>
          <w:color w:val="000000"/>
          <w:spacing w:val="11"/>
        </w:rPr>
        <w:t xml:space="preserve"> </w:t>
      </w:r>
      <w:r>
        <w:rPr>
          <w:color w:val="000000"/>
          <w:spacing w:val="-1"/>
        </w:rPr>
        <w:t>гласник</w:t>
      </w:r>
      <w:r>
        <w:rPr>
          <w:color w:val="000000"/>
          <w:spacing w:val="10"/>
        </w:rPr>
        <w:t xml:space="preserve"> </w:t>
      </w:r>
      <w:r>
        <w:rPr>
          <w:color w:val="000000"/>
          <w:spacing w:val="-1"/>
        </w:rPr>
        <w:t>РС",</w:t>
      </w:r>
      <w:r>
        <w:rPr>
          <w:color w:val="000000"/>
          <w:spacing w:val="9"/>
        </w:rPr>
        <w:t xml:space="preserve"> </w:t>
      </w:r>
      <w:r>
        <w:rPr>
          <w:color w:val="000000"/>
        </w:rPr>
        <w:t>бр.</w:t>
      </w:r>
      <w:r>
        <w:rPr>
          <w:color w:val="000000"/>
          <w:spacing w:val="79"/>
        </w:rPr>
        <w:t xml:space="preserve"> </w:t>
      </w:r>
      <w:r>
        <w:rPr>
          <w:color w:val="000000"/>
        </w:rPr>
        <w:t>79/2005,</w:t>
      </w:r>
      <w:r>
        <w:rPr>
          <w:color w:val="000000"/>
          <w:spacing w:val="45"/>
        </w:rPr>
        <w:t xml:space="preserve"> </w:t>
      </w:r>
      <w:r>
        <w:rPr>
          <w:color w:val="000000"/>
        </w:rPr>
        <w:t>101/2007,99/2014</w:t>
      </w:r>
      <w:r w:rsidR="001859F7">
        <w:rPr>
          <w:color w:val="000000"/>
          <w:lang w:val="sr-Cyrl-RS"/>
        </w:rPr>
        <w:t xml:space="preserve">, </w:t>
      </w:r>
      <w:r w:rsidR="001859F7" w:rsidRPr="00A1082C">
        <w:rPr>
          <w:lang w:val="sr-Cyrl-RS"/>
        </w:rPr>
        <w:t>47/18 и 30/2018</w:t>
      </w:r>
      <w:r w:rsidRPr="00A1082C">
        <w:rPr>
          <w:color w:val="000000"/>
        </w:rPr>
        <w:t>),</w:t>
      </w:r>
      <w:r>
        <w:rPr>
          <w:color w:val="000000"/>
          <w:spacing w:val="45"/>
        </w:rPr>
        <w:t xml:space="preserve"> </w:t>
      </w:r>
      <w:r>
        <w:rPr>
          <w:color w:val="000000"/>
        </w:rPr>
        <w:t>за</w:t>
      </w:r>
      <w:r>
        <w:rPr>
          <w:color w:val="000000"/>
          <w:spacing w:val="44"/>
        </w:rPr>
        <w:t xml:space="preserve"> </w:t>
      </w:r>
      <w:r>
        <w:rPr>
          <w:color w:val="000000"/>
          <w:spacing w:val="-1"/>
        </w:rPr>
        <w:t>свој</w:t>
      </w:r>
      <w:r>
        <w:rPr>
          <w:color w:val="000000"/>
          <w:spacing w:val="45"/>
        </w:rPr>
        <w:t xml:space="preserve"> </w:t>
      </w:r>
      <w:r>
        <w:rPr>
          <w:color w:val="000000"/>
          <w:spacing w:val="-1"/>
        </w:rPr>
        <w:t>рад</w:t>
      </w:r>
      <w:r>
        <w:rPr>
          <w:color w:val="000000"/>
          <w:spacing w:val="45"/>
        </w:rPr>
        <w:t xml:space="preserve"> </w:t>
      </w:r>
      <w:r>
        <w:rPr>
          <w:color w:val="000000"/>
        </w:rPr>
        <w:t>одговара</w:t>
      </w:r>
      <w:r>
        <w:rPr>
          <w:color w:val="000000"/>
          <w:spacing w:val="46"/>
        </w:rPr>
        <w:t xml:space="preserve"> </w:t>
      </w:r>
      <w:r>
        <w:rPr>
          <w:color w:val="000000"/>
          <w:spacing w:val="-1"/>
        </w:rPr>
        <w:t>директору,</w:t>
      </w:r>
      <w:r>
        <w:rPr>
          <w:color w:val="000000"/>
          <w:spacing w:val="45"/>
        </w:rPr>
        <w:t xml:space="preserve"> </w:t>
      </w:r>
      <w:r>
        <w:rPr>
          <w:color w:val="000000"/>
        </w:rPr>
        <w:t>руководи</w:t>
      </w:r>
      <w:r>
        <w:rPr>
          <w:color w:val="000000"/>
          <w:spacing w:val="46"/>
        </w:rPr>
        <w:t xml:space="preserve"> </w:t>
      </w:r>
      <w:r>
        <w:rPr>
          <w:color w:val="000000"/>
          <w:spacing w:val="-1"/>
        </w:rPr>
        <w:t>заокруженом</w:t>
      </w:r>
      <w:r>
        <w:rPr>
          <w:color w:val="000000"/>
          <w:spacing w:val="33"/>
        </w:rPr>
        <w:t xml:space="preserve"> </w:t>
      </w:r>
      <w:r>
        <w:rPr>
          <w:color w:val="000000"/>
        </w:rPr>
        <w:t>облашћу</w:t>
      </w:r>
      <w:r>
        <w:rPr>
          <w:color w:val="000000"/>
          <w:spacing w:val="47"/>
        </w:rPr>
        <w:t xml:space="preserve"> </w:t>
      </w:r>
      <w:r>
        <w:rPr>
          <w:color w:val="000000"/>
        </w:rPr>
        <w:t>рада</w:t>
      </w:r>
      <w:r>
        <w:rPr>
          <w:color w:val="000000"/>
          <w:spacing w:val="51"/>
        </w:rPr>
        <w:t xml:space="preserve"> </w:t>
      </w:r>
      <w:r>
        <w:rPr>
          <w:color w:val="000000"/>
          <w:spacing w:val="-1"/>
        </w:rPr>
        <w:t>посебне</w:t>
      </w:r>
      <w:r>
        <w:rPr>
          <w:color w:val="000000"/>
          <w:spacing w:val="51"/>
        </w:rPr>
        <w:t xml:space="preserve"> </w:t>
      </w:r>
      <w:r>
        <w:rPr>
          <w:color w:val="000000"/>
          <w:spacing w:val="-1"/>
        </w:rPr>
        <w:t>организације</w:t>
      </w:r>
      <w:r>
        <w:rPr>
          <w:color w:val="000000"/>
          <w:spacing w:val="49"/>
        </w:rPr>
        <w:t xml:space="preserve"> </w:t>
      </w:r>
      <w:r>
        <w:rPr>
          <w:color w:val="000000"/>
        </w:rPr>
        <w:t>за</w:t>
      </w:r>
      <w:r>
        <w:rPr>
          <w:color w:val="000000"/>
          <w:spacing w:val="51"/>
        </w:rPr>
        <w:t xml:space="preserve"> </w:t>
      </w:r>
      <w:r>
        <w:rPr>
          <w:color w:val="000000"/>
        </w:rPr>
        <w:t>коју</w:t>
      </w:r>
      <w:r>
        <w:rPr>
          <w:color w:val="000000"/>
          <w:spacing w:val="45"/>
        </w:rPr>
        <w:t xml:space="preserve"> </w:t>
      </w:r>
      <w:r>
        <w:rPr>
          <w:color w:val="000000"/>
          <w:spacing w:val="-1"/>
        </w:rPr>
        <w:t>се</w:t>
      </w:r>
      <w:r>
        <w:rPr>
          <w:color w:val="000000"/>
          <w:spacing w:val="51"/>
        </w:rPr>
        <w:t xml:space="preserve"> </w:t>
      </w:r>
      <w:r>
        <w:rPr>
          <w:color w:val="000000"/>
          <w:spacing w:val="-1"/>
        </w:rPr>
        <w:t>образује</w:t>
      </w:r>
      <w:r>
        <w:rPr>
          <w:color w:val="000000"/>
          <w:spacing w:val="55"/>
        </w:rPr>
        <w:t xml:space="preserve"> </w:t>
      </w:r>
      <w:r>
        <w:rPr>
          <w:color w:val="000000"/>
          <w:spacing w:val="-1"/>
        </w:rPr>
        <w:t>Сектор.</w:t>
      </w:r>
      <w:r>
        <w:rPr>
          <w:color w:val="000000"/>
          <w:spacing w:val="53"/>
        </w:rPr>
        <w:t xml:space="preserve"> </w:t>
      </w:r>
      <w:r>
        <w:rPr>
          <w:color w:val="000000"/>
          <w:spacing w:val="-1"/>
        </w:rPr>
        <w:t>Поред</w:t>
      </w:r>
      <w:r>
        <w:rPr>
          <w:color w:val="000000"/>
          <w:spacing w:val="52"/>
        </w:rPr>
        <w:t xml:space="preserve"> </w:t>
      </w:r>
      <w:r>
        <w:rPr>
          <w:color w:val="000000"/>
          <w:spacing w:val="-1"/>
        </w:rPr>
        <w:t>тога,</w:t>
      </w:r>
      <w:r>
        <w:rPr>
          <w:color w:val="000000"/>
          <w:spacing w:val="52"/>
        </w:rPr>
        <w:t xml:space="preserve"> </w:t>
      </w:r>
      <w:r>
        <w:rPr>
          <w:color w:val="000000"/>
          <w:spacing w:val="-1"/>
        </w:rPr>
        <w:t>помоћник</w:t>
      </w:r>
      <w:r>
        <w:rPr>
          <w:color w:val="000000"/>
          <w:spacing w:val="91"/>
        </w:rPr>
        <w:t xml:space="preserve"> </w:t>
      </w:r>
      <w:r>
        <w:rPr>
          <w:color w:val="000000"/>
        </w:rPr>
        <w:t>директора</w:t>
      </w:r>
      <w:r>
        <w:rPr>
          <w:color w:val="000000"/>
          <w:spacing w:val="13"/>
        </w:rPr>
        <w:t xml:space="preserve"> </w:t>
      </w:r>
      <w:r>
        <w:rPr>
          <w:color w:val="000000"/>
          <w:spacing w:val="-1"/>
        </w:rPr>
        <w:t>који</w:t>
      </w:r>
      <w:r>
        <w:rPr>
          <w:color w:val="000000"/>
          <w:spacing w:val="15"/>
        </w:rPr>
        <w:t xml:space="preserve"> </w:t>
      </w:r>
      <w:r>
        <w:rPr>
          <w:color w:val="000000"/>
          <w:spacing w:val="-1"/>
        </w:rPr>
        <w:t>руководи</w:t>
      </w:r>
      <w:r>
        <w:rPr>
          <w:color w:val="000000"/>
          <w:spacing w:val="15"/>
        </w:rPr>
        <w:t xml:space="preserve"> </w:t>
      </w:r>
      <w:r>
        <w:rPr>
          <w:color w:val="000000"/>
          <w:spacing w:val="-1"/>
        </w:rPr>
        <w:t>Сектором,</w:t>
      </w:r>
      <w:r>
        <w:rPr>
          <w:color w:val="000000"/>
          <w:spacing w:val="11"/>
        </w:rPr>
        <w:t xml:space="preserve"> </w:t>
      </w:r>
      <w:r>
        <w:rPr>
          <w:color w:val="000000"/>
          <w:spacing w:val="-1"/>
        </w:rPr>
        <w:t>планира,</w:t>
      </w:r>
      <w:r>
        <w:rPr>
          <w:color w:val="000000"/>
          <w:spacing w:val="16"/>
        </w:rPr>
        <w:t xml:space="preserve"> </w:t>
      </w:r>
      <w:r>
        <w:rPr>
          <w:color w:val="000000"/>
          <w:spacing w:val="-1"/>
        </w:rPr>
        <w:t>усмерава</w:t>
      </w:r>
      <w:r>
        <w:rPr>
          <w:color w:val="000000"/>
          <w:spacing w:val="12"/>
        </w:rPr>
        <w:t xml:space="preserve"> </w:t>
      </w:r>
      <w:r>
        <w:rPr>
          <w:color w:val="000000"/>
        </w:rPr>
        <w:t>и</w:t>
      </w:r>
      <w:r>
        <w:rPr>
          <w:color w:val="000000"/>
          <w:spacing w:val="15"/>
        </w:rPr>
        <w:t xml:space="preserve"> </w:t>
      </w:r>
      <w:r>
        <w:rPr>
          <w:color w:val="000000"/>
        </w:rPr>
        <w:t>надзире</w:t>
      </w:r>
      <w:r>
        <w:rPr>
          <w:color w:val="000000"/>
          <w:spacing w:val="13"/>
        </w:rPr>
        <w:t xml:space="preserve"> </w:t>
      </w:r>
      <w:r>
        <w:rPr>
          <w:color w:val="000000"/>
          <w:spacing w:val="-1"/>
        </w:rPr>
        <w:t>рад</w:t>
      </w:r>
      <w:r>
        <w:rPr>
          <w:color w:val="000000"/>
          <w:spacing w:val="14"/>
        </w:rPr>
        <w:t xml:space="preserve"> </w:t>
      </w:r>
      <w:r>
        <w:rPr>
          <w:color w:val="000000"/>
          <w:spacing w:val="-1"/>
        </w:rPr>
        <w:t>државних</w:t>
      </w:r>
      <w:r>
        <w:rPr>
          <w:color w:val="000000"/>
          <w:spacing w:val="55"/>
        </w:rPr>
        <w:t xml:space="preserve"> </w:t>
      </w:r>
      <w:r>
        <w:rPr>
          <w:color w:val="000000"/>
          <w:spacing w:val="-1"/>
        </w:rPr>
        <w:t>службеника</w:t>
      </w:r>
      <w:r>
        <w:rPr>
          <w:color w:val="000000"/>
          <w:spacing w:val="8"/>
        </w:rPr>
        <w:t xml:space="preserve"> </w:t>
      </w:r>
      <w:r>
        <w:rPr>
          <w:color w:val="000000"/>
        </w:rPr>
        <w:t>и</w:t>
      </w:r>
      <w:r>
        <w:rPr>
          <w:color w:val="000000"/>
          <w:spacing w:val="10"/>
        </w:rPr>
        <w:t xml:space="preserve"> </w:t>
      </w:r>
      <w:r>
        <w:rPr>
          <w:color w:val="000000"/>
          <w:spacing w:val="-1"/>
        </w:rPr>
        <w:t>намештеника,</w:t>
      </w:r>
      <w:r>
        <w:rPr>
          <w:color w:val="000000"/>
          <w:spacing w:val="9"/>
        </w:rPr>
        <w:t xml:space="preserve"> </w:t>
      </w:r>
      <w:r>
        <w:rPr>
          <w:color w:val="000000"/>
          <w:spacing w:val="-1"/>
        </w:rPr>
        <w:t>остварује</w:t>
      </w:r>
      <w:r>
        <w:rPr>
          <w:color w:val="000000"/>
          <w:spacing w:val="11"/>
        </w:rPr>
        <w:t xml:space="preserve"> </w:t>
      </w:r>
      <w:r>
        <w:rPr>
          <w:color w:val="000000"/>
        </w:rPr>
        <w:t>сарадњу</w:t>
      </w:r>
      <w:r>
        <w:rPr>
          <w:color w:val="000000"/>
          <w:spacing w:val="6"/>
        </w:rPr>
        <w:t xml:space="preserve"> </w:t>
      </w:r>
      <w:r>
        <w:rPr>
          <w:color w:val="000000"/>
        </w:rPr>
        <w:t>из</w:t>
      </w:r>
      <w:r>
        <w:rPr>
          <w:color w:val="000000"/>
          <w:spacing w:val="10"/>
        </w:rPr>
        <w:t xml:space="preserve"> </w:t>
      </w:r>
      <w:r>
        <w:rPr>
          <w:color w:val="000000"/>
          <w:spacing w:val="-1"/>
        </w:rPr>
        <w:t>делокруга</w:t>
      </w:r>
      <w:r>
        <w:rPr>
          <w:color w:val="000000"/>
          <w:spacing w:val="8"/>
        </w:rPr>
        <w:t xml:space="preserve"> </w:t>
      </w:r>
      <w:r>
        <w:rPr>
          <w:color w:val="000000"/>
          <w:spacing w:val="-1"/>
        </w:rPr>
        <w:t>Сектора</w:t>
      </w:r>
      <w:r>
        <w:rPr>
          <w:color w:val="000000"/>
          <w:spacing w:val="8"/>
        </w:rPr>
        <w:t xml:space="preserve"> </w:t>
      </w:r>
      <w:r>
        <w:rPr>
          <w:color w:val="000000"/>
          <w:spacing w:val="-1"/>
        </w:rPr>
        <w:t>са</w:t>
      </w:r>
      <w:r>
        <w:rPr>
          <w:color w:val="000000"/>
          <w:spacing w:val="8"/>
        </w:rPr>
        <w:t xml:space="preserve"> </w:t>
      </w:r>
      <w:r>
        <w:rPr>
          <w:color w:val="000000"/>
          <w:spacing w:val="-1"/>
        </w:rPr>
        <w:t>другим</w:t>
      </w:r>
      <w:r>
        <w:rPr>
          <w:color w:val="000000"/>
          <w:spacing w:val="8"/>
        </w:rPr>
        <w:t xml:space="preserve"> </w:t>
      </w:r>
      <w:r>
        <w:rPr>
          <w:color w:val="000000"/>
          <w:spacing w:val="-1"/>
        </w:rPr>
        <w:t>органима,</w:t>
      </w:r>
      <w:r>
        <w:rPr>
          <w:color w:val="000000"/>
          <w:spacing w:val="84"/>
        </w:rPr>
        <w:t xml:space="preserve"> </w:t>
      </w:r>
      <w:r>
        <w:rPr>
          <w:color w:val="000000"/>
        </w:rPr>
        <w:t>врши</w:t>
      </w:r>
      <w:r>
        <w:rPr>
          <w:color w:val="000000"/>
          <w:spacing w:val="24"/>
        </w:rPr>
        <w:t xml:space="preserve"> </w:t>
      </w:r>
      <w:r>
        <w:rPr>
          <w:color w:val="000000"/>
          <w:spacing w:val="-1"/>
        </w:rPr>
        <w:t>најсложеније</w:t>
      </w:r>
      <w:r>
        <w:rPr>
          <w:color w:val="000000"/>
          <w:spacing w:val="20"/>
        </w:rPr>
        <w:t xml:space="preserve"> </w:t>
      </w:r>
      <w:r>
        <w:rPr>
          <w:color w:val="000000"/>
          <w:spacing w:val="-1"/>
        </w:rPr>
        <w:t>послове</w:t>
      </w:r>
      <w:r>
        <w:rPr>
          <w:color w:val="000000"/>
          <w:spacing w:val="22"/>
        </w:rPr>
        <w:t xml:space="preserve"> </w:t>
      </w:r>
      <w:r>
        <w:rPr>
          <w:color w:val="000000"/>
        </w:rPr>
        <w:t>из</w:t>
      </w:r>
      <w:r>
        <w:rPr>
          <w:color w:val="000000"/>
          <w:spacing w:val="22"/>
        </w:rPr>
        <w:t xml:space="preserve"> </w:t>
      </w:r>
      <w:r>
        <w:rPr>
          <w:color w:val="000000"/>
          <w:spacing w:val="-1"/>
        </w:rPr>
        <w:t>делокруга</w:t>
      </w:r>
      <w:r>
        <w:rPr>
          <w:color w:val="000000"/>
          <w:spacing w:val="22"/>
        </w:rPr>
        <w:t xml:space="preserve"> </w:t>
      </w:r>
      <w:r>
        <w:rPr>
          <w:color w:val="000000"/>
          <w:spacing w:val="-1"/>
        </w:rPr>
        <w:t>Сектора,</w:t>
      </w:r>
      <w:r>
        <w:rPr>
          <w:color w:val="000000"/>
          <w:spacing w:val="23"/>
        </w:rPr>
        <w:t xml:space="preserve"> </w:t>
      </w:r>
      <w:r>
        <w:rPr>
          <w:color w:val="000000"/>
          <w:spacing w:val="-1"/>
        </w:rPr>
        <w:t>организује</w:t>
      </w:r>
      <w:r>
        <w:rPr>
          <w:color w:val="000000"/>
          <w:spacing w:val="23"/>
        </w:rPr>
        <w:t xml:space="preserve"> </w:t>
      </w:r>
      <w:r>
        <w:rPr>
          <w:color w:val="000000"/>
        </w:rPr>
        <w:t>и</w:t>
      </w:r>
      <w:r>
        <w:rPr>
          <w:color w:val="000000"/>
          <w:spacing w:val="24"/>
        </w:rPr>
        <w:t xml:space="preserve"> </w:t>
      </w:r>
      <w:r>
        <w:rPr>
          <w:color w:val="000000"/>
          <w:spacing w:val="-1"/>
        </w:rPr>
        <w:t>координира</w:t>
      </w:r>
      <w:r>
        <w:rPr>
          <w:color w:val="000000"/>
          <w:spacing w:val="22"/>
        </w:rPr>
        <w:t xml:space="preserve"> </w:t>
      </w:r>
      <w:r>
        <w:rPr>
          <w:color w:val="000000"/>
          <w:spacing w:val="-1"/>
        </w:rPr>
        <w:t>рад</w:t>
      </w:r>
      <w:r>
        <w:rPr>
          <w:color w:val="000000"/>
          <w:spacing w:val="24"/>
        </w:rPr>
        <w:t xml:space="preserve"> </w:t>
      </w:r>
      <w:r>
        <w:rPr>
          <w:color w:val="000000"/>
          <w:spacing w:val="-1"/>
        </w:rPr>
        <w:t>Сектора,</w:t>
      </w:r>
      <w:r>
        <w:rPr>
          <w:color w:val="000000"/>
          <w:spacing w:val="81"/>
        </w:rPr>
        <w:t xml:space="preserve"> </w:t>
      </w:r>
      <w:r>
        <w:rPr>
          <w:color w:val="000000"/>
          <w:spacing w:val="-1"/>
        </w:rPr>
        <w:t xml:space="preserve">обавља </w:t>
      </w:r>
      <w:r>
        <w:rPr>
          <w:color w:val="000000"/>
        </w:rPr>
        <w:t xml:space="preserve">и </w:t>
      </w:r>
      <w:r>
        <w:rPr>
          <w:color w:val="000000"/>
          <w:spacing w:val="-1"/>
        </w:rPr>
        <w:t xml:space="preserve">друге </w:t>
      </w:r>
      <w:r>
        <w:rPr>
          <w:color w:val="000000"/>
        </w:rPr>
        <w:t>послове</w:t>
      </w:r>
      <w:r>
        <w:rPr>
          <w:color w:val="000000"/>
          <w:spacing w:val="1"/>
        </w:rPr>
        <w:t xml:space="preserve"> </w:t>
      </w:r>
      <w:r>
        <w:rPr>
          <w:color w:val="000000"/>
        </w:rPr>
        <w:t>по налогу</w:t>
      </w:r>
      <w:r>
        <w:rPr>
          <w:color w:val="000000"/>
          <w:spacing w:val="-8"/>
        </w:rPr>
        <w:t xml:space="preserve"> </w:t>
      </w:r>
      <w:r>
        <w:rPr>
          <w:color w:val="000000"/>
          <w:spacing w:val="-1"/>
        </w:rPr>
        <w:t>директора</w:t>
      </w:r>
      <w:r w:rsidR="001532A2" w:rsidRPr="00467B75">
        <w:rPr>
          <w:lang w:val="ru-RU"/>
        </w:rPr>
        <w:t>.</w:t>
      </w:r>
    </w:p>
    <w:p w14:paraId="7D6AD6F4" w14:textId="77777777" w:rsidR="001532A2" w:rsidRPr="000D37DF" w:rsidRDefault="001532A2" w:rsidP="001532A2">
      <w:pPr>
        <w:shd w:val="clear" w:color="auto" w:fill="FFFFFF"/>
        <w:jc w:val="both"/>
        <w:rPr>
          <w:b/>
          <w:bCs/>
        </w:rPr>
      </w:pPr>
    </w:p>
    <w:p w14:paraId="06C53CCA" w14:textId="77777777" w:rsidR="000D37DF" w:rsidRPr="000D37DF" w:rsidRDefault="000D37DF" w:rsidP="001532A2">
      <w:pPr>
        <w:shd w:val="clear" w:color="auto" w:fill="FFFFFF"/>
        <w:jc w:val="both"/>
        <w:rPr>
          <w:b/>
          <w:bCs/>
        </w:rPr>
      </w:pPr>
    </w:p>
    <w:p w14:paraId="57B9C575" w14:textId="0126A797" w:rsidR="001532A2" w:rsidRPr="0095291F" w:rsidRDefault="001532A2" w:rsidP="0095291F">
      <w:pPr>
        <w:pStyle w:val="Heading1"/>
        <w:rPr>
          <w:i w:val="0"/>
        </w:rPr>
      </w:pPr>
      <w:bookmarkStart w:id="17" w:name="_Toc448473819"/>
      <w:bookmarkStart w:id="18" w:name="_Toc94174541"/>
      <w:r w:rsidRPr="0095291F">
        <w:rPr>
          <w:i w:val="0"/>
        </w:rPr>
        <w:t>4. ПРАВИЛА У ВЕЗИ СА ЈАВНОШЋУ РАДА</w:t>
      </w:r>
      <w:bookmarkEnd w:id="17"/>
      <w:bookmarkEnd w:id="18"/>
    </w:p>
    <w:p w14:paraId="0CD8FC90" w14:textId="77777777" w:rsidR="001532A2" w:rsidRPr="00467B75" w:rsidRDefault="001532A2" w:rsidP="001532A2">
      <w:pPr>
        <w:shd w:val="clear" w:color="auto" w:fill="FFFFFF"/>
        <w:rPr>
          <w:bCs/>
          <w:lang w:val="sr-Cyrl-CS"/>
        </w:rPr>
      </w:pPr>
    </w:p>
    <w:p w14:paraId="7B5DD8BB" w14:textId="77777777" w:rsidR="00B9560B" w:rsidRPr="00B9560B" w:rsidRDefault="00B9560B" w:rsidP="00B9560B">
      <w:pPr>
        <w:pStyle w:val="BodyText"/>
        <w:ind w:right="21"/>
        <w:jc w:val="both"/>
        <w:rPr>
          <w:b w:val="0"/>
        </w:rPr>
      </w:pPr>
      <w:r w:rsidRPr="00B9560B">
        <w:rPr>
          <w:b w:val="0"/>
          <w:spacing w:val="-1"/>
        </w:rPr>
        <w:t>Дирекција</w:t>
      </w:r>
      <w:r w:rsidRPr="00B9560B">
        <w:rPr>
          <w:b w:val="0"/>
          <w:spacing w:val="8"/>
        </w:rPr>
        <w:t xml:space="preserve"> </w:t>
      </w:r>
      <w:r w:rsidRPr="00B9560B">
        <w:rPr>
          <w:b w:val="0"/>
        </w:rPr>
        <w:t>у</w:t>
      </w:r>
      <w:r w:rsidRPr="00B9560B">
        <w:rPr>
          <w:b w:val="0"/>
          <w:spacing w:val="2"/>
        </w:rPr>
        <w:t xml:space="preserve"> </w:t>
      </w:r>
      <w:r w:rsidRPr="00B9560B">
        <w:rPr>
          <w:b w:val="0"/>
        </w:rPr>
        <w:t>свом</w:t>
      </w:r>
      <w:r w:rsidRPr="00B9560B">
        <w:rPr>
          <w:b w:val="0"/>
          <w:spacing w:val="6"/>
        </w:rPr>
        <w:t xml:space="preserve"> </w:t>
      </w:r>
      <w:r w:rsidRPr="00B9560B">
        <w:rPr>
          <w:b w:val="0"/>
        </w:rPr>
        <w:t>раду</w:t>
      </w:r>
      <w:r w:rsidRPr="00B9560B">
        <w:rPr>
          <w:b w:val="0"/>
          <w:spacing w:val="6"/>
        </w:rPr>
        <w:t xml:space="preserve"> </w:t>
      </w:r>
      <w:r w:rsidRPr="00B9560B">
        <w:rPr>
          <w:b w:val="0"/>
          <w:spacing w:val="-1"/>
        </w:rPr>
        <w:t>остварује</w:t>
      </w:r>
      <w:r w:rsidRPr="00B9560B">
        <w:rPr>
          <w:b w:val="0"/>
          <w:spacing w:val="6"/>
        </w:rPr>
        <w:t xml:space="preserve"> </w:t>
      </w:r>
      <w:r w:rsidRPr="00B9560B">
        <w:rPr>
          <w:b w:val="0"/>
        </w:rPr>
        <w:t>јавност</w:t>
      </w:r>
      <w:r w:rsidRPr="00B9560B">
        <w:rPr>
          <w:b w:val="0"/>
          <w:spacing w:val="7"/>
        </w:rPr>
        <w:t xml:space="preserve"> </w:t>
      </w:r>
      <w:r w:rsidRPr="00B9560B">
        <w:rPr>
          <w:b w:val="0"/>
          <w:spacing w:val="-1"/>
        </w:rPr>
        <w:t>рада</w:t>
      </w:r>
      <w:r w:rsidRPr="00B9560B">
        <w:rPr>
          <w:b w:val="0"/>
          <w:spacing w:val="10"/>
        </w:rPr>
        <w:t xml:space="preserve"> </w:t>
      </w:r>
      <w:r w:rsidRPr="00B9560B">
        <w:rPr>
          <w:b w:val="0"/>
          <w:spacing w:val="-1"/>
        </w:rPr>
        <w:t>применом</w:t>
      </w:r>
      <w:r w:rsidRPr="00B9560B">
        <w:rPr>
          <w:b w:val="0"/>
          <w:spacing w:val="6"/>
        </w:rPr>
        <w:t xml:space="preserve"> </w:t>
      </w:r>
      <w:r w:rsidRPr="00B9560B">
        <w:rPr>
          <w:b w:val="0"/>
          <w:spacing w:val="-1"/>
        </w:rPr>
        <w:t>одредаба</w:t>
      </w:r>
      <w:r w:rsidRPr="00B9560B">
        <w:rPr>
          <w:b w:val="0"/>
          <w:spacing w:val="6"/>
        </w:rPr>
        <w:t xml:space="preserve"> </w:t>
      </w:r>
      <w:r w:rsidRPr="00B9560B">
        <w:rPr>
          <w:b w:val="0"/>
        </w:rPr>
        <w:t>члана</w:t>
      </w:r>
      <w:r w:rsidRPr="00B9560B">
        <w:rPr>
          <w:b w:val="0"/>
          <w:spacing w:val="6"/>
        </w:rPr>
        <w:t xml:space="preserve"> </w:t>
      </w:r>
      <w:r w:rsidRPr="00B9560B">
        <w:rPr>
          <w:b w:val="0"/>
        </w:rPr>
        <w:t>11.</w:t>
      </w:r>
      <w:r w:rsidRPr="00B9560B">
        <w:rPr>
          <w:b w:val="0"/>
          <w:spacing w:val="6"/>
        </w:rPr>
        <w:t xml:space="preserve"> </w:t>
      </w:r>
      <w:r w:rsidRPr="00B9560B">
        <w:rPr>
          <w:b w:val="0"/>
        </w:rPr>
        <w:t>и</w:t>
      </w:r>
      <w:r w:rsidRPr="00B9560B">
        <w:rPr>
          <w:b w:val="0"/>
          <w:spacing w:val="7"/>
        </w:rPr>
        <w:t xml:space="preserve"> </w:t>
      </w:r>
      <w:r w:rsidRPr="00B9560B">
        <w:rPr>
          <w:b w:val="0"/>
          <w:spacing w:val="-1"/>
        </w:rPr>
        <w:t>члана</w:t>
      </w:r>
      <w:r w:rsidRPr="00B9560B">
        <w:rPr>
          <w:b w:val="0"/>
          <w:spacing w:val="6"/>
        </w:rPr>
        <w:t xml:space="preserve"> </w:t>
      </w:r>
      <w:r w:rsidRPr="00B9560B">
        <w:rPr>
          <w:b w:val="0"/>
        </w:rPr>
        <w:t>76.</w:t>
      </w:r>
      <w:r w:rsidRPr="00B9560B">
        <w:rPr>
          <w:b w:val="0"/>
          <w:spacing w:val="9"/>
        </w:rPr>
        <w:t xml:space="preserve"> </w:t>
      </w:r>
      <w:r w:rsidRPr="00B9560B">
        <w:rPr>
          <w:b w:val="0"/>
        </w:rPr>
        <w:t>до</w:t>
      </w:r>
      <w:r w:rsidRPr="00B9560B">
        <w:rPr>
          <w:b w:val="0"/>
          <w:spacing w:val="71"/>
        </w:rPr>
        <w:t xml:space="preserve"> </w:t>
      </w:r>
      <w:r w:rsidRPr="00B9560B">
        <w:rPr>
          <w:b w:val="0"/>
          <w:spacing w:val="-1"/>
        </w:rPr>
        <w:t>члана</w:t>
      </w:r>
      <w:r w:rsidRPr="00B9560B">
        <w:rPr>
          <w:b w:val="0"/>
          <w:spacing w:val="15"/>
        </w:rPr>
        <w:t xml:space="preserve"> </w:t>
      </w:r>
      <w:r w:rsidRPr="00B9560B">
        <w:rPr>
          <w:b w:val="0"/>
        </w:rPr>
        <w:t>83.</w:t>
      </w:r>
      <w:r w:rsidRPr="00B9560B">
        <w:rPr>
          <w:b w:val="0"/>
          <w:spacing w:val="16"/>
        </w:rPr>
        <w:t xml:space="preserve"> </w:t>
      </w:r>
      <w:r w:rsidRPr="00B9560B">
        <w:rPr>
          <w:b w:val="0"/>
          <w:spacing w:val="-1"/>
        </w:rPr>
        <w:t>Закона</w:t>
      </w:r>
      <w:r w:rsidRPr="00B9560B">
        <w:rPr>
          <w:b w:val="0"/>
          <w:spacing w:val="15"/>
        </w:rPr>
        <w:t xml:space="preserve"> </w:t>
      </w:r>
      <w:r w:rsidRPr="00B9560B">
        <w:rPr>
          <w:b w:val="0"/>
        </w:rPr>
        <w:t>о</w:t>
      </w:r>
      <w:r w:rsidRPr="00B9560B">
        <w:rPr>
          <w:b w:val="0"/>
          <w:spacing w:val="16"/>
        </w:rPr>
        <w:t xml:space="preserve"> </w:t>
      </w:r>
      <w:r w:rsidRPr="00B9560B">
        <w:rPr>
          <w:b w:val="0"/>
          <w:spacing w:val="-1"/>
        </w:rPr>
        <w:t>државној</w:t>
      </w:r>
      <w:r w:rsidRPr="00B9560B">
        <w:rPr>
          <w:b w:val="0"/>
          <w:spacing w:val="19"/>
        </w:rPr>
        <w:t xml:space="preserve"> </w:t>
      </w:r>
      <w:r w:rsidRPr="00B9560B">
        <w:rPr>
          <w:b w:val="0"/>
          <w:spacing w:val="-2"/>
        </w:rPr>
        <w:t>управи</w:t>
      </w:r>
      <w:r w:rsidRPr="00B9560B">
        <w:rPr>
          <w:b w:val="0"/>
          <w:spacing w:val="17"/>
        </w:rPr>
        <w:t xml:space="preserve"> </w:t>
      </w:r>
      <w:r w:rsidRPr="00B9560B">
        <w:rPr>
          <w:b w:val="0"/>
        </w:rPr>
        <w:t>(„Сл.</w:t>
      </w:r>
      <w:r w:rsidRPr="00B9560B">
        <w:rPr>
          <w:b w:val="0"/>
          <w:spacing w:val="16"/>
        </w:rPr>
        <w:t xml:space="preserve"> </w:t>
      </w:r>
      <w:r w:rsidRPr="00B9560B">
        <w:rPr>
          <w:b w:val="0"/>
          <w:spacing w:val="-1"/>
        </w:rPr>
        <w:t>Гласник</w:t>
      </w:r>
      <w:r w:rsidRPr="00B9560B">
        <w:rPr>
          <w:b w:val="0"/>
          <w:spacing w:val="14"/>
        </w:rPr>
        <w:t xml:space="preserve"> </w:t>
      </w:r>
      <w:r w:rsidRPr="00B9560B">
        <w:rPr>
          <w:b w:val="0"/>
          <w:spacing w:val="-1"/>
        </w:rPr>
        <w:t>РС“,</w:t>
      </w:r>
      <w:r w:rsidRPr="00B9560B">
        <w:rPr>
          <w:b w:val="0"/>
          <w:spacing w:val="16"/>
        </w:rPr>
        <w:t xml:space="preserve"> </w:t>
      </w:r>
      <w:r w:rsidRPr="00B9560B">
        <w:rPr>
          <w:b w:val="0"/>
        </w:rPr>
        <w:t>бр.</w:t>
      </w:r>
      <w:r w:rsidRPr="00B9560B">
        <w:rPr>
          <w:b w:val="0"/>
          <w:spacing w:val="16"/>
        </w:rPr>
        <w:t xml:space="preserve"> </w:t>
      </w:r>
      <w:r w:rsidRPr="00B9560B">
        <w:rPr>
          <w:b w:val="0"/>
        </w:rPr>
        <w:t>79/05</w:t>
      </w:r>
      <w:r w:rsidR="001859F7">
        <w:rPr>
          <w:b w:val="0"/>
          <w:spacing w:val="14"/>
        </w:rPr>
        <w:t xml:space="preserve">, </w:t>
      </w:r>
      <w:r w:rsidRPr="00B9560B">
        <w:rPr>
          <w:b w:val="0"/>
        </w:rPr>
        <w:t>101/07,</w:t>
      </w:r>
      <w:r w:rsidR="001859F7">
        <w:rPr>
          <w:b w:val="0"/>
          <w:lang w:val="sr-Cyrl-RS"/>
        </w:rPr>
        <w:t xml:space="preserve"> </w:t>
      </w:r>
      <w:r w:rsidRPr="00B9560B">
        <w:rPr>
          <w:b w:val="0"/>
        </w:rPr>
        <w:t>99/2014</w:t>
      </w:r>
      <w:r w:rsidR="001859F7" w:rsidRPr="007C42A3">
        <w:rPr>
          <w:lang w:val="sr-Cyrl-RS"/>
        </w:rPr>
        <w:t xml:space="preserve">, </w:t>
      </w:r>
      <w:r w:rsidR="001859F7" w:rsidRPr="00B10BFF">
        <w:rPr>
          <w:b w:val="0"/>
          <w:lang w:val="sr-Cyrl-RS"/>
        </w:rPr>
        <w:t>47/18 и 30/2018</w:t>
      </w:r>
      <w:r w:rsidR="001859F7" w:rsidRPr="00B10BFF">
        <w:rPr>
          <w:b w:val="0"/>
          <w:color w:val="E36C0A" w:themeColor="accent6" w:themeShade="BF"/>
          <w:lang w:val="sr-Cyrl-RS"/>
        </w:rPr>
        <w:t xml:space="preserve"> </w:t>
      </w:r>
      <w:r w:rsidRPr="00B10BFF">
        <w:rPr>
          <w:b w:val="0"/>
        </w:rPr>
        <w:t>),</w:t>
      </w:r>
      <w:r w:rsidRPr="00B10BFF">
        <w:rPr>
          <w:b w:val="0"/>
          <w:spacing w:val="15"/>
        </w:rPr>
        <w:t xml:space="preserve"> </w:t>
      </w:r>
      <w:r w:rsidRPr="00B10BFF">
        <w:rPr>
          <w:b w:val="0"/>
          <w:spacing w:val="-1"/>
        </w:rPr>
        <w:t>као</w:t>
      </w:r>
      <w:r w:rsidRPr="00B10BFF">
        <w:rPr>
          <w:b w:val="0"/>
          <w:spacing w:val="16"/>
        </w:rPr>
        <w:t xml:space="preserve"> </w:t>
      </w:r>
      <w:r w:rsidRPr="00B10BFF">
        <w:rPr>
          <w:b w:val="0"/>
        </w:rPr>
        <w:t>и</w:t>
      </w:r>
      <w:r w:rsidRPr="00B10BFF">
        <w:rPr>
          <w:b w:val="0"/>
          <w:spacing w:val="59"/>
        </w:rPr>
        <w:t xml:space="preserve"> </w:t>
      </w:r>
      <w:r w:rsidRPr="00B10BFF">
        <w:rPr>
          <w:b w:val="0"/>
          <w:spacing w:val="-1"/>
        </w:rPr>
        <w:t>применом</w:t>
      </w:r>
      <w:r w:rsidRPr="00B10BFF">
        <w:rPr>
          <w:b w:val="0"/>
          <w:spacing w:val="15"/>
        </w:rPr>
        <w:t xml:space="preserve"> </w:t>
      </w:r>
      <w:r w:rsidRPr="00B10BFF">
        <w:rPr>
          <w:b w:val="0"/>
          <w:spacing w:val="-1"/>
        </w:rPr>
        <w:t>одредаба</w:t>
      </w:r>
      <w:r w:rsidRPr="00B10BFF">
        <w:rPr>
          <w:b w:val="0"/>
          <w:spacing w:val="15"/>
        </w:rPr>
        <w:t xml:space="preserve"> </w:t>
      </w:r>
      <w:r w:rsidRPr="00B10BFF">
        <w:rPr>
          <w:b w:val="0"/>
        </w:rPr>
        <w:t>чланова</w:t>
      </w:r>
      <w:r w:rsidRPr="00B10BFF">
        <w:rPr>
          <w:b w:val="0"/>
          <w:spacing w:val="15"/>
        </w:rPr>
        <w:t xml:space="preserve"> </w:t>
      </w:r>
      <w:r w:rsidRPr="00B10BFF">
        <w:rPr>
          <w:b w:val="0"/>
        </w:rPr>
        <w:t>1,</w:t>
      </w:r>
      <w:r w:rsidRPr="00B10BFF">
        <w:rPr>
          <w:b w:val="0"/>
          <w:spacing w:val="16"/>
        </w:rPr>
        <w:t xml:space="preserve"> </w:t>
      </w:r>
      <w:r w:rsidRPr="00B10BFF">
        <w:rPr>
          <w:b w:val="0"/>
        </w:rPr>
        <w:t>2,</w:t>
      </w:r>
      <w:r w:rsidRPr="00B10BFF">
        <w:rPr>
          <w:b w:val="0"/>
          <w:spacing w:val="16"/>
        </w:rPr>
        <w:t xml:space="preserve"> </w:t>
      </w:r>
      <w:r w:rsidRPr="00B10BFF">
        <w:rPr>
          <w:b w:val="0"/>
        </w:rPr>
        <w:t>5.</w:t>
      </w:r>
      <w:r w:rsidRPr="00B10BFF">
        <w:rPr>
          <w:b w:val="0"/>
          <w:spacing w:val="18"/>
        </w:rPr>
        <w:t xml:space="preserve"> </w:t>
      </w:r>
      <w:r w:rsidRPr="00B10BFF">
        <w:rPr>
          <w:b w:val="0"/>
        </w:rPr>
        <w:t>и</w:t>
      </w:r>
      <w:r w:rsidRPr="00B10BFF">
        <w:rPr>
          <w:b w:val="0"/>
          <w:spacing w:val="17"/>
        </w:rPr>
        <w:t xml:space="preserve"> </w:t>
      </w:r>
      <w:r w:rsidRPr="00B10BFF">
        <w:rPr>
          <w:b w:val="0"/>
        </w:rPr>
        <w:t>6.</w:t>
      </w:r>
      <w:r w:rsidRPr="00B10BFF">
        <w:rPr>
          <w:b w:val="0"/>
          <w:spacing w:val="16"/>
        </w:rPr>
        <w:t xml:space="preserve"> </w:t>
      </w:r>
      <w:r w:rsidRPr="00B10BFF">
        <w:rPr>
          <w:b w:val="0"/>
        </w:rPr>
        <w:t>Закона</w:t>
      </w:r>
      <w:r w:rsidRPr="00B10BFF">
        <w:rPr>
          <w:b w:val="0"/>
          <w:spacing w:val="15"/>
        </w:rPr>
        <w:t xml:space="preserve"> </w:t>
      </w:r>
      <w:r w:rsidRPr="00B10BFF">
        <w:rPr>
          <w:b w:val="0"/>
        </w:rPr>
        <w:t>о</w:t>
      </w:r>
      <w:r w:rsidRPr="00B10BFF">
        <w:rPr>
          <w:b w:val="0"/>
          <w:spacing w:val="16"/>
        </w:rPr>
        <w:t xml:space="preserve"> </w:t>
      </w:r>
      <w:r w:rsidRPr="00B10BFF">
        <w:rPr>
          <w:b w:val="0"/>
          <w:spacing w:val="-1"/>
        </w:rPr>
        <w:t>слободном</w:t>
      </w:r>
      <w:r w:rsidRPr="00B10BFF">
        <w:rPr>
          <w:b w:val="0"/>
          <w:spacing w:val="15"/>
        </w:rPr>
        <w:t xml:space="preserve"> </w:t>
      </w:r>
      <w:r w:rsidRPr="00B10BFF">
        <w:rPr>
          <w:b w:val="0"/>
        </w:rPr>
        <w:t>приступу</w:t>
      </w:r>
      <w:r w:rsidRPr="00B9560B">
        <w:rPr>
          <w:b w:val="0"/>
          <w:spacing w:val="11"/>
        </w:rPr>
        <w:t xml:space="preserve"> </w:t>
      </w:r>
      <w:r w:rsidRPr="00B9560B">
        <w:rPr>
          <w:b w:val="0"/>
          <w:spacing w:val="-1"/>
        </w:rPr>
        <w:t>информацијама</w:t>
      </w:r>
      <w:r w:rsidRPr="00B9560B">
        <w:rPr>
          <w:b w:val="0"/>
          <w:spacing w:val="15"/>
        </w:rPr>
        <w:t xml:space="preserve"> </w:t>
      </w:r>
      <w:r w:rsidRPr="00B9560B">
        <w:rPr>
          <w:b w:val="0"/>
        </w:rPr>
        <w:t>од</w:t>
      </w:r>
      <w:r w:rsidRPr="00B9560B">
        <w:rPr>
          <w:b w:val="0"/>
          <w:spacing w:val="63"/>
        </w:rPr>
        <w:t xml:space="preserve"> </w:t>
      </w:r>
      <w:r w:rsidRPr="00B9560B">
        <w:rPr>
          <w:b w:val="0"/>
          <w:spacing w:val="-1"/>
        </w:rPr>
        <w:t>јавног</w:t>
      </w:r>
      <w:r w:rsidRPr="00B9560B">
        <w:rPr>
          <w:b w:val="0"/>
        </w:rPr>
        <w:t xml:space="preserve"> </w:t>
      </w:r>
      <w:r w:rsidRPr="00B9560B">
        <w:rPr>
          <w:b w:val="0"/>
          <w:spacing w:val="-1"/>
        </w:rPr>
        <w:t>значаја</w:t>
      </w:r>
      <w:r w:rsidRPr="00B9560B">
        <w:rPr>
          <w:b w:val="0"/>
        </w:rPr>
        <w:t xml:space="preserve"> </w:t>
      </w:r>
      <w:r w:rsidRPr="00B9560B">
        <w:rPr>
          <w:b w:val="0"/>
          <w:spacing w:val="-1"/>
        </w:rPr>
        <w:t>(„Сл.</w:t>
      </w:r>
      <w:r w:rsidRPr="00B9560B">
        <w:rPr>
          <w:b w:val="0"/>
        </w:rPr>
        <w:t xml:space="preserve"> </w:t>
      </w:r>
      <w:r w:rsidRPr="00B9560B">
        <w:rPr>
          <w:b w:val="0"/>
          <w:spacing w:val="-1"/>
        </w:rPr>
        <w:t>гласник</w:t>
      </w:r>
      <w:r w:rsidRPr="00B9560B">
        <w:rPr>
          <w:b w:val="0"/>
        </w:rPr>
        <w:t xml:space="preserve"> </w:t>
      </w:r>
      <w:r w:rsidRPr="00B9560B">
        <w:rPr>
          <w:b w:val="0"/>
          <w:spacing w:val="-1"/>
        </w:rPr>
        <w:t>РС“,</w:t>
      </w:r>
      <w:r w:rsidRPr="00B9560B">
        <w:rPr>
          <w:b w:val="0"/>
        </w:rPr>
        <w:t xml:space="preserve"> бр. 120/04, </w:t>
      </w:r>
      <w:r w:rsidRPr="00B9560B">
        <w:rPr>
          <w:b w:val="0"/>
          <w:spacing w:val="-1"/>
        </w:rPr>
        <w:t>54/07,</w:t>
      </w:r>
      <w:r w:rsidRPr="00B9560B">
        <w:rPr>
          <w:b w:val="0"/>
        </w:rPr>
        <w:t xml:space="preserve"> 104/09 и 36/10).</w:t>
      </w:r>
    </w:p>
    <w:p w14:paraId="5A507585" w14:textId="77777777" w:rsidR="00B9560B" w:rsidRDefault="00B9560B" w:rsidP="00B9560B">
      <w:pPr>
        <w:jc w:val="both"/>
        <w:rPr>
          <w:spacing w:val="-1"/>
        </w:rPr>
      </w:pPr>
    </w:p>
    <w:p w14:paraId="5BB94542" w14:textId="77777777" w:rsidR="001532A2" w:rsidRPr="00467B75" w:rsidRDefault="00B9560B" w:rsidP="00B9560B">
      <w:pPr>
        <w:jc w:val="both"/>
        <w:rPr>
          <w:lang w:val="sr-Cyrl-CS"/>
        </w:rPr>
      </w:pPr>
      <w:r>
        <w:rPr>
          <w:spacing w:val="-1"/>
        </w:rPr>
        <w:t>Према</w:t>
      </w:r>
      <w:r>
        <w:rPr>
          <w:spacing w:val="8"/>
        </w:rPr>
        <w:t xml:space="preserve"> </w:t>
      </w:r>
      <w:r>
        <w:t>Закону</w:t>
      </w:r>
      <w:r>
        <w:rPr>
          <w:spacing w:val="2"/>
        </w:rPr>
        <w:t xml:space="preserve"> </w:t>
      </w:r>
      <w:r>
        <w:t>о</w:t>
      </w:r>
      <w:r>
        <w:rPr>
          <w:spacing w:val="9"/>
        </w:rPr>
        <w:t xml:space="preserve"> </w:t>
      </w:r>
      <w:r>
        <w:t>државној</w:t>
      </w:r>
      <w:r>
        <w:rPr>
          <w:spacing w:val="12"/>
        </w:rPr>
        <w:t xml:space="preserve"> </w:t>
      </w:r>
      <w:r>
        <w:rPr>
          <w:spacing w:val="-2"/>
        </w:rPr>
        <w:t>управи</w:t>
      </w:r>
      <w:r>
        <w:rPr>
          <w:spacing w:val="9"/>
        </w:rPr>
        <w:t xml:space="preserve"> </w:t>
      </w:r>
      <w:r>
        <w:rPr>
          <w:spacing w:val="-1"/>
        </w:rPr>
        <w:t>државни</w:t>
      </w:r>
      <w:r>
        <w:rPr>
          <w:spacing w:val="10"/>
        </w:rPr>
        <w:t xml:space="preserve"> </w:t>
      </w:r>
      <w:r>
        <w:rPr>
          <w:spacing w:val="-1"/>
        </w:rPr>
        <w:t>орган</w:t>
      </w:r>
      <w:r>
        <w:rPr>
          <w:spacing w:val="10"/>
        </w:rPr>
        <w:t xml:space="preserve"> </w:t>
      </w:r>
      <w:r>
        <w:t>је</w:t>
      </w:r>
      <w:r>
        <w:rPr>
          <w:spacing w:val="8"/>
        </w:rPr>
        <w:t xml:space="preserve"> </w:t>
      </w:r>
      <w:r>
        <w:rPr>
          <w:spacing w:val="-2"/>
        </w:rPr>
        <w:t>дужан</w:t>
      </w:r>
      <w:r>
        <w:rPr>
          <w:spacing w:val="10"/>
        </w:rPr>
        <w:t xml:space="preserve"> </w:t>
      </w:r>
      <w:r>
        <w:t>да</w:t>
      </w:r>
      <w:r>
        <w:rPr>
          <w:spacing w:val="8"/>
        </w:rPr>
        <w:t xml:space="preserve"> </w:t>
      </w:r>
      <w:r>
        <w:rPr>
          <w:spacing w:val="-1"/>
        </w:rPr>
        <w:t>јавности</w:t>
      </w:r>
      <w:r>
        <w:rPr>
          <w:spacing w:val="10"/>
        </w:rPr>
        <w:t xml:space="preserve"> </w:t>
      </w:r>
      <w:r>
        <w:rPr>
          <w:spacing w:val="-1"/>
        </w:rPr>
        <w:t>омогући</w:t>
      </w:r>
      <w:r>
        <w:rPr>
          <w:spacing w:val="15"/>
        </w:rPr>
        <w:t xml:space="preserve"> </w:t>
      </w:r>
      <w:r>
        <w:rPr>
          <w:spacing w:val="-2"/>
        </w:rPr>
        <w:t>увид</w:t>
      </w:r>
      <w:r>
        <w:rPr>
          <w:spacing w:val="12"/>
        </w:rPr>
        <w:t xml:space="preserve"> </w:t>
      </w:r>
      <w:r>
        <w:t>у</w:t>
      </w:r>
      <w:r>
        <w:rPr>
          <w:spacing w:val="4"/>
        </w:rPr>
        <w:t xml:space="preserve"> </w:t>
      </w:r>
      <w:r>
        <w:rPr>
          <w:spacing w:val="-1"/>
        </w:rPr>
        <w:t>свој</w:t>
      </w:r>
      <w:r>
        <w:rPr>
          <w:spacing w:val="77"/>
        </w:rPr>
        <w:t xml:space="preserve"> </w:t>
      </w:r>
      <w:r>
        <w:rPr>
          <w:spacing w:val="-1"/>
        </w:rPr>
        <w:t>рад</w:t>
      </w:r>
      <w:r>
        <w:rPr>
          <w:spacing w:val="21"/>
        </w:rPr>
        <w:t xml:space="preserve"> </w:t>
      </w:r>
      <w:r>
        <w:rPr>
          <w:spacing w:val="-1"/>
        </w:rPr>
        <w:t>према</w:t>
      </w:r>
      <w:r>
        <w:rPr>
          <w:spacing w:val="20"/>
        </w:rPr>
        <w:t xml:space="preserve"> </w:t>
      </w:r>
      <w:r>
        <w:t>закону</w:t>
      </w:r>
      <w:r>
        <w:rPr>
          <w:spacing w:val="18"/>
        </w:rPr>
        <w:t xml:space="preserve"> </w:t>
      </w:r>
      <w:r>
        <w:t>којим</w:t>
      </w:r>
      <w:r>
        <w:rPr>
          <w:spacing w:val="20"/>
        </w:rPr>
        <w:t xml:space="preserve"> </w:t>
      </w:r>
      <w:r>
        <w:rPr>
          <w:spacing w:val="-1"/>
        </w:rPr>
        <w:t>се</w:t>
      </w:r>
      <w:r>
        <w:rPr>
          <w:spacing w:val="25"/>
        </w:rPr>
        <w:t xml:space="preserve"> </w:t>
      </w:r>
      <w:r>
        <w:rPr>
          <w:spacing w:val="-1"/>
        </w:rPr>
        <w:t>уређује</w:t>
      </w:r>
      <w:r>
        <w:rPr>
          <w:spacing w:val="23"/>
        </w:rPr>
        <w:t xml:space="preserve"> </w:t>
      </w:r>
      <w:r>
        <w:rPr>
          <w:spacing w:val="-1"/>
        </w:rPr>
        <w:t>слободан</w:t>
      </w:r>
      <w:r>
        <w:rPr>
          <w:spacing w:val="24"/>
        </w:rPr>
        <w:t xml:space="preserve"> </w:t>
      </w:r>
      <w:r>
        <w:rPr>
          <w:spacing w:val="-1"/>
        </w:rPr>
        <w:t>приступ</w:t>
      </w:r>
      <w:r>
        <w:rPr>
          <w:spacing w:val="22"/>
        </w:rPr>
        <w:t xml:space="preserve"> </w:t>
      </w:r>
      <w:r>
        <w:rPr>
          <w:spacing w:val="-1"/>
        </w:rPr>
        <w:t>информацијама</w:t>
      </w:r>
      <w:r>
        <w:rPr>
          <w:spacing w:val="20"/>
        </w:rPr>
        <w:t xml:space="preserve"> </w:t>
      </w:r>
      <w:r>
        <w:t>од</w:t>
      </w:r>
      <w:r>
        <w:rPr>
          <w:spacing w:val="21"/>
        </w:rPr>
        <w:t xml:space="preserve"> </w:t>
      </w:r>
      <w:r>
        <w:rPr>
          <w:spacing w:val="-1"/>
        </w:rPr>
        <w:t>јавног</w:t>
      </w:r>
      <w:r>
        <w:rPr>
          <w:spacing w:val="21"/>
        </w:rPr>
        <w:t xml:space="preserve"> </w:t>
      </w:r>
      <w:r>
        <w:rPr>
          <w:spacing w:val="-1"/>
        </w:rPr>
        <w:t>значаја,</w:t>
      </w:r>
      <w:r>
        <w:rPr>
          <w:spacing w:val="20"/>
        </w:rPr>
        <w:t xml:space="preserve"> </w:t>
      </w:r>
      <w:r>
        <w:t>и</w:t>
      </w:r>
      <w:r>
        <w:rPr>
          <w:spacing w:val="71"/>
        </w:rPr>
        <w:t xml:space="preserve"> </w:t>
      </w:r>
      <w:r>
        <w:t xml:space="preserve">то </w:t>
      </w:r>
      <w:r>
        <w:rPr>
          <w:spacing w:val="-1"/>
        </w:rPr>
        <w:t>преко</w:t>
      </w:r>
      <w:r>
        <w:t xml:space="preserve"> </w:t>
      </w:r>
      <w:r>
        <w:rPr>
          <w:spacing w:val="-1"/>
        </w:rPr>
        <w:t>средстава</w:t>
      </w:r>
      <w:r>
        <w:rPr>
          <w:spacing w:val="-2"/>
        </w:rPr>
        <w:t xml:space="preserve"> </w:t>
      </w:r>
      <w:r>
        <w:t xml:space="preserve">јавног </w:t>
      </w:r>
      <w:r>
        <w:rPr>
          <w:spacing w:val="-1"/>
        </w:rPr>
        <w:t>информисања</w:t>
      </w:r>
      <w:r>
        <w:rPr>
          <w:spacing w:val="-2"/>
        </w:rPr>
        <w:t xml:space="preserve"> </w:t>
      </w:r>
      <w:r>
        <w:t>и на</w:t>
      </w:r>
      <w:r>
        <w:rPr>
          <w:spacing w:val="-1"/>
        </w:rPr>
        <w:t xml:space="preserve"> </w:t>
      </w:r>
      <w:r>
        <w:rPr>
          <w:spacing w:val="-2"/>
        </w:rPr>
        <w:t>други</w:t>
      </w:r>
      <w:r>
        <w:t xml:space="preserve"> </w:t>
      </w:r>
      <w:r>
        <w:rPr>
          <w:spacing w:val="-1"/>
        </w:rPr>
        <w:t>прикладан</w:t>
      </w:r>
      <w:r>
        <w:t xml:space="preserve"> </w:t>
      </w:r>
      <w:r>
        <w:rPr>
          <w:spacing w:val="-1"/>
        </w:rPr>
        <w:t>начин</w:t>
      </w:r>
      <w:r w:rsidR="001532A2" w:rsidRPr="00467B75">
        <w:rPr>
          <w:lang w:val="sr-Cyrl-CS"/>
        </w:rPr>
        <w:t xml:space="preserve">. </w:t>
      </w:r>
      <w:bookmarkStart w:id="19" w:name="str_55"/>
      <w:bookmarkStart w:id="20" w:name="str_57"/>
      <w:bookmarkStart w:id="21" w:name="clan_83"/>
      <w:bookmarkEnd w:id="19"/>
      <w:bookmarkEnd w:id="20"/>
      <w:bookmarkEnd w:id="21"/>
    </w:p>
    <w:p w14:paraId="6DA2DBED" w14:textId="77777777" w:rsidR="001532A2" w:rsidRPr="00467B75" w:rsidRDefault="001532A2" w:rsidP="001532A2">
      <w:pPr>
        <w:jc w:val="both"/>
        <w:rPr>
          <w:lang w:val="sr-Cyrl-CS"/>
        </w:rPr>
      </w:pPr>
    </w:p>
    <w:p w14:paraId="1BDC02F8" w14:textId="77777777" w:rsidR="001532A2" w:rsidRPr="00467B75" w:rsidRDefault="00B9560B" w:rsidP="001532A2">
      <w:pPr>
        <w:jc w:val="both"/>
        <w:rPr>
          <w:lang w:val="sr-Cyrl-CS"/>
        </w:rPr>
      </w:pPr>
      <w:r>
        <w:t>На</w:t>
      </w:r>
      <w:r>
        <w:rPr>
          <w:spacing w:val="17"/>
        </w:rPr>
        <w:t xml:space="preserve"> </w:t>
      </w:r>
      <w:r>
        <w:rPr>
          <w:spacing w:val="-1"/>
        </w:rPr>
        <w:t>згради</w:t>
      </w:r>
      <w:r>
        <w:rPr>
          <w:spacing w:val="22"/>
        </w:rPr>
        <w:t xml:space="preserve"> </w:t>
      </w:r>
      <w:r>
        <w:t>у</w:t>
      </w:r>
      <w:r>
        <w:rPr>
          <w:spacing w:val="11"/>
        </w:rPr>
        <w:t xml:space="preserve"> </w:t>
      </w:r>
      <w:r>
        <w:t>којој</w:t>
      </w:r>
      <w:r>
        <w:rPr>
          <w:spacing w:val="19"/>
        </w:rPr>
        <w:t xml:space="preserve"> </w:t>
      </w:r>
      <w:r>
        <w:t>је</w:t>
      </w:r>
      <w:r>
        <w:rPr>
          <w:spacing w:val="18"/>
        </w:rPr>
        <w:t xml:space="preserve"> </w:t>
      </w:r>
      <w:r>
        <w:rPr>
          <w:spacing w:val="-1"/>
        </w:rPr>
        <w:t>смештена</w:t>
      </w:r>
      <w:r>
        <w:rPr>
          <w:spacing w:val="18"/>
        </w:rPr>
        <w:t xml:space="preserve"> </w:t>
      </w:r>
      <w:r>
        <w:rPr>
          <w:spacing w:val="-1"/>
        </w:rPr>
        <w:t>Републичка</w:t>
      </w:r>
      <w:r>
        <w:rPr>
          <w:spacing w:val="20"/>
        </w:rPr>
        <w:t xml:space="preserve"> </w:t>
      </w:r>
      <w:r>
        <w:rPr>
          <w:spacing w:val="-1"/>
        </w:rPr>
        <w:t>дирекција</w:t>
      </w:r>
      <w:r>
        <w:rPr>
          <w:spacing w:val="18"/>
        </w:rPr>
        <w:t xml:space="preserve"> </w:t>
      </w:r>
      <w:r>
        <w:t>за</w:t>
      </w:r>
      <w:r>
        <w:rPr>
          <w:spacing w:val="18"/>
        </w:rPr>
        <w:t xml:space="preserve"> </w:t>
      </w:r>
      <w:r>
        <w:rPr>
          <w:spacing w:val="-1"/>
        </w:rPr>
        <w:t>имовину</w:t>
      </w:r>
      <w:r>
        <w:rPr>
          <w:spacing w:val="14"/>
        </w:rPr>
        <w:t xml:space="preserve"> </w:t>
      </w:r>
      <w:r>
        <w:t>Републике</w:t>
      </w:r>
      <w:r>
        <w:rPr>
          <w:spacing w:val="18"/>
        </w:rPr>
        <w:t xml:space="preserve"> </w:t>
      </w:r>
      <w:r>
        <w:t>Србије</w:t>
      </w:r>
      <w:r>
        <w:rPr>
          <w:spacing w:val="55"/>
        </w:rPr>
        <w:t xml:space="preserve"> </w:t>
      </w:r>
      <w:r>
        <w:rPr>
          <w:spacing w:val="-1"/>
        </w:rPr>
        <w:t>истакнут</w:t>
      </w:r>
      <w:r>
        <w:t xml:space="preserve"> је </w:t>
      </w:r>
      <w:r>
        <w:rPr>
          <w:spacing w:val="-1"/>
        </w:rPr>
        <w:t>назив</w:t>
      </w:r>
      <w:r>
        <w:t xml:space="preserve"> </w:t>
      </w:r>
      <w:r>
        <w:rPr>
          <w:spacing w:val="-1"/>
        </w:rPr>
        <w:t>органа,</w:t>
      </w:r>
      <w:r>
        <w:t xml:space="preserve"> грб и</w:t>
      </w:r>
      <w:r>
        <w:rPr>
          <w:spacing w:val="1"/>
        </w:rPr>
        <w:t xml:space="preserve"> </w:t>
      </w:r>
      <w:r>
        <w:rPr>
          <w:spacing w:val="-1"/>
        </w:rPr>
        <w:t>застава</w:t>
      </w:r>
      <w:r>
        <w:rPr>
          <w:spacing w:val="1"/>
        </w:rPr>
        <w:t xml:space="preserve"> </w:t>
      </w:r>
      <w:r>
        <w:rPr>
          <w:spacing w:val="-1"/>
        </w:rPr>
        <w:t>Републике Србије</w:t>
      </w:r>
      <w:r w:rsidR="001532A2" w:rsidRPr="00467B75">
        <w:rPr>
          <w:lang w:val="sr-Cyrl-CS"/>
        </w:rPr>
        <w:t>.</w:t>
      </w:r>
    </w:p>
    <w:p w14:paraId="626A9EE9" w14:textId="77777777" w:rsidR="001532A2" w:rsidRPr="00467B75" w:rsidRDefault="001532A2" w:rsidP="001532A2">
      <w:pPr>
        <w:jc w:val="both"/>
        <w:rPr>
          <w:lang w:val="sr-Cyrl-CS"/>
        </w:rPr>
      </w:pPr>
    </w:p>
    <w:p w14:paraId="2F5F410A" w14:textId="77777777" w:rsidR="001532A2" w:rsidRPr="00467B75" w:rsidRDefault="00B9560B" w:rsidP="001532A2">
      <w:pPr>
        <w:jc w:val="both"/>
        <w:rPr>
          <w:lang w:val="sr-Cyrl-CS"/>
        </w:rPr>
      </w:pPr>
      <w:r>
        <w:rPr>
          <w:spacing w:val="-1"/>
        </w:rPr>
        <w:t>Законом</w:t>
      </w:r>
      <w:r>
        <w:rPr>
          <w:spacing w:val="59"/>
        </w:rPr>
        <w:t xml:space="preserve"> </w:t>
      </w:r>
      <w:r>
        <w:t>о</w:t>
      </w:r>
      <w:r>
        <w:rPr>
          <w:spacing w:val="59"/>
        </w:rPr>
        <w:t xml:space="preserve"> </w:t>
      </w:r>
      <w:r>
        <w:rPr>
          <w:spacing w:val="-1"/>
        </w:rPr>
        <w:t>слободном</w:t>
      </w:r>
      <w:r>
        <w:rPr>
          <w:spacing w:val="56"/>
        </w:rPr>
        <w:t xml:space="preserve"> </w:t>
      </w:r>
      <w:r>
        <w:rPr>
          <w:spacing w:val="-1"/>
        </w:rPr>
        <w:t>приступу</w:t>
      </w:r>
      <w:r>
        <w:rPr>
          <w:spacing w:val="52"/>
        </w:rPr>
        <w:t xml:space="preserve"> </w:t>
      </w:r>
      <w:r>
        <w:rPr>
          <w:spacing w:val="-1"/>
        </w:rPr>
        <w:t>информацијама</w:t>
      </w:r>
      <w:r>
        <w:rPr>
          <w:spacing w:val="58"/>
        </w:rPr>
        <w:t xml:space="preserve"> </w:t>
      </w:r>
      <w:r>
        <w:t xml:space="preserve">од </w:t>
      </w:r>
      <w:r>
        <w:rPr>
          <w:spacing w:val="-1"/>
        </w:rPr>
        <w:t>јавног</w:t>
      </w:r>
      <w:r>
        <w:rPr>
          <w:spacing w:val="59"/>
        </w:rPr>
        <w:t xml:space="preserve"> </w:t>
      </w:r>
      <w:r>
        <w:rPr>
          <w:spacing w:val="-1"/>
        </w:rPr>
        <w:t>значаја</w:t>
      </w:r>
      <w:r>
        <w:rPr>
          <w:spacing w:val="59"/>
        </w:rPr>
        <w:t xml:space="preserve"> </w:t>
      </w:r>
      <w:r>
        <w:rPr>
          <w:spacing w:val="-1"/>
        </w:rPr>
        <w:t>се</w:t>
      </w:r>
      <w:r>
        <w:rPr>
          <w:spacing w:val="1"/>
        </w:rPr>
        <w:t xml:space="preserve"> </w:t>
      </w:r>
      <w:r>
        <w:rPr>
          <w:spacing w:val="-1"/>
        </w:rPr>
        <w:t>уређују</w:t>
      </w:r>
      <w:r>
        <w:t xml:space="preserve"> права</w:t>
      </w:r>
      <w:r>
        <w:rPr>
          <w:spacing w:val="58"/>
        </w:rPr>
        <w:t xml:space="preserve"> </w:t>
      </w:r>
      <w:r>
        <w:t>на</w:t>
      </w:r>
      <w:r>
        <w:rPr>
          <w:spacing w:val="89"/>
        </w:rPr>
        <w:t xml:space="preserve"> </w:t>
      </w:r>
      <w:r>
        <w:rPr>
          <w:spacing w:val="-1"/>
        </w:rPr>
        <w:t>приступ</w:t>
      </w:r>
      <w:r>
        <w:rPr>
          <w:spacing w:val="51"/>
        </w:rPr>
        <w:t xml:space="preserve"> </w:t>
      </w:r>
      <w:r>
        <w:rPr>
          <w:spacing w:val="-1"/>
        </w:rPr>
        <w:t>информацијама</w:t>
      </w:r>
      <w:r>
        <w:rPr>
          <w:spacing w:val="49"/>
        </w:rPr>
        <w:t xml:space="preserve"> </w:t>
      </w:r>
      <w:r>
        <w:t>од</w:t>
      </w:r>
      <w:r>
        <w:rPr>
          <w:spacing w:val="50"/>
        </w:rPr>
        <w:t xml:space="preserve"> </w:t>
      </w:r>
      <w:r>
        <w:rPr>
          <w:spacing w:val="-1"/>
        </w:rPr>
        <w:t>јавног</w:t>
      </w:r>
      <w:r>
        <w:rPr>
          <w:spacing w:val="50"/>
        </w:rPr>
        <w:t xml:space="preserve"> </w:t>
      </w:r>
      <w:r>
        <w:rPr>
          <w:spacing w:val="-1"/>
        </w:rPr>
        <w:t>значаја</w:t>
      </w:r>
      <w:r>
        <w:rPr>
          <w:spacing w:val="49"/>
        </w:rPr>
        <w:t xml:space="preserve"> </w:t>
      </w:r>
      <w:r>
        <w:rPr>
          <w:spacing w:val="-1"/>
        </w:rPr>
        <w:t>којима</w:t>
      </w:r>
      <w:r>
        <w:rPr>
          <w:spacing w:val="49"/>
        </w:rPr>
        <w:t xml:space="preserve"> </w:t>
      </w:r>
      <w:r>
        <w:t>располажу</w:t>
      </w:r>
      <w:r>
        <w:rPr>
          <w:spacing w:val="42"/>
        </w:rPr>
        <w:t xml:space="preserve"> </w:t>
      </w:r>
      <w:r>
        <w:t>органи</w:t>
      </w:r>
      <w:r>
        <w:rPr>
          <w:spacing w:val="51"/>
        </w:rPr>
        <w:t xml:space="preserve"> </w:t>
      </w:r>
      <w:r>
        <w:rPr>
          <w:spacing w:val="-1"/>
        </w:rPr>
        <w:t>јавне</w:t>
      </w:r>
      <w:r>
        <w:rPr>
          <w:spacing w:val="49"/>
        </w:rPr>
        <w:t xml:space="preserve"> </w:t>
      </w:r>
      <w:r>
        <w:rPr>
          <w:spacing w:val="-1"/>
        </w:rPr>
        <w:t>власти,</w:t>
      </w:r>
      <w:r>
        <w:rPr>
          <w:spacing w:val="50"/>
        </w:rPr>
        <w:t xml:space="preserve"> </w:t>
      </w:r>
      <w:r>
        <w:rPr>
          <w:spacing w:val="-1"/>
        </w:rPr>
        <w:t>ради</w:t>
      </w:r>
      <w:r>
        <w:rPr>
          <w:spacing w:val="61"/>
        </w:rPr>
        <w:t xml:space="preserve"> </w:t>
      </w:r>
      <w:r>
        <w:rPr>
          <w:spacing w:val="-1"/>
        </w:rPr>
        <w:t>остварења</w:t>
      </w:r>
      <w:r>
        <w:rPr>
          <w:spacing w:val="15"/>
        </w:rPr>
        <w:t xml:space="preserve"> </w:t>
      </w:r>
      <w:r>
        <w:t>и</w:t>
      </w:r>
      <w:r>
        <w:rPr>
          <w:spacing w:val="17"/>
        </w:rPr>
        <w:t xml:space="preserve"> </w:t>
      </w:r>
      <w:r>
        <w:rPr>
          <w:spacing w:val="-1"/>
        </w:rPr>
        <w:t>заштите</w:t>
      </w:r>
      <w:r>
        <w:rPr>
          <w:spacing w:val="15"/>
        </w:rPr>
        <w:t xml:space="preserve"> </w:t>
      </w:r>
      <w:r>
        <w:rPr>
          <w:spacing w:val="-1"/>
        </w:rPr>
        <w:t>интереса</w:t>
      </w:r>
      <w:r>
        <w:rPr>
          <w:spacing w:val="15"/>
        </w:rPr>
        <w:t xml:space="preserve"> </w:t>
      </w:r>
      <w:r>
        <w:rPr>
          <w:spacing w:val="-1"/>
        </w:rPr>
        <w:t>јавности</w:t>
      </w:r>
      <w:r>
        <w:rPr>
          <w:spacing w:val="17"/>
        </w:rPr>
        <w:t xml:space="preserve"> </w:t>
      </w:r>
      <w:r>
        <w:t>да</w:t>
      </w:r>
      <w:r>
        <w:rPr>
          <w:spacing w:val="15"/>
        </w:rPr>
        <w:t xml:space="preserve"> </w:t>
      </w:r>
      <w:r>
        <w:t>зна</w:t>
      </w:r>
      <w:r>
        <w:rPr>
          <w:spacing w:val="15"/>
        </w:rPr>
        <w:t xml:space="preserve"> </w:t>
      </w:r>
      <w:r>
        <w:t>и</w:t>
      </w:r>
      <w:r>
        <w:rPr>
          <w:spacing w:val="17"/>
        </w:rPr>
        <w:t xml:space="preserve"> </w:t>
      </w:r>
      <w:r>
        <w:rPr>
          <w:spacing w:val="-1"/>
        </w:rPr>
        <w:t>остварења</w:t>
      </w:r>
      <w:r>
        <w:rPr>
          <w:spacing w:val="14"/>
        </w:rPr>
        <w:t xml:space="preserve"> </w:t>
      </w:r>
      <w:r>
        <w:t>слободног</w:t>
      </w:r>
      <w:r>
        <w:rPr>
          <w:spacing w:val="16"/>
        </w:rPr>
        <w:t xml:space="preserve"> </w:t>
      </w:r>
      <w:r>
        <w:t>демократског</w:t>
      </w:r>
      <w:r>
        <w:rPr>
          <w:spacing w:val="69"/>
        </w:rPr>
        <w:t xml:space="preserve"> </w:t>
      </w:r>
      <w:r>
        <w:rPr>
          <w:spacing w:val="-1"/>
        </w:rPr>
        <w:t xml:space="preserve">поретка </w:t>
      </w:r>
      <w:r>
        <w:t xml:space="preserve">и </w:t>
      </w:r>
      <w:r>
        <w:rPr>
          <w:spacing w:val="-1"/>
        </w:rPr>
        <w:t>отвореног</w:t>
      </w:r>
      <w:r>
        <w:t xml:space="preserve"> </w:t>
      </w:r>
      <w:r>
        <w:rPr>
          <w:spacing w:val="-1"/>
        </w:rPr>
        <w:t>друштва</w:t>
      </w:r>
      <w:r w:rsidR="001532A2" w:rsidRPr="00467B75">
        <w:rPr>
          <w:lang w:val="sr-Cyrl-CS"/>
        </w:rPr>
        <w:t>.</w:t>
      </w:r>
      <w:r w:rsidR="001532A2" w:rsidRPr="00467B75">
        <w:t> </w:t>
      </w:r>
    </w:p>
    <w:p w14:paraId="744EE1CA" w14:textId="77777777" w:rsidR="00B9560B" w:rsidRDefault="00B9560B" w:rsidP="001532A2">
      <w:pPr>
        <w:jc w:val="both"/>
        <w:rPr>
          <w:bCs/>
          <w:lang w:val="sr-Cyrl-CS"/>
        </w:rPr>
      </w:pPr>
    </w:p>
    <w:p w14:paraId="1138F553" w14:textId="77777777" w:rsidR="001532A2" w:rsidRPr="00467B75" w:rsidRDefault="00B9560B" w:rsidP="001532A2">
      <w:pPr>
        <w:jc w:val="both"/>
        <w:rPr>
          <w:lang w:val="sr-Cyrl-CS"/>
        </w:rPr>
      </w:pPr>
      <w:r>
        <w:rPr>
          <w:spacing w:val="-1"/>
        </w:rPr>
        <w:t>Информација</w:t>
      </w:r>
      <w:r>
        <w:rPr>
          <w:spacing w:val="44"/>
        </w:rPr>
        <w:t xml:space="preserve"> </w:t>
      </w:r>
      <w:r>
        <w:t>од</w:t>
      </w:r>
      <w:r>
        <w:rPr>
          <w:spacing w:val="43"/>
        </w:rPr>
        <w:t xml:space="preserve"> </w:t>
      </w:r>
      <w:r>
        <w:rPr>
          <w:spacing w:val="-1"/>
        </w:rPr>
        <w:t>јавног</w:t>
      </w:r>
      <w:r>
        <w:rPr>
          <w:spacing w:val="45"/>
        </w:rPr>
        <w:t xml:space="preserve"> </w:t>
      </w:r>
      <w:r>
        <w:rPr>
          <w:spacing w:val="-1"/>
        </w:rPr>
        <w:t>значаја</w:t>
      </w:r>
      <w:r>
        <w:rPr>
          <w:spacing w:val="47"/>
        </w:rPr>
        <w:t xml:space="preserve"> </w:t>
      </w:r>
      <w:r>
        <w:rPr>
          <w:spacing w:val="-1"/>
        </w:rPr>
        <w:t>јесте</w:t>
      </w:r>
      <w:r>
        <w:rPr>
          <w:spacing w:val="44"/>
        </w:rPr>
        <w:t xml:space="preserve"> </w:t>
      </w:r>
      <w:r>
        <w:rPr>
          <w:spacing w:val="-1"/>
        </w:rPr>
        <w:t>информација</w:t>
      </w:r>
      <w:r>
        <w:rPr>
          <w:spacing w:val="44"/>
        </w:rPr>
        <w:t xml:space="preserve"> </w:t>
      </w:r>
      <w:r>
        <w:t>којом</w:t>
      </w:r>
      <w:r>
        <w:rPr>
          <w:spacing w:val="45"/>
        </w:rPr>
        <w:t xml:space="preserve"> </w:t>
      </w:r>
      <w:r>
        <w:rPr>
          <w:spacing w:val="-1"/>
        </w:rPr>
        <w:t>располаже</w:t>
      </w:r>
      <w:r>
        <w:rPr>
          <w:spacing w:val="44"/>
        </w:rPr>
        <w:t xml:space="preserve"> </w:t>
      </w:r>
      <w:r>
        <w:rPr>
          <w:spacing w:val="-1"/>
        </w:rPr>
        <w:t>орган</w:t>
      </w:r>
      <w:r>
        <w:rPr>
          <w:spacing w:val="46"/>
        </w:rPr>
        <w:t xml:space="preserve"> </w:t>
      </w:r>
      <w:r>
        <w:rPr>
          <w:spacing w:val="-1"/>
        </w:rPr>
        <w:t>јавне</w:t>
      </w:r>
      <w:r>
        <w:rPr>
          <w:spacing w:val="44"/>
        </w:rPr>
        <w:t xml:space="preserve"> </w:t>
      </w:r>
      <w:r>
        <w:rPr>
          <w:spacing w:val="-1"/>
        </w:rPr>
        <w:t>власти,</w:t>
      </w:r>
      <w:r>
        <w:rPr>
          <w:spacing w:val="87"/>
        </w:rPr>
        <w:t xml:space="preserve"> </w:t>
      </w:r>
      <w:r>
        <w:rPr>
          <w:spacing w:val="-1"/>
        </w:rPr>
        <w:t>настала</w:t>
      </w:r>
      <w:r>
        <w:rPr>
          <w:spacing w:val="11"/>
        </w:rPr>
        <w:t xml:space="preserve"> </w:t>
      </w:r>
      <w:r>
        <w:t>у</w:t>
      </w:r>
      <w:r>
        <w:rPr>
          <w:spacing w:val="2"/>
        </w:rPr>
        <w:t xml:space="preserve"> </w:t>
      </w:r>
      <w:r>
        <w:rPr>
          <w:spacing w:val="1"/>
        </w:rPr>
        <w:t>раду</w:t>
      </w:r>
      <w:r>
        <w:rPr>
          <w:spacing w:val="2"/>
        </w:rPr>
        <w:t xml:space="preserve"> </w:t>
      </w:r>
      <w:r>
        <w:t>или</w:t>
      </w:r>
      <w:r>
        <w:rPr>
          <w:spacing w:val="10"/>
        </w:rPr>
        <w:t xml:space="preserve"> </w:t>
      </w:r>
      <w:r>
        <w:t>у</w:t>
      </w:r>
      <w:r>
        <w:rPr>
          <w:spacing w:val="4"/>
        </w:rPr>
        <w:t xml:space="preserve"> </w:t>
      </w:r>
      <w:r>
        <w:t>вези</w:t>
      </w:r>
      <w:r>
        <w:rPr>
          <w:spacing w:val="7"/>
        </w:rPr>
        <w:t xml:space="preserve"> </w:t>
      </w:r>
      <w:r>
        <w:rPr>
          <w:spacing w:val="-1"/>
        </w:rPr>
        <w:t>са</w:t>
      </w:r>
      <w:r>
        <w:rPr>
          <w:spacing w:val="6"/>
        </w:rPr>
        <w:t xml:space="preserve"> </w:t>
      </w:r>
      <w:r>
        <w:rPr>
          <w:spacing w:val="-1"/>
        </w:rPr>
        <w:t>радом</w:t>
      </w:r>
      <w:r>
        <w:rPr>
          <w:spacing w:val="8"/>
        </w:rPr>
        <w:t xml:space="preserve"> </w:t>
      </w:r>
      <w:r>
        <w:rPr>
          <w:spacing w:val="-1"/>
        </w:rPr>
        <w:t>органа</w:t>
      </w:r>
      <w:r>
        <w:rPr>
          <w:spacing w:val="6"/>
        </w:rPr>
        <w:t xml:space="preserve"> </w:t>
      </w:r>
      <w:r>
        <w:t>јавне</w:t>
      </w:r>
      <w:r>
        <w:rPr>
          <w:spacing w:val="6"/>
        </w:rPr>
        <w:t xml:space="preserve"> </w:t>
      </w:r>
      <w:r>
        <w:rPr>
          <w:spacing w:val="-1"/>
        </w:rPr>
        <w:t>власти,</w:t>
      </w:r>
      <w:r>
        <w:rPr>
          <w:spacing w:val="6"/>
        </w:rPr>
        <w:t xml:space="preserve"> </w:t>
      </w:r>
      <w:r>
        <w:rPr>
          <w:spacing w:val="-1"/>
        </w:rPr>
        <w:t>садржана</w:t>
      </w:r>
      <w:r>
        <w:rPr>
          <w:spacing w:val="12"/>
        </w:rPr>
        <w:t xml:space="preserve"> </w:t>
      </w:r>
      <w:r>
        <w:t>у</w:t>
      </w:r>
      <w:r>
        <w:rPr>
          <w:spacing w:val="2"/>
        </w:rPr>
        <w:t xml:space="preserve"> </w:t>
      </w:r>
      <w:r>
        <w:rPr>
          <w:spacing w:val="-1"/>
        </w:rPr>
        <w:t>одређеном</w:t>
      </w:r>
      <w:r>
        <w:rPr>
          <w:spacing w:val="6"/>
        </w:rPr>
        <w:t xml:space="preserve"> </w:t>
      </w:r>
      <w:r>
        <w:rPr>
          <w:spacing w:val="-1"/>
        </w:rPr>
        <w:t>документу,</w:t>
      </w:r>
      <w:r>
        <w:rPr>
          <w:spacing w:val="87"/>
        </w:rPr>
        <w:t xml:space="preserve"> </w:t>
      </w:r>
      <w:r>
        <w:t>а</w:t>
      </w:r>
      <w:r>
        <w:rPr>
          <w:spacing w:val="-1"/>
        </w:rPr>
        <w:t xml:space="preserve"> </w:t>
      </w:r>
      <w:r>
        <w:t xml:space="preserve">односи </w:t>
      </w:r>
      <w:r>
        <w:rPr>
          <w:spacing w:val="-1"/>
        </w:rPr>
        <w:t xml:space="preserve">се </w:t>
      </w:r>
      <w:r>
        <w:t>на</w:t>
      </w:r>
      <w:r>
        <w:rPr>
          <w:spacing w:val="-1"/>
        </w:rPr>
        <w:t xml:space="preserve"> све</w:t>
      </w:r>
      <w:r>
        <w:rPr>
          <w:spacing w:val="-2"/>
        </w:rPr>
        <w:t xml:space="preserve"> </w:t>
      </w:r>
      <w:r>
        <w:t>оно о</w:t>
      </w:r>
      <w:r>
        <w:rPr>
          <w:spacing w:val="2"/>
        </w:rPr>
        <w:t xml:space="preserve"> </w:t>
      </w:r>
      <w:r>
        <w:t>чему</w:t>
      </w:r>
      <w:r>
        <w:rPr>
          <w:spacing w:val="-5"/>
        </w:rPr>
        <w:t xml:space="preserve"> </w:t>
      </w:r>
      <w:r>
        <w:rPr>
          <w:spacing w:val="-1"/>
        </w:rPr>
        <w:t>јавност</w:t>
      </w:r>
      <w:r>
        <w:t xml:space="preserve"> </w:t>
      </w:r>
      <w:r>
        <w:rPr>
          <w:spacing w:val="-1"/>
        </w:rPr>
        <w:t xml:space="preserve">има </w:t>
      </w:r>
      <w:r>
        <w:t xml:space="preserve">оправдан </w:t>
      </w:r>
      <w:r>
        <w:rPr>
          <w:spacing w:val="-1"/>
        </w:rPr>
        <w:t xml:space="preserve">интерес </w:t>
      </w:r>
      <w:r>
        <w:t>да</w:t>
      </w:r>
      <w:r>
        <w:rPr>
          <w:spacing w:val="-1"/>
        </w:rPr>
        <w:t xml:space="preserve"> зна</w:t>
      </w:r>
      <w:r w:rsidR="001532A2" w:rsidRPr="00467B75">
        <w:rPr>
          <w:lang w:val="sr-Cyrl-CS"/>
        </w:rPr>
        <w:t xml:space="preserve">. </w:t>
      </w:r>
    </w:p>
    <w:p w14:paraId="51283D34" w14:textId="77777777" w:rsidR="00B9560B" w:rsidRDefault="00B9560B" w:rsidP="001532A2">
      <w:pPr>
        <w:jc w:val="both"/>
        <w:rPr>
          <w:lang w:val="sr-Cyrl-CS"/>
        </w:rPr>
      </w:pPr>
    </w:p>
    <w:p w14:paraId="0FC0DBBF" w14:textId="77777777" w:rsidR="001532A2" w:rsidRPr="00467B75" w:rsidRDefault="00B9560B" w:rsidP="001532A2">
      <w:pPr>
        <w:jc w:val="both"/>
        <w:rPr>
          <w:lang w:val="sr-Cyrl-CS"/>
        </w:rPr>
      </w:pPr>
      <w:r>
        <w:t>Да</w:t>
      </w:r>
      <w:r>
        <w:rPr>
          <w:spacing w:val="17"/>
        </w:rPr>
        <w:t xml:space="preserve"> </w:t>
      </w:r>
      <w:r>
        <w:t>би</w:t>
      </w:r>
      <w:r>
        <w:rPr>
          <w:spacing w:val="20"/>
        </w:rPr>
        <w:t xml:space="preserve"> </w:t>
      </w:r>
      <w:r>
        <w:rPr>
          <w:spacing w:val="-1"/>
        </w:rPr>
        <w:t>се</w:t>
      </w:r>
      <w:r>
        <w:rPr>
          <w:spacing w:val="18"/>
        </w:rPr>
        <w:t xml:space="preserve"> </w:t>
      </w:r>
      <w:r>
        <w:rPr>
          <w:spacing w:val="-1"/>
        </w:rPr>
        <w:t>нека</w:t>
      </w:r>
      <w:r>
        <w:rPr>
          <w:spacing w:val="18"/>
        </w:rPr>
        <w:t xml:space="preserve"> </w:t>
      </w:r>
      <w:r>
        <w:rPr>
          <w:spacing w:val="-1"/>
        </w:rPr>
        <w:t>информација</w:t>
      </w:r>
      <w:r>
        <w:rPr>
          <w:spacing w:val="18"/>
        </w:rPr>
        <w:t xml:space="preserve"> </w:t>
      </w:r>
      <w:r>
        <w:rPr>
          <w:spacing w:val="-1"/>
        </w:rPr>
        <w:t>сматрала</w:t>
      </w:r>
      <w:r>
        <w:rPr>
          <w:spacing w:val="18"/>
        </w:rPr>
        <w:t xml:space="preserve"> </w:t>
      </w:r>
      <w:r>
        <w:rPr>
          <w:spacing w:val="-1"/>
        </w:rPr>
        <w:t>информацијом</w:t>
      </w:r>
      <w:r>
        <w:rPr>
          <w:spacing w:val="18"/>
        </w:rPr>
        <w:t xml:space="preserve"> </w:t>
      </w:r>
      <w:r>
        <w:t>од</w:t>
      </w:r>
      <w:r>
        <w:rPr>
          <w:spacing w:val="19"/>
        </w:rPr>
        <w:t xml:space="preserve"> </w:t>
      </w:r>
      <w:r>
        <w:rPr>
          <w:spacing w:val="-1"/>
        </w:rPr>
        <w:t>јавног</w:t>
      </w:r>
      <w:r>
        <w:rPr>
          <w:spacing w:val="16"/>
        </w:rPr>
        <w:t xml:space="preserve"> </w:t>
      </w:r>
      <w:r>
        <w:rPr>
          <w:spacing w:val="-1"/>
        </w:rPr>
        <w:t>значаја</w:t>
      </w:r>
      <w:r>
        <w:rPr>
          <w:spacing w:val="18"/>
        </w:rPr>
        <w:t xml:space="preserve"> </w:t>
      </w:r>
      <w:r>
        <w:t>није</w:t>
      </w:r>
      <w:r>
        <w:rPr>
          <w:spacing w:val="18"/>
        </w:rPr>
        <w:t xml:space="preserve"> </w:t>
      </w:r>
      <w:r>
        <w:rPr>
          <w:spacing w:val="-1"/>
        </w:rPr>
        <w:t>битно</w:t>
      </w:r>
      <w:r>
        <w:rPr>
          <w:spacing w:val="18"/>
        </w:rPr>
        <w:t xml:space="preserve"> </w:t>
      </w:r>
      <w:r>
        <w:t>да</w:t>
      </w:r>
      <w:r>
        <w:rPr>
          <w:spacing w:val="18"/>
        </w:rPr>
        <w:t xml:space="preserve"> </w:t>
      </w:r>
      <w:r>
        <w:t>ли</w:t>
      </w:r>
      <w:r>
        <w:rPr>
          <w:spacing w:val="17"/>
        </w:rPr>
        <w:t xml:space="preserve"> </w:t>
      </w:r>
      <w:r>
        <w:t>је</w:t>
      </w:r>
      <w:r>
        <w:rPr>
          <w:spacing w:val="81"/>
        </w:rPr>
        <w:t xml:space="preserve"> </w:t>
      </w:r>
      <w:r>
        <w:t>извор</w:t>
      </w:r>
      <w:r>
        <w:rPr>
          <w:spacing w:val="6"/>
        </w:rPr>
        <w:t xml:space="preserve"> </w:t>
      </w:r>
      <w:r>
        <w:rPr>
          <w:spacing w:val="-1"/>
        </w:rPr>
        <w:t>информације</w:t>
      </w:r>
      <w:r>
        <w:rPr>
          <w:spacing w:val="6"/>
        </w:rPr>
        <w:t xml:space="preserve"> </w:t>
      </w:r>
      <w:r>
        <w:rPr>
          <w:spacing w:val="-1"/>
        </w:rPr>
        <w:t>орган</w:t>
      </w:r>
      <w:r>
        <w:rPr>
          <w:spacing w:val="7"/>
        </w:rPr>
        <w:t xml:space="preserve"> </w:t>
      </w:r>
      <w:r>
        <w:rPr>
          <w:spacing w:val="-1"/>
        </w:rPr>
        <w:t>јавне</w:t>
      </w:r>
      <w:r>
        <w:rPr>
          <w:spacing w:val="6"/>
        </w:rPr>
        <w:t xml:space="preserve"> </w:t>
      </w:r>
      <w:r>
        <w:rPr>
          <w:spacing w:val="-1"/>
        </w:rPr>
        <w:t>власти</w:t>
      </w:r>
      <w:r>
        <w:rPr>
          <w:spacing w:val="7"/>
        </w:rPr>
        <w:t xml:space="preserve"> </w:t>
      </w:r>
      <w:r>
        <w:t>или</w:t>
      </w:r>
      <w:r>
        <w:rPr>
          <w:spacing w:val="8"/>
        </w:rPr>
        <w:t xml:space="preserve"> </w:t>
      </w:r>
      <w:r>
        <w:rPr>
          <w:spacing w:val="-1"/>
        </w:rPr>
        <w:t>које</w:t>
      </w:r>
      <w:r>
        <w:rPr>
          <w:spacing w:val="6"/>
        </w:rPr>
        <w:t xml:space="preserve"> </w:t>
      </w:r>
      <w:r>
        <w:rPr>
          <w:spacing w:val="-1"/>
        </w:rPr>
        <w:t>друго</w:t>
      </w:r>
      <w:r>
        <w:rPr>
          <w:spacing w:val="6"/>
        </w:rPr>
        <w:t xml:space="preserve"> </w:t>
      </w:r>
      <w:r>
        <w:t>лице,</w:t>
      </w:r>
      <w:r>
        <w:rPr>
          <w:spacing w:val="6"/>
        </w:rPr>
        <w:t xml:space="preserve"> </w:t>
      </w:r>
      <w:r>
        <w:t>није</w:t>
      </w:r>
      <w:r>
        <w:rPr>
          <w:spacing w:val="6"/>
        </w:rPr>
        <w:t xml:space="preserve"> </w:t>
      </w:r>
      <w:r>
        <w:rPr>
          <w:spacing w:val="-1"/>
        </w:rPr>
        <w:t>битан</w:t>
      </w:r>
      <w:r>
        <w:rPr>
          <w:spacing w:val="7"/>
        </w:rPr>
        <w:t xml:space="preserve"> </w:t>
      </w:r>
      <w:r>
        <w:rPr>
          <w:spacing w:val="-1"/>
        </w:rPr>
        <w:t>носач</w:t>
      </w:r>
      <w:r>
        <w:rPr>
          <w:spacing w:val="6"/>
        </w:rPr>
        <w:t xml:space="preserve"> </w:t>
      </w:r>
      <w:r>
        <w:rPr>
          <w:spacing w:val="-1"/>
        </w:rPr>
        <w:t>информација</w:t>
      </w:r>
      <w:r>
        <w:rPr>
          <w:spacing w:val="81"/>
        </w:rPr>
        <w:t xml:space="preserve"> </w:t>
      </w:r>
      <w:r>
        <w:t>(папир,</w:t>
      </w:r>
      <w:r>
        <w:rPr>
          <w:spacing w:val="26"/>
        </w:rPr>
        <w:t xml:space="preserve"> </w:t>
      </w:r>
      <w:r>
        <w:rPr>
          <w:spacing w:val="-1"/>
        </w:rPr>
        <w:t>трака,</w:t>
      </w:r>
      <w:r>
        <w:rPr>
          <w:spacing w:val="26"/>
        </w:rPr>
        <w:t xml:space="preserve"> </w:t>
      </w:r>
      <w:r>
        <w:t>филм,</w:t>
      </w:r>
      <w:r>
        <w:rPr>
          <w:spacing w:val="25"/>
        </w:rPr>
        <w:t xml:space="preserve"> </w:t>
      </w:r>
      <w:r>
        <w:rPr>
          <w:spacing w:val="-1"/>
        </w:rPr>
        <w:t>електронски</w:t>
      </w:r>
      <w:r>
        <w:rPr>
          <w:spacing w:val="27"/>
        </w:rPr>
        <w:t xml:space="preserve"> </w:t>
      </w:r>
      <w:r>
        <w:rPr>
          <w:spacing w:val="-1"/>
        </w:rPr>
        <w:t>медији</w:t>
      </w:r>
      <w:r>
        <w:rPr>
          <w:spacing w:val="27"/>
        </w:rPr>
        <w:t xml:space="preserve"> </w:t>
      </w:r>
      <w:r>
        <w:t>и</w:t>
      </w:r>
      <w:r>
        <w:rPr>
          <w:spacing w:val="27"/>
        </w:rPr>
        <w:t xml:space="preserve"> </w:t>
      </w:r>
      <w:r>
        <w:rPr>
          <w:spacing w:val="-1"/>
        </w:rPr>
        <w:t>сл.)</w:t>
      </w:r>
      <w:r>
        <w:rPr>
          <w:spacing w:val="25"/>
        </w:rPr>
        <w:t xml:space="preserve"> </w:t>
      </w:r>
      <w:r>
        <w:t>на</w:t>
      </w:r>
      <w:r>
        <w:rPr>
          <w:spacing w:val="25"/>
        </w:rPr>
        <w:t xml:space="preserve"> </w:t>
      </w:r>
      <w:r>
        <w:rPr>
          <w:spacing w:val="-1"/>
        </w:rPr>
        <w:t>коме</w:t>
      </w:r>
      <w:r>
        <w:rPr>
          <w:spacing w:val="25"/>
        </w:rPr>
        <w:t xml:space="preserve"> </w:t>
      </w:r>
      <w:r>
        <w:rPr>
          <w:spacing w:val="-1"/>
        </w:rPr>
        <w:t>се</w:t>
      </w:r>
      <w:r>
        <w:rPr>
          <w:spacing w:val="27"/>
        </w:rPr>
        <w:t xml:space="preserve"> </w:t>
      </w:r>
      <w:r>
        <w:t>налази</w:t>
      </w:r>
      <w:r>
        <w:rPr>
          <w:spacing w:val="27"/>
        </w:rPr>
        <w:t xml:space="preserve"> </w:t>
      </w:r>
      <w:r>
        <w:rPr>
          <w:spacing w:val="-1"/>
        </w:rPr>
        <w:t>документ</w:t>
      </w:r>
      <w:r>
        <w:rPr>
          <w:spacing w:val="26"/>
        </w:rPr>
        <w:t xml:space="preserve"> </w:t>
      </w:r>
      <w:r>
        <w:t>који</w:t>
      </w:r>
      <w:r>
        <w:rPr>
          <w:spacing w:val="27"/>
        </w:rPr>
        <w:t xml:space="preserve"> </w:t>
      </w:r>
      <w:r>
        <w:rPr>
          <w:spacing w:val="-1"/>
        </w:rPr>
        <w:t>садржи</w:t>
      </w:r>
      <w:r>
        <w:rPr>
          <w:spacing w:val="69"/>
        </w:rPr>
        <w:t xml:space="preserve"> </w:t>
      </w:r>
      <w:r>
        <w:rPr>
          <w:spacing w:val="-1"/>
        </w:rPr>
        <w:t>информацију,</w:t>
      </w:r>
      <w:r>
        <w:rPr>
          <w:spacing w:val="14"/>
        </w:rPr>
        <w:t xml:space="preserve"> </w:t>
      </w:r>
      <w:r>
        <w:rPr>
          <w:spacing w:val="-1"/>
        </w:rPr>
        <w:t>датум</w:t>
      </w:r>
      <w:r>
        <w:rPr>
          <w:spacing w:val="15"/>
        </w:rPr>
        <w:t xml:space="preserve"> </w:t>
      </w:r>
      <w:r>
        <w:rPr>
          <w:spacing w:val="-1"/>
        </w:rPr>
        <w:t>настанка</w:t>
      </w:r>
      <w:r>
        <w:rPr>
          <w:spacing w:val="13"/>
        </w:rPr>
        <w:t xml:space="preserve"> </w:t>
      </w:r>
      <w:r>
        <w:rPr>
          <w:spacing w:val="-1"/>
        </w:rPr>
        <w:t>информације,</w:t>
      </w:r>
      <w:r>
        <w:rPr>
          <w:spacing w:val="13"/>
        </w:rPr>
        <w:t xml:space="preserve"> </w:t>
      </w:r>
      <w:r>
        <w:rPr>
          <w:spacing w:val="-1"/>
        </w:rPr>
        <w:t>начин</w:t>
      </w:r>
      <w:r>
        <w:rPr>
          <w:spacing w:val="15"/>
        </w:rPr>
        <w:t xml:space="preserve"> </w:t>
      </w:r>
      <w:r>
        <w:rPr>
          <w:spacing w:val="-1"/>
        </w:rPr>
        <w:t>сазнавања</w:t>
      </w:r>
      <w:r>
        <w:rPr>
          <w:spacing w:val="12"/>
        </w:rPr>
        <w:t xml:space="preserve"> </w:t>
      </w:r>
      <w:r>
        <w:rPr>
          <w:spacing w:val="-1"/>
        </w:rPr>
        <w:t>информације,</w:t>
      </w:r>
      <w:r>
        <w:rPr>
          <w:spacing w:val="13"/>
        </w:rPr>
        <w:t xml:space="preserve"> </w:t>
      </w:r>
      <w:r>
        <w:rPr>
          <w:spacing w:val="-1"/>
        </w:rPr>
        <w:t>нити</w:t>
      </w:r>
      <w:r>
        <w:rPr>
          <w:spacing w:val="15"/>
        </w:rPr>
        <w:t xml:space="preserve"> </w:t>
      </w:r>
      <w:r>
        <w:t>су</w:t>
      </w:r>
      <w:r>
        <w:rPr>
          <w:spacing w:val="9"/>
        </w:rPr>
        <w:t xml:space="preserve"> </w:t>
      </w:r>
      <w:r>
        <w:t>битна</w:t>
      </w:r>
      <w:r>
        <w:rPr>
          <w:spacing w:val="83"/>
        </w:rPr>
        <w:t xml:space="preserve"> </w:t>
      </w:r>
      <w:r>
        <w:rPr>
          <w:spacing w:val="-1"/>
        </w:rPr>
        <w:t>друга</w:t>
      </w:r>
      <w:r>
        <w:rPr>
          <w:spacing w:val="1"/>
        </w:rPr>
        <w:t xml:space="preserve"> </w:t>
      </w:r>
      <w:r>
        <w:rPr>
          <w:spacing w:val="-1"/>
        </w:rPr>
        <w:t>слична својства</w:t>
      </w:r>
      <w:r>
        <w:rPr>
          <w:spacing w:val="-2"/>
        </w:rPr>
        <w:t xml:space="preserve"> </w:t>
      </w:r>
      <w:r>
        <w:t>информације</w:t>
      </w:r>
      <w:r w:rsidR="001532A2" w:rsidRPr="00467B75">
        <w:rPr>
          <w:lang w:val="sr-Cyrl-CS"/>
        </w:rPr>
        <w:t>.</w:t>
      </w:r>
    </w:p>
    <w:p w14:paraId="74BAD86B" w14:textId="77777777" w:rsidR="00B9560B" w:rsidRDefault="00B9560B" w:rsidP="001532A2">
      <w:pPr>
        <w:jc w:val="both"/>
        <w:rPr>
          <w:lang w:val="sr-Cyrl-CS"/>
        </w:rPr>
      </w:pPr>
    </w:p>
    <w:p w14:paraId="3F0D7D41" w14:textId="77777777" w:rsidR="001532A2" w:rsidRPr="00467B75" w:rsidRDefault="00B9560B" w:rsidP="001532A2">
      <w:pPr>
        <w:jc w:val="both"/>
        <w:rPr>
          <w:lang w:val="sr-Cyrl-CS"/>
        </w:rPr>
      </w:pPr>
      <w:r>
        <w:rPr>
          <w:spacing w:val="-1"/>
        </w:rPr>
        <w:t>Свако</w:t>
      </w:r>
      <w:r>
        <w:t xml:space="preserve"> </w:t>
      </w:r>
      <w:r>
        <w:rPr>
          <w:spacing w:val="-1"/>
        </w:rPr>
        <w:t>има право</w:t>
      </w:r>
      <w:r>
        <w:t xml:space="preserve"> да</w:t>
      </w:r>
      <w:r>
        <w:rPr>
          <w:spacing w:val="-1"/>
        </w:rPr>
        <w:t xml:space="preserve"> </w:t>
      </w:r>
      <w:r>
        <w:rPr>
          <w:spacing w:val="1"/>
        </w:rPr>
        <w:t>му</w:t>
      </w:r>
      <w:r>
        <w:rPr>
          <w:spacing w:val="-1"/>
        </w:rPr>
        <w:t xml:space="preserve"> буде</w:t>
      </w:r>
      <w:r>
        <w:rPr>
          <w:spacing w:val="1"/>
        </w:rPr>
        <w:t xml:space="preserve"> </w:t>
      </w:r>
      <w:r>
        <w:rPr>
          <w:spacing w:val="-1"/>
        </w:rPr>
        <w:t>саопштено</w:t>
      </w:r>
      <w:r>
        <w:t xml:space="preserve"> да</w:t>
      </w:r>
      <w:r>
        <w:rPr>
          <w:spacing w:val="-1"/>
        </w:rPr>
        <w:t xml:space="preserve"> </w:t>
      </w:r>
      <w:r>
        <w:t>ли</w:t>
      </w:r>
      <w:r>
        <w:rPr>
          <w:spacing w:val="1"/>
        </w:rPr>
        <w:t xml:space="preserve"> </w:t>
      </w:r>
      <w:r>
        <w:t xml:space="preserve">орган </w:t>
      </w:r>
      <w:r>
        <w:rPr>
          <w:spacing w:val="-1"/>
        </w:rPr>
        <w:t>власти</w:t>
      </w:r>
      <w:r>
        <w:t xml:space="preserve"> </w:t>
      </w:r>
      <w:r>
        <w:rPr>
          <w:spacing w:val="-1"/>
        </w:rPr>
        <w:t>поседује</w:t>
      </w:r>
      <w:r>
        <w:t xml:space="preserve"> одређену</w:t>
      </w:r>
      <w:r>
        <w:rPr>
          <w:spacing w:val="-5"/>
        </w:rPr>
        <w:t xml:space="preserve"> </w:t>
      </w:r>
      <w:r>
        <w:t>информацију</w:t>
      </w:r>
      <w:r>
        <w:rPr>
          <w:spacing w:val="61"/>
        </w:rPr>
        <w:t xml:space="preserve"> </w:t>
      </w:r>
      <w:r>
        <w:t xml:space="preserve">од </w:t>
      </w:r>
      <w:r>
        <w:rPr>
          <w:spacing w:val="-1"/>
        </w:rPr>
        <w:t>јавног</w:t>
      </w:r>
      <w:r>
        <w:t xml:space="preserve"> </w:t>
      </w:r>
      <w:r>
        <w:rPr>
          <w:spacing w:val="-1"/>
        </w:rPr>
        <w:t>значаја,</w:t>
      </w:r>
      <w:r>
        <w:t xml:space="preserve"> </w:t>
      </w:r>
      <w:r>
        <w:rPr>
          <w:spacing w:val="-1"/>
        </w:rPr>
        <w:t>односно</w:t>
      </w:r>
      <w:r>
        <w:rPr>
          <w:spacing w:val="1"/>
        </w:rPr>
        <w:t xml:space="preserve"> </w:t>
      </w:r>
      <w:r>
        <w:t>да</w:t>
      </w:r>
      <w:r>
        <w:rPr>
          <w:spacing w:val="-1"/>
        </w:rPr>
        <w:t xml:space="preserve"> </w:t>
      </w:r>
      <w:r>
        <w:t>ли</w:t>
      </w:r>
      <w:r>
        <w:rPr>
          <w:spacing w:val="1"/>
        </w:rPr>
        <w:t xml:space="preserve"> </w:t>
      </w:r>
      <w:r>
        <w:t>му</w:t>
      </w:r>
      <w:r>
        <w:rPr>
          <w:spacing w:val="-5"/>
        </w:rPr>
        <w:t xml:space="preserve"> </w:t>
      </w:r>
      <w:r>
        <w:t>је она</w:t>
      </w:r>
      <w:r>
        <w:rPr>
          <w:spacing w:val="-1"/>
        </w:rPr>
        <w:t xml:space="preserve"> иначе доступна</w:t>
      </w:r>
      <w:r w:rsidR="001532A2" w:rsidRPr="00467B75">
        <w:rPr>
          <w:lang w:val="sr-Cyrl-CS"/>
        </w:rPr>
        <w:t>.</w:t>
      </w:r>
    </w:p>
    <w:p w14:paraId="038AEE2C" w14:textId="77777777" w:rsidR="00B9560B" w:rsidRDefault="00B9560B" w:rsidP="001532A2">
      <w:pPr>
        <w:jc w:val="both"/>
        <w:rPr>
          <w:lang w:val="sr-Cyrl-CS"/>
        </w:rPr>
      </w:pPr>
    </w:p>
    <w:p w14:paraId="03DFD35F" w14:textId="77777777" w:rsidR="001532A2" w:rsidRPr="00467B75" w:rsidRDefault="00B9560B" w:rsidP="001532A2">
      <w:pPr>
        <w:jc w:val="both"/>
        <w:rPr>
          <w:lang w:val="sr-Cyrl-CS"/>
        </w:rPr>
      </w:pPr>
      <w:r>
        <w:rPr>
          <w:spacing w:val="-1"/>
        </w:rPr>
        <w:t>Свако</w:t>
      </w:r>
      <w:r>
        <w:rPr>
          <w:spacing w:val="6"/>
        </w:rPr>
        <w:t xml:space="preserve"> </w:t>
      </w:r>
      <w:r>
        <w:rPr>
          <w:spacing w:val="-1"/>
        </w:rPr>
        <w:t>има</w:t>
      </w:r>
      <w:r>
        <w:rPr>
          <w:spacing w:val="6"/>
        </w:rPr>
        <w:t xml:space="preserve"> </w:t>
      </w:r>
      <w:r>
        <w:rPr>
          <w:spacing w:val="-1"/>
        </w:rPr>
        <w:t>право</w:t>
      </w:r>
      <w:r>
        <w:rPr>
          <w:spacing w:val="8"/>
        </w:rPr>
        <w:t xml:space="preserve"> </w:t>
      </w:r>
      <w:r>
        <w:t>да</w:t>
      </w:r>
      <w:r>
        <w:rPr>
          <w:spacing w:val="8"/>
        </w:rPr>
        <w:t xml:space="preserve"> </w:t>
      </w:r>
      <w:r>
        <w:rPr>
          <w:spacing w:val="1"/>
        </w:rPr>
        <w:t>му</w:t>
      </w:r>
      <w:r>
        <w:rPr>
          <w:spacing w:val="4"/>
        </w:rPr>
        <w:t xml:space="preserve"> </w:t>
      </w:r>
      <w:r>
        <w:rPr>
          <w:spacing w:val="-1"/>
        </w:rPr>
        <w:t>се</w:t>
      </w:r>
      <w:r>
        <w:rPr>
          <w:spacing w:val="6"/>
        </w:rPr>
        <w:t xml:space="preserve"> </w:t>
      </w:r>
      <w:r>
        <w:rPr>
          <w:spacing w:val="-1"/>
        </w:rPr>
        <w:t>информација</w:t>
      </w:r>
      <w:r>
        <w:rPr>
          <w:spacing w:val="6"/>
        </w:rPr>
        <w:t xml:space="preserve"> </w:t>
      </w:r>
      <w:r>
        <w:t>од</w:t>
      </w:r>
      <w:r>
        <w:rPr>
          <w:spacing w:val="7"/>
        </w:rPr>
        <w:t xml:space="preserve"> </w:t>
      </w:r>
      <w:r>
        <w:t>јавног</w:t>
      </w:r>
      <w:r>
        <w:rPr>
          <w:spacing w:val="6"/>
        </w:rPr>
        <w:t xml:space="preserve"> </w:t>
      </w:r>
      <w:r>
        <w:rPr>
          <w:spacing w:val="-1"/>
        </w:rPr>
        <w:t>значаја</w:t>
      </w:r>
      <w:r>
        <w:rPr>
          <w:spacing w:val="11"/>
        </w:rPr>
        <w:t xml:space="preserve"> </w:t>
      </w:r>
      <w:r>
        <w:rPr>
          <w:spacing w:val="-2"/>
        </w:rPr>
        <w:t>учини</w:t>
      </w:r>
      <w:r>
        <w:rPr>
          <w:spacing w:val="7"/>
        </w:rPr>
        <w:t xml:space="preserve"> </w:t>
      </w:r>
      <w:r>
        <w:rPr>
          <w:spacing w:val="-1"/>
        </w:rPr>
        <w:t>доступном</w:t>
      </w:r>
      <w:r>
        <w:rPr>
          <w:spacing w:val="6"/>
        </w:rPr>
        <w:t xml:space="preserve"> </w:t>
      </w:r>
      <w:r>
        <w:rPr>
          <w:spacing w:val="-1"/>
        </w:rPr>
        <w:t>тако</w:t>
      </w:r>
      <w:r>
        <w:rPr>
          <w:spacing w:val="6"/>
        </w:rPr>
        <w:t xml:space="preserve"> </w:t>
      </w:r>
      <w:r>
        <w:t>што</w:t>
      </w:r>
      <w:r>
        <w:rPr>
          <w:spacing w:val="6"/>
        </w:rPr>
        <w:t xml:space="preserve"> </w:t>
      </w:r>
      <w:r>
        <w:t>ће</w:t>
      </w:r>
      <w:r>
        <w:rPr>
          <w:spacing w:val="6"/>
        </w:rPr>
        <w:t xml:space="preserve"> </w:t>
      </w:r>
      <w:r>
        <w:rPr>
          <w:spacing w:val="1"/>
        </w:rPr>
        <w:t>му</w:t>
      </w:r>
      <w:r>
        <w:rPr>
          <w:spacing w:val="83"/>
        </w:rPr>
        <w:t xml:space="preserve"> </w:t>
      </w:r>
      <w:r>
        <w:rPr>
          <w:spacing w:val="-1"/>
        </w:rPr>
        <w:t>се</w:t>
      </w:r>
      <w:r>
        <w:rPr>
          <w:spacing w:val="1"/>
        </w:rPr>
        <w:t xml:space="preserve"> </w:t>
      </w:r>
      <w:r>
        <w:rPr>
          <w:spacing w:val="-1"/>
        </w:rPr>
        <w:t>омогућити</w:t>
      </w:r>
      <w:r>
        <w:rPr>
          <w:spacing w:val="5"/>
        </w:rPr>
        <w:t xml:space="preserve"> </w:t>
      </w:r>
      <w:r>
        <w:rPr>
          <w:spacing w:val="-2"/>
        </w:rPr>
        <w:t>увид</w:t>
      </w:r>
      <w:r>
        <w:rPr>
          <w:spacing w:val="4"/>
        </w:rPr>
        <w:t xml:space="preserve"> </w:t>
      </w:r>
      <w:r>
        <w:t>у</w:t>
      </w:r>
      <w:r>
        <w:rPr>
          <w:spacing w:val="59"/>
        </w:rPr>
        <w:t xml:space="preserve"> </w:t>
      </w:r>
      <w:r>
        <w:rPr>
          <w:spacing w:val="-1"/>
        </w:rPr>
        <w:t>документ</w:t>
      </w:r>
      <w:r>
        <w:rPr>
          <w:spacing w:val="2"/>
        </w:rPr>
        <w:t xml:space="preserve"> </w:t>
      </w:r>
      <w:r>
        <w:t>који</w:t>
      </w:r>
      <w:r>
        <w:rPr>
          <w:spacing w:val="1"/>
        </w:rPr>
        <w:t xml:space="preserve"> </w:t>
      </w:r>
      <w:r>
        <w:rPr>
          <w:spacing w:val="-1"/>
        </w:rPr>
        <w:t>садржи</w:t>
      </w:r>
      <w:r>
        <w:rPr>
          <w:spacing w:val="3"/>
        </w:rPr>
        <w:t xml:space="preserve"> </w:t>
      </w:r>
      <w:r>
        <w:rPr>
          <w:spacing w:val="-1"/>
        </w:rPr>
        <w:t>информацију</w:t>
      </w:r>
      <w:r>
        <w:rPr>
          <w:spacing w:val="54"/>
        </w:rPr>
        <w:t xml:space="preserve"> </w:t>
      </w:r>
      <w:r>
        <w:t>од</w:t>
      </w:r>
      <w:r>
        <w:rPr>
          <w:spacing w:val="2"/>
        </w:rPr>
        <w:t xml:space="preserve"> </w:t>
      </w:r>
      <w:r>
        <w:rPr>
          <w:spacing w:val="-1"/>
        </w:rPr>
        <w:t>јавног</w:t>
      </w:r>
      <w:r>
        <w:rPr>
          <w:spacing w:val="2"/>
        </w:rPr>
        <w:t xml:space="preserve"> </w:t>
      </w:r>
      <w:r>
        <w:rPr>
          <w:spacing w:val="-1"/>
        </w:rPr>
        <w:t>значаја,</w:t>
      </w:r>
      <w:r>
        <w:rPr>
          <w:spacing w:val="1"/>
        </w:rPr>
        <w:t xml:space="preserve"> </w:t>
      </w:r>
      <w:r>
        <w:rPr>
          <w:spacing w:val="-1"/>
        </w:rPr>
        <w:t>право</w:t>
      </w:r>
      <w:r>
        <w:rPr>
          <w:spacing w:val="1"/>
        </w:rPr>
        <w:t xml:space="preserve"> </w:t>
      </w:r>
      <w:r>
        <w:rPr>
          <w:spacing w:val="-1"/>
        </w:rPr>
        <w:t>на</w:t>
      </w:r>
      <w:r>
        <w:rPr>
          <w:spacing w:val="79"/>
        </w:rPr>
        <w:t xml:space="preserve"> </w:t>
      </w:r>
      <w:r>
        <w:t>копију</w:t>
      </w:r>
      <w:r>
        <w:rPr>
          <w:spacing w:val="21"/>
        </w:rPr>
        <w:t xml:space="preserve"> </w:t>
      </w:r>
      <w:r>
        <w:t>тог</w:t>
      </w:r>
      <w:r>
        <w:rPr>
          <w:spacing w:val="28"/>
        </w:rPr>
        <w:t xml:space="preserve"> </w:t>
      </w:r>
      <w:r>
        <w:rPr>
          <w:spacing w:val="-1"/>
        </w:rPr>
        <w:t>документа,</w:t>
      </w:r>
      <w:r>
        <w:rPr>
          <w:spacing w:val="28"/>
        </w:rPr>
        <w:t xml:space="preserve"> </w:t>
      </w:r>
      <w:r>
        <w:rPr>
          <w:spacing w:val="-1"/>
        </w:rPr>
        <w:t>као</w:t>
      </w:r>
      <w:r>
        <w:rPr>
          <w:spacing w:val="28"/>
        </w:rPr>
        <w:t xml:space="preserve"> </w:t>
      </w:r>
      <w:r>
        <w:t>и</w:t>
      </w:r>
      <w:r>
        <w:rPr>
          <w:spacing w:val="27"/>
        </w:rPr>
        <w:t xml:space="preserve"> </w:t>
      </w:r>
      <w:r>
        <w:rPr>
          <w:spacing w:val="-1"/>
        </w:rPr>
        <w:t>право</w:t>
      </w:r>
      <w:r>
        <w:rPr>
          <w:spacing w:val="28"/>
        </w:rPr>
        <w:t xml:space="preserve"> </w:t>
      </w:r>
      <w:r>
        <w:t>да</w:t>
      </w:r>
      <w:r>
        <w:rPr>
          <w:spacing w:val="27"/>
        </w:rPr>
        <w:t xml:space="preserve"> </w:t>
      </w:r>
      <w:r>
        <w:t>му</w:t>
      </w:r>
      <w:r>
        <w:rPr>
          <w:spacing w:val="23"/>
        </w:rPr>
        <w:t xml:space="preserve"> </w:t>
      </w:r>
      <w:r>
        <w:rPr>
          <w:spacing w:val="-1"/>
        </w:rPr>
        <w:t>се,</w:t>
      </w:r>
      <w:r>
        <w:rPr>
          <w:spacing w:val="30"/>
        </w:rPr>
        <w:t xml:space="preserve"> </w:t>
      </w:r>
      <w:r>
        <w:t>на</w:t>
      </w:r>
      <w:r>
        <w:rPr>
          <w:spacing w:val="27"/>
        </w:rPr>
        <w:t xml:space="preserve"> </w:t>
      </w:r>
      <w:r>
        <w:rPr>
          <w:spacing w:val="-1"/>
        </w:rPr>
        <w:t>захтев,</w:t>
      </w:r>
      <w:r>
        <w:rPr>
          <w:spacing w:val="28"/>
        </w:rPr>
        <w:t xml:space="preserve"> </w:t>
      </w:r>
      <w:r>
        <w:t>копија</w:t>
      </w:r>
      <w:r>
        <w:rPr>
          <w:spacing w:val="28"/>
        </w:rPr>
        <w:t xml:space="preserve"> </w:t>
      </w:r>
      <w:r>
        <w:rPr>
          <w:spacing w:val="-1"/>
        </w:rPr>
        <w:t>документа</w:t>
      </w:r>
      <w:r>
        <w:rPr>
          <w:spacing w:val="30"/>
        </w:rPr>
        <w:t xml:space="preserve"> </w:t>
      </w:r>
      <w:r>
        <w:rPr>
          <w:spacing w:val="-2"/>
        </w:rPr>
        <w:t>упути</w:t>
      </w:r>
      <w:r>
        <w:rPr>
          <w:spacing w:val="29"/>
        </w:rPr>
        <w:t xml:space="preserve"> </w:t>
      </w:r>
      <w:r>
        <w:rPr>
          <w:spacing w:val="-1"/>
        </w:rPr>
        <w:t>поштом,</w:t>
      </w:r>
      <w:r>
        <w:rPr>
          <w:spacing w:val="69"/>
        </w:rPr>
        <w:t xml:space="preserve"> </w:t>
      </w:r>
      <w:r>
        <w:rPr>
          <w:spacing w:val="-1"/>
        </w:rPr>
        <w:t>факсом,</w:t>
      </w:r>
      <w:r>
        <w:t xml:space="preserve"> </w:t>
      </w:r>
      <w:r>
        <w:rPr>
          <w:spacing w:val="-1"/>
        </w:rPr>
        <w:t xml:space="preserve">електронском </w:t>
      </w:r>
      <w:r>
        <w:t>поштом</w:t>
      </w:r>
      <w:r>
        <w:rPr>
          <w:spacing w:val="-1"/>
        </w:rPr>
        <w:t xml:space="preserve"> или</w:t>
      </w:r>
      <w:r>
        <w:t xml:space="preserve"> на</w:t>
      </w:r>
      <w:r>
        <w:rPr>
          <w:spacing w:val="-1"/>
        </w:rPr>
        <w:t xml:space="preserve"> </w:t>
      </w:r>
      <w:r>
        <w:rPr>
          <w:spacing w:val="-2"/>
        </w:rPr>
        <w:t>други</w:t>
      </w:r>
      <w:r>
        <w:t xml:space="preserve"> </w:t>
      </w:r>
      <w:r>
        <w:rPr>
          <w:spacing w:val="-1"/>
        </w:rPr>
        <w:t>начин</w:t>
      </w:r>
      <w:r w:rsidR="001532A2" w:rsidRPr="00467B75">
        <w:rPr>
          <w:lang w:val="sr-Cyrl-CS"/>
        </w:rPr>
        <w:t>.</w:t>
      </w:r>
    </w:p>
    <w:p w14:paraId="3CBC9EA1" w14:textId="77777777" w:rsidR="001532A2" w:rsidRPr="00467B75" w:rsidRDefault="001532A2" w:rsidP="001532A2">
      <w:pPr>
        <w:jc w:val="both"/>
        <w:rPr>
          <w:lang w:val="sr-Cyrl-CS"/>
        </w:rPr>
      </w:pPr>
    </w:p>
    <w:p w14:paraId="2B1E6C64" w14:textId="77777777" w:rsidR="001532A2" w:rsidRPr="00467B75" w:rsidRDefault="00B9560B" w:rsidP="001532A2">
      <w:pPr>
        <w:jc w:val="both"/>
        <w:rPr>
          <w:lang w:val="sr-Cyrl-CS"/>
        </w:rPr>
      </w:pPr>
      <w:r>
        <w:rPr>
          <w:spacing w:val="-1"/>
        </w:rPr>
        <w:lastRenderedPageBreak/>
        <w:t>Правила</w:t>
      </w:r>
      <w:r>
        <w:rPr>
          <w:spacing w:val="20"/>
        </w:rPr>
        <w:t xml:space="preserve"> </w:t>
      </w:r>
      <w:r>
        <w:t>о</w:t>
      </w:r>
      <w:r>
        <w:rPr>
          <w:spacing w:val="21"/>
        </w:rPr>
        <w:t xml:space="preserve"> </w:t>
      </w:r>
      <w:r>
        <w:t>искључењу</w:t>
      </w:r>
      <w:r>
        <w:rPr>
          <w:spacing w:val="19"/>
        </w:rPr>
        <w:t xml:space="preserve"> </w:t>
      </w:r>
      <w:r>
        <w:rPr>
          <w:spacing w:val="-1"/>
        </w:rPr>
        <w:t>јавности</w:t>
      </w:r>
      <w:r>
        <w:rPr>
          <w:spacing w:val="22"/>
        </w:rPr>
        <w:t xml:space="preserve"> </w:t>
      </w:r>
      <w:r>
        <w:rPr>
          <w:spacing w:val="-1"/>
        </w:rPr>
        <w:t>рада,</w:t>
      </w:r>
      <w:r>
        <w:rPr>
          <w:spacing w:val="21"/>
        </w:rPr>
        <w:t xml:space="preserve"> </w:t>
      </w:r>
      <w:r>
        <w:rPr>
          <w:spacing w:val="-1"/>
        </w:rPr>
        <w:t>Дирекција</w:t>
      </w:r>
      <w:r>
        <w:rPr>
          <w:spacing w:val="20"/>
        </w:rPr>
        <w:t xml:space="preserve"> </w:t>
      </w:r>
      <w:r>
        <w:t>остварују</w:t>
      </w:r>
      <w:r>
        <w:rPr>
          <w:spacing w:val="16"/>
        </w:rPr>
        <w:t xml:space="preserve"> </w:t>
      </w:r>
      <w:r>
        <w:rPr>
          <w:spacing w:val="-1"/>
        </w:rPr>
        <w:t>применом</w:t>
      </w:r>
      <w:r>
        <w:rPr>
          <w:spacing w:val="20"/>
        </w:rPr>
        <w:t xml:space="preserve"> </w:t>
      </w:r>
      <w:r>
        <w:rPr>
          <w:spacing w:val="-1"/>
        </w:rPr>
        <w:t>одредаба</w:t>
      </w:r>
      <w:r>
        <w:rPr>
          <w:spacing w:val="20"/>
        </w:rPr>
        <w:t xml:space="preserve"> </w:t>
      </w:r>
      <w:r>
        <w:rPr>
          <w:spacing w:val="-1"/>
        </w:rPr>
        <w:t>чланова</w:t>
      </w:r>
      <w:r>
        <w:rPr>
          <w:spacing w:val="20"/>
        </w:rPr>
        <w:t xml:space="preserve"> </w:t>
      </w:r>
      <w:r>
        <w:t>9,</w:t>
      </w:r>
      <w:r>
        <w:rPr>
          <w:spacing w:val="83"/>
        </w:rPr>
        <w:t xml:space="preserve"> </w:t>
      </w:r>
      <w:r>
        <w:t>10,</w:t>
      </w:r>
      <w:r>
        <w:rPr>
          <w:spacing w:val="4"/>
        </w:rPr>
        <w:t xml:space="preserve"> </w:t>
      </w:r>
      <w:r>
        <w:t>13.</w:t>
      </w:r>
      <w:r>
        <w:rPr>
          <w:spacing w:val="4"/>
        </w:rPr>
        <w:t xml:space="preserve"> </w:t>
      </w:r>
      <w:r>
        <w:t>и</w:t>
      </w:r>
      <w:r>
        <w:rPr>
          <w:spacing w:val="5"/>
        </w:rPr>
        <w:t xml:space="preserve"> </w:t>
      </w:r>
      <w:r>
        <w:t>14.</w:t>
      </w:r>
      <w:r>
        <w:rPr>
          <w:spacing w:val="4"/>
        </w:rPr>
        <w:t xml:space="preserve"> </w:t>
      </w:r>
      <w:r>
        <w:t>горе</w:t>
      </w:r>
      <w:r>
        <w:rPr>
          <w:spacing w:val="3"/>
        </w:rPr>
        <w:t xml:space="preserve"> </w:t>
      </w:r>
      <w:r>
        <w:rPr>
          <w:spacing w:val="-1"/>
        </w:rPr>
        <w:t>наведеног</w:t>
      </w:r>
      <w:r>
        <w:rPr>
          <w:spacing w:val="4"/>
        </w:rPr>
        <w:t xml:space="preserve"> </w:t>
      </w:r>
      <w:r>
        <w:rPr>
          <w:spacing w:val="-1"/>
        </w:rPr>
        <w:t>Закона</w:t>
      </w:r>
      <w:r>
        <w:rPr>
          <w:spacing w:val="4"/>
        </w:rPr>
        <w:t xml:space="preserve"> </w:t>
      </w:r>
      <w:r>
        <w:t>о</w:t>
      </w:r>
      <w:r>
        <w:rPr>
          <w:spacing w:val="4"/>
        </w:rPr>
        <w:t xml:space="preserve"> </w:t>
      </w:r>
      <w:r>
        <w:rPr>
          <w:spacing w:val="-1"/>
        </w:rPr>
        <w:t>слободном</w:t>
      </w:r>
      <w:r>
        <w:rPr>
          <w:spacing w:val="3"/>
        </w:rPr>
        <w:t xml:space="preserve"> </w:t>
      </w:r>
      <w:r>
        <w:rPr>
          <w:spacing w:val="-1"/>
        </w:rPr>
        <w:t>приступу</w:t>
      </w:r>
      <w:r>
        <w:rPr>
          <w:spacing w:val="59"/>
        </w:rPr>
        <w:t xml:space="preserve"> </w:t>
      </w:r>
      <w:r>
        <w:rPr>
          <w:spacing w:val="-1"/>
        </w:rPr>
        <w:t>информацијама</w:t>
      </w:r>
      <w:r>
        <w:rPr>
          <w:spacing w:val="3"/>
        </w:rPr>
        <w:t xml:space="preserve"> </w:t>
      </w:r>
      <w:r>
        <w:t>од</w:t>
      </w:r>
      <w:r>
        <w:rPr>
          <w:spacing w:val="4"/>
        </w:rPr>
        <w:t xml:space="preserve"> </w:t>
      </w:r>
      <w:r>
        <w:rPr>
          <w:spacing w:val="-1"/>
        </w:rPr>
        <w:t>јавног</w:t>
      </w:r>
      <w:r>
        <w:rPr>
          <w:spacing w:val="79"/>
        </w:rPr>
        <w:t xml:space="preserve"> </w:t>
      </w:r>
      <w:r>
        <w:rPr>
          <w:spacing w:val="-1"/>
        </w:rPr>
        <w:t>значаја</w:t>
      </w:r>
      <w:r w:rsidR="001532A2" w:rsidRPr="00467B75">
        <w:t xml:space="preserve">. </w:t>
      </w:r>
    </w:p>
    <w:p w14:paraId="4931135E" w14:textId="77777777" w:rsidR="001532A2" w:rsidRPr="00467B75" w:rsidRDefault="001532A2" w:rsidP="001532A2">
      <w:pPr>
        <w:jc w:val="center"/>
        <w:rPr>
          <w:b/>
          <w:bCs/>
          <w:color w:val="000000"/>
          <w:lang w:val="sr-Cyrl-CS"/>
        </w:rPr>
      </w:pPr>
    </w:p>
    <w:p w14:paraId="7AC0CB38" w14:textId="67764916" w:rsidR="001532A2" w:rsidRPr="00FD2775" w:rsidRDefault="001532A2" w:rsidP="00FD2775">
      <w:pPr>
        <w:pStyle w:val="Heading2"/>
        <w:rPr>
          <w:b/>
          <w:i w:val="0"/>
        </w:rPr>
      </w:pPr>
      <w:bookmarkStart w:id="22" w:name="_Toc94174542"/>
      <w:r w:rsidRPr="00FD2775">
        <w:rPr>
          <w:b/>
          <w:i w:val="0"/>
        </w:rPr>
        <w:t>Остали подаци од значаја за јавност рада Дирекције:</w:t>
      </w:r>
      <w:bookmarkEnd w:id="22"/>
    </w:p>
    <w:p w14:paraId="51412DE3" w14:textId="77777777" w:rsidR="001532A2" w:rsidRPr="00467B75" w:rsidRDefault="001532A2" w:rsidP="001532A2">
      <w:pPr>
        <w:jc w:val="both"/>
        <w:rPr>
          <w:b/>
          <w:color w:val="000000"/>
          <w:sz w:val="28"/>
          <w:szCs w:val="28"/>
          <w:lang w:val="sr-Cyrl-CS"/>
        </w:rPr>
      </w:pPr>
    </w:p>
    <w:p w14:paraId="4C8A31C2" w14:textId="77777777" w:rsidR="001532A2" w:rsidRPr="00B9560B" w:rsidRDefault="001532A2" w:rsidP="0061485D">
      <w:pPr>
        <w:pStyle w:val="ListParagraph"/>
        <w:numPr>
          <w:ilvl w:val="0"/>
          <w:numId w:val="2"/>
        </w:numPr>
        <w:tabs>
          <w:tab w:val="left" w:pos="266"/>
        </w:tabs>
        <w:ind w:left="142" w:hanging="142"/>
        <w:jc w:val="both"/>
        <w:rPr>
          <w:lang w:val="ru-RU"/>
        </w:rPr>
      </w:pPr>
      <w:r w:rsidRPr="00B9560B">
        <w:rPr>
          <w:lang w:val="ru-RU"/>
        </w:rPr>
        <w:t>Порески идентификациони број је наведен у тачки 1. овог Информатора;</w:t>
      </w:r>
    </w:p>
    <w:p w14:paraId="6CA3C693" w14:textId="77777777" w:rsidR="001532A2" w:rsidRPr="00467B75" w:rsidRDefault="001532A2" w:rsidP="00B9560B">
      <w:pPr>
        <w:tabs>
          <w:tab w:val="left" w:pos="266"/>
        </w:tabs>
        <w:ind w:left="142" w:hanging="142"/>
        <w:jc w:val="both"/>
        <w:rPr>
          <w:lang w:val="ru-RU"/>
        </w:rPr>
      </w:pPr>
    </w:p>
    <w:p w14:paraId="6205F335" w14:textId="77777777" w:rsidR="001532A2" w:rsidRPr="00B9560B" w:rsidRDefault="00B9560B" w:rsidP="0061485D">
      <w:pPr>
        <w:pStyle w:val="ListParagraph"/>
        <w:numPr>
          <w:ilvl w:val="0"/>
          <w:numId w:val="2"/>
        </w:numPr>
        <w:tabs>
          <w:tab w:val="left" w:pos="266"/>
        </w:tabs>
        <w:ind w:left="142" w:hanging="142"/>
        <w:jc w:val="both"/>
        <w:rPr>
          <w:lang w:val="ru-RU"/>
        </w:rPr>
      </w:pPr>
      <w:r>
        <w:rPr>
          <w:lang w:val="ru-RU"/>
        </w:rPr>
        <w:t>Радно време је од 07:30 часова до 15:</w:t>
      </w:r>
      <w:r w:rsidR="001532A2" w:rsidRPr="00B9560B">
        <w:rPr>
          <w:lang w:val="ru-RU"/>
        </w:rPr>
        <w:t xml:space="preserve">30 часова; </w:t>
      </w:r>
    </w:p>
    <w:p w14:paraId="19501132" w14:textId="77777777" w:rsidR="001532A2" w:rsidRPr="00467B75" w:rsidRDefault="001532A2" w:rsidP="00B9560B">
      <w:pPr>
        <w:tabs>
          <w:tab w:val="left" w:pos="266"/>
        </w:tabs>
        <w:ind w:left="142" w:hanging="142"/>
        <w:jc w:val="both"/>
        <w:rPr>
          <w:lang w:val="ru-RU"/>
        </w:rPr>
      </w:pPr>
    </w:p>
    <w:p w14:paraId="2FB075F2" w14:textId="77777777" w:rsidR="001532A2" w:rsidRPr="00B9560B" w:rsidRDefault="001532A2" w:rsidP="0061485D">
      <w:pPr>
        <w:pStyle w:val="ListParagraph"/>
        <w:numPr>
          <w:ilvl w:val="0"/>
          <w:numId w:val="2"/>
        </w:numPr>
        <w:tabs>
          <w:tab w:val="left" w:pos="284"/>
        </w:tabs>
        <w:ind w:left="284" w:hanging="284"/>
        <w:jc w:val="both"/>
        <w:rPr>
          <w:lang w:val="ru-RU"/>
        </w:rPr>
      </w:pPr>
      <w:r w:rsidRPr="00B9560B">
        <w:rPr>
          <w:lang w:val="ru-RU"/>
        </w:rPr>
        <w:t>Физичка и електронска адреса и контакт телефони Дирекције, наведени су у тачки 1. и 2. овог Информатора;</w:t>
      </w:r>
    </w:p>
    <w:p w14:paraId="1FA98308" w14:textId="77777777" w:rsidR="001532A2" w:rsidRPr="00467B75" w:rsidRDefault="001532A2" w:rsidP="00B9560B">
      <w:pPr>
        <w:tabs>
          <w:tab w:val="left" w:pos="266"/>
        </w:tabs>
        <w:ind w:left="142" w:hanging="142"/>
        <w:jc w:val="both"/>
        <w:rPr>
          <w:lang w:val="ru-RU"/>
        </w:rPr>
      </w:pPr>
    </w:p>
    <w:p w14:paraId="451493A3" w14:textId="77777777" w:rsidR="001532A2" w:rsidRPr="00B9560B" w:rsidRDefault="001532A2" w:rsidP="0061485D">
      <w:pPr>
        <w:pStyle w:val="ListParagraph"/>
        <w:numPr>
          <w:ilvl w:val="0"/>
          <w:numId w:val="2"/>
        </w:numPr>
        <w:tabs>
          <w:tab w:val="left" w:pos="426"/>
        </w:tabs>
        <w:ind w:left="284" w:hanging="284"/>
        <w:jc w:val="both"/>
        <w:rPr>
          <w:lang w:val="ru-RU"/>
        </w:rPr>
      </w:pPr>
      <w:r w:rsidRPr="00B9560B">
        <w:rPr>
          <w:lang w:val="ru-RU"/>
        </w:rPr>
        <w:t>Лице за сарадњу са новин</w:t>
      </w:r>
      <w:r w:rsidR="00B9560B">
        <w:rPr>
          <w:lang w:val="ru-RU"/>
        </w:rPr>
        <w:t xml:space="preserve">арима и јавним гласилима је </w:t>
      </w:r>
      <w:r w:rsidRPr="00B9560B">
        <w:rPr>
          <w:lang w:val="ru-RU"/>
        </w:rPr>
        <w:t xml:space="preserve">директор Дирекције Јован Воркапић. </w:t>
      </w:r>
    </w:p>
    <w:p w14:paraId="4170A3DD" w14:textId="77777777" w:rsidR="001532A2" w:rsidRPr="00B9560B" w:rsidRDefault="001532A2" w:rsidP="00B9560B">
      <w:pPr>
        <w:tabs>
          <w:tab w:val="left" w:pos="266"/>
        </w:tabs>
        <w:ind w:left="142" w:hanging="142"/>
        <w:jc w:val="both"/>
        <w:rPr>
          <w:lang w:val="ru-RU"/>
        </w:rPr>
      </w:pPr>
    </w:p>
    <w:p w14:paraId="194B3259" w14:textId="77777777" w:rsidR="001532A2" w:rsidRPr="00B9560B" w:rsidRDefault="001532A2" w:rsidP="0061485D">
      <w:pPr>
        <w:pStyle w:val="ListParagraph"/>
        <w:numPr>
          <w:ilvl w:val="0"/>
          <w:numId w:val="2"/>
        </w:numPr>
        <w:tabs>
          <w:tab w:val="left" w:pos="266"/>
        </w:tabs>
        <w:ind w:left="142" w:hanging="142"/>
        <w:jc w:val="both"/>
        <w:rPr>
          <w:sz w:val="22"/>
          <w:szCs w:val="22"/>
          <w:lang w:val="ru-RU"/>
        </w:rPr>
      </w:pPr>
      <w:r w:rsidRPr="00B9560B">
        <w:rPr>
          <w:lang w:val="ru-RU"/>
        </w:rPr>
        <w:t>За лица са инвалидитетом не постоји прилагођен улаз у зграду у којој се налази Дирекција.</w:t>
      </w:r>
      <w:r w:rsidRPr="00B9560B">
        <w:rPr>
          <w:sz w:val="22"/>
          <w:szCs w:val="22"/>
          <w:lang w:val="ru-RU"/>
        </w:rPr>
        <w:t xml:space="preserve"> </w:t>
      </w:r>
    </w:p>
    <w:p w14:paraId="74D74ABC" w14:textId="77777777" w:rsidR="001532A2" w:rsidRPr="00B9560B" w:rsidRDefault="001532A2" w:rsidP="001532A2">
      <w:pPr>
        <w:tabs>
          <w:tab w:val="left" w:pos="266"/>
        </w:tabs>
        <w:jc w:val="both"/>
        <w:rPr>
          <w:lang w:val="sr-Cyrl-CS"/>
        </w:rPr>
      </w:pPr>
    </w:p>
    <w:p w14:paraId="025AF64D" w14:textId="77777777" w:rsidR="001532A2" w:rsidRPr="00B9560B" w:rsidRDefault="001532A2" w:rsidP="001532A2">
      <w:pPr>
        <w:tabs>
          <w:tab w:val="left" w:pos="266"/>
        </w:tabs>
        <w:jc w:val="both"/>
        <w:rPr>
          <w:lang w:val="ru-RU"/>
        </w:rPr>
      </w:pPr>
    </w:p>
    <w:p w14:paraId="76A79FF1" w14:textId="5BA25ED2" w:rsidR="001532A2" w:rsidRPr="0095291F" w:rsidRDefault="001532A2" w:rsidP="0095291F">
      <w:pPr>
        <w:pStyle w:val="Heading1"/>
        <w:rPr>
          <w:i w:val="0"/>
        </w:rPr>
      </w:pPr>
      <w:bookmarkStart w:id="23" w:name="_Toc448473820"/>
      <w:bookmarkStart w:id="24" w:name="_Toc94174543"/>
      <w:r w:rsidRPr="0095291F">
        <w:rPr>
          <w:i w:val="0"/>
        </w:rPr>
        <w:t>5. НАЈЧЕШЋЕ ТРАЖЕНЕ ИНФОРМАЦИЈЕ ОД ЈАВНОГ ЗНАЧАЈА</w:t>
      </w:r>
      <w:bookmarkEnd w:id="23"/>
      <w:bookmarkEnd w:id="24"/>
    </w:p>
    <w:p w14:paraId="17AFD4B2" w14:textId="77777777" w:rsidR="001532A2" w:rsidRPr="00467B75" w:rsidRDefault="001532A2" w:rsidP="001532A2">
      <w:pPr>
        <w:jc w:val="both"/>
        <w:rPr>
          <w:b/>
          <w:lang w:val="sr-Cyrl-CS"/>
        </w:rPr>
      </w:pPr>
    </w:p>
    <w:p w14:paraId="4F7F69AF" w14:textId="77777777" w:rsidR="001532A2" w:rsidRPr="00467B75" w:rsidRDefault="00B9560B" w:rsidP="001532A2">
      <w:pPr>
        <w:jc w:val="both"/>
        <w:rPr>
          <w:lang w:val="sr-Cyrl-CS"/>
        </w:rPr>
      </w:pPr>
      <w:r>
        <w:rPr>
          <w:spacing w:val="-1"/>
        </w:rPr>
        <w:t>Најчешће</w:t>
      </w:r>
      <w:r>
        <w:rPr>
          <w:spacing w:val="39"/>
        </w:rPr>
        <w:t xml:space="preserve"> </w:t>
      </w:r>
      <w:r>
        <w:rPr>
          <w:spacing w:val="-1"/>
        </w:rPr>
        <w:t>тражене</w:t>
      </w:r>
      <w:r>
        <w:rPr>
          <w:spacing w:val="39"/>
        </w:rPr>
        <w:t xml:space="preserve"> </w:t>
      </w:r>
      <w:r>
        <w:rPr>
          <w:spacing w:val="-1"/>
        </w:rPr>
        <w:t>информације</w:t>
      </w:r>
      <w:r>
        <w:rPr>
          <w:spacing w:val="37"/>
        </w:rPr>
        <w:t xml:space="preserve"> </w:t>
      </w:r>
      <w:r>
        <w:t>од</w:t>
      </w:r>
      <w:r>
        <w:rPr>
          <w:spacing w:val="38"/>
        </w:rPr>
        <w:t xml:space="preserve"> </w:t>
      </w:r>
      <w:r>
        <w:rPr>
          <w:spacing w:val="-1"/>
        </w:rPr>
        <w:t>јавног</w:t>
      </w:r>
      <w:r>
        <w:rPr>
          <w:spacing w:val="38"/>
        </w:rPr>
        <w:t xml:space="preserve"> </w:t>
      </w:r>
      <w:r>
        <w:rPr>
          <w:spacing w:val="-1"/>
        </w:rPr>
        <w:t>значаја</w:t>
      </w:r>
      <w:r>
        <w:rPr>
          <w:spacing w:val="37"/>
        </w:rPr>
        <w:t xml:space="preserve"> </w:t>
      </w:r>
      <w:r>
        <w:t>од</w:t>
      </w:r>
      <w:r>
        <w:rPr>
          <w:spacing w:val="40"/>
        </w:rPr>
        <w:t xml:space="preserve"> </w:t>
      </w:r>
      <w:r>
        <w:rPr>
          <w:spacing w:val="-1"/>
        </w:rPr>
        <w:t>Дирекције</w:t>
      </w:r>
      <w:r>
        <w:rPr>
          <w:spacing w:val="37"/>
        </w:rPr>
        <w:t xml:space="preserve"> </w:t>
      </w:r>
      <w:r w:rsidRPr="00BD2651">
        <w:t>су</w:t>
      </w:r>
      <w:r w:rsidRPr="00BD2651">
        <w:rPr>
          <w:spacing w:val="38"/>
        </w:rPr>
        <w:t xml:space="preserve"> </w:t>
      </w:r>
      <w:r w:rsidRPr="00BD2651">
        <w:rPr>
          <w:spacing w:val="-1"/>
        </w:rPr>
        <w:t>информације</w:t>
      </w:r>
      <w:r w:rsidRPr="00BD2651">
        <w:rPr>
          <w:spacing w:val="37"/>
        </w:rPr>
        <w:t xml:space="preserve"> </w:t>
      </w:r>
      <w:r w:rsidRPr="00BD2651">
        <w:t>које</w:t>
      </w:r>
      <w:r w:rsidRPr="00BD2651">
        <w:rPr>
          <w:spacing w:val="37"/>
        </w:rPr>
        <w:t xml:space="preserve"> </w:t>
      </w:r>
      <w:r w:rsidRPr="00BD2651">
        <w:rPr>
          <w:spacing w:val="-1"/>
        </w:rPr>
        <w:t>се</w:t>
      </w:r>
      <w:r w:rsidRPr="00BD2651">
        <w:rPr>
          <w:spacing w:val="87"/>
        </w:rPr>
        <w:t xml:space="preserve"> </w:t>
      </w:r>
      <w:r w:rsidRPr="00BD2651">
        <w:t>односе</w:t>
      </w:r>
      <w:r w:rsidRPr="00BD2651">
        <w:rPr>
          <w:spacing w:val="25"/>
        </w:rPr>
        <w:t xml:space="preserve"> </w:t>
      </w:r>
      <w:r w:rsidRPr="00BD2651">
        <w:t>на</w:t>
      </w:r>
      <w:r w:rsidRPr="00BD2651">
        <w:rPr>
          <w:spacing w:val="25"/>
        </w:rPr>
        <w:t xml:space="preserve"> </w:t>
      </w:r>
      <w:r w:rsidRPr="00BD2651">
        <w:rPr>
          <w:spacing w:val="-1"/>
        </w:rPr>
        <w:t>податке</w:t>
      </w:r>
      <w:r w:rsidRPr="00BD2651">
        <w:rPr>
          <w:spacing w:val="25"/>
        </w:rPr>
        <w:t xml:space="preserve"> </w:t>
      </w:r>
      <w:r w:rsidRPr="00BD2651">
        <w:rPr>
          <w:spacing w:val="-1"/>
        </w:rPr>
        <w:t>везане</w:t>
      </w:r>
      <w:r w:rsidRPr="00BD2651">
        <w:rPr>
          <w:spacing w:val="25"/>
        </w:rPr>
        <w:t xml:space="preserve"> </w:t>
      </w:r>
      <w:r w:rsidRPr="00BD2651">
        <w:t>за</w:t>
      </w:r>
      <w:r w:rsidRPr="00BD2651">
        <w:rPr>
          <w:spacing w:val="25"/>
        </w:rPr>
        <w:t xml:space="preserve"> </w:t>
      </w:r>
      <w:r w:rsidRPr="00BD2651">
        <w:rPr>
          <w:spacing w:val="-1"/>
        </w:rPr>
        <w:t>евиденцију</w:t>
      </w:r>
      <w:r w:rsidRPr="00BD2651">
        <w:rPr>
          <w:spacing w:val="18"/>
        </w:rPr>
        <w:t xml:space="preserve"> </w:t>
      </w:r>
      <w:r w:rsidRPr="00BD2651">
        <w:rPr>
          <w:spacing w:val="-1"/>
        </w:rPr>
        <w:t>одузете</w:t>
      </w:r>
      <w:r w:rsidRPr="00BD2651">
        <w:rPr>
          <w:spacing w:val="25"/>
        </w:rPr>
        <w:t xml:space="preserve"> </w:t>
      </w:r>
      <w:r w:rsidRPr="00BD2651">
        <w:rPr>
          <w:spacing w:val="-1"/>
        </w:rPr>
        <w:t>имовине,</w:t>
      </w:r>
      <w:r w:rsidRPr="00BD2651">
        <w:rPr>
          <w:spacing w:val="26"/>
        </w:rPr>
        <w:t xml:space="preserve"> </w:t>
      </w:r>
      <w:r w:rsidRPr="00BD2651">
        <w:rPr>
          <w:spacing w:val="-1"/>
        </w:rPr>
        <w:t>податке</w:t>
      </w:r>
      <w:r w:rsidRPr="00BD2651">
        <w:rPr>
          <w:spacing w:val="25"/>
        </w:rPr>
        <w:t xml:space="preserve"> </w:t>
      </w:r>
      <w:r w:rsidRPr="00BD2651">
        <w:rPr>
          <w:spacing w:val="-1"/>
        </w:rPr>
        <w:t>везане</w:t>
      </w:r>
      <w:r w:rsidRPr="00BD2651">
        <w:rPr>
          <w:spacing w:val="25"/>
        </w:rPr>
        <w:t xml:space="preserve"> </w:t>
      </w:r>
      <w:r w:rsidRPr="00BD2651">
        <w:t>за</w:t>
      </w:r>
      <w:r w:rsidRPr="00BD2651">
        <w:rPr>
          <w:spacing w:val="25"/>
        </w:rPr>
        <w:t xml:space="preserve"> </w:t>
      </w:r>
      <w:r w:rsidRPr="00BD2651">
        <w:rPr>
          <w:spacing w:val="-1"/>
        </w:rPr>
        <w:t>располагање</w:t>
      </w:r>
      <w:r w:rsidRPr="00BD2651">
        <w:rPr>
          <w:spacing w:val="75"/>
        </w:rPr>
        <w:t xml:space="preserve"> </w:t>
      </w:r>
      <w:r w:rsidRPr="00BD2651">
        <w:rPr>
          <w:spacing w:val="-1"/>
        </w:rPr>
        <w:t>имовином</w:t>
      </w:r>
      <w:r w:rsidRPr="00BD2651">
        <w:rPr>
          <w:spacing w:val="1"/>
        </w:rPr>
        <w:t xml:space="preserve"> </w:t>
      </w:r>
      <w:r w:rsidRPr="00BD2651">
        <w:t>у</w:t>
      </w:r>
      <w:r w:rsidRPr="00BD2651">
        <w:rPr>
          <w:spacing w:val="-6"/>
        </w:rPr>
        <w:t xml:space="preserve"> </w:t>
      </w:r>
      <w:r w:rsidRPr="00BD2651">
        <w:t>смислу</w:t>
      </w:r>
      <w:r w:rsidRPr="00BD2651">
        <w:rPr>
          <w:spacing w:val="-5"/>
        </w:rPr>
        <w:t xml:space="preserve"> </w:t>
      </w:r>
      <w:r w:rsidRPr="00BD2651">
        <w:rPr>
          <w:spacing w:val="-1"/>
        </w:rPr>
        <w:t>прибављања,</w:t>
      </w:r>
      <w:r w:rsidRPr="00BD2651">
        <w:t xml:space="preserve"> </w:t>
      </w:r>
      <w:r w:rsidRPr="00BD2651">
        <w:rPr>
          <w:spacing w:val="-1"/>
        </w:rPr>
        <w:t>отуђења,</w:t>
      </w:r>
      <w:r w:rsidRPr="00BD2651">
        <w:t xml:space="preserve"> односно </w:t>
      </w:r>
      <w:r w:rsidRPr="00BD2651">
        <w:rPr>
          <w:spacing w:val="-1"/>
        </w:rPr>
        <w:t>давања</w:t>
      </w:r>
      <w:r w:rsidRPr="00BD2651">
        <w:rPr>
          <w:spacing w:val="3"/>
        </w:rPr>
        <w:t xml:space="preserve"> </w:t>
      </w:r>
      <w:r w:rsidRPr="00BD2651">
        <w:t>у</w:t>
      </w:r>
      <w:r w:rsidRPr="00BD2651">
        <w:rPr>
          <w:spacing w:val="-5"/>
        </w:rPr>
        <w:t xml:space="preserve"> </w:t>
      </w:r>
      <w:r w:rsidRPr="00BD2651">
        <w:rPr>
          <w:spacing w:val="-1"/>
        </w:rPr>
        <w:t>закуп</w:t>
      </w:r>
      <w:r w:rsidRPr="00BD2651">
        <w:t xml:space="preserve"> државне</w:t>
      </w:r>
      <w:r w:rsidRPr="00BD2651">
        <w:rPr>
          <w:spacing w:val="-1"/>
        </w:rPr>
        <w:t xml:space="preserve"> имовине</w:t>
      </w:r>
      <w:r w:rsidR="001532A2" w:rsidRPr="00BD2651">
        <w:rPr>
          <w:lang w:val="sr-Cyrl-CS"/>
        </w:rPr>
        <w:t>.</w:t>
      </w:r>
    </w:p>
    <w:p w14:paraId="6606412E" w14:textId="77777777" w:rsidR="001532A2" w:rsidRPr="00467B75" w:rsidRDefault="001532A2" w:rsidP="001532A2">
      <w:pPr>
        <w:jc w:val="both"/>
        <w:rPr>
          <w:b/>
        </w:rPr>
      </w:pPr>
    </w:p>
    <w:p w14:paraId="18FF5D0D" w14:textId="77777777" w:rsidR="001532A2" w:rsidRPr="00467B75" w:rsidRDefault="001532A2" w:rsidP="001532A2">
      <w:pPr>
        <w:jc w:val="both"/>
        <w:rPr>
          <w:b/>
        </w:rPr>
      </w:pPr>
    </w:p>
    <w:p w14:paraId="17A17F50" w14:textId="049960EE" w:rsidR="001532A2" w:rsidRPr="0095291F" w:rsidRDefault="001532A2" w:rsidP="0095291F">
      <w:pPr>
        <w:pStyle w:val="Heading1"/>
        <w:rPr>
          <w:i w:val="0"/>
        </w:rPr>
      </w:pPr>
      <w:bookmarkStart w:id="25" w:name="_Toc448473821"/>
      <w:bookmarkStart w:id="26" w:name="_Toc94174544"/>
      <w:r w:rsidRPr="0095291F">
        <w:rPr>
          <w:i w:val="0"/>
        </w:rPr>
        <w:t>6. НАДЛЕЖНОСТИ, ОВЛАШЋЕЊА И ОБАВЕЗЕ</w:t>
      </w:r>
      <w:bookmarkEnd w:id="25"/>
      <w:bookmarkEnd w:id="26"/>
    </w:p>
    <w:p w14:paraId="299DCD65" w14:textId="77777777" w:rsidR="001532A2" w:rsidRPr="00467B75" w:rsidRDefault="001532A2" w:rsidP="001532A2">
      <w:pPr>
        <w:shd w:val="clear" w:color="auto" w:fill="FFFFFF"/>
        <w:rPr>
          <w:b/>
          <w:bCs/>
          <w:color w:val="008080"/>
        </w:rPr>
      </w:pPr>
    </w:p>
    <w:p w14:paraId="25DD7169" w14:textId="77777777" w:rsidR="001532A2" w:rsidRPr="008E6CF2" w:rsidRDefault="00B9560B" w:rsidP="001532A2">
      <w:pPr>
        <w:shd w:val="clear" w:color="auto" w:fill="FFFFFF"/>
        <w:jc w:val="both"/>
        <w:rPr>
          <w:lang w:val="sr-Cyrl-CS"/>
        </w:rPr>
      </w:pPr>
      <w:r>
        <w:rPr>
          <w:spacing w:val="-1"/>
        </w:rPr>
        <w:t>Републичка</w:t>
      </w:r>
      <w:r>
        <w:rPr>
          <w:spacing w:val="53"/>
        </w:rPr>
        <w:t xml:space="preserve"> </w:t>
      </w:r>
      <w:r>
        <w:t>дирекција</w:t>
      </w:r>
      <w:r>
        <w:rPr>
          <w:spacing w:val="49"/>
        </w:rPr>
        <w:t xml:space="preserve"> </w:t>
      </w:r>
      <w:r>
        <w:t>за</w:t>
      </w:r>
      <w:r>
        <w:rPr>
          <w:spacing w:val="51"/>
        </w:rPr>
        <w:t xml:space="preserve"> </w:t>
      </w:r>
      <w:r>
        <w:t>имовину</w:t>
      </w:r>
      <w:r>
        <w:rPr>
          <w:spacing w:val="47"/>
        </w:rPr>
        <w:t xml:space="preserve"> </w:t>
      </w:r>
      <w:r>
        <w:t>Републике</w:t>
      </w:r>
      <w:r>
        <w:rPr>
          <w:spacing w:val="51"/>
        </w:rPr>
        <w:t xml:space="preserve"> </w:t>
      </w:r>
      <w:r>
        <w:rPr>
          <w:spacing w:val="1"/>
        </w:rPr>
        <w:t>Србије</w:t>
      </w:r>
      <w:r>
        <w:rPr>
          <w:spacing w:val="52"/>
        </w:rPr>
        <w:t xml:space="preserve"> </w:t>
      </w:r>
      <w:r>
        <w:t>води</w:t>
      </w:r>
      <w:r>
        <w:rPr>
          <w:spacing w:val="53"/>
        </w:rPr>
        <w:t xml:space="preserve"> </w:t>
      </w:r>
      <w:r>
        <w:t>јединствену</w:t>
      </w:r>
      <w:r>
        <w:rPr>
          <w:spacing w:val="47"/>
        </w:rPr>
        <w:t xml:space="preserve"> </w:t>
      </w:r>
      <w:r>
        <w:t>евиденцију</w:t>
      </w:r>
      <w:r>
        <w:rPr>
          <w:spacing w:val="29"/>
        </w:rPr>
        <w:t xml:space="preserve"> </w:t>
      </w:r>
      <w:r>
        <w:rPr>
          <w:spacing w:val="-1"/>
        </w:rPr>
        <w:t>непокретности</w:t>
      </w:r>
      <w:r>
        <w:rPr>
          <w:spacing w:val="53"/>
        </w:rPr>
        <w:t xml:space="preserve"> </w:t>
      </w:r>
      <w:r>
        <w:t>у</w:t>
      </w:r>
      <w:r>
        <w:rPr>
          <w:spacing w:val="42"/>
        </w:rPr>
        <w:t xml:space="preserve"> </w:t>
      </w:r>
      <w:r>
        <w:t>јавној</w:t>
      </w:r>
      <w:r>
        <w:rPr>
          <w:spacing w:val="50"/>
        </w:rPr>
        <w:t xml:space="preserve"> </w:t>
      </w:r>
      <w:r>
        <w:rPr>
          <w:spacing w:val="-1"/>
        </w:rPr>
        <w:t>својини</w:t>
      </w:r>
      <w:r>
        <w:rPr>
          <w:spacing w:val="53"/>
        </w:rPr>
        <w:t xml:space="preserve"> </w:t>
      </w:r>
      <w:r>
        <w:t>и</w:t>
      </w:r>
      <w:r>
        <w:rPr>
          <w:spacing w:val="49"/>
        </w:rPr>
        <w:t xml:space="preserve"> </w:t>
      </w:r>
      <w:r>
        <w:rPr>
          <w:spacing w:val="-1"/>
        </w:rPr>
        <w:t>евиденцију</w:t>
      </w:r>
      <w:r>
        <w:rPr>
          <w:spacing w:val="47"/>
        </w:rPr>
        <w:t xml:space="preserve"> </w:t>
      </w:r>
      <w:r>
        <w:rPr>
          <w:spacing w:val="-1"/>
        </w:rPr>
        <w:t>одређених</w:t>
      </w:r>
      <w:r>
        <w:rPr>
          <w:spacing w:val="52"/>
        </w:rPr>
        <w:t xml:space="preserve"> </w:t>
      </w:r>
      <w:r>
        <w:rPr>
          <w:spacing w:val="-1"/>
        </w:rPr>
        <w:t>покретних</w:t>
      </w:r>
      <w:r>
        <w:rPr>
          <w:spacing w:val="52"/>
        </w:rPr>
        <w:t xml:space="preserve"> </w:t>
      </w:r>
      <w:r>
        <w:rPr>
          <w:spacing w:val="-1"/>
        </w:rPr>
        <w:t>ствари</w:t>
      </w:r>
      <w:r>
        <w:rPr>
          <w:spacing w:val="41"/>
        </w:rPr>
        <w:t xml:space="preserve"> </w:t>
      </w:r>
      <w:r>
        <w:t>у</w:t>
      </w:r>
      <w:r>
        <w:rPr>
          <w:spacing w:val="35"/>
        </w:rPr>
        <w:t xml:space="preserve"> </w:t>
      </w:r>
      <w:r>
        <w:rPr>
          <w:spacing w:val="-1"/>
        </w:rPr>
        <w:t>својини</w:t>
      </w:r>
      <w:r>
        <w:rPr>
          <w:spacing w:val="81"/>
        </w:rPr>
        <w:t xml:space="preserve"> </w:t>
      </w:r>
      <w:r>
        <w:rPr>
          <w:spacing w:val="-1"/>
        </w:rPr>
        <w:t>Републике</w:t>
      </w:r>
      <w:r>
        <w:rPr>
          <w:spacing w:val="8"/>
        </w:rPr>
        <w:t xml:space="preserve"> </w:t>
      </w:r>
      <w:r>
        <w:t>Србије</w:t>
      </w:r>
      <w:r>
        <w:rPr>
          <w:spacing w:val="13"/>
        </w:rPr>
        <w:t xml:space="preserve"> </w:t>
      </w:r>
      <w:r>
        <w:t>у</w:t>
      </w:r>
      <w:r>
        <w:rPr>
          <w:spacing w:val="4"/>
        </w:rPr>
        <w:t xml:space="preserve"> </w:t>
      </w:r>
      <w:r>
        <w:t>складу</w:t>
      </w:r>
      <w:r>
        <w:rPr>
          <w:spacing w:val="6"/>
        </w:rPr>
        <w:t xml:space="preserve"> </w:t>
      </w:r>
      <w:r>
        <w:rPr>
          <w:spacing w:val="-1"/>
        </w:rPr>
        <w:t>са</w:t>
      </w:r>
      <w:r>
        <w:rPr>
          <w:spacing w:val="10"/>
        </w:rPr>
        <w:t xml:space="preserve"> </w:t>
      </w:r>
      <w:r>
        <w:rPr>
          <w:spacing w:val="-1"/>
        </w:rPr>
        <w:t>законом</w:t>
      </w:r>
      <w:r>
        <w:rPr>
          <w:spacing w:val="13"/>
        </w:rPr>
        <w:t xml:space="preserve"> </w:t>
      </w:r>
      <w:r>
        <w:t>и</w:t>
      </w:r>
      <w:r>
        <w:rPr>
          <w:spacing w:val="10"/>
        </w:rPr>
        <w:t xml:space="preserve"> </w:t>
      </w:r>
      <w:r>
        <w:rPr>
          <w:spacing w:val="-1"/>
        </w:rPr>
        <w:t>другим</w:t>
      </w:r>
      <w:r>
        <w:rPr>
          <w:spacing w:val="8"/>
        </w:rPr>
        <w:t xml:space="preserve"> </w:t>
      </w:r>
      <w:r>
        <w:rPr>
          <w:spacing w:val="-1"/>
        </w:rPr>
        <w:t>прописом</w:t>
      </w:r>
      <w:r>
        <w:rPr>
          <w:spacing w:val="8"/>
        </w:rPr>
        <w:t xml:space="preserve"> </w:t>
      </w:r>
      <w:r>
        <w:t>и</w:t>
      </w:r>
      <w:r>
        <w:rPr>
          <w:spacing w:val="12"/>
        </w:rPr>
        <w:t xml:space="preserve"> </w:t>
      </w:r>
      <w:r>
        <w:rPr>
          <w:spacing w:val="-1"/>
        </w:rPr>
        <w:t>обавља,</w:t>
      </w:r>
      <w:r>
        <w:rPr>
          <w:spacing w:val="11"/>
        </w:rPr>
        <w:t xml:space="preserve"> </w:t>
      </w:r>
      <w:r>
        <w:t>у</w:t>
      </w:r>
      <w:r>
        <w:rPr>
          <w:spacing w:val="6"/>
        </w:rPr>
        <w:t xml:space="preserve"> </w:t>
      </w:r>
      <w:r>
        <w:t>складу</w:t>
      </w:r>
      <w:r>
        <w:rPr>
          <w:spacing w:val="4"/>
        </w:rPr>
        <w:t xml:space="preserve"> </w:t>
      </w:r>
      <w:r>
        <w:t>са</w:t>
      </w:r>
      <w:r>
        <w:rPr>
          <w:spacing w:val="8"/>
        </w:rPr>
        <w:t xml:space="preserve"> </w:t>
      </w:r>
      <w:r>
        <w:rPr>
          <w:spacing w:val="-1"/>
        </w:rPr>
        <w:t>законом,</w:t>
      </w:r>
      <w:r>
        <w:rPr>
          <w:spacing w:val="82"/>
        </w:rPr>
        <w:t xml:space="preserve"> </w:t>
      </w:r>
      <w:r>
        <w:rPr>
          <w:spacing w:val="-1"/>
        </w:rPr>
        <w:t>стручне</w:t>
      </w:r>
      <w:r>
        <w:rPr>
          <w:spacing w:val="5"/>
        </w:rPr>
        <w:t xml:space="preserve"> </w:t>
      </w:r>
      <w:r>
        <w:rPr>
          <w:spacing w:val="-1"/>
        </w:rPr>
        <w:t>послове</w:t>
      </w:r>
      <w:r>
        <w:rPr>
          <w:spacing w:val="3"/>
        </w:rPr>
        <w:t xml:space="preserve"> </w:t>
      </w:r>
      <w:r>
        <w:t>и</w:t>
      </w:r>
      <w:r>
        <w:rPr>
          <w:spacing w:val="5"/>
        </w:rPr>
        <w:t xml:space="preserve"> </w:t>
      </w:r>
      <w:r>
        <w:t>послове</w:t>
      </w:r>
      <w:r>
        <w:rPr>
          <w:spacing w:val="3"/>
        </w:rPr>
        <w:t xml:space="preserve"> </w:t>
      </w:r>
      <w:r>
        <w:t>државне</w:t>
      </w:r>
      <w:r>
        <w:rPr>
          <w:spacing w:val="8"/>
        </w:rPr>
        <w:t xml:space="preserve"> </w:t>
      </w:r>
      <w:r>
        <w:rPr>
          <w:spacing w:val="-1"/>
        </w:rPr>
        <w:t>управе</w:t>
      </w:r>
      <w:r>
        <w:rPr>
          <w:spacing w:val="5"/>
        </w:rPr>
        <w:t xml:space="preserve"> </w:t>
      </w:r>
      <w:r>
        <w:t>који</w:t>
      </w:r>
      <w:r>
        <w:rPr>
          <w:spacing w:val="6"/>
        </w:rPr>
        <w:t xml:space="preserve"> </w:t>
      </w:r>
      <w:r>
        <w:rPr>
          <w:spacing w:val="-1"/>
        </w:rPr>
        <w:t>се</w:t>
      </w:r>
      <w:r>
        <w:rPr>
          <w:spacing w:val="3"/>
        </w:rPr>
        <w:t xml:space="preserve"> </w:t>
      </w:r>
      <w:r>
        <w:t>односе</w:t>
      </w:r>
      <w:r>
        <w:rPr>
          <w:spacing w:val="3"/>
        </w:rPr>
        <w:t xml:space="preserve"> </w:t>
      </w:r>
      <w:r>
        <w:rPr>
          <w:spacing w:val="-1"/>
        </w:rPr>
        <w:t>на:</w:t>
      </w:r>
      <w:r>
        <w:rPr>
          <w:spacing w:val="5"/>
        </w:rPr>
        <w:t xml:space="preserve"> </w:t>
      </w:r>
      <w:r>
        <w:t>прибављање</w:t>
      </w:r>
      <w:r>
        <w:rPr>
          <w:spacing w:val="14"/>
        </w:rPr>
        <w:t xml:space="preserve"> </w:t>
      </w:r>
      <w:r>
        <w:rPr>
          <w:spacing w:val="-1"/>
        </w:rPr>
        <w:t>ствари</w:t>
      </w:r>
      <w:r>
        <w:rPr>
          <w:spacing w:val="10"/>
        </w:rPr>
        <w:t xml:space="preserve"> </w:t>
      </w:r>
      <w:r>
        <w:t>у</w:t>
      </w:r>
      <w:r>
        <w:rPr>
          <w:spacing w:val="35"/>
        </w:rPr>
        <w:t xml:space="preserve"> </w:t>
      </w:r>
      <w:r>
        <w:t>својину</w:t>
      </w:r>
      <w:r>
        <w:rPr>
          <w:spacing w:val="11"/>
        </w:rPr>
        <w:t xml:space="preserve"> </w:t>
      </w:r>
      <w:r>
        <w:rPr>
          <w:spacing w:val="-1"/>
        </w:rPr>
        <w:t>Републике</w:t>
      </w:r>
      <w:r>
        <w:rPr>
          <w:spacing w:val="15"/>
        </w:rPr>
        <w:t xml:space="preserve"> </w:t>
      </w:r>
      <w:r>
        <w:t>Србије;</w:t>
      </w:r>
      <w:r>
        <w:rPr>
          <w:spacing w:val="19"/>
        </w:rPr>
        <w:t xml:space="preserve"> </w:t>
      </w:r>
      <w:r>
        <w:rPr>
          <w:spacing w:val="-1"/>
        </w:rPr>
        <w:t>располагање</w:t>
      </w:r>
      <w:r>
        <w:rPr>
          <w:spacing w:val="15"/>
        </w:rPr>
        <w:t xml:space="preserve"> </w:t>
      </w:r>
      <w:r>
        <w:t>стварима</w:t>
      </w:r>
      <w:r>
        <w:rPr>
          <w:spacing w:val="20"/>
        </w:rPr>
        <w:t xml:space="preserve"> </w:t>
      </w:r>
      <w:r>
        <w:t>у</w:t>
      </w:r>
      <w:r>
        <w:rPr>
          <w:spacing w:val="11"/>
        </w:rPr>
        <w:t xml:space="preserve"> </w:t>
      </w:r>
      <w:r>
        <w:t>својини</w:t>
      </w:r>
      <w:r>
        <w:rPr>
          <w:spacing w:val="17"/>
        </w:rPr>
        <w:t xml:space="preserve"> </w:t>
      </w:r>
      <w:r>
        <w:rPr>
          <w:spacing w:val="-1"/>
        </w:rPr>
        <w:t>Републике</w:t>
      </w:r>
      <w:r>
        <w:rPr>
          <w:spacing w:val="15"/>
        </w:rPr>
        <w:t xml:space="preserve"> </w:t>
      </w:r>
      <w:r>
        <w:t>(давање</w:t>
      </w:r>
      <w:r>
        <w:rPr>
          <w:spacing w:val="18"/>
        </w:rPr>
        <w:t xml:space="preserve"> </w:t>
      </w:r>
      <w:r>
        <w:rPr>
          <w:spacing w:val="-1"/>
        </w:rPr>
        <w:t>ствари</w:t>
      </w:r>
      <w:r>
        <w:rPr>
          <w:spacing w:val="18"/>
        </w:rPr>
        <w:t xml:space="preserve"> </w:t>
      </w:r>
      <w:r>
        <w:t>на</w:t>
      </w:r>
      <w:r>
        <w:rPr>
          <w:spacing w:val="60"/>
        </w:rPr>
        <w:t xml:space="preserve"> </w:t>
      </w:r>
      <w:r>
        <w:rPr>
          <w:spacing w:val="-1"/>
        </w:rPr>
        <w:t>коришћење,давање</w:t>
      </w:r>
      <w:r>
        <w:rPr>
          <w:spacing w:val="42"/>
        </w:rPr>
        <w:t xml:space="preserve"> </w:t>
      </w:r>
      <w:r>
        <w:rPr>
          <w:spacing w:val="-1"/>
        </w:rPr>
        <w:t>ствари</w:t>
      </w:r>
      <w:r>
        <w:rPr>
          <w:spacing w:val="45"/>
        </w:rPr>
        <w:t xml:space="preserve"> </w:t>
      </w:r>
      <w:r>
        <w:t>у</w:t>
      </w:r>
      <w:r>
        <w:rPr>
          <w:spacing w:val="35"/>
        </w:rPr>
        <w:t xml:space="preserve"> </w:t>
      </w:r>
      <w:r>
        <w:t>закуп,</w:t>
      </w:r>
      <w:r>
        <w:rPr>
          <w:spacing w:val="40"/>
        </w:rPr>
        <w:t xml:space="preserve"> </w:t>
      </w:r>
      <w:r>
        <w:rPr>
          <w:spacing w:val="-1"/>
        </w:rPr>
        <w:t>пренос</w:t>
      </w:r>
      <w:r>
        <w:rPr>
          <w:spacing w:val="39"/>
        </w:rPr>
        <w:t xml:space="preserve"> </w:t>
      </w:r>
      <w:r>
        <w:t>права</w:t>
      </w:r>
      <w:r>
        <w:rPr>
          <w:spacing w:val="39"/>
        </w:rPr>
        <w:t xml:space="preserve"> </w:t>
      </w:r>
      <w:r>
        <w:t>јавне</w:t>
      </w:r>
      <w:r>
        <w:rPr>
          <w:spacing w:val="39"/>
        </w:rPr>
        <w:t xml:space="preserve"> </w:t>
      </w:r>
      <w:r>
        <w:t>својине</w:t>
      </w:r>
      <w:r>
        <w:rPr>
          <w:spacing w:val="39"/>
        </w:rPr>
        <w:t xml:space="preserve"> </w:t>
      </w:r>
      <w:r>
        <w:t>на</w:t>
      </w:r>
      <w:r>
        <w:rPr>
          <w:spacing w:val="42"/>
        </w:rPr>
        <w:t xml:space="preserve"> </w:t>
      </w:r>
      <w:r>
        <w:rPr>
          <w:spacing w:val="-1"/>
        </w:rPr>
        <w:t>другог</w:t>
      </w:r>
      <w:r>
        <w:rPr>
          <w:spacing w:val="40"/>
        </w:rPr>
        <w:t xml:space="preserve"> </w:t>
      </w:r>
      <w:r>
        <w:rPr>
          <w:spacing w:val="-1"/>
        </w:rPr>
        <w:t>носиоца</w:t>
      </w:r>
      <w:r>
        <w:rPr>
          <w:spacing w:val="39"/>
        </w:rPr>
        <w:t xml:space="preserve"> </w:t>
      </w:r>
      <w:r>
        <w:rPr>
          <w:spacing w:val="-1"/>
        </w:rPr>
        <w:t>јавне</w:t>
      </w:r>
      <w:r>
        <w:rPr>
          <w:spacing w:val="82"/>
        </w:rPr>
        <w:t xml:space="preserve"> </w:t>
      </w:r>
      <w:r>
        <w:rPr>
          <w:spacing w:val="-1"/>
        </w:rPr>
        <w:t>својине</w:t>
      </w:r>
      <w:r>
        <w:rPr>
          <w:spacing w:val="42"/>
        </w:rPr>
        <w:t xml:space="preserve"> </w:t>
      </w:r>
      <w:r>
        <w:rPr>
          <w:spacing w:val="-1"/>
        </w:rPr>
        <w:t>са</w:t>
      </w:r>
      <w:r>
        <w:rPr>
          <w:spacing w:val="42"/>
        </w:rPr>
        <w:t xml:space="preserve"> </w:t>
      </w:r>
      <w:r>
        <w:rPr>
          <w:spacing w:val="-1"/>
        </w:rPr>
        <w:t>накнадом</w:t>
      </w:r>
      <w:r>
        <w:rPr>
          <w:spacing w:val="42"/>
        </w:rPr>
        <w:t xml:space="preserve"> </w:t>
      </w:r>
      <w:r>
        <w:rPr>
          <w:spacing w:val="-1"/>
        </w:rPr>
        <w:t>или</w:t>
      </w:r>
      <w:r>
        <w:rPr>
          <w:spacing w:val="44"/>
        </w:rPr>
        <w:t xml:space="preserve"> </w:t>
      </w:r>
      <w:r>
        <w:rPr>
          <w:spacing w:val="-1"/>
        </w:rPr>
        <w:t>без</w:t>
      </w:r>
      <w:r>
        <w:rPr>
          <w:spacing w:val="41"/>
        </w:rPr>
        <w:t xml:space="preserve"> </w:t>
      </w:r>
      <w:r>
        <w:rPr>
          <w:spacing w:val="-1"/>
        </w:rPr>
        <w:t>накнаде,</w:t>
      </w:r>
      <w:r>
        <w:rPr>
          <w:spacing w:val="42"/>
        </w:rPr>
        <w:t xml:space="preserve"> </w:t>
      </w:r>
      <w:r>
        <w:rPr>
          <w:spacing w:val="-1"/>
        </w:rPr>
        <w:t>размена,</w:t>
      </w:r>
      <w:r>
        <w:rPr>
          <w:spacing w:val="42"/>
        </w:rPr>
        <w:t xml:space="preserve"> </w:t>
      </w:r>
      <w:r>
        <w:rPr>
          <w:spacing w:val="-1"/>
        </w:rPr>
        <w:t>отуђење</w:t>
      </w:r>
      <w:r>
        <w:rPr>
          <w:spacing w:val="42"/>
        </w:rPr>
        <w:t xml:space="preserve"> </w:t>
      </w:r>
      <w:r>
        <w:rPr>
          <w:spacing w:val="-1"/>
        </w:rPr>
        <w:t>ствари,</w:t>
      </w:r>
      <w:r>
        <w:rPr>
          <w:spacing w:val="42"/>
        </w:rPr>
        <w:t xml:space="preserve"> </w:t>
      </w:r>
      <w:r>
        <w:rPr>
          <w:spacing w:val="-1"/>
        </w:rPr>
        <w:t>заснивање</w:t>
      </w:r>
      <w:r>
        <w:rPr>
          <w:spacing w:val="41"/>
        </w:rPr>
        <w:t xml:space="preserve"> </w:t>
      </w:r>
      <w:r>
        <w:rPr>
          <w:spacing w:val="-1"/>
        </w:rPr>
        <w:t>хипотеке</w:t>
      </w:r>
      <w:r>
        <w:rPr>
          <w:spacing w:val="42"/>
        </w:rPr>
        <w:t xml:space="preserve"> </w:t>
      </w:r>
      <w:r>
        <w:t>на</w:t>
      </w:r>
      <w:r>
        <w:rPr>
          <w:spacing w:val="87"/>
        </w:rPr>
        <w:t xml:space="preserve"> </w:t>
      </w:r>
      <w:r>
        <w:rPr>
          <w:spacing w:val="-1"/>
        </w:rPr>
        <w:t>непокретностима,улагање</w:t>
      </w:r>
      <w:r>
        <w:rPr>
          <w:spacing w:val="26"/>
        </w:rPr>
        <w:t xml:space="preserve"> </w:t>
      </w:r>
      <w:r>
        <w:t>у</w:t>
      </w:r>
      <w:r>
        <w:rPr>
          <w:spacing w:val="18"/>
        </w:rPr>
        <w:t xml:space="preserve"> </w:t>
      </w:r>
      <w:r>
        <w:rPr>
          <w:spacing w:val="-1"/>
        </w:rPr>
        <w:t>капитал,</w:t>
      </w:r>
      <w:r>
        <w:rPr>
          <w:spacing w:val="24"/>
        </w:rPr>
        <w:t xml:space="preserve"> </w:t>
      </w:r>
      <w:r>
        <w:rPr>
          <w:spacing w:val="-1"/>
        </w:rPr>
        <w:t>залагање</w:t>
      </w:r>
      <w:r>
        <w:rPr>
          <w:spacing w:val="24"/>
        </w:rPr>
        <w:t xml:space="preserve"> </w:t>
      </w:r>
      <w:r>
        <w:rPr>
          <w:spacing w:val="-1"/>
        </w:rPr>
        <w:t>покретних</w:t>
      </w:r>
      <w:r>
        <w:rPr>
          <w:spacing w:val="25"/>
        </w:rPr>
        <w:t xml:space="preserve"> </w:t>
      </w:r>
      <w:r>
        <w:rPr>
          <w:spacing w:val="-1"/>
        </w:rPr>
        <w:t>ствари);</w:t>
      </w:r>
      <w:r>
        <w:rPr>
          <w:spacing w:val="32"/>
        </w:rPr>
        <w:t xml:space="preserve"> </w:t>
      </w:r>
      <w:r>
        <w:rPr>
          <w:spacing w:val="-1"/>
        </w:rPr>
        <w:t>управљање</w:t>
      </w:r>
      <w:r>
        <w:rPr>
          <w:spacing w:val="24"/>
        </w:rPr>
        <w:t xml:space="preserve"> </w:t>
      </w:r>
      <w:r>
        <w:rPr>
          <w:spacing w:val="-1"/>
        </w:rPr>
        <w:t>стварима</w:t>
      </w:r>
      <w:r>
        <w:rPr>
          <w:spacing w:val="27"/>
        </w:rPr>
        <w:t xml:space="preserve"> </w:t>
      </w:r>
      <w:r>
        <w:t>у</w:t>
      </w:r>
      <w:r>
        <w:rPr>
          <w:spacing w:val="97"/>
        </w:rPr>
        <w:t xml:space="preserve"> </w:t>
      </w:r>
      <w:r>
        <w:rPr>
          <w:spacing w:val="-1"/>
        </w:rPr>
        <w:t>својини</w:t>
      </w:r>
      <w:r>
        <w:rPr>
          <w:spacing w:val="36"/>
        </w:rPr>
        <w:t xml:space="preserve"> </w:t>
      </w:r>
      <w:r>
        <w:rPr>
          <w:spacing w:val="-1"/>
        </w:rPr>
        <w:t>Републике</w:t>
      </w:r>
      <w:r>
        <w:rPr>
          <w:spacing w:val="37"/>
        </w:rPr>
        <w:t xml:space="preserve"> </w:t>
      </w:r>
      <w:r>
        <w:t>Србије</w:t>
      </w:r>
      <w:r>
        <w:rPr>
          <w:spacing w:val="37"/>
        </w:rPr>
        <w:t xml:space="preserve"> </w:t>
      </w:r>
      <w:r>
        <w:t>које</w:t>
      </w:r>
      <w:r>
        <w:rPr>
          <w:spacing w:val="35"/>
        </w:rPr>
        <w:t xml:space="preserve"> </w:t>
      </w:r>
      <w:r>
        <w:rPr>
          <w:spacing w:val="-1"/>
        </w:rPr>
        <w:t>користи</w:t>
      </w:r>
      <w:r>
        <w:rPr>
          <w:spacing w:val="36"/>
        </w:rPr>
        <w:t xml:space="preserve"> </w:t>
      </w:r>
      <w:r>
        <w:t>и</w:t>
      </w:r>
      <w:r>
        <w:rPr>
          <w:spacing w:val="36"/>
        </w:rPr>
        <w:t xml:space="preserve"> </w:t>
      </w:r>
      <w:r>
        <w:rPr>
          <w:spacing w:val="-1"/>
        </w:rPr>
        <w:t>стварима</w:t>
      </w:r>
      <w:r>
        <w:rPr>
          <w:spacing w:val="42"/>
        </w:rPr>
        <w:t xml:space="preserve"> </w:t>
      </w:r>
      <w:r>
        <w:t>у</w:t>
      </w:r>
      <w:r>
        <w:rPr>
          <w:spacing w:val="39"/>
        </w:rPr>
        <w:t xml:space="preserve"> </w:t>
      </w:r>
      <w:r>
        <w:rPr>
          <w:spacing w:val="-1"/>
        </w:rPr>
        <w:t>својини</w:t>
      </w:r>
      <w:r>
        <w:rPr>
          <w:spacing w:val="39"/>
        </w:rPr>
        <w:t xml:space="preserve"> </w:t>
      </w:r>
      <w:r>
        <w:rPr>
          <w:spacing w:val="-1"/>
        </w:rPr>
        <w:t>Републике</w:t>
      </w:r>
      <w:r>
        <w:rPr>
          <w:spacing w:val="37"/>
        </w:rPr>
        <w:t xml:space="preserve"> </w:t>
      </w:r>
      <w:r>
        <w:rPr>
          <w:spacing w:val="-1"/>
        </w:rPr>
        <w:t>Србије</w:t>
      </w:r>
      <w:r>
        <w:rPr>
          <w:spacing w:val="37"/>
        </w:rPr>
        <w:t xml:space="preserve"> </w:t>
      </w:r>
      <w:r>
        <w:t>за</w:t>
      </w:r>
      <w:r>
        <w:rPr>
          <w:spacing w:val="34"/>
        </w:rPr>
        <w:t xml:space="preserve"> </w:t>
      </w:r>
      <w:r>
        <w:t>које</w:t>
      </w:r>
      <w:r>
        <w:rPr>
          <w:spacing w:val="69"/>
        </w:rPr>
        <w:t xml:space="preserve"> </w:t>
      </w:r>
      <w:r>
        <w:t>није</w:t>
      </w:r>
      <w:r>
        <w:rPr>
          <w:spacing w:val="13"/>
        </w:rPr>
        <w:t xml:space="preserve"> </w:t>
      </w:r>
      <w:r>
        <w:rPr>
          <w:spacing w:val="-1"/>
        </w:rPr>
        <w:t>одређен</w:t>
      </w:r>
      <w:r>
        <w:rPr>
          <w:spacing w:val="15"/>
        </w:rPr>
        <w:t xml:space="preserve"> </w:t>
      </w:r>
      <w:r>
        <w:rPr>
          <w:spacing w:val="-1"/>
        </w:rPr>
        <w:t>корисник</w:t>
      </w:r>
      <w:r>
        <w:rPr>
          <w:spacing w:val="14"/>
        </w:rPr>
        <w:t xml:space="preserve"> </w:t>
      </w:r>
      <w:r>
        <w:t>или</w:t>
      </w:r>
      <w:r>
        <w:rPr>
          <w:spacing w:val="15"/>
        </w:rPr>
        <w:t xml:space="preserve"> </w:t>
      </w:r>
      <w:r>
        <w:rPr>
          <w:spacing w:val="-1"/>
        </w:rPr>
        <w:t>носилац</w:t>
      </w:r>
      <w:r>
        <w:rPr>
          <w:spacing w:val="15"/>
        </w:rPr>
        <w:t xml:space="preserve"> </w:t>
      </w:r>
      <w:r>
        <w:rPr>
          <w:spacing w:val="-1"/>
        </w:rPr>
        <w:t>права</w:t>
      </w:r>
      <w:r>
        <w:rPr>
          <w:spacing w:val="12"/>
        </w:rPr>
        <w:t xml:space="preserve"> </w:t>
      </w:r>
      <w:r>
        <w:rPr>
          <w:spacing w:val="-1"/>
        </w:rPr>
        <w:t>коришћења,</w:t>
      </w:r>
      <w:r>
        <w:rPr>
          <w:spacing w:val="24"/>
        </w:rPr>
        <w:t xml:space="preserve"> </w:t>
      </w:r>
      <w:r>
        <w:rPr>
          <w:spacing w:val="-1"/>
        </w:rPr>
        <w:t>укључујући</w:t>
      </w:r>
      <w:r>
        <w:rPr>
          <w:spacing w:val="15"/>
        </w:rPr>
        <w:t xml:space="preserve"> </w:t>
      </w:r>
      <w:r>
        <w:t>и</w:t>
      </w:r>
      <w:r>
        <w:rPr>
          <w:spacing w:val="15"/>
        </w:rPr>
        <w:t xml:space="preserve"> </w:t>
      </w:r>
      <w:r>
        <w:rPr>
          <w:spacing w:val="-1"/>
        </w:rPr>
        <w:t>осигурање</w:t>
      </w:r>
      <w:r>
        <w:rPr>
          <w:spacing w:val="13"/>
        </w:rPr>
        <w:t xml:space="preserve"> </w:t>
      </w:r>
      <w:r>
        <w:t>тих</w:t>
      </w:r>
      <w:r>
        <w:rPr>
          <w:spacing w:val="61"/>
        </w:rPr>
        <w:t xml:space="preserve"> </w:t>
      </w:r>
      <w:r>
        <w:rPr>
          <w:spacing w:val="-1"/>
        </w:rPr>
        <w:t>ствари;</w:t>
      </w:r>
      <w:r>
        <w:rPr>
          <w:spacing w:val="24"/>
        </w:rPr>
        <w:t xml:space="preserve"> </w:t>
      </w:r>
      <w:r>
        <w:rPr>
          <w:spacing w:val="-1"/>
        </w:rPr>
        <w:t>спровођење</w:t>
      </w:r>
      <w:r>
        <w:rPr>
          <w:spacing w:val="22"/>
        </w:rPr>
        <w:t xml:space="preserve"> </w:t>
      </w:r>
      <w:r>
        <w:t>мера</w:t>
      </w:r>
      <w:r>
        <w:rPr>
          <w:spacing w:val="22"/>
        </w:rPr>
        <w:t xml:space="preserve"> </w:t>
      </w:r>
      <w:r>
        <w:rPr>
          <w:spacing w:val="-1"/>
        </w:rPr>
        <w:t>заштите</w:t>
      </w:r>
      <w:r>
        <w:rPr>
          <w:spacing w:val="22"/>
        </w:rPr>
        <w:t xml:space="preserve"> </w:t>
      </w:r>
      <w:r>
        <w:rPr>
          <w:spacing w:val="-1"/>
        </w:rPr>
        <w:t>својине</w:t>
      </w:r>
      <w:r>
        <w:rPr>
          <w:spacing w:val="22"/>
        </w:rPr>
        <w:t xml:space="preserve"> </w:t>
      </w:r>
      <w:r>
        <w:rPr>
          <w:spacing w:val="-1"/>
        </w:rPr>
        <w:t>Републике</w:t>
      </w:r>
      <w:r>
        <w:rPr>
          <w:spacing w:val="22"/>
        </w:rPr>
        <w:t xml:space="preserve"> </w:t>
      </w:r>
      <w:r>
        <w:t>Србије</w:t>
      </w:r>
      <w:r>
        <w:rPr>
          <w:spacing w:val="23"/>
        </w:rPr>
        <w:t xml:space="preserve"> </w:t>
      </w:r>
      <w:r>
        <w:rPr>
          <w:spacing w:val="-1"/>
        </w:rPr>
        <w:t>путем</w:t>
      </w:r>
      <w:r>
        <w:rPr>
          <w:spacing w:val="30"/>
        </w:rPr>
        <w:t xml:space="preserve"> </w:t>
      </w:r>
      <w:r>
        <w:t>надзора;</w:t>
      </w:r>
      <w:r>
        <w:rPr>
          <w:spacing w:val="25"/>
        </w:rPr>
        <w:t xml:space="preserve"> </w:t>
      </w:r>
      <w:r>
        <w:rPr>
          <w:spacing w:val="-1"/>
        </w:rPr>
        <w:t>располагање</w:t>
      </w:r>
      <w:r>
        <w:rPr>
          <w:spacing w:val="88"/>
        </w:rPr>
        <w:t xml:space="preserve"> </w:t>
      </w:r>
      <w:r>
        <w:rPr>
          <w:spacing w:val="-1"/>
        </w:rPr>
        <w:t>имовином</w:t>
      </w:r>
      <w:r>
        <w:rPr>
          <w:spacing w:val="51"/>
        </w:rPr>
        <w:t xml:space="preserve"> </w:t>
      </w:r>
      <w:r>
        <w:rPr>
          <w:spacing w:val="-1"/>
        </w:rPr>
        <w:t>Републике</w:t>
      </w:r>
      <w:r>
        <w:rPr>
          <w:spacing w:val="51"/>
        </w:rPr>
        <w:t xml:space="preserve"> </w:t>
      </w:r>
      <w:r>
        <w:t>Србије</w:t>
      </w:r>
      <w:r>
        <w:rPr>
          <w:spacing w:val="54"/>
        </w:rPr>
        <w:t xml:space="preserve"> </w:t>
      </w:r>
      <w:r>
        <w:t>у</w:t>
      </w:r>
      <w:r>
        <w:rPr>
          <w:spacing w:val="45"/>
        </w:rPr>
        <w:t xml:space="preserve"> </w:t>
      </w:r>
      <w:r>
        <w:rPr>
          <w:spacing w:val="-1"/>
        </w:rPr>
        <w:t>иностранству,</w:t>
      </w:r>
      <w:r>
        <w:rPr>
          <w:spacing w:val="54"/>
        </w:rPr>
        <w:t xml:space="preserve"> </w:t>
      </w:r>
      <w:r>
        <w:rPr>
          <w:spacing w:val="-1"/>
        </w:rPr>
        <w:t>утврђивање</w:t>
      </w:r>
      <w:r>
        <w:rPr>
          <w:spacing w:val="50"/>
        </w:rPr>
        <w:t xml:space="preserve"> </w:t>
      </w:r>
      <w:r>
        <w:t>постојања</w:t>
      </w:r>
      <w:r>
        <w:rPr>
          <w:spacing w:val="51"/>
        </w:rPr>
        <w:t xml:space="preserve"> </w:t>
      </w:r>
      <w:r>
        <w:t>и</w:t>
      </w:r>
      <w:r>
        <w:rPr>
          <w:spacing w:val="53"/>
        </w:rPr>
        <w:t xml:space="preserve"> </w:t>
      </w:r>
      <w:r>
        <w:rPr>
          <w:spacing w:val="-1"/>
        </w:rPr>
        <w:t>важења</w:t>
      </w:r>
      <w:r>
        <w:rPr>
          <w:spacing w:val="52"/>
        </w:rPr>
        <w:t xml:space="preserve"> </w:t>
      </w:r>
      <w:r>
        <w:rPr>
          <w:spacing w:val="-1"/>
        </w:rPr>
        <w:t>правног</w:t>
      </w:r>
      <w:r>
        <w:rPr>
          <w:spacing w:val="77"/>
        </w:rPr>
        <w:t xml:space="preserve"> </w:t>
      </w:r>
      <w:r>
        <w:rPr>
          <w:spacing w:val="-1"/>
        </w:rPr>
        <w:t>основа</w:t>
      </w:r>
      <w:r>
        <w:rPr>
          <w:spacing w:val="17"/>
        </w:rPr>
        <w:t xml:space="preserve"> </w:t>
      </w:r>
      <w:r>
        <w:t>за</w:t>
      </w:r>
      <w:r>
        <w:rPr>
          <w:spacing w:val="18"/>
        </w:rPr>
        <w:t xml:space="preserve"> </w:t>
      </w:r>
      <w:r>
        <w:rPr>
          <w:spacing w:val="-1"/>
        </w:rPr>
        <w:t>коришћење</w:t>
      </w:r>
      <w:r>
        <w:rPr>
          <w:spacing w:val="17"/>
        </w:rPr>
        <w:t xml:space="preserve"> </w:t>
      </w:r>
      <w:r>
        <w:rPr>
          <w:spacing w:val="-1"/>
        </w:rPr>
        <w:t>ствари</w:t>
      </w:r>
      <w:r>
        <w:rPr>
          <w:spacing w:val="22"/>
        </w:rPr>
        <w:t xml:space="preserve"> </w:t>
      </w:r>
      <w:r>
        <w:t>у</w:t>
      </w:r>
      <w:r>
        <w:rPr>
          <w:spacing w:val="14"/>
        </w:rPr>
        <w:t xml:space="preserve"> </w:t>
      </w:r>
      <w:r>
        <w:rPr>
          <w:spacing w:val="-1"/>
        </w:rPr>
        <w:t>својини</w:t>
      </w:r>
      <w:r>
        <w:rPr>
          <w:spacing w:val="19"/>
        </w:rPr>
        <w:t xml:space="preserve"> </w:t>
      </w:r>
      <w:r>
        <w:rPr>
          <w:spacing w:val="-1"/>
        </w:rPr>
        <w:t>Републике</w:t>
      </w:r>
      <w:r>
        <w:rPr>
          <w:spacing w:val="18"/>
        </w:rPr>
        <w:t xml:space="preserve"> </w:t>
      </w:r>
      <w:r>
        <w:t>Србије,</w:t>
      </w:r>
      <w:r>
        <w:rPr>
          <w:spacing w:val="22"/>
        </w:rPr>
        <w:t xml:space="preserve"> </w:t>
      </w:r>
      <w:r>
        <w:rPr>
          <w:spacing w:val="-1"/>
        </w:rPr>
        <w:t>расподелу</w:t>
      </w:r>
      <w:r>
        <w:rPr>
          <w:spacing w:val="14"/>
        </w:rPr>
        <w:t xml:space="preserve"> </w:t>
      </w:r>
      <w:r>
        <w:t>на</w:t>
      </w:r>
      <w:r>
        <w:rPr>
          <w:spacing w:val="18"/>
        </w:rPr>
        <w:t xml:space="preserve"> </w:t>
      </w:r>
      <w:r>
        <w:rPr>
          <w:spacing w:val="-1"/>
        </w:rPr>
        <w:t>коришћење</w:t>
      </w:r>
      <w:r>
        <w:rPr>
          <w:spacing w:val="93"/>
        </w:rPr>
        <w:t xml:space="preserve"> </w:t>
      </w:r>
      <w:r>
        <w:rPr>
          <w:spacing w:val="-1"/>
        </w:rPr>
        <w:t>службених</w:t>
      </w:r>
      <w:r>
        <w:rPr>
          <w:spacing w:val="46"/>
        </w:rPr>
        <w:t xml:space="preserve"> </w:t>
      </w:r>
      <w:r>
        <w:rPr>
          <w:spacing w:val="-1"/>
        </w:rPr>
        <w:t>зграда,</w:t>
      </w:r>
      <w:r>
        <w:rPr>
          <w:spacing w:val="45"/>
        </w:rPr>
        <w:t xml:space="preserve"> </w:t>
      </w:r>
      <w:r>
        <w:t>односно</w:t>
      </w:r>
      <w:r>
        <w:rPr>
          <w:spacing w:val="47"/>
        </w:rPr>
        <w:t xml:space="preserve"> </w:t>
      </w:r>
      <w:r>
        <w:rPr>
          <w:spacing w:val="-1"/>
        </w:rPr>
        <w:t>пословних</w:t>
      </w:r>
      <w:r>
        <w:rPr>
          <w:spacing w:val="31"/>
        </w:rPr>
        <w:t xml:space="preserve"> </w:t>
      </w:r>
      <w:r>
        <w:rPr>
          <w:spacing w:val="-1"/>
        </w:rPr>
        <w:t>просторија,</w:t>
      </w:r>
      <w:r>
        <w:rPr>
          <w:spacing w:val="45"/>
        </w:rPr>
        <w:t xml:space="preserve"> </w:t>
      </w:r>
      <w:r>
        <w:rPr>
          <w:spacing w:val="-1"/>
        </w:rPr>
        <w:t>прибављање,</w:t>
      </w:r>
      <w:r>
        <w:rPr>
          <w:spacing w:val="50"/>
        </w:rPr>
        <w:t xml:space="preserve"> </w:t>
      </w:r>
      <w:r>
        <w:rPr>
          <w:spacing w:val="-1"/>
        </w:rPr>
        <w:t>управљање</w:t>
      </w:r>
      <w:r>
        <w:rPr>
          <w:spacing w:val="44"/>
        </w:rPr>
        <w:t xml:space="preserve"> </w:t>
      </w:r>
      <w:r>
        <w:t>и</w:t>
      </w:r>
      <w:r>
        <w:rPr>
          <w:spacing w:val="63"/>
        </w:rPr>
        <w:t xml:space="preserve"> </w:t>
      </w:r>
      <w:r>
        <w:rPr>
          <w:spacing w:val="-1"/>
        </w:rPr>
        <w:t>располагање</w:t>
      </w:r>
      <w:r>
        <w:rPr>
          <w:spacing w:val="58"/>
        </w:rPr>
        <w:t xml:space="preserve"> </w:t>
      </w:r>
      <w:r>
        <w:rPr>
          <w:spacing w:val="-1"/>
        </w:rPr>
        <w:t>стамбеним</w:t>
      </w:r>
      <w:r>
        <w:rPr>
          <w:spacing w:val="59"/>
        </w:rPr>
        <w:t xml:space="preserve"> </w:t>
      </w:r>
      <w:r>
        <w:rPr>
          <w:spacing w:val="-1"/>
        </w:rPr>
        <w:t>зградама,</w:t>
      </w:r>
      <w:r>
        <w:rPr>
          <w:spacing w:val="59"/>
        </w:rPr>
        <w:t xml:space="preserve"> </w:t>
      </w:r>
      <w:r>
        <w:rPr>
          <w:spacing w:val="-1"/>
        </w:rPr>
        <w:t>становима</w:t>
      </w:r>
      <w:r>
        <w:t xml:space="preserve"> и</w:t>
      </w:r>
      <w:r>
        <w:rPr>
          <w:spacing w:val="60"/>
        </w:rPr>
        <w:t xml:space="preserve"> </w:t>
      </w:r>
      <w:r>
        <w:rPr>
          <w:spacing w:val="-1"/>
        </w:rPr>
        <w:t>гаражама</w:t>
      </w:r>
      <w:r>
        <w:rPr>
          <w:spacing w:val="1"/>
        </w:rPr>
        <w:t xml:space="preserve"> </w:t>
      </w:r>
      <w:r>
        <w:t>у</w:t>
      </w:r>
      <w:r>
        <w:rPr>
          <w:spacing w:val="54"/>
        </w:rPr>
        <w:t xml:space="preserve"> </w:t>
      </w:r>
      <w:r>
        <w:rPr>
          <w:spacing w:val="-1"/>
        </w:rPr>
        <w:t>својини</w:t>
      </w:r>
      <w:r>
        <w:t xml:space="preserve"> </w:t>
      </w:r>
      <w:r>
        <w:rPr>
          <w:spacing w:val="-1"/>
        </w:rPr>
        <w:t>Републике</w:t>
      </w:r>
      <w:r>
        <w:rPr>
          <w:spacing w:val="58"/>
        </w:rPr>
        <w:t xml:space="preserve"> </w:t>
      </w:r>
      <w:r>
        <w:t>Србије;</w:t>
      </w:r>
      <w:r>
        <w:rPr>
          <w:spacing w:val="87"/>
        </w:rPr>
        <w:t xml:space="preserve"> </w:t>
      </w:r>
      <w:r>
        <w:t>евиденцију</w:t>
      </w:r>
      <w:r>
        <w:rPr>
          <w:spacing w:val="9"/>
        </w:rPr>
        <w:t xml:space="preserve"> </w:t>
      </w:r>
      <w:r>
        <w:t>поклона</w:t>
      </w:r>
      <w:r>
        <w:rPr>
          <w:spacing w:val="18"/>
        </w:rPr>
        <w:t xml:space="preserve"> </w:t>
      </w:r>
      <w:r>
        <w:t>у</w:t>
      </w:r>
      <w:r>
        <w:rPr>
          <w:spacing w:val="14"/>
        </w:rPr>
        <w:t xml:space="preserve"> </w:t>
      </w:r>
      <w:r>
        <w:rPr>
          <w:spacing w:val="-1"/>
        </w:rPr>
        <w:t>државној</w:t>
      </w:r>
      <w:r>
        <w:rPr>
          <w:spacing w:val="17"/>
        </w:rPr>
        <w:t xml:space="preserve"> </w:t>
      </w:r>
      <w:r>
        <w:rPr>
          <w:spacing w:val="-1"/>
        </w:rPr>
        <w:t>својини;</w:t>
      </w:r>
      <w:r>
        <w:rPr>
          <w:spacing w:val="19"/>
        </w:rPr>
        <w:t xml:space="preserve"> </w:t>
      </w:r>
      <w:r>
        <w:rPr>
          <w:spacing w:val="-1"/>
        </w:rPr>
        <w:t>упис</w:t>
      </w:r>
      <w:r>
        <w:rPr>
          <w:spacing w:val="15"/>
        </w:rPr>
        <w:t xml:space="preserve"> </w:t>
      </w:r>
      <w:r>
        <w:rPr>
          <w:spacing w:val="-1"/>
        </w:rPr>
        <w:t>права</w:t>
      </w:r>
      <w:r>
        <w:rPr>
          <w:spacing w:val="15"/>
        </w:rPr>
        <w:t xml:space="preserve"> </w:t>
      </w:r>
      <w:r>
        <w:rPr>
          <w:spacing w:val="-1"/>
        </w:rPr>
        <w:t>својине</w:t>
      </w:r>
      <w:r>
        <w:rPr>
          <w:spacing w:val="15"/>
        </w:rPr>
        <w:t xml:space="preserve"> </w:t>
      </w:r>
      <w:r>
        <w:t>и</w:t>
      </w:r>
      <w:r>
        <w:rPr>
          <w:spacing w:val="17"/>
        </w:rPr>
        <w:t xml:space="preserve"> </w:t>
      </w:r>
      <w:r>
        <w:rPr>
          <w:spacing w:val="-1"/>
        </w:rPr>
        <w:t>права</w:t>
      </w:r>
      <w:r>
        <w:rPr>
          <w:spacing w:val="15"/>
        </w:rPr>
        <w:t xml:space="preserve"> </w:t>
      </w:r>
      <w:r>
        <w:rPr>
          <w:spacing w:val="-1"/>
        </w:rPr>
        <w:t>коришћења</w:t>
      </w:r>
      <w:r>
        <w:rPr>
          <w:spacing w:val="14"/>
        </w:rPr>
        <w:t xml:space="preserve"> </w:t>
      </w:r>
      <w:r>
        <w:t>на</w:t>
      </w:r>
      <w:r>
        <w:rPr>
          <w:spacing w:val="81"/>
        </w:rPr>
        <w:t xml:space="preserve"> </w:t>
      </w:r>
      <w:r>
        <w:rPr>
          <w:spacing w:val="-1"/>
        </w:rPr>
        <w:t>непокретностима</w:t>
      </w:r>
      <w:r>
        <w:rPr>
          <w:spacing w:val="30"/>
        </w:rPr>
        <w:t xml:space="preserve"> </w:t>
      </w:r>
      <w:r>
        <w:t>у</w:t>
      </w:r>
      <w:r>
        <w:rPr>
          <w:spacing w:val="20"/>
        </w:rPr>
        <w:t xml:space="preserve"> </w:t>
      </w:r>
      <w:r>
        <w:t>својини</w:t>
      </w:r>
      <w:r>
        <w:rPr>
          <w:spacing w:val="27"/>
        </w:rPr>
        <w:t xml:space="preserve"> </w:t>
      </w:r>
      <w:r>
        <w:rPr>
          <w:spacing w:val="-1"/>
        </w:rPr>
        <w:t>Републике</w:t>
      </w:r>
      <w:r>
        <w:rPr>
          <w:spacing w:val="27"/>
        </w:rPr>
        <w:t xml:space="preserve"> </w:t>
      </w:r>
      <w:r>
        <w:rPr>
          <w:spacing w:val="-1"/>
        </w:rPr>
        <w:t>Србије</w:t>
      </w:r>
      <w:r>
        <w:rPr>
          <w:spacing w:val="30"/>
        </w:rPr>
        <w:t xml:space="preserve"> </w:t>
      </w:r>
      <w:r>
        <w:t>у</w:t>
      </w:r>
      <w:r>
        <w:rPr>
          <w:spacing w:val="21"/>
        </w:rPr>
        <w:t xml:space="preserve"> </w:t>
      </w:r>
      <w:r>
        <w:t>јавну</w:t>
      </w:r>
      <w:r>
        <w:rPr>
          <w:spacing w:val="23"/>
        </w:rPr>
        <w:t xml:space="preserve"> </w:t>
      </w:r>
      <w:r>
        <w:t>евиденцију</w:t>
      </w:r>
      <w:r>
        <w:rPr>
          <w:spacing w:val="23"/>
        </w:rPr>
        <w:t xml:space="preserve"> </w:t>
      </w:r>
      <w:r>
        <w:t>о</w:t>
      </w:r>
      <w:r>
        <w:rPr>
          <w:spacing w:val="28"/>
        </w:rPr>
        <w:t xml:space="preserve"> </w:t>
      </w:r>
      <w:r>
        <w:rPr>
          <w:spacing w:val="-1"/>
        </w:rPr>
        <w:t>непокретностима</w:t>
      </w:r>
      <w:r>
        <w:rPr>
          <w:spacing w:val="27"/>
        </w:rPr>
        <w:t xml:space="preserve"> </w:t>
      </w:r>
      <w:r>
        <w:t>и</w:t>
      </w:r>
      <w:r>
        <w:rPr>
          <w:spacing w:val="59"/>
        </w:rPr>
        <w:t xml:space="preserve"> </w:t>
      </w:r>
      <w:r>
        <w:rPr>
          <w:spacing w:val="-1"/>
        </w:rPr>
        <w:t>правима</w:t>
      </w:r>
      <w:r>
        <w:rPr>
          <w:spacing w:val="8"/>
        </w:rPr>
        <w:t xml:space="preserve"> </w:t>
      </w:r>
      <w:r>
        <w:t>на</w:t>
      </w:r>
      <w:r>
        <w:rPr>
          <w:spacing w:val="8"/>
        </w:rPr>
        <w:t xml:space="preserve"> </w:t>
      </w:r>
      <w:r>
        <w:rPr>
          <w:spacing w:val="-1"/>
        </w:rPr>
        <w:t>њима,</w:t>
      </w:r>
      <w:r>
        <w:rPr>
          <w:spacing w:val="20"/>
        </w:rPr>
        <w:t xml:space="preserve"> </w:t>
      </w:r>
      <w:r>
        <w:rPr>
          <w:spacing w:val="-1"/>
        </w:rPr>
        <w:t>старање</w:t>
      </w:r>
      <w:r>
        <w:rPr>
          <w:spacing w:val="7"/>
        </w:rPr>
        <w:t xml:space="preserve"> </w:t>
      </w:r>
      <w:r>
        <w:t>о</w:t>
      </w:r>
      <w:r>
        <w:rPr>
          <w:spacing w:val="10"/>
        </w:rPr>
        <w:t xml:space="preserve"> </w:t>
      </w:r>
      <w:r>
        <w:rPr>
          <w:spacing w:val="-1"/>
        </w:rPr>
        <w:t>финансијској</w:t>
      </w:r>
      <w:r>
        <w:rPr>
          <w:spacing w:val="10"/>
        </w:rPr>
        <w:t xml:space="preserve"> </w:t>
      </w:r>
      <w:r>
        <w:rPr>
          <w:spacing w:val="-1"/>
        </w:rPr>
        <w:t>реализацији</w:t>
      </w:r>
      <w:r>
        <w:rPr>
          <w:spacing w:val="11"/>
        </w:rPr>
        <w:t xml:space="preserve"> </w:t>
      </w:r>
      <w:r>
        <w:rPr>
          <w:spacing w:val="-1"/>
        </w:rPr>
        <w:t>уговора</w:t>
      </w:r>
      <w:r>
        <w:rPr>
          <w:spacing w:val="7"/>
        </w:rPr>
        <w:t xml:space="preserve"> </w:t>
      </w:r>
      <w:r>
        <w:t>о</w:t>
      </w:r>
      <w:r>
        <w:rPr>
          <w:spacing w:val="9"/>
        </w:rPr>
        <w:t xml:space="preserve"> </w:t>
      </w:r>
      <w:r>
        <w:t>располагању</w:t>
      </w:r>
      <w:r>
        <w:rPr>
          <w:spacing w:val="4"/>
        </w:rPr>
        <w:t xml:space="preserve"> </w:t>
      </w:r>
      <w:r>
        <w:rPr>
          <w:spacing w:val="-1"/>
        </w:rPr>
        <w:t>стварима</w:t>
      </w:r>
      <w:r>
        <w:rPr>
          <w:spacing w:val="15"/>
        </w:rPr>
        <w:t xml:space="preserve"> </w:t>
      </w:r>
      <w:r>
        <w:t>у</w:t>
      </w:r>
      <w:r>
        <w:rPr>
          <w:spacing w:val="67"/>
        </w:rPr>
        <w:t xml:space="preserve"> </w:t>
      </w:r>
      <w:r>
        <w:rPr>
          <w:spacing w:val="-1"/>
        </w:rPr>
        <w:t>својини</w:t>
      </w:r>
      <w:r>
        <w:t xml:space="preserve"> </w:t>
      </w:r>
      <w:r>
        <w:rPr>
          <w:spacing w:val="-1"/>
        </w:rPr>
        <w:t xml:space="preserve">Републике </w:t>
      </w:r>
      <w:r>
        <w:t xml:space="preserve">Србије, </w:t>
      </w:r>
      <w:r>
        <w:rPr>
          <w:spacing w:val="1"/>
        </w:rPr>
        <w:t xml:space="preserve"> </w:t>
      </w:r>
      <w:r>
        <w:rPr>
          <w:spacing w:val="-1"/>
        </w:rPr>
        <w:t>као</w:t>
      </w:r>
      <w:r>
        <w:t xml:space="preserve"> и </w:t>
      </w:r>
      <w:r w:rsidRPr="008E6CF2">
        <w:rPr>
          <w:spacing w:val="-1"/>
        </w:rPr>
        <w:t xml:space="preserve">друге </w:t>
      </w:r>
      <w:r w:rsidRPr="008E6CF2">
        <w:t>послове</w:t>
      </w:r>
      <w:r w:rsidRPr="008E6CF2">
        <w:rPr>
          <w:spacing w:val="-1"/>
        </w:rPr>
        <w:t xml:space="preserve"> одређене законом</w:t>
      </w:r>
      <w:r w:rsidR="001532A2" w:rsidRPr="008E6CF2">
        <w:t>.</w:t>
      </w:r>
    </w:p>
    <w:p w14:paraId="3B549B31" w14:textId="77777777" w:rsidR="001532A2" w:rsidRPr="008E6CF2" w:rsidRDefault="001532A2" w:rsidP="001532A2">
      <w:pPr>
        <w:shd w:val="clear" w:color="auto" w:fill="FFFFFF"/>
        <w:jc w:val="both"/>
        <w:rPr>
          <w:bCs/>
          <w:lang w:val="sr-Cyrl-CS"/>
        </w:rPr>
      </w:pPr>
    </w:p>
    <w:p w14:paraId="37D27CAB" w14:textId="054FDE4E" w:rsidR="001532A2" w:rsidRPr="008E6CF2" w:rsidRDefault="00B9560B" w:rsidP="001532A2">
      <w:pPr>
        <w:tabs>
          <w:tab w:val="left" w:pos="0"/>
        </w:tabs>
        <w:jc w:val="both"/>
        <w:rPr>
          <w:lang w:val="sr-Cyrl-CS"/>
        </w:rPr>
      </w:pPr>
      <w:r w:rsidRPr="008E6CF2">
        <w:rPr>
          <w:spacing w:val="-1"/>
        </w:rPr>
        <w:t>Делокруг</w:t>
      </w:r>
      <w:r w:rsidRPr="008E6CF2">
        <w:rPr>
          <w:spacing w:val="14"/>
        </w:rPr>
        <w:t xml:space="preserve"> </w:t>
      </w:r>
      <w:r w:rsidRPr="008E6CF2">
        <w:rPr>
          <w:spacing w:val="-1"/>
        </w:rPr>
        <w:t>рада</w:t>
      </w:r>
      <w:r w:rsidRPr="008E6CF2">
        <w:rPr>
          <w:spacing w:val="13"/>
        </w:rPr>
        <w:t xml:space="preserve"> </w:t>
      </w:r>
      <w:r w:rsidRPr="008E6CF2">
        <w:rPr>
          <w:spacing w:val="-1"/>
        </w:rPr>
        <w:t>Републичке</w:t>
      </w:r>
      <w:r w:rsidRPr="008E6CF2">
        <w:rPr>
          <w:spacing w:val="13"/>
        </w:rPr>
        <w:t xml:space="preserve"> </w:t>
      </w:r>
      <w:r w:rsidRPr="008E6CF2">
        <w:rPr>
          <w:spacing w:val="-1"/>
        </w:rPr>
        <w:t>дирекције</w:t>
      </w:r>
      <w:r w:rsidRPr="008E6CF2">
        <w:rPr>
          <w:spacing w:val="11"/>
        </w:rPr>
        <w:t xml:space="preserve"> </w:t>
      </w:r>
      <w:r w:rsidRPr="008E6CF2">
        <w:t>за</w:t>
      </w:r>
      <w:r w:rsidRPr="008E6CF2">
        <w:rPr>
          <w:spacing w:val="13"/>
        </w:rPr>
        <w:t xml:space="preserve"> </w:t>
      </w:r>
      <w:r w:rsidRPr="008E6CF2">
        <w:t>имовину</w:t>
      </w:r>
      <w:r w:rsidRPr="008E6CF2">
        <w:rPr>
          <w:spacing w:val="6"/>
        </w:rPr>
        <w:t xml:space="preserve"> </w:t>
      </w:r>
      <w:r w:rsidRPr="008E6CF2">
        <w:rPr>
          <w:spacing w:val="-1"/>
        </w:rPr>
        <w:t>Републике</w:t>
      </w:r>
      <w:r w:rsidRPr="008E6CF2">
        <w:rPr>
          <w:spacing w:val="13"/>
        </w:rPr>
        <w:t xml:space="preserve"> </w:t>
      </w:r>
      <w:r w:rsidRPr="008E6CF2">
        <w:t>Србије</w:t>
      </w:r>
      <w:r w:rsidRPr="008E6CF2">
        <w:rPr>
          <w:spacing w:val="16"/>
        </w:rPr>
        <w:t xml:space="preserve"> </w:t>
      </w:r>
      <w:r w:rsidRPr="008E6CF2">
        <w:rPr>
          <w:spacing w:val="-2"/>
        </w:rPr>
        <w:t>утврђен</w:t>
      </w:r>
      <w:r w:rsidRPr="008E6CF2">
        <w:rPr>
          <w:spacing w:val="15"/>
        </w:rPr>
        <w:t xml:space="preserve"> </w:t>
      </w:r>
      <w:r w:rsidRPr="008E6CF2">
        <w:t>је</w:t>
      </w:r>
      <w:r w:rsidRPr="008E6CF2">
        <w:rPr>
          <w:spacing w:val="13"/>
        </w:rPr>
        <w:t xml:space="preserve"> </w:t>
      </w:r>
      <w:r w:rsidRPr="008E6CF2">
        <w:rPr>
          <w:spacing w:val="-1"/>
        </w:rPr>
        <w:t>чланом</w:t>
      </w:r>
      <w:r w:rsidRPr="008E6CF2">
        <w:rPr>
          <w:spacing w:val="13"/>
        </w:rPr>
        <w:t xml:space="preserve"> </w:t>
      </w:r>
      <w:r w:rsidR="0048259B">
        <w:t>34</w:t>
      </w:r>
      <w:r w:rsidRPr="008E6CF2">
        <w:t>.</w:t>
      </w:r>
      <w:r w:rsidRPr="008E6CF2">
        <w:rPr>
          <w:spacing w:val="79"/>
        </w:rPr>
        <w:t xml:space="preserve"> </w:t>
      </w:r>
      <w:r w:rsidRPr="008E6CF2">
        <w:rPr>
          <w:spacing w:val="-1"/>
        </w:rPr>
        <w:t xml:space="preserve">Закона </w:t>
      </w:r>
      <w:r w:rsidRPr="008E6CF2">
        <w:t xml:space="preserve">о </w:t>
      </w:r>
      <w:r w:rsidRPr="008E6CF2">
        <w:rPr>
          <w:spacing w:val="-1"/>
        </w:rPr>
        <w:t>министарствима ("Службени</w:t>
      </w:r>
      <w:r w:rsidRPr="008E6CF2">
        <w:t xml:space="preserve"> </w:t>
      </w:r>
      <w:r w:rsidRPr="008E6CF2">
        <w:rPr>
          <w:spacing w:val="-1"/>
        </w:rPr>
        <w:t>гласник</w:t>
      </w:r>
      <w:r w:rsidRPr="008E6CF2">
        <w:rPr>
          <w:spacing w:val="-2"/>
        </w:rPr>
        <w:t xml:space="preserve"> </w:t>
      </w:r>
      <w:r w:rsidR="00C8006A" w:rsidRPr="008E6CF2">
        <w:rPr>
          <w:spacing w:val="-1"/>
        </w:rPr>
        <w:t xml:space="preserve">РС" </w:t>
      </w:r>
      <w:r w:rsidRPr="008E6CF2">
        <w:rPr>
          <w:spacing w:val="-1"/>
        </w:rPr>
        <w:t>број</w:t>
      </w:r>
      <w:r w:rsidR="00C8006A" w:rsidRPr="008E6CF2">
        <w:t xml:space="preserve"> 128/2020</w:t>
      </w:r>
      <w:r w:rsidRPr="008E6CF2">
        <w:rPr>
          <w:spacing w:val="-1"/>
        </w:rPr>
        <w:t>)</w:t>
      </w:r>
      <w:r w:rsidR="001532A2" w:rsidRPr="008E6CF2">
        <w:rPr>
          <w:lang w:val="sr-Cyrl-CS"/>
        </w:rPr>
        <w:t>.</w:t>
      </w:r>
    </w:p>
    <w:p w14:paraId="21058C1B" w14:textId="77777777" w:rsidR="001532A2" w:rsidRPr="008E6CF2" w:rsidRDefault="001532A2" w:rsidP="001532A2">
      <w:pPr>
        <w:tabs>
          <w:tab w:val="left" w:pos="0"/>
        </w:tabs>
        <w:jc w:val="both"/>
        <w:rPr>
          <w:lang w:val="sr-Cyrl-CS"/>
        </w:rPr>
      </w:pPr>
    </w:p>
    <w:p w14:paraId="6CDCB56F" w14:textId="77777777" w:rsidR="001532A2" w:rsidRPr="008E6CF2" w:rsidRDefault="00B9560B" w:rsidP="001532A2">
      <w:pPr>
        <w:shd w:val="clear" w:color="auto" w:fill="FFFFFF"/>
        <w:jc w:val="both"/>
        <w:rPr>
          <w:lang w:val="sr-Cyrl-CS"/>
        </w:rPr>
      </w:pPr>
      <w:r w:rsidRPr="008E6CF2">
        <w:rPr>
          <w:spacing w:val="-1"/>
        </w:rPr>
        <w:t>Законом</w:t>
      </w:r>
      <w:r w:rsidRPr="008E6CF2">
        <w:rPr>
          <w:spacing w:val="11"/>
        </w:rPr>
        <w:t xml:space="preserve"> </w:t>
      </w:r>
      <w:r w:rsidRPr="008E6CF2">
        <w:t>о</w:t>
      </w:r>
      <w:r w:rsidRPr="008E6CF2">
        <w:rPr>
          <w:spacing w:val="11"/>
        </w:rPr>
        <w:t xml:space="preserve"> </w:t>
      </w:r>
      <w:r w:rsidRPr="008E6CF2">
        <w:rPr>
          <w:spacing w:val="-1"/>
        </w:rPr>
        <w:t>јавној</w:t>
      </w:r>
      <w:r w:rsidRPr="008E6CF2">
        <w:rPr>
          <w:spacing w:val="12"/>
        </w:rPr>
        <w:t xml:space="preserve"> </w:t>
      </w:r>
      <w:r w:rsidRPr="008E6CF2">
        <w:t>својини</w:t>
      </w:r>
      <w:r w:rsidRPr="008E6CF2">
        <w:rPr>
          <w:spacing w:val="12"/>
        </w:rPr>
        <w:t xml:space="preserve"> </w:t>
      </w:r>
      <w:r w:rsidRPr="008E6CF2">
        <w:rPr>
          <w:spacing w:val="-1"/>
        </w:rPr>
        <w:t>(„Службени</w:t>
      </w:r>
      <w:r w:rsidRPr="008E6CF2">
        <w:rPr>
          <w:spacing w:val="12"/>
        </w:rPr>
        <w:t xml:space="preserve"> </w:t>
      </w:r>
      <w:r w:rsidRPr="008E6CF2">
        <w:t>гласник</w:t>
      </w:r>
      <w:r w:rsidRPr="008E6CF2">
        <w:rPr>
          <w:spacing w:val="12"/>
        </w:rPr>
        <w:t xml:space="preserve"> </w:t>
      </w:r>
      <w:r w:rsidRPr="008E6CF2">
        <w:t>РС”,</w:t>
      </w:r>
      <w:r w:rsidRPr="008E6CF2">
        <w:rPr>
          <w:spacing w:val="11"/>
        </w:rPr>
        <w:t xml:space="preserve"> </w:t>
      </w:r>
      <w:r w:rsidRPr="008E6CF2">
        <w:t>број</w:t>
      </w:r>
      <w:r w:rsidRPr="008E6CF2">
        <w:rPr>
          <w:spacing w:val="12"/>
        </w:rPr>
        <w:t xml:space="preserve"> </w:t>
      </w:r>
      <w:r w:rsidRPr="008E6CF2">
        <w:t>72/11,</w:t>
      </w:r>
      <w:r w:rsidRPr="008E6CF2">
        <w:rPr>
          <w:spacing w:val="12"/>
        </w:rPr>
        <w:t xml:space="preserve"> </w:t>
      </w:r>
      <w:r w:rsidRPr="008E6CF2">
        <w:t>88/13</w:t>
      </w:r>
      <w:r w:rsidR="008315EF" w:rsidRPr="008E6CF2">
        <w:rPr>
          <w:spacing w:val="14"/>
        </w:rPr>
        <w:t>,</w:t>
      </w:r>
      <w:r w:rsidRPr="008E6CF2">
        <w:rPr>
          <w:spacing w:val="12"/>
        </w:rPr>
        <w:t xml:space="preserve"> </w:t>
      </w:r>
      <w:r w:rsidRPr="008E6CF2">
        <w:t>105/14</w:t>
      </w:r>
      <w:r w:rsidR="008315EF" w:rsidRPr="008E6CF2">
        <w:rPr>
          <w:lang w:val="sr-Cyrl-RS"/>
        </w:rPr>
        <w:t xml:space="preserve">, 104/16-др. </w:t>
      </w:r>
      <w:r w:rsidR="00C8006A" w:rsidRPr="008E6CF2">
        <w:rPr>
          <w:lang w:val="sr-Cyrl-RS"/>
        </w:rPr>
        <w:t>Закон,</w:t>
      </w:r>
      <w:r w:rsidR="008315EF" w:rsidRPr="008E6CF2">
        <w:rPr>
          <w:lang w:val="sr-Cyrl-RS"/>
        </w:rPr>
        <w:t xml:space="preserve"> 108/16</w:t>
      </w:r>
      <w:r w:rsidR="001859F7" w:rsidRPr="008E6CF2">
        <w:rPr>
          <w:lang w:val="sr-Cyrl-RS"/>
        </w:rPr>
        <w:t>,</w:t>
      </w:r>
      <w:r w:rsidR="00C8006A" w:rsidRPr="008E6CF2">
        <w:t xml:space="preserve"> </w:t>
      </w:r>
      <w:r w:rsidR="00C8006A" w:rsidRPr="008E6CF2">
        <w:rPr>
          <w:lang w:val="sr-Cyrl-RS"/>
        </w:rPr>
        <w:t>113/2017, 95/2018 и 153/2020</w:t>
      </w:r>
      <w:r w:rsidR="001859F7" w:rsidRPr="008E6CF2">
        <w:rPr>
          <w:lang w:val="sr-Cyrl-RS"/>
        </w:rPr>
        <w:t xml:space="preserve"> </w:t>
      </w:r>
      <w:r w:rsidRPr="008E6CF2">
        <w:t>),</w:t>
      </w:r>
      <w:r w:rsidRPr="008E6CF2">
        <w:rPr>
          <w:spacing w:val="11"/>
        </w:rPr>
        <w:t xml:space="preserve"> </w:t>
      </w:r>
      <w:r w:rsidRPr="008E6CF2">
        <w:rPr>
          <w:spacing w:val="-1"/>
        </w:rPr>
        <w:t>прописано</w:t>
      </w:r>
      <w:r w:rsidRPr="008E6CF2">
        <w:rPr>
          <w:spacing w:val="52"/>
        </w:rPr>
        <w:t xml:space="preserve"> </w:t>
      </w:r>
      <w:r w:rsidRPr="008E6CF2">
        <w:t>је</w:t>
      </w:r>
      <w:r w:rsidRPr="008E6CF2">
        <w:rPr>
          <w:spacing w:val="20"/>
        </w:rPr>
        <w:t xml:space="preserve"> </w:t>
      </w:r>
      <w:r w:rsidRPr="008E6CF2">
        <w:t>да</w:t>
      </w:r>
      <w:r w:rsidRPr="008E6CF2">
        <w:rPr>
          <w:spacing w:val="20"/>
        </w:rPr>
        <w:t xml:space="preserve"> </w:t>
      </w:r>
      <w:r w:rsidRPr="008E6CF2">
        <w:rPr>
          <w:spacing w:val="-1"/>
        </w:rPr>
        <w:t>Дирекција,</w:t>
      </w:r>
      <w:r w:rsidRPr="008E6CF2">
        <w:rPr>
          <w:spacing w:val="20"/>
        </w:rPr>
        <w:t xml:space="preserve"> </w:t>
      </w:r>
      <w:r w:rsidRPr="008E6CF2">
        <w:rPr>
          <w:spacing w:val="-1"/>
        </w:rPr>
        <w:t>између</w:t>
      </w:r>
      <w:r w:rsidRPr="008E6CF2">
        <w:rPr>
          <w:spacing w:val="18"/>
        </w:rPr>
        <w:t xml:space="preserve"> </w:t>
      </w:r>
      <w:r w:rsidRPr="008E6CF2">
        <w:t>осталог,</w:t>
      </w:r>
      <w:r w:rsidRPr="008E6CF2">
        <w:rPr>
          <w:spacing w:val="21"/>
        </w:rPr>
        <w:t xml:space="preserve"> </w:t>
      </w:r>
      <w:r w:rsidRPr="008E6CF2">
        <w:rPr>
          <w:spacing w:val="-1"/>
        </w:rPr>
        <w:t>обавља</w:t>
      </w:r>
      <w:r w:rsidRPr="008E6CF2">
        <w:rPr>
          <w:spacing w:val="23"/>
        </w:rPr>
        <w:t xml:space="preserve"> </w:t>
      </w:r>
      <w:r w:rsidRPr="008E6CF2">
        <w:rPr>
          <w:spacing w:val="-1"/>
        </w:rPr>
        <w:t>стручне</w:t>
      </w:r>
      <w:r w:rsidRPr="008E6CF2">
        <w:rPr>
          <w:spacing w:val="20"/>
        </w:rPr>
        <w:t xml:space="preserve"> </w:t>
      </w:r>
      <w:r w:rsidRPr="008E6CF2">
        <w:rPr>
          <w:spacing w:val="-1"/>
        </w:rPr>
        <w:t>послове</w:t>
      </w:r>
      <w:r w:rsidRPr="008E6CF2">
        <w:rPr>
          <w:spacing w:val="20"/>
        </w:rPr>
        <w:t xml:space="preserve"> </w:t>
      </w:r>
      <w:r w:rsidRPr="008E6CF2">
        <w:t>и</w:t>
      </w:r>
      <w:r w:rsidRPr="008E6CF2">
        <w:rPr>
          <w:spacing w:val="22"/>
        </w:rPr>
        <w:t xml:space="preserve"> </w:t>
      </w:r>
      <w:r>
        <w:rPr>
          <w:spacing w:val="-1"/>
        </w:rPr>
        <w:t>послове</w:t>
      </w:r>
      <w:r>
        <w:rPr>
          <w:spacing w:val="22"/>
        </w:rPr>
        <w:t xml:space="preserve"> </w:t>
      </w:r>
      <w:r>
        <w:rPr>
          <w:spacing w:val="-1"/>
        </w:rPr>
        <w:t>државне</w:t>
      </w:r>
      <w:r>
        <w:rPr>
          <w:spacing w:val="25"/>
        </w:rPr>
        <w:t xml:space="preserve"> </w:t>
      </w:r>
      <w:r>
        <w:rPr>
          <w:spacing w:val="-2"/>
        </w:rPr>
        <w:t>управе</w:t>
      </w:r>
      <w:r>
        <w:rPr>
          <w:spacing w:val="19"/>
        </w:rPr>
        <w:t xml:space="preserve"> </w:t>
      </w:r>
      <w:r>
        <w:t>који</w:t>
      </w:r>
      <w:r>
        <w:rPr>
          <w:spacing w:val="91"/>
        </w:rPr>
        <w:t xml:space="preserve"> </w:t>
      </w:r>
      <w:r>
        <w:rPr>
          <w:spacing w:val="-1"/>
        </w:rPr>
        <w:t>се</w:t>
      </w:r>
      <w:r>
        <w:rPr>
          <w:spacing w:val="37"/>
        </w:rPr>
        <w:t xml:space="preserve"> </w:t>
      </w:r>
      <w:r>
        <w:t>односе</w:t>
      </w:r>
      <w:r>
        <w:rPr>
          <w:spacing w:val="37"/>
        </w:rPr>
        <w:t xml:space="preserve"> </w:t>
      </w:r>
      <w:r>
        <w:t>на</w:t>
      </w:r>
      <w:r>
        <w:rPr>
          <w:spacing w:val="37"/>
        </w:rPr>
        <w:t xml:space="preserve"> </w:t>
      </w:r>
      <w:r>
        <w:t>прибављање</w:t>
      </w:r>
      <w:r>
        <w:rPr>
          <w:spacing w:val="39"/>
        </w:rPr>
        <w:t xml:space="preserve"> </w:t>
      </w:r>
      <w:r>
        <w:t>и</w:t>
      </w:r>
      <w:r>
        <w:rPr>
          <w:spacing w:val="39"/>
        </w:rPr>
        <w:t xml:space="preserve"> </w:t>
      </w:r>
      <w:r>
        <w:rPr>
          <w:spacing w:val="-1"/>
        </w:rPr>
        <w:t>располагање</w:t>
      </w:r>
      <w:r>
        <w:rPr>
          <w:spacing w:val="36"/>
        </w:rPr>
        <w:t xml:space="preserve"> </w:t>
      </w:r>
      <w:r>
        <w:t>стварима</w:t>
      </w:r>
      <w:r>
        <w:rPr>
          <w:spacing w:val="39"/>
        </w:rPr>
        <w:t xml:space="preserve"> </w:t>
      </w:r>
      <w:r>
        <w:t>у</w:t>
      </w:r>
      <w:r>
        <w:rPr>
          <w:spacing w:val="35"/>
        </w:rPr>
        <w:t xml:space="preserve"> </w:t>
      </w:r>
      <w:r>
        <w:rPr>
          <w:spacing w:val="-1"/>
        </w:rPr>
        <w:t>својини</w:t>
      </w:r>
      <w:r>
        <w:rPr>
          <w:spacing w:val="39"/>
        </w:rPr>
        <w:t xml:space="preserve"> </w:t>
      </w:r>
      <w:r>
        <w:rPr>
          <w:spacing w:val="-1"/>
        </w:rPr>
        <w:t>Републике</w:t>
      </w:r>
      <w:r>
        <w:rPr>
          <w:spacing w:val="37"/>
        </w:rPr>
        <w:t xml:space="preserve"> </w:t>
      </w:r>
      <w:r>
        <w:rPr>
          <w:spacing w:val="-1"/>
        </w:rPr>
        <w:t>Србије,</w:t>
      </w:r>
      <w:r>
        <w:rPr>
          <w:spacing w:val="44"/>
        </w:rPr>
        <w:t xml:space="preserve"> </w:t>
      </w:r>
      <w:r>
        <w:rPr>
          <w:spacing w:val="-1"/>
        </w:rPr>
        <w:t>давање</w:t>
      </w:r>
      <w:r>
        <w:rPr>
          <w:spacing w:val="61"/>
        </w:rPr>
        <w:t xml:space="preserve"> </w:t>
      </w:r>
      <w:r>
        <w:rPr>
          <w:spacing w:val="-1"/>
        </w:rPr>
        <w:t>сагласност</w:t>
      </w:r>
      <w:r>
        <w:rPr>
          <w:spacing w:val="5"/>
        </w:rPr>
        <w:t xml:space="preserve"> </w:t>
      </w:r>
      <w:r>
        <w:t>на</w:t>
      </w:r>
      <w:r>
        <w:rPr>
          <w:spacing w:val="5"/>
        </w:rPr>
        <w:t xml:space="preserve"> </w:t>
      </w:r>
      <w:r>
        <w:rPr>
          <w:spacing w:val="-1"/>
        </w:rPr>
        <w:t>прибављање</w:t>
      </w:r>
      <w:r>
        <w:rPr>
          <w:spacing w:val="3"/>
        </w:rPr>
        <w:t xml:space="preserve"> </w:t>
      </w:r>
      <w:r>
        <w:rPr>
          <w:spacing w:val="-1"/>
        </w:rPr>
        <w:t>непокретности</w:t>
      </w:r>
      <w:r>
        <w:rPr>
          <w:spacing w:val="5"/>
        </w:rPr>
        <w:t xml:space="preserve"> </w:t>
      </w:r>
      <w:r>
        <w:t>носиоца</w:t>
      </w:r>
      <w:r>
        <w:rPr>
          <w:spacing w:val="3"/>
        </w:rPr>
        <w:t xml:space="preserve"> </w:t>
      </w:r>
      <w:r>
        <w:rPr>
          <w:spacing w:val="-1"/>
        </w:rPr>
        <w:t>права</w:t>
      </w:r>
      <w:r>
        <w:rPr>
          <w:spacing w:val="3"/>
        </w:rPr>
        <w:t xml:space="preserve"> </w:t>
      </w:r>
      <w:r>
        <w:rPr>
          <w:spacing w:val="-1"/>
        </w:rPr>
        <w:t>коришћења,</w:t>
      </w:r>
      <w:r>
        <w:rPr>
          <w:spacing w:val="6"/>
        </w:rPr>
        <w:t xml:space="preserve"> </w:t>
      </w:r>
      <w:r>
        <w:rPr>
          <w:spacing w:val="-1"/>
        </w:rPr>
        <w:t>чији</w:t>
      </w:r>
      <w:r>
        <w:rPr>
          <w:spacing w:val="6"/>
        </w:rPr>
        <w:t xml:space="preserve"> </w:t>
      </w:r>
      <w:r>
        <w:t>је</w:t>
      </w:r>
      <w:r>
        <w:rPr>
          <w:spacing w:val="4"/>
        </w:rPr>
        <w:t xml:space="preserve"> </w:t>
      </w:r>
      <w:r>
        <w:rPr>
          <w:spacing w:val="-1"/>
        </w:rPr>
        <w:t>оснивач</w:t>
      </w:r>
      <w:r>
        <w:rPr>
          <w:spacing w:val="87"/>
        </w:rPr>
        <w:t xml:space="preserve"> </w:t>
      </w:r>
      <w:r>
        <w:rPr>
          <w:spacing w:val="-1"/>
        </w:rPr>
        <w:t>Република,</w:t>
      </w:r>
      <w:r>
        <w:rPr>
          <w:spacing w:val="27"/>
        </w:rPr>
        <w:t xml:space="preserve"> </w:t>
      </w:r>
      <w:r>
        <w:rPr>
          <w:spacing w:val="-1"/>
        </w:rPr>
        <w:t>давање</w:t>
      </w:r>
      <w:r>
        <w:rPr>
          <w:spacing w:val="24"/>
        </w:rPr>
        <w:t xml:space="preserve"> </w:t>
      </w:r>
      <w:r>
        <w:t>на</w:t>
      </w:r>
      <w:r>
        <w:rPr>
          <w:spacing w:val="25"/>
        </w:rPr>
        <w:t xml:space="preserve"> </w:t>
      </w:r>
      <w:r>
        <w:rPr>
          <w:spacing w:val="-1"/>
        </w:rPr>
        <w:lastRenderedPageBreak/>
        <w:t>коришћење,</w:t>
      </w:r>
      <w:r>
        <w:rPr>
          <w:spacing w:val="26"/>
        </w:rPr>
        <w:t xml:space="preserve"> </w:t>
      </w:r>
      <w:r>
        <w:t>односно</w:t>
      </w:r>
      <w:r>
        <w:rPr>
          <w:spacing w:val="26"/>
        </w:rPr>
        <w:t xml:space="preserve"> </w:t>
      </w:r>
      <w:r>
        <w:t>у</w:t>
      </w:r>
      <w:r>
        <w:rPr>
          <w:spacing w:val="18"/>
        </w:rPr>
        <w:t xml:space="preserve"> </w:t>
      </w:r>
      <w:r>
        <w:rPr>
          <w:spacing w:val="-1"/>
        </w:rPr>
        <w:t>закуп</w:t>
      </w:r>
      <w:r>
        <w:rPr>
          <w:spacing w:val="27"/>
        </w:rPr>
        <w:t xml:space="preserve"> </w:t>
      </w:r>
      <w:r>
        <w:rPr>
          <w:spacing w:val="-1"/>
        </w:rPr>
        <w:t>непокретности</w:t>
      </w:r>
      <w:r>
        <w:rPr>
          <w:spacing w:val="29"/>
        </w:rPr>
        <w:t xml:space="preserve"> </w:t>
      </w:r>
      <w:r>
        <w:t>у</w:t>
      </w:r>
      <w:r>
        <w:rPr>
          <w:spacing w:val="18"/>
        </w:rPr>
        <w:t xml:space="preserve"> </w:t>
      </w:r>
      <w:r>
        <w:rPr>
          <w:spacing w:val="-1"/>
        </w:rPr>
        <w:t>јавној</w:t>
      </w:r>
      <w:r>
        <w:rPr>
          <w:spacing w:val="26"/>
        </w:rPr>
        <w:t xml:space="preserve"> </w:t>
      </w:r>
      <w:r>
        <w:rPr>
          <w:spacing w:val="-1"/>
        </w:rPr>
        <w:t>својини</w:t>
      </w:r>
      <w:r>
        <w:rPr>
          <w:spacing w:val="73"/>
        </w:rPr>
        <w:t xml:space="preserve"> </w:t>
      </w:r>
      <w:r>
        <w:rPr>
          <w:spacing w:val="-1"/>
        </w:rPr>
        <w:t>Републике</w:t>
      </w:r>
      <w:r>
        <w:rPr>
          <w:spacing w:val="58"/>
        </w:rPr>
        <w:t xml:space="preserve"> </w:t>
      </w:r>
      <w:r>
        <w:t>Србије,</w:t>
      </w:r>
      <w:r>
        <w:rPr>
          <w:spacing w:val="1"/>
        </w:rPr>
        <w:t xml:space="preserve"> </w:t>
      </w:r>
      <w:r>
        <w:t>у</w:t>
      </w:r>
      <w:r>
        <w:rPr>
          <w:spacing w:val="54"/>
        </w:rPr>
        <w:t xml:space="preserve"> </w:t>
      </w:r>
      <w:r>
        <w:t>складу</w:t>
      </w:r>
      <w:r>
        <w:rPr>
          <w:spacing w:val="54"/>
        </w:rPr>
        <w:t xml:space="preserve"> </w:t>
      </w:r>
      <w:r>
        <w:rPr>
          <w:spacing w:val="-1"/>
        </w:rPr>
        <w:t>са</w:t>
      </w:r>
      <w:r>
        <w:rPr>
          <w:spacing w:val="58"/>
        </w:rPr>
        <w:t xml:space="preserve"> </w:t>
      </w:r>
      <w:r>
        <w:rPr>
          <w:spacing w:val="-1"/>
        </w:rPr>
        <w:t>Законом,</w:t>
      </w:r>
      <w:r>
        <w:rPr>
          <w:spacing w:val="4"/>
        </w:rPr>
        <w:t xml:space="preserve"> </w:t>
      </w:r>
      <w:r>
        <w:t>Уредбом</w:t>
      </w:r>
      <w:r>
        <w:rPr>
          <w:spacing w:val="59"/>
        </w:rPr>
        <w:t xml:space="preserve"> </w:t>
      </w:r>
      <w:r>
        <w:t>о</w:t>
      </w:r>
      <w:r>
        <w:rPr>
          <w:spacing w:val="2"/>
        </w:rPr>
        <w:t xml:space="preserve"> </w:t>
      </w:r>
      <w:r>
        <w:rPr>
          <w:spacing w:val="-1"/>
        </w:rPr>
        <w:t>условима</w:t>
      </w:r>
      <w:r>
        <w:rPr>
          <w:spacing w:val="58"/>
        </w:rPr>
        <w:t xml:space="preserve"> </w:t>
      </w:r>
      <w:r w:rsidRPr="008E6CF2">
        <w:rPr>
          <w:spacing w:val="-1"/>
        </w:rPr>
        <w:t>прибављања</w:t>
      </w:r>
      <w:r w:rsidRPr="008E6CF2">
        <w:rPr>
          <w:spacing w:val="58"/>
        </w:rPr>
        <w:t xml:space="preserve"> </w:t>
      </w:r>
      <w:r w:rsidRPr="008E6CF2">
        <w:t xml:space="preserve">и </w:t>
      </w:r>
      <w:r w:rsidRPr="008E6CF2">
        <w:rPr>
          <w:spacing w:val="-1"/>
        </w:rPr>
        <w:t>отуђења</w:t>
      </w:r>
      <w:r w:rsidRPr="008E6CF2">
        <w:rPr>
          <w:spacing w:val="51"/>
        </w:rPr>
        <w:t xml:space="preserve"> </w:t>
      </w:r>
      <w:r w:rsidRPr="008E6CF2">
        <w:rPr>
          <w:spacing w:val="-1"/>
        </w:rPr>
        <w:t>непокретности</w:t>
      </w:r>
      <w:r w:rsidRPr="008E6CF2">
        <w:rPr>
          <w:spacing w:val="53"/>
        </w:rPr>
        <w:t xml:space="preserve"> </w:t>
      </w:r>
      <w:r w:rsidRPr="008E6CF2">
        <w:rPr>
          <w:spacing w:val="-1"/>
        </w:rPr>
        <w:t>непосредном</w:t>
      </w:r>
      <w:r w:rsidRPr="008E6CF2">
        <w:rPr>
          <w:spacing w:val="51"/>
        </w:rPr>
        <w:t xml:space="preserve"> </w:t>
      </w:r>
      <w:r w:rsidRPr="008E6CF2">
        <w:t>погодбом,</w:t>
      </w:r>
      <w:r w:rsidRPr="008E6CF2">
        <w:rPr>
          <w:spacing w:val="52"/>
        </w:rPr>
        <w:t xml:space="preserve"> </w:t>
      </w:r>
      <w:r w:rsidRPr="008E6CF2">
        <w:rPr>
          <w:spacing w:val="-1"/>
        </w:rPr>
        <w:t>давања</w:t>
      </w:r>
      <w:r w:rsidRPr="008E6CF2">
        <w:rPr>
          <w:spacing w:val="55"/>
        </w:rPr>
        <w:t xml:space="preserve"> </w:t>
      </w:r>
      <w:r w:rsidRPr="008E6CF2">
        <w:t>у</w:t>
      </w:r>
      <w:r w:rsidRPr="008E6CF2">
        <w:rPr>
          <w:spacing w:val="47"/>
        </w:rPr>
        <w:t xml:space="preserve"> </w:t>
      </w:r>
      <w:r w:rsidRPr="008E6CF2">
        <w:rPr>
          <w:spacing w:val="-1"/>
        </w:rPr>
        <w:t>закуп</w:t>
      </w:r>
      <w:r w:rsidRPr="008E6CF2">
        <w:rPr>
          <w:spacing w:val="53"/>
        </w:rPr>
        <w:t xml:space="preserve"> </w:t>
      </w:r>
      <w:r w:rsidRPr="008E6CF2">
        <w:rPr>
          <w:spacing w:val="-1"/>
        </w:rPr>
        <w:t>ствари</w:t>
      </w:r>
      <w:r w:rsidRPr="008E6CF2">
        <w:rPr>
          <w:spacing w:val="53"/>
        </w:rPr>
        <w:t xml:space="preserve"> </w:t>
      </w:r>
      <w:r w:rsidRPr="008E6CF2">
        <w:t>у</w:t>
      </w:r>
      <w:r w:rsidRPr="008E6CF2">
        <w:rPr>
          <w:spacing w:val="56"/>
        </w:rPr>
        <w:t xml:space="preserve"> </w:t>
      </w:r>
      <w:r w:rsidRPr="008E6CF2">
        <w:rPr>
          <w:spacing w:val="-1"/>
        </w:rPr>
        <w:t>јавној</w:t>
      </w:r>
      <w:r w:rsidRPr="008E6CF2">
        <w:rPr>
          <w:spacing w:val="53"/>
        </w:rPr>
        <w:t xml:space="preserve"> </w:t>
      </w:r>
      <w:r w:rsidRPr="008E6CF2">
        <w:rPr>
          <w:spacing w:val="-1"/>
        </w:rPr>
        <w:t>својини</w:t>
      </w:r>
      <w:r w:rsidRPr="008E6CF2">
        <w:rPr>
          <w:spacing w:val="51"/>
        </w:rPr>
        <w:t xml:space="preserve"> </w:t>
      </w:r>
      <w:r w:rsidRPr="008E6CF2">
        <w:t>и</w:t>
      </w:r>
      <w:r w:rsidRPr="008E6CF2">
        <w:rPr>
          <w:spacing w:val="67"/>
        </w:rPr>
        <w:t xml:space="preserve"> </w:t>
      </w:r>
      <w:r w:rsidRPr="008E6CF2">
        <w:rPr>
          <w:spacing w:val="-1"/>
        </w:rPr>
        <w:t>поступцима</w:t>
      </w:r>
      <w:r w:rsidRPr="008E6CF2">
        <w:rPr>
          <w:spacing w:val="22"/>
        </w:rPr>
        <w:t xml:space="preserve"> </w:t>
      </w:r>
      <w:r w:rsidRPr="008E6CF2">
        <w:rPr>
          <w:spacing w:val="-1"/>
        </w:rPr>
        <w:t>јавног</w:t>
      </w:r>
      <w:r w:rsidRPr="008E6CF2">
        <w:rPr>
          <w:spacing w:val="23"/>
        </w:rPr>
        <w:t xml:space="preserve"> </w:t>
      </w:r>
      <w:r w:rsidRPr="008E6CF2">
        <w:rPr>
          <w:spacing w:val="-1"/>
        </w:rPr>
        <w:t>надметања</w:t>
      </w:r>
      <w:r w:rsidRPr="008E6CF2">
        <w:rPr>
          <w:spacing w:val="22"/>
        </w:rPr>
        <w:t xml:space="preserve"> </w:t>
      </w:r>
      <w:r w:rsidRPr="008E6CF2">
        <w:t>и</w:t>
      </w:r>
      <w:r w:rsidRPr="008E6CF2">
        <w:rPr>
          <w:spacing w:val="24"/>
        </w:rPr>
        <w:t xml:space="preserve"> </w:t>
      </w:r>
      <w:r w:rsidRPr="008E6CF2">
        <w:rPr>
          <w:spacing w:val="-1"/>
        </w:rPr>
        <w:t>прикупљања</w:t>
      </w:r>
      <w:r w:rsidRPr="008E6CF2">
        <w:rPr>
          <w:spacing w:val="25"/>
        </w:rPr>
        <w:t xml:space="preserve"> </w:t>
      </w:r>
      <w:r w:rsidRPr="008E6CF2">
        <w:rPr>
          <w:spacing w:val="-1"/>
        </w:rPr>
        <w:t>писмених</w:t>
      </w:r>
      <w:r w:rsidRPr="008E6CF2">
        <w:rPr>
          <w:spacing w:val="25"/>
        </w:rPr>
        <w:t xml:space="preserve"> </w:t>
      </w:r>
      <w:r w:rsidRPr="008E6CF2">
        <w:rPr>
          <w:spacing w:val="-2"/>
        </w:rPr>
        <w:t>понуда</w:t>
      </w:r>
      <w:r w:rsidRPr="008E6CF2">
        <w:rPr>
          <w:spacing w:val="25"/>
        </w:rPr>
        <w:t xml:space="preserve"> </w:t>
      </w:r>
      <w:r w:rsidRPr="008E6CF2">
        <w:rPr>
          <w:spacing w:val="-1"/>
        </w:rPr>
        <w:t>("Службени</w:t>
      </w:r>
      <w:r w:rsidRPr="008E6CF2">
        <w:rPr>
          <w:spacing w:val="24"/>
        </w:rPr>
        <w:t xml:space="preserve"> </w:t>
      </w:r>
      <w:r w:rsidRPr="008E6CF2">
        <w:rPr>
          <w:spacing w:val="-1"/>
        </w:rPr>
        <w:t>гласник</w:t>
      </w:r>
      <w:r w:rsidRPr="008E6CF2">
        <w:rPr>
          <w:spacing w:val="24"/>
        </w:rPr>
        <w:t xml:space="preserve"> </w:t>
      </w:r>
      <w:r w:rsidRPr="008E6CF2">
        <w:rPr>
          <w:spacing w:val="-1"/>
        </w:rPr>
        <w:t>РС",</w:t>
      </w:r>
      <w:r w:rsidRPr="008E6CF2">
        <w:rPr>
          <w:spacing w:val="75"/>
        </w:rPr>
        <w:t xml:space="preserve"> </w:t>
      </w:r>
      <w:r w:rsidRPr="008E6CF2">
        <w:t>бр.</w:t>
      </w:r>
      <w:r w:rsidRPr="008E6CF2">
        <w:rPr>
          <w:spacing w:val="36"/>
        </w:rPr>
        <w:t xml:space="preserve"> </w:t>
      </w:r>
      <w:r w:rsidR="00734883" w:rsidRPr="008E6CF2">
        <w:rPr>
          <w:spacing w:val="-1"/>
        </w:rPr>
        <w:t xml:space="preserve">16/18) </w:t>
      </w:r>
      <w:r w:rsidRPr="008E6CF2">
        <w:t>и</w:t>
      </w:r>
      <w:r w:rsidRPr="008E6CF2">
        <w:rPr>
          <w:spacing w:val="12"/>
        </w:rPr>
        <w:t xml:space="preserve"> </w:t>
      </w:r>
      <w:r w:rsidRPr="008E6CF2">
        <w:rPr>
          <w:spacing w:val="-1"/>
        </w:rPr>
        <w:t>Уредбом</w:t>
      </w:r>
      <w:r w:rsidRPr="008E6CF2">
        <w:rPr>
          <w:spacing w:val="11"/>
        </w:rPr>
        <w:t xml:space="preserve"> </w:t>
      </w:r>
      <w:r w:rsidRPr="008E6CF2">
        <w:t>о</w:t>
      </w:r>
      <w:r w:rsidRPr="008E6CF2">
        <w:rPr>
          <w:spacing w:val="11"/>
        </w:rPr>
        <w:t xml:space="preserve"> </w:t>
      </w:r>
      <w:r w:rsidRPr="008E6CF2">
        <w:t>одређивању</w:t>
      </w:r>
      <w:r w:rsidRPr="008E6CF2">
        <w:rPr>
          <w:spacing w:val="6"/>
        </w:rPr>
        <w:t xml:space="preserve"> </w:t>
      </w:r>
      <w:r w:rsidRPr="008E6CF2">
        <w:t>опреме</w:t>
      </w:r>
      <w:r w:rsidRPr="008E6CF2">
        <w:rPr>
          <w:spacing w:val="10"/>
        </w:rPr>
        <w:t xml:space="preserve"> </w:t>
      </w:r>
      <w:r w:rsidRPr="008E6CF2">
        <w:t>веће</w:t>
      </w:r>
      <w:r w:rsidRPr="008E6CF2">
        <w:rPr>
          <w:spacing w:val="10"/>
        </w:rPr>
        <w:t xml:space="preserve"> </w:t>
      </w:r>
      <w:r w:rsidRPr="008E6CF2">
        <w:rPr>
          <w:spacing w:val="-1"/>
        </w:rPr>
        <w:t>вредности</w:t>
      </w:r>
      <w:r w:rsidRPr="008E6CF2">
        <w:rPr>
          <w:spacing w:val="12"/>
        </w:rPr>
        <w:t xml:space="preserve"> </w:t>
      </w:r>
      <w:r w:rsidRPr="008E6CF2">
        <w:t>и</w:t>
      </w:r>
      <w:r w:rsidRPr="008E6CF2">
        <w:rPr>
          <w:spacing w:val="15"/>
        </w:rPr>
        <w:t xml:space="preserve"> </w:t>
      </w:r>
      <w:r w:rsidRPr="008E6CF2">
        <w:rPr>
          <w:spacing w:val="-1"/>
        </w:rPr>
        <w:t>утврђивању</w:t>
      </w:r>
      <w:r w:rsidRPr="008E6CF2">
        <w:rPr>
          <w:spacing w:val="6"/>
        </w:rPr>
        <w:t xml:space="preserve"> </w:t>
      </w:r>
      <w:r w:rsidRPr="008E6CF2">
        <w:rPr>
          <w:spacing w:val="-1"/>
        </w:rPr>
        <w:t>случајева</w:t>
      </w:r>
      <w:r w:rsidRPr="008E6CF2">
        <w:rPr>
          <w:spacing w:val="10"/>
        </w:rPr>
        <w:t xml:space="preserve"> </w:t>
      </w:r>
      <w:r w:rsidRPr="008E6CF2">
        <w:t>и</w:t>
      </w:r>
      <w:r w:rsidRPr="008E6CF2">
        <w:rPr>
          <w:spacing w:val="80"/>
        </w:rPr>
        <w:t xml:space="preserve"> </w:t>
      </w:r>
      <w:r w:rsidRPr="008E6CF2">
        <w:rPr>
          <w:spacing w:val="-1"/>
        </w:rPr>
        <w:t>услова</w:t>
      </w:r>
      <w:r w:rsidRPr="008E6CF2">
        <w:rPr>
          <w:spacing w:val="5"/>
        </w:rPr>
        <w:t xml:space="preserve"> </w:t>
      </w:r>
      <w:r w:rsidRPr="008E6CF2">
        <w:t>под</w:t>
      </w:r>
      <w:r w:rsidRPr="008E6CF2">
        <w:rPr>
          <w:spacing w:val="7"/>
        </w:rPr>
        <w:t xml:space="preserve"> </w:t>
      </w:r>
      <w:r w:rsidRPr="008E6CF2">
        <w:t>којима</w:t>
      </w:r>
      <w:r w:rsidRPr="008E6CF2">
        <w:rPr>
          <w:spacing w:val="6"/>
        </w:rPr>
        <w:t xml:space="preserve"> </w:t>
      </w:r>
      <w:r w:rsidRPr="008E6CF2">
        <w:rPr>
          <w:spacing w:val="-1"/>
        </w:rPr>
        <w:t>се</w:t>
      </w:r>
      <w:r w:rsidRPr="008E6CF2">
        <w:rPr>
          <w:spacing w:val="8"/>
        </w:rPr>
        <w:t xml:space="preserve"> </w:t>
      </w:r>
      <w:r w:rsidRPr="008E6CF2">
        <w:rPr>
          <w:spacing w:val="-1"/>
        </w:rPr>
        <w:t>покретне</w:t>
      </w:r>
      <w:r w:rsidRPr="008E6CF2">
        <w:rPr>
          <w:spacing w:val="6"/>
        </w:rPr>
        <w:t xml:space="preserve"> </w:t>
      </w:r>
      <w:r w:rsidRPr="008E6CF2">
        <w:rPr>
          <w:spacing w:val="-1"/>
        </w:rPr>
        <w:t>ствари</w:t>
      </w:r>
      <w:r w:rsidRPr="008E6CF2">
        <w:rPr>
          <w:spacing w:val="7"/>
        </w:rPr>
        <w:t xml:space="preserve"> </w:t>
      </w:r>
      <w:r w:rsidRPr="008E6CF2">
        <w:t>из</w:t>
      </w:r>
      <w:r w:rsidRPr="008E6CF2">
        <w:rPr>
          <w:spacing w:val="7"/>
        </w:rPr>
        <w:t xml:space="preserve"> </w:t>
      </w:r>
      <w:r w:rsidRPr="008E6CF2">
        <w:rPr>
          <w:spacing w:val="-1"/>
        </w:rPr>
        <w:t>јавне</w:t>
      </w:r>
      <w:r w:rsidRPr="008E6CF2">
        <w:rPr>
          <w:spacing w:val="6"/>
        </w:rPr>
        <w:t xml:space="preserve"> </w:t>
      </w:r>
      <w:r w:rsidRPr="008E6CF2">
        <w:rPr>
          <w:spacing w:val="-1"/>
        </w:rPr>
        <w:t>својине</w:t>
      </w:r>
      <w:r w:rsidRPr="008E6CF2">
        <w:rPr>
          <w:spacing w:val="6"/>
        </w:rPr>
        <w:t xml:space="preserve"> </w:t>
      </w:r>
      <w:r w:rsidRPr="008E6CF2">
        <w:t>могу</w:t>
      </w:r>
      <w:r w:rsidRPr="008E6CF2">
        <w:rPr>
          <w:spacing w:val="2"/>
        </w:rPr>
        <w:t xml:space="preserve"> </w:t>
      </w:r>
      <w:r w:rsidRPr="008E6CF2">
        <w:t>отуђивати</w:t>
      </w:r>
      <w:r w:rsidRPr="008E6CF2">
        <w:rPr>
          <w:spacing w:val="7"/>
        </w:rPr>
        <w:t xml:space="preserve"> </w:t>
      </w:r>
      <w:r w:rsidRPr="008E6CF2">
        <w:rPr>
          <w:spacing w:val="-1"/>
        </w:rPr>
        <w:t>непосредном</w:t>
      </w:r>
      <w:r w:rsidRPr="008E6CF2">
        <w:rPr>
          <w:spacing w:val="73"/>
        </w:rPr>
        <w:t xml:space="preserve"> </w:t>
      </w:r>
      <w:r w:rsidRPr="008E6CF2">
        <w:t>погодбом</w:t>
      </w:r>
      <w:r w:rsidR="00734883" w:rsidRPr="008E6CF2">
        <w:rPr>
          <w:lang w:val="sr-Cyrl-RS"/>
        </w:rPr>
        <w:t>, испод тржишне цене, односно ез накнаде</w:t>
      </w:r>
      <w:r w:rsidRPr="008E6CF2">
        <w:rPr>
          <w:spacing w:val="-1"/>
        </w:rPr>
        <w:t xml:space="preserve"> ("Службени</w:t>
      </w:r>
      <w:r w:rsidRPr="008E6CF2">
        <w:t xml:space="preserve"> </w:t>
      </w:r>
      <w:r w:rsidRPr="008E6CF2">
        <w:rPr>
          <w:spacing w:val="-1"/>
        </w:rPr>
        <w:t>гласник</w:t>
      </w:r>
      <w:r w:rsidRPr="008E6CF2">
        <w:t xml:space="preserve"> </w:t>
      </w:r>
      <w:r w:rsidRPr="008E6CF2">
        <w:rPr>
          <w:spacing w:val="-1"/>
        </w:rPr>
        <w:t>РС",</w:t>
      </w:r>
      <w:r w:rsidR="00734883" w:rsidRPr="008E6CF2">
        <w:t xml:space="preserve"> број 156/2020</w:t>
      </w:r>
      <w:r w:rsidRPr="008E6CF2">
        <w:t>)</w:t>
      </w:r>
      <w:r w:rsidR="001532A2" w:rsidRPr="008E6CF2">
        <w:rPr>
          <w:lang w:val="sr-Cyrl-CS"/>
        </w:rPr>
        <w:t>.</w:t>
      </w:r>
    </w:p>
    <w:p w14:paraId="6A29440E" w14:textId="77777777" w:rsidR="00734883" w:rsidRPr="008E6CF2" w:rsidRDefault="00734883" w:rsidP="001532A2">
      <w:pPr>
        <w:shd w:val="clear" w:color="auto" w:fill="FFFFFF"/>
        <w:jc w:val="both"/>
        <w:rPr>
          <w:lang w:val="sr-Cyrl-CS"/>
        </w:rPr>
      </w:pPr>
    </w:p>
    <w:p w14:paraId="4C24BA1B" w14:textId="77777777" w:rsidR="001532A2" w:rsidRPr="00467B75" w:rsidRDefault="00B9560B" w:rsidP="001532A2">
      <w:pPr>
        <w:tabs>
          <w:tab w:val="left" w:pos="0"/>
        </w:tabs>
        <w:jc w:val="both"/>
        <w:rPr>
          <w:lang w:val="sr-Cyrl-CS"/>
        </w:rPr>
      </w:pPr>
      <w:r w:rsidRPr="008E6CF2">
        <w:rPr>
          <w:spacing w:val="-1"/>
        </w:rPr>
        <w:t>Законом</w:t>
      </w:r>
      <w:r w:rsidRPr="008E6CF2">
        <w:rPr>
          <w:spacing w:val="15"/>
        </w:rPr>
        <w:t xml:space="preserve"> </w:t>
      </w:r>
      <w:r w:rsidRPr="008E6CF2">
        <w:t>о</w:t>
      </w:r>
      <w:r w:rsidRPr="008E6CF2">
        <w:rPr>
          <w:spacing w:val="16"/>
        </w:rPr>
        <w:t xml:space="preserve"> </w:t>
      </w:r>
      <w:r w:rsidRPr="008E6CF2">
        <w:t>враћању</w:t>
      </w:r>
      <w:r w:rsidRPr="008E6CF2">
        <w:rPr>
          <w:spacing w:val="11"/>
        </w:rPr>
        <w:t xml:space="preserve"> </w:t>
      </w:r>
      <w:r w:rsidRPr="008E6CF2">
        <w:t>одузете</w:t>
      </w:r>
      <w:r w:rsidRPr="008E6CF2">
        <w:rPr>
          <w:spacing w:val="15"/>
        </w:rPr>
        <w:t xml:space="preserve"> </w:t>
      </w:r>
      <w:r w:rsidRPr="008E6CF2">
        <w:rPr>
          <w:spacing w:val="-1"/>
        </w:rPr>
        <w:t>имовине</w:t>
      </w:r>
      <w:r w:rsidRPr="008E6CF2">
        <w:rPr>
          <w:spacing w:val="15"/>
        </w:rPr>
        <w:t xml:space="preserve"> </w:t>
      </w:r>
      <w:r w:rsidRPr="008E6CF2">
        <w:t>и</w:t>
      </w:r>
      <w:r w:rsidRPr="008E6CF2">
        <w:rPr>
          <w:spacing w:val="17"/>
        </w:rPr>
        <w:t xml:space="preserve"> </w:t>
      </w:r>
      <w:r w:rsidRPr="008E6CF2">
        <w:t>обештећењу</w:t>
      </w:r>
      <w:r w:rsidRPr="008E6CF2">
        <w:rPr>
          <w:spacing w:val="11"/>
        </w:rPr>
        <w:t xml:space="preserve"> </w:t>
      </w:r>
      <w:r w:rsidRPr="008E6CF2">
        <w:rPr>
          <w:spacing w:val="-1"/>
        </w:rPr>
        <w:t>(„Службени</w:t>
      </w:r>
      <w:r w:rsidRPr="008E6CF2">
        <w:rPr>
          <w:spacing w:val="17"/>
        </w:rPr>
        <w:t xml:space="preserve"> </w:t>
      </w:r>
      <w:r w:rsidRPr="008E6CF2">
        <w:t>гласник</w:t>
      </w:r>
      <w:r w:rsidRPr="008E6CF2">
        <w:rPr>
          <w:spacing w:val="17"/>
        </w:rPr>
        <w:t xml:space="preserve"> </w:t>
      </w:r>
      <w:r w:rsidRPr="008E6CF2">
        <w:rPr>
          <w:spacing w:val="-1"/>
        </w:rPr>
        <w:t>РС“,</w:t>
      </w:r>
      <w:r w:rsidRPr="008E6CF2">
        <w:rPr>
          <w:spacing w:val="16"/>
        </w:rPr>
        <w:t xml:space="preserve"> </w:t>
      </w:r>
      <w:r w:rsidRPr="008E6CF2">
        <w:t>број</w:t>
      </w:r>
      <w:r w:rsidRPr="008E6CF2">
        <w:rPr>
          <w:spacing w:val="17"/>
        </w:rPr>
        <w:t xml:space="preserve"> </w:t>
      </w:r>
      <w:r w:rsidRPr="008E6CF2">
        <w:t>72/11</w:t>
      </w:r>
      <w:r w:rsidR="008315EF" w:rsidRPr="008E6CF2">
        <w:rPr>
          <w:lang w:val="sr-Cyrl-RS"/>
        </w:rPr>
        <w:t>, 108/13, 142/14 и 88/2015-одлика УС</w:t>
      </w:r>
      <w:r w:rsidR="00256B01" w:rsidRPr="008E6CF2">
        <w:rPr>
          <w:lang w:val="sr-Cyrl-RS"/>
        </w:rPr>
        <w:t>,</w:t>
      </w:r>
      <w:r w:rsidR="00256B01" w:rsidRPr="008E6CF2">
        <w:t xml:space="preserve"> </w:t>
      </w:r>
      <w:r w:rsidR="00256B01" w:rsidRPr="008E6CF2">
        <w:rPr>
          <w:lang w:val="sr-Cyrl-RS"/>
        </w:rPr>
        <w:t>95/2018 и 153/2020</w:t>
      </w:r>
      <w:r w:rsidRPr="008E6CF2">
        <w:t>),</w:t>
      </w:r>
      <w:r w:rsidRPr="008E6CF2">
        <w:rPr>
          <w:spacing w:val="44"/>
        </w:rPr>
        <w:t xml:space="preserve"> </w:t>
      </w:r>
      <w:r w:rsidRPr="008E6CF2">
        <w:rPr>
          <w:spacing w:val="-1"/>
        </w:rPr>
        <w:t>прописано</w:t>
      </w:r>
      <w:r w:rsidRPr="008E6CF2">
        <w:rPr>
          <w:spacing w:val="30"/>
        </w:rPr>
        <w:t xml:space="preserve"> </w:t>
      </w:r>
      <w:r w:rsidRPr="008E6CF2">
        <w:t>је</w:t>
      </w:r>
      <w:r w:rsidRPr="008E6CF2">
        <w:rPr>
          <w:spacing w:val="30"/>
        </w:rPr>
        <w:t xml:space="preserve"> </w:t>
      </w:r>
      <w:r w:rsidRPr="008E6CF2">
        <w:t>да</w:t>
      </w:r>
      <w:r w:rsidRPr="008E6CF2">
        <w:rPr>
          <w:spacing w:val="30"/>
        </w:rPr>
        <w:t xml:space="preserve"> </w:t>
      </w:r>
      <w:r w:rsidRPr="008E6CF2">
        <w:rPr>
          <w:spacing w:val="-1"/>
        </w:rPr>
        <w:t>пријаве</w:t>
      </w:r>
      <w:r w:rsidRPr="008E6CF2">
        <w:rPr>
          <w:spacing w:val="31"/>
        </w:rPr>
        <w:t xml:space="preserve"> </w:t>
      </w:r>
      <w:r w:rsidRPr="008E6CF2">
        <w:rPr>
          <w:spacing w:val="-1"/>
        </w:rPr>
        <w:t>са</w:t>
      </w:r>
      <w:r w:rsidRPr="008E6CF2">
        <w:rPr>
          <w:spacing w:val="32"/>
        </w:rPr>
        <w:t xml:space="preserve"> </w:t>
      </w:r>
      <w:r w:rsidRPr="008E6CF2">
        <w:rPr>
          <w:spacing w:val="-1"/>
        </w:rPr>
        <w:t>пратећом</w:t>
      </w:r>
      <w:r w:rsidRPr="008E6CF2">
        <w:rPr>
          <w:spacing w:val="30"/>
        </w:rPr>
        <w:t xml:space="preserve"> </w:t>
      </w:r>
      <w:r w:rsidRPr="008E6CF2">
        <w:rPr>
          <w:spacing w:val="-1"/>
        </w:rPr>
        <w:t>документацијом</w:t>
      </w:r>
      <w:r w:rsidRPr="008E6CF2">
        <w:rPr>
          <w:spacing w:val="30"/>
        </w:rPr>
        <w:t xml:space="preserve"> </w:t>
      </w:r>
      <w:r w:rsidRPr="008E6CF2">
        <w:t>које</w:t>
      </w:r>
      <w:r w:rsidRPr="008E6CF2">
        <w:rPr>
          <w:spacing w:val="30"/>
        </w:rPr>
        <w:t xml:space="preserve"> </w:t>
      </w:r>
      <w:r w:rsidRPr="008E6CF2">
        <w:t>су</w:t>
      </w:r>
      <w:r w:rsidRPr="008E6CF2">
        <w:rPr>
          <w:spacing w:val="26"/>
        </w:rPr>
        <w:t xml:space="preserve"> </w:t>
      </w:r>
      <w:r w:rsidRPr="008E6CF2">
        <w:t>поднете</w:t>
      </w:r>
      <w:r w:rsidRPr="008E6CF2">
        <w:rPr>
          <w:spacing w:val="30"/>
        </w:rPr>
        <w:t xml:space="preserve"> </w:t>
      </w:r>
      <w:r w:rsidRPr="008E6CF2">
        <w:rPr>
          <w:spacing w:val="-1"/>
        </w:rPr>
        <w:t>Републичкој</w:t>
      </w:r>
      <w:r w:rsidRPr="008E6CF2">
        <w:rPr>
          <w:spacing w:val="87"/>
        </w:rPr>
        <w:t xml:space="preserve"> </w:t>
      </w:r>
      <w:r w:rsidRPr="008E6CF2">
        <w:rPr>
          <w:spacing w:val="-1"/>
        </w:rPr>
        <w:t>дирекцији</w:t>
      </w:r>
      <w:r w:rsidRPr="008E6CF2">
        <w:rPr>
          <w:spacing w:val="25"/>
        </w:rPr>
        <w:t xml:space="preserve"> </w:t>
      </w:r>
      <w:r w:rsidRPr="008E6CF2">
        <w:t>за</w:t>
      </w:r>
      <w:r w:rsidRPr="008E6CF2">
        <w:rPr>
          <w:spacing w:val="25"/>
        </w:rPr>
        <w:t xml:space="preserve"> </w:t>
      </w:r>
      <w:r w:rsidRPr="008E6CF2">
        <w:rPr>
          <w:spacing w:val="-1"/>
        </w:rPr>
        <w:t>имовину</w:t>
      </w:r>
      <w:r w:rsidRPr="008E6CF2">
        <w:rPr>
          <w:spacing w:val="23"/>
        </w:rPr>
        <w:t xml:space="preserve"> </w:t>
      </w:r>
      <w:r w:rsidRPr="008E6CF2">
        <w:t>Републике</w:t>
      </w:r>
      <w:r w:rsidRPr="008E6CF2">
        <w:rPr>
          <w:spacing w:val="25"/>
        </w:rPr>
        <w:t xml:space="preserve"> </w:t>
      </w:r>
      <w:r w:rsidRPr="008E6CF2">
        <w:t>Србије</w:t>
      </w:r>
      <w:r w:rsidRPr="008E6CF2">
        <w:rPr>
          <w:spacing w:val="23"/>
        </w:rPr>
        <w:t xml:space="preserve"> </w:t>
      </w:r>
      <w:r w:rsidRPr="008E6CF2">
        <w:t>на</w:t>
      </w:r>
      <w:r w:rsidRPr="008E6CF2">
        <w:rPr>
          <w:spacing w:val="25"/>
        </w:rPr>
        <w:t xml:space="preserve"> </w:t>
      </w:r>
      <w:r w:rsidRPr="008E6CF2">
        <w:t>основу</w:t>
      </w:r>
      <w:r w:rsidRPr="008E6CF2">
        <w:rPr>
          <w:spacing w:val="23"/>
        </w:rPr>
        <w:t xml:space="preserve"> </w:t>
      </w:r>
      <w:r w:rsidRPr="008E6CF2">
        <w:rPr>
          <w:spacing w:val="-1"/>
        </w:rPr>
        <w:t>Закона</w:t>
      </w:r>
      <w:r w:rsidRPr="008E6CF2">
        <w:rPr>
          <w:spacing w:val="32"/>
        </w:rPr>
        <w:t xml:space="preserve"> </w:t>
      </w:r>
      <w:r w:rsidRPr="008E6CF2">
        <w:t>о</w:t>
      </w:r>
      <w:r w:rsidRPr="008E6CF2">
        <w:rPr>
          <w:spacing w:val="26"/>
        </w:rPr>
        <w:t xml:space="preserve"> </w:t>
      </w:r>
      <w:r w:rsidRPr="008E6CF2">
        <w:rPr>
          <w:spacing w:val="-1"/>
        </w:rPr>
        <w:t>пријављивању</w:t>
      </w:r>
      <w:r w:rsidRPr="008E6CF2">
        <w:rPr>
          <w:spacing w:val="21"/>
        </w:rPr>
        <w:t xml:space="preserve"> </w:t>
      </w:r>
      <w:r w:rsidRPr="008E6CF2">
        <w:t>и</w:t>
      </w:r>
      <w:r w:rsidRPr="008E6CF2">
        <w:rPr>
          <w:spacing w:val="53"/>
        </w:rPr>
        <w:t xml:space="preserve"> </w:t>
      </w:r>
      <w:r w:rsidRPr="008E6CF2">
        <w:rPr>
          <w:spacing w:val="-1"/>
        </w:rPr>
        <w:t>евидентирању</w:t>
      </w:r>
      <w:r w:rsidRPr="008E6CF2">
        <w:rPr>
          <w:spacing w:val="6"/>
        </w:rPr>
        <w:t xml:space="preserve"> </w:t>
      </w:r>
      <w:r w:rsidRPr="008E6CF2">
        <w:rPr>
          <w:spacing w:val="-1"/>
        </w:rPr>
        <w:t>одузете</w:t>
      </w:r>
      <w:r w:rsidRPr="008E6CF2">
        <w:rPr>
          <w:spacing w:val="12"/>
        </w:rPr>
        <w:t xml:space="preserve"> </w:t>
      </w:r>
      <w:r w:rsidRPr="008E6CF2">
        <w:rPr>
          <w:spacing w:val="-1"/>
        </w:rPr>
        <w:t>имовине</w:t>
      </w:r>
      <w:r w:rsidRPr="008E6CF2">
        <w:rPr>
          <w:spacing w:val="10"/>
        </w:rPr>
        <w:t xml:space="preserve"> </w:t>
      </w:r>
      <w:r w:rsidRPr="008E6CF2">
        <w:rPr>
          <w:spacing w:val="-1"/>
        </w:rPr>
        <w:t>("Службени</w:t>
      </w:r>
      <w:r w:rsidRPr="008E6CF2">
        <w:rPr>
          <w:spacing w:val="12"/>
        </w:rPr>
        <w:t xml:space="preserve"> </w:t>
      </w:r>
      <w:r w:rsidRPr="008E6CF2">
        <w:rPr>
          <w:spacing w:val="-1"/>
        </w:rPr>
        <w:t>гласник</w:t>
      </w:r>
      <w:r w:rsidRPr="008E6CF2">
        <w:rPr>
          <w:spacing w:val="12"/>
        </w:rPr>
        <w:t xml:space="preserve"> </w:t>
      </w:r>
      <w:r w:rsidRPr="008E6CF2">
        <w:rPr>
          <w:spacing w:val="-1"/>
        </w:rPr>
        <w:t>РС",</w:t>
      </w:r>
      <w:r w:rsidRPr="008E6CF2">
        <w:rPr>
          <w:spacing w:val="11"/>
        </w:rPr>
        <w:t xml:space="preserve"> </w:t>
      </w:r>
      <w:r w:rsidRPr="008E6CF2">
        <w:t>број</w:t>
      </w:r>
      <w:r w:rsidRPr="008E6CF2">
        <w:rPr>
          <w:spacing w:val="12"/>
        </w:rPr>
        <w:t xml:space="preserve"> </w:t>
      </w:r>
      <w:r w:rsidRPr="008E6CF2">
        <w:t>45/05</w:t>
      </w:r>
      <w:r w:rsidR="008315EF" w:rsidRPr="008E6CF2">
        <w:rPr>
          <w:lang w:val="sr-Cyrl-RS"/>
        </w:rPr>
        <w:t xml:space="preserve"> и 72/11-др.закон</w:t>
      </w:r>
      <w:r w:rsidRPr="008E6CF2">
        <w:t>),</w:t>
      </w:r>
      <w:r w:rsidRPr="008E6CF2">
        <w:rPr>
          <w:spacing w:val="11"/>
        </w:rPr>
        <w:t xml:space="preserve"> </w:t>
      </w:r>
      <w:r w:rsidRPr="008E6CF2">
        <w:rPr>
          <w:spacing w:val="-1"/>
        </w:rPr>
        <w:t>Дирекција</w:t>
      </w:r>
      <w:r w:rsidRPr="008E6CF2">
        <w:rPr>
          <w:spacing w:val="11"/>
        </w:rPr>
        <w:t xml:space="preserve"> </w:t>
      </w:r>
      <w:r w:rsidRPr="008E6CF2">
        <w:rPr>
          <w:spacing w:val="-1"/>
        </w:rPr>
        <w:t>има</w:t>
      </w:r>
      <w:r w:rsidRPr="008E6CF2">
        <w:rPr>
          <w:spacing w:val="91"/>
        </w:rPr>
        <w:t xml:space="preserve"> </w:t>
      </w:r>
      <w:r w:rsidRPr="008E6CF2">
        <w:rPr>
          <w:spacing w:val="-1"/>
        </w:rPr>
        <w:t>доставити</w:t>
      </w:r>
      <w:r w:rsidRPr="008E6CF2">
        <w:t xml:space="preserve"> </w:t>
      </w:r>
      <w:r w:rsidRPr="008E6CF2">
        <w:rPr>
          <w:spacing w:val="-1"/>
        </w:rPr>
        <w:t xml:space="preserve">подносиоцима пријава препорученом </w:t>
      </w:r>
      <w:r w:rsidRPr="008E6CF2">
        <w:t>пошиљком</w:t>
      </w:r>
      <w:r w:rsidRPr="008E6CF2">
        <w:rPr>
          <w:spacing w:val="-4"/>
        </w:rPr>
        <w:t xml:space="preserve"> </w:t>
      </w:r>
      <w:r w:rsidRPr="008E6CF2">
        <w:t>на</w:t>
      </w:r>
      <w:r w:rsidRPr="008E6CF2">
        <w:rPr>
          <w:spacing w:val="-1"/>
        </w:rPr>
        <w:t xml:space="preserve"> адресу</w:t>
      </w:r>
      <w:r w:rsidRPr="008E6CF2">
        <w:rPr>
          <w:spacing w:val="-3"/>
        </w:rPr>
        <w:t xml:space="preserve"> </w:t>
      </w:r>
      <w:r w:rsidRPr="008E6CF2">
        <w:t>наведену</w:t>
      </w:r>
      <w:r w:rsidRPr="008E6CF2">
        <w:rPr>
          <w:spacing w:val="-1"/>
        </w:rPr>
        <w:t xml:space="preserve"> </w:t>
      </w:r>
      <w:r w:rsidRPr="008E6CF2">
        <w:t>у</w:t>
      </w:r>
      <w:r w:rsidRPr="008E6CF2">
        <w:rPr>
          <w:spacing w:val="-5"/>
        </w:rPr>
        <w:t xml:space="preserve"> </w:t>
      </w:r>
      <w:r>
        <w:rPr>
          <w:spacing w:val="-1"/>
        </w:rPr>
        <w:t>пријави</w:t>
      </w:r>
      <w:r w:rsidR="001532A2" w:rsidRPr="00467B75">
        <w:rPr>
          <w:lang w:val="sr-Cyrl-CS"/>
        </w:rPr>
        <w:t>.</w:t>
      </w:r>
    </w:p>
    <w:p w14:paraId="380482AA" w14:textId="77777777" w:rsidR="001532A2" w:rsidRPr="00467B75" w:rsidRDefault="001532A2" w:rsidP="001532A2">
      <w:pPr>
        <w:tabs>
          <w:tab w:val="left" w:pos="0"/>
        </w:tabs>
        <w:jc w:val="both"/>
        <w:rPr>
          <w:lang w:val="sr-Cyrl-CS"/>
        </w:rPr>
      </w:pPr>
    </w:p>
    <w:p w14:paraId="201579F8" w14:textId="77777777" w:rsidR="001532A2" w:rsidRPr="00467B75" w:rsidRDefault="00B9560B" w:rsidP="001532A2">
      <w:pPr>
        <w:jc w:val="both"/>
        <w:rPr>
          <w:lang w:val="sr-Cyrl-CS"/>
        </w:rPr>
      </w:pPr>
      <w:r>
        <w:rPr>
          <w:spacing w:val="-1"/>
        </w:rPr>
        <w:t>Законом</w:t>
      </w:r>
      <w:r>
        <w:rPr>
          <w:spacing w:val="59"/>
        </w:rPr>
        <w:t xml:space="preserve"> </w:t>
      </w:r>
      <w:r>
        <w:t>о</w:t>
      </w:r>
      <w:r>
        <w:rPr>
          <w:spacing w:val="59"/>
        </w:rPr>
        <w:t xml:space="preserve"> </w:t>
      </w:r>
      <w:r>
        <w:rPr>
          <w:spacing w:val="-1"/>
        </w:rPr>
        <w:t>продаји</w:t>
      </w:r>
      <w:r>
        <w:rPr>
          <w:spacing w:val="1"/>
        </w:rPr>
        <w:t xml:space="preserve"> </w:t>
      </w:r>
      <w:r>
        <w:rPr>
          <w:spacing w:val="-1"/>
        </w:rPr>
        <w:t>одређених</w:t>
      </w:r>
      <w:r>
        <w:rPr>
          <w:spacing w:val="1"/>
        </w:rPr>
        <w:t xml:space="preserve"> </w:t>
      </w:r>
      <w:r>
        <w:rPr>
          <w:spacing w:val="-1"/>
        </w:rPr>
        <w:t>непокретности</w:t>
      </w:r>
      <w:r>
        <w:rPr>
          <w:spacing w:val="3"/>
        </w:rPr>
        <w:t xml:space="preserve"> </w:t>
      </w:r>
      <w:r>
        <w:t>у</w:t>
      </w:r>
      <w:r>
        <w:rPr>
          <w:spacing w:val="54"/>
        </w:rPr>
        <w:t xml:space="preserve"> </w:t>
      </w:r>
      <w:r>
        <w:t xml:space="preserve">државној </w:t>
      </w:r>
      <w:r>
        <w:rPr>
          <w:spacing w:val="-1"/>
        </w:rPr>
        <w:t>својини</w:t>
      </w:r>
      <w:r>
        <w:rPr>
          <w:spacing w:val="58"/>
        </w:rPr>
        <w:t xml:space="preserve"> </w:t>
      </w:r>
      <w:r>
        <w:rPr>
          <w:spacing w:val="-1"/>
        </w:rPr>
        <w:t>ради</w:t>
      </w:r>
      <w:r>
        <w:t xml:space="preserve"> </w:t>
      </w:r>
      <w:r>
        <w:rPr>
          <w:spacing w:val="-1"/>
        </w:rPr>
        <w:t>измирења</w:t>
      </w:r>
      <w:r>
        <w:rPr>
          <w:spacing w:val="7"/>
        </w:rPr>
        <w:t xml:space="preserve"> </w:t>
      </w:r>
      <w:r>
        <w:rPr>
          <w:spacing w:val="-1"/>
        </w:rPr>
        <w:t>дуга</w:t>
      </w:r>
      <w:r>
        <w:rPr>
          <w:spacing w:val="83"/>
        </w:rPr>
        <w:t xml:space="preserve"> </w:t>
      </w:r>
      <w:r>
        <w:rPr>
          <w:spacing w:val="-1"/>
        </w:rPr>
        <w:t>Републике</w:t>
      </w:r>
      <w:r>
        <w:rPr>
          <w:spacing w:val="32"/>
        </w:rPr>
        <w:t xml:space="preserve"> </w:t>
      </w:r>
      <w:r>
        <w:t>по</w:t>
      </w:r>
      <w:r>
        <w:rPr>
          <w:spacing w:val="33"/>
        </w:rPr>
        <w:t xml:space="preserve"> </w:t>
      </w:r>
      <w:r>
        <w:t>основу</w:t>
      </w:r>
      <w:r>
        <w:rPr>
          <w:spacing w:val="28"/>
        </w:rPr>
        <w:t xml:space="preserve"> </w:t>
      </w:r>
      <w:r>
        <w:t>девизне</w:t>
      </w:r>
      <w:r>
        <w:rPr>
          <w:spacing w:val="32"/>
        </w:rPr>
        <w:t xml:space="preserve"> </w:t>
      </w:r>
      <w:r>
        <w:rPr>
          <w:spacing w:val="-1"/>
        </w:rPr>
        <w:t>штедње</w:t>
      </w:r>
      <w:r>
        <w:rPr>
          <w:spacing w:val="31"/>
        </w:rPr>
        <w:t xml:space="preserve"> </w:t>
      </w:r>
      <w:r>
        <w:rPr>
          <w:spacing w:val="-1"/>
        </w:rPr>
        <w:t>грађана</w:t>
      </w:r>
      <w:r>
        <w:rPr>
          <w:spacing w:val="34"/>
        </w:rPr>
        <w:t xml:space="preserve"> </w:t>
      </w:r>
      <w:r>
        <w:t>и</w:t>
      </w:r>
      <w:r>
        <w:rPr>
          <w:spacing w:val="34"/>
        </w:rPr>
        <w:t xml:space="preserve"> </w:t>
      </w:r>
      <w:r>
        <w:rPr>
          <w:spacing w:val="-1"/>
        </w:rPr>
        <w:t>зајма</w:t>
      </w:r>
      <w:r>
        <w:rPr>
          <w:spacing w:val="32"/>
        </w:rPr>
        <w:t xml:space="preserve"> </w:t>
      </w:r>
      <w:r>
        <w:t>за</w:t>
      </w:r>
      <w:r>
        <w:rPr>
          <w:spacing w:val="32"/>
        </w:rPr>
        <w:t xml:space="preserve"> </w:t>
      </w:r>
      <w:r>
        <w:rPr>
          <w:spacing w:val="-1"/>
        </w:rPr>
        <w:t>привредни</w:t>
      </w:r>
      <w:r>
        <w:rPr>
          <w:spacing w:val="34"/>
        </w:rPr>
        <w:t xml:space="preserve"> </w:t>
      </w:r>
      <w:r>
        <w:rPr>
          <w:spacing w:val="-1"/>
        </w:rPr>
        <w:t>развој</w:t>
      </w:r>
      <w:r>
        <w:rPr>
          <w:spacing w:val="35"/>
        </w:rPr>
        <w:t xml:space="preserve"> </w:t>
      </w:r>
      <w:r>
        <w:t>у</w:t>
      </w:r>
      <w:r>
        <w:rPr>
          <w:spacing w:val="28"/>
        </w:rPr>
        <w:t xml:space="preserve"> </w:t>
      </w:r>
      <w:r>
        <w:t>Републици</w:t>
      </w:r>
      <w:r>
        <w:rPr>
          <w:spacing w:val="74"/>
        </w:rPr>
        <w:t xml:space="preserve"> </w:t>
      </w:r>
      <w:r>
        <w:rPr>
          <w:spacing w:val="-1"/>
        </w:rPr>
        <w:t>Србији</w:t>
      </w:r>
      <w:r>
        <w:rPr>
          <w:spacing w:val="41"/>
        </w:rPr>
        <w:t xml:space="preserve"> </w:t>
      </w:r>
      <w:r>
        <w:rPr>
          <w:spacing w:val="-1"/>
        </w:rPr>
        <w:t>("Службени</w:t>
      </w:r>
      <w:r>
        <w:rPr>
          <w:spacing w:val="41"/>
        </w:rPr>
        <w:t xml:space="preserve"> </w:t>
      </w:r>
      <w:r>
        <w:rPr>
          <w:spacing w:val="-1"/>
        </w:rPr>
        <w:t>гласник</w:t>
      </w:r>
      <w:r>
        <w:rPr>
          <w:spacing w:val="41"/>
        </w:rPr>
        <w:t xml:space="preserve"> </w:t>
      </w:r>
      <w:r>
        <w:rPr>
          <w:spacing w:val="-1"/>
        </w:rPr>
        <w:t>РС",</w:t>
      </w:r>
      <w:r>
        <w:rPr>
          <w:spacing w:val="40"/>
        </w:rPr>
        <w:t xml:space="preserve"> </w:t>
      </w:r>
      <w:r>
        <w:t>број</w:t>
      </w:r>
      <w:r>
        <w:rPr>
          <w:spacing w:val="41"/>
        </w:rPr>
        <w:t xml:space="preserve"> </w:t>
      </w:r>
      <w:r>
        <w:t>25/00),</w:t>
      </w:r>
      <w:r>
        <w:rPr>
          <w:spacing w:val="45"/>
        </w:rPr>
        <w:t xml:space="preserve"> </w:t>
      </w:r>
      <w:r>
        <w:rPr>
          <w:spacing w:val="-1"/>
        </w:rPr>
        <w:t>Дирекција</w:t>
      </w:r>
      <w:r>
        <w:rPr>
          <w:spacing w:val="40"/>
        </w:rPr>
        <w:t xml:space="preserve"> </w:t>
      </w:r>
      <w:r>
        <w:t>је</w:t>
      </w:r>
      <w:r>
        <w:rPr>
          <w:spacing w:val="41"/>
        </w:rPr>
        <w:t xml:space="preserve"> </w:t>
      </w:r>
      <w:r>
        <w:rPr>
          <w:spacing w:val="-1"/>
        </w:rPr>
        <w:t>надлежна</w:t>
      </w:r>
      <w:r>
        <w:rPr>
          <w:spacing w:val="39"/>
        </w:rPr>
        <w:t xml:space="preserve"> </w:t>
      </w:r>
      <w:r>
        <w:t>за</w:t>
      </w:r>
      <w:r>
        <w:rPr>
          <w:spacing w:val="39"/>
        </w:rPr>
        <w:t xml:space="preserve"> </w:t>
      </w:r>
      <w:r>
        <w:rPr>
          <w:spacing w:val="-1"/>
        </w:rPr>
        <w:t>обављање</w:t>
      </w:r>
      <w:r>
        <w:rPr>
          <w:spacing w:val="42"/>
        </w:rPr>
        <w:t xml:space="preserve"> </w:t>
      </w:r>
      <w:r>
        <w:rPr>
          <w:spacing w:val="-1"/>
        </w:rPr>
        <w:t>свих</w:t>
      </w:r>
      <w:r>
        <w:rPr>
          <w:spacing w:val="87"/>
        </w:rPr>
        <w:t xml:space="preserve"> </w:t>
      </w:r>
      <w:r>
        <w:rPr>
          <w:spacing w:val="-1"/>
        </w:rPr>
        <w:t>стручних</w:t>
      </w:r>
      <w:r>
        <w:rPr>
          <w:spacing w:val="16"/>
        </w:rPr>
        <w:t xml:space="preserve"> </w:t>
      </w:r>
      <w:r>
        <w:rPr>
          <w:spacing w:val="-1"/>
        </w:rPr>
        <w:t>послова</w:t>
      </w:r>
      <w:r>
        <w:rPr>
          <w:spacing w:val="15"/>
        </w:rPr>
        <w:t xml:space="preserve"> </w:t>
      </w:r>
      <w:r>
        <w:t>у</w:t>
      </w:r>
      <w:r>
        <w:rPr>
          <w:spacing w:val="9"/>
        </w:rPr>
        <w:t xml:space="preserve"> </w:t>
      </w:r>
      <w:r>
        <w:t>вези</w:t>
      </w:r>
      <w:r>
        <w:rPr>
          <w:spacing w:val="15"/>
        </w:rPr>
        <w:t xml:space="preserve"> </w:t>
      </w:r>
      <w:r>
        <w:rPr>
          <w:spacing w:val="-1"/>
        </w:rPr>
        <w:t>са</w:t>
      </w:r>
      <w:r>
        <w:rPr>
          <w:spacing w:val="13"/>
        </w:rPr>
        <w:t xml:space="preserve"> </w:t>
      </w:r>
      <w:r>
        <w:rPr>
          <w:spacing w:val="-1"/>
        </w:rPr>
        <w:t>продајом</w:t>
      </w:r>
      <w:r>
        <w:rPr>
          <w:spacing w:val="13"/>
        </w:rPr>
        <w:t xml:space="preserve"> </w:t>
      </w:r>
      <w:r>
        <w:rPr>
          <w:spacing w:val="-1"/>
        </w:rPr>
        <w:t>непокретности</w:t>
      </w:r>
      <w:r>
        <w:rPr>
          <w:spacing w:val="17"/>
        </w:rPr>
        <w:t xml:space="preserve"> </w:t>
      </w:r>
      <w:r>
        <w:t>у</w:t>
      </w:r>
      <w:r>
        <w:rPr>
          <w:spacing w:val="6"/>
        </w:rPr>
        <w:t xml:space="preserve"> </w:t>
      </w:r>
      <w:r>
        <w:t>државној</w:t>
      </w:r>
      <w:r>
        <w:rPr>
          <w:spacing w:val="14"/>
        </w:rPr>
        <w:t xml:space="preserve"> </w:t>
      </w:r>
      <w:r>
        <w:rPr>
          <w:spacing w:val="-1"/>
        </w:rPr>
        <w:t>својини</w:t>
      </w:r>
      <w:r>
        <w:rPr>
          <w:spacing w:val="15"/>
        </w:rPr>
        <w:t xml:space="preserve"> </w:t>
      </w:r>
      <w:r>
        <w:rPr>
          <w:spacing w:val="-1"/>
        </w:rPr>
        <w:t>према</w:t>
      </w:r>
      <w:r>
        <w:rPr>
          <w:spacing w:val="13"/>
        </w:rPr>
        <w:t xml:space="preserve"> </w:t>
      </w:r>
      <w:r>
        <w:rPr>
          <w:spacing w:val="-1"/>
        </w:rPr>
        <w:t>одредбама</w:t>
      </w:r>
      <w:r>
        <w:rPr>
          <w:spacing w:val="83"/>
        </w:rPr>
        <w:t xml:space="preserve"> </w:t>
      </w:r>
      <w:r>
        <w:t>овог</w:t>
      </w:r>
      <w:r>
        <w:rPr>
          <w:spacing w:val="52"/>
        </w:rPr>
        <w:t xml:space="preserve"> </w:t>
      </w:r>
      <w:r>
        <w:rPr>
          <w:spacing w:val="-1"/>
        </w:rPr>
        <w:t>закона,</w:t>
      </w:r>
      <w:r>
        <w:rPr>
          <w:spacing w:val="52"/>
        </w:rPr>
        <w:t xml:space="preserve"> </w:t>
      </w:r>
      <w:r>
        <w:rPr>
          <w:spacing w:val="-1"/>
        </w:rPr>
        <w:t>као</w:t>
      </w:r>
      <w:r>
        <w:rPr>
          <w:spacing w:val="52"/>
        </w:rPr>
        <w:t xml:space="preserve"> </w:t>
      </w:r>
      <w:r>
        <w:t>и</w:t>
      </w:r>
      <w:r>
        <w:rPr>
          <w:spacing w:val="53"/>
        </w:rPr>
        <w:t xml:space="preserve"> </w:t>
      </w:r>
      <w:r>
        <w:t>на</w:t>
      </w:r>
      <w:r>
        <w:rPr>
          <w:spacing w:val="53"/>
        </w:rPr>
        <w:t xml:space="preserve"> </w:t>
      </w:r>
      <w:r>
        <w:rPr>
          <w:spacing w:val="-1"/>
        </w:rPr>
        <w:t>закључивање</w:t>
      </w:r>
      <w:r>
        <w:rPr>
          <w:spacing w:val="56"/>
        </w:rPr>
        <w:t xml:space="preserve"> </w:t>
      </w:r>
      <w:r>
        <w:rPr>
          <w:spacing w:val="-1"/>
        </w:rPr>
        <w:t>уговора</w:t>
      </w:r>
      <w:r>
        <w:rPr>
          <w:spacing w:val="53"/>
        </w:rPr>
        <w:t xml:space="preserve"> </w:t>
      </w:r>
      <w:r>
        <w:t>о</w:t>
      </w:r>
      <w:r>
        <w:rPr>
          <w:spacing w:val="52"/>
        </w:rPr>
        <w:t xml:space="preserve"> </w:t>
      </w:r>
      <w:r>
        <w:rPr>
          <w:spacing w:val="-1"/>
        </w:rPr>
        <w:t>купопродаји</w:t>
      </w:r>
      <w:r>
        <w:rPr>
          <w:spacing w:val="54"/>
        </w:rPr>
        <w:t xml:space="preserve"> </w:t>
      </w:r>
      <w:r>
        <w:rPr>
          <w:spacing w:val="-1"/>
        </w:rPr>
        <w:t>непокретности</w:t>
      </w:r>
      <w:r>
        <w:rPr>
          <w:spacing w:val="55"/>
        </w:rPr>
        <w:t xml:space="preserve"> </w:t>
      </w:r>
      <w:r>
        <w:t>у</w:t>
      </w:r>
      <w:r>
        <w:rPr>
          <w:spacing w:val="50"/>
        </w:rPr>
        <w:t xml:space="preserve"> </w:t>
      </w:r>
      <w:r>
        <w:t>складу</w:t>
      </w:r>
      <w:r>
        <w:rPr>
          <w:spacing w:val="50"/>
        </w:rPr>
        <w:t xml:space="preserve"> </w:t>
      </w:r>
      <w:r>
        <w:t>са</w:t>
      </w:r>
      <w:r>
        <w:rPr>
          <w:spacing w:val="69"/>
        </w:rPr>
        <w:t xml:space="preserve"> </w:t>
      </w:r>
      <w:r>
        <w:rPr>
          <w:spacing w:val="-1"/>
        </w:rPr>
        <w:t>поменутим законом</w:t>
      </w:r>
      <w:r w:rsidR="001532A2" w:rsidRPr="00467B75">
        <w:t>.</w:t>
      </w:r>
    </w:p>
    <w:p w14:paraId="72F4DA22" w14:textId="77777777" w:rsidR="001532A2" w:rsidRPr="00467B75" w:rsidRDefault="001532A2" w:rsidP="001532A2">
      <w:pPr>
        <w:jc w:val="both"/>
        <w:rPr>
          <w:lang w:val="sr-Cyrl-CS"/>
        </w:rPr>
      </w:pPr>
    </w:p>
    <w:p w14:paraId="36614FA6" w14:textId="77777777" w:rsidR="001532A2" w:rsidRPr="00467B75" w:rsidRDefault="00B9560B" w:rsidP="001532A2">
      <w:pPr>
        <w:jc w:val="both"/>
        <w:rPr>
          <w:lang w:val="ru-RU"/>
        </w:rPr>
      </w:pPr>
      <w:r>
        <w:rPr>
          <w:spacing w:val="-1"/>
        </w:rPr>
        <w:t>Законом</w:t>
      </w:r>
      <w:r>
        <w:rPr>
          <w:spacing w:val="28"/>
        </w:rPr>
        <w:t xml:space="preserve"> </w:t>
      </w:r>
      <w:r>
        <w:t>о</w:t>
      </w:r>
      <w:r>
        <w:rPr>
          <w:spacing w:val="28"/>
        </w:rPr>
        <w:t xml:space="preserve"> </w:t>
      </w:r>
      <w:r>
        <w:t>промету</w:t>
      </w:r>
      <w:r>
        <w:rPr>
          <w:spacing w:val="21"/>
        </w:rPr>
        <w:t xml:space="preserve"> </w:t>
      </w:r>
      <w:r>
        <w:rPr>
          <w:spacing w:val="-1"/>
        </w:rPr>
        <w:t>непокретности</w:t>
      </w:r>
      <w:r>
        <w:rPr>
          <w:spacing w:val="33"/>
        </w:rPr>
        <w:t xml:space="preserve"> </w:t>
      </w:r>
      <w:r>
        <w:rPr>
          <w:spacing w:val="-1"/>
        </w:rPr>
        <w:t>("Службени</w:t>
      </w:r>
      <w:r>
        <w:rPr>
          <w:spacing w:val="29"/>
        </w:rPr>
        <w:t xml:space="preserve"> </w:t>
      </w:r>
      <w:r>
        <w:rPr>
          <w:spacing w:val="-1"/>
        </w:rPr>
        <w:t>гласник</w:t>
      </w:r>
      <w:r>
        <w:rPr>
          <w:spacing w:val="26"/>
        </w:rPr>
        <w:t xml:space="preserve"> </w:t>
      </w:r>
      <w:r>
        <w:rPr>
          <w:spacing w:val="-1"/>
        </w:rPr>
        <w:t>РС",</w:t>
      </w:r>
      <w:r>
        <w:rPr>
          <w:spacing w:val="28"/>
        </w:rPr>
        <w:t xml:space="preserve"> </w:t>
      </w:r>
      <w:r>
        <w:rPr>
          <w:spacing w:val="1"/>
        </w:rPr>
        <w:t>бр.</w:t>
      </w:r>
      <w:r>
        <w:rPr>
          <w:spacing w:val="28"/>
        </w:rPr>
        <w:t xml:space="preserve"> </w:t>
      </w:r>
      <w:r>
        <w:rPr>
          <w:spacing w:val="-1"/>
        </w:rPr>
        <w:t>42/1998,</w:t>
      </w:r>
      <w:r>
        <w:rPr>
          <w:spacing w:val="28"/>
        </w:rPr>
        <w:t xml:space="preserve"> </w:t>
      </w:r>
      <w:r>
        <w:t>111/09,</w:t>
      </w:r>
      <w:r>
        <w:rPr>
          <w:spacing w:val="29"/>
        </w:rPr>
        <w:t xml:space="preserve"> </w:t>
      </w:r>
      <w:r>
        <w:t>93/14</w:t>
      </w:r>
      <w:r>
        <w:rPr>
          <w:spacing w:val="26"/>
        </w:rPr>
        <w:t xml:space="preserve"> </w:t>
      </w:r>
      <w:r>
        <w:t>и</w:t>
      </w:r>
      <w:r>
        <w:rPr>
          <w:spacing w:val="63"/>
        </w:rPr>
        <w:t xml:space="preserve"> </w:t>
      </w:r>
      <w:r w:rsidRPr="003F2BD2">
        <w:t>121/14</w:t>
      </w:r>
      <w:r w:rsidR="00236B85" w:rsidRPr="003F2BD2">
        <w:rPr>
          <w:lang w:val="sr-Cyrl-RS"/>
        </w:rPr>
        <w:t xml:space="preserve"> и 6/15)</w:t>
      </w:r>
      <w:r w:rsidRPr="003F2BD2">
        <w:rPr>
          <w:spacing w:val="37"/>
        </w:rPr>
        <w:t xml:space="preserve"> </w:t>
      </w:r>
      <w:r>
        <w:rPr>
          <w:spacing w:val="-1"/>
        </w:rPr>
        <w:t>Дирекција</w:t>
      </w:r>
      <w:r>
        <w:rPr>
          <w:spacing w:val="37"/>
        </w:rPr>
        <w:t xml:space="preserve"> </w:t>
      </w:r>
      <w:r>
        <w:rPr>
          <w:spacing w:val="-1"/>
        </w:rPr>
        <w:t>обавља</w:t>
      </w:r>
      <w:r>
        <w:rPr>
          <w:spacing w:val="37"/>
        </w:rPr>
        <w:t xml:space="preserve"> </w:t>
      </w:r>
      <w:r>
        <w:rPr>
          <w:spacing w:val="-1"/>
        </w:rPr>
        <w:t>послове</w:t>
      </w:r>
      <w:r>
        <w:rPr>
          <w:spacing w:val="39"/>
        </w:rPr>
        <w:t xml:space="preserve"> </w:t>
      </w:r>
      <w:r>
        <w:rPr>
          <w:spacing w:val="-1"/>
        </w:rPr>
        <w:t>прописане</w:t>
      </w:r>
      <w:r>
        <w:rPr>
          <w:spacing w:val="37"/>
        </w:rPr>
        <w:t xml:space="preserve"> </w:t>
      </w:r>
      <w:r>
        <w:rPr>
          <w:spacing w:val="-1"/>
        </w:rPr>
        <w:t>наведеним</w:t>
      </w:r>
      <w:r>
        <w:rPr>
          <w:spacing w:val="37"/>
        </w:rPr>
        <w:t xml:space="preserve"> </w:t>
      </w:r>
      <w:r>
        <w:rPr>
          <w:spacing w:val="-1"/>
        </w:rPr>
        <w:t>законом,</w:t>
      </w:r>
      <w:r>
        <w:rPr>
          <w:spacing w:val="42"/>
        </w:rPr>
        <w:t xml:space="preserve"> </w:t>
      </w:r>
      <w:r>
        <w:t>у</w:t>
      </w:r>
      <w:r>
        <w:rPr>
          <w:spacing w:val="33"/>
        </w:rPr>
        <w:t xml:space="preserve"> </w:t>
      </w:r>
      <w:r>
        <w:t>вези</w:t>
      </w:r>
      <w:r>
        <w:rPr>
          <w:spacing w:val="47"/>
        </w:rPr>
        <w:t xml:space="preserve"> </w:t>
      </w:r>
      <w:r>
        <w:rPr>
          <w:spacing w:val="-1"/>
        </w:rPr>
        <w:t>поступка</w:t>
      </w:r>
      <w:r>
        <w:rPr>
          <w:spacing w:val="77"/>
        </w:rPr>
        <w:t xml:space="preserve"> </w:t>
      </w:r>
      <w:r>
        <w:rPr>
          <w:spacing w:val="-1"/>
        </w:rPr>
        <w:t>одређивања</w:t>
      </w:r>
      <w:r>
        <w:rPr>
          <w:spacing w:val="19"/>
        </w:rPr>
        <w:t xml:space="preserve"> </w:t>
      </w:r>
      <w:r>
        <w:rPr>
          <w:spacing w:val="-1"/>
        </w:rPr>
        <w:t>начина</w:t>
      </w:r>
      <w:r>
        <w:rPr>
          <w:spacing w:val="20"/>
        </w:rPr>
        <w:t xml:space="preserve"> </w:t>
      </w:r>
      <w:r>
        <w:rPr>
          <w:spacing w:val="-1"/>
        </w:rPr>
        <w:t>коришћења</w:t>
      </w:r>
      <w:r>
        <w:rPr>
          <w:spacing w:val="19"/>
        </w:rPr>
        <w:t xml:space="preserve"> </w:t>
      </w:r>
      <w:r>
        <w:rPr>
          <w:spacing w:val="-1"/>
        </w:rPr>
        <w:t>непокретности</w:t>
      </w:r>
      <w:r>
        <w:rPr>
          <w:spacing w:val="20"/>
        </w:rPr>
        <w:t xml:space="preserve"> </w:t>
      </w:r>
      <w:r>
        <w:rPr>
          <w:spacing w:val="-1"/>
        </w:rPr>
        <w:t>стечених</w:t>
      </w:r>
      <w:r>
        <w:rPr>
          <w:spacing w:val="25"/>
        </w:rPr>
        <w:t xml:space="preserve"> </w:t>
      </w:r>
      <w:r>
        <w:t>у</w:t>
      </w:r>
      <w:r>
        <w:rPr>
          <w:spacing w:val="14"/>
        </w:rPr>
        <w:t xml:space="preserve"> </w:t>
      </w:r>
      <w:r>
        <w:t>државну</w:t>
      </w:r>
      <w:r>
        <w:rPr>
          <w:spacing w:val="16"/>
        </w:rPr>
        <w:t xml:space="preserve"> </w:t>
      </w:r>
      <w:r>
        <w:t>својину</w:t>
      </w:r>
      <w:r>
        <w:rPr>
          <w:spacing w:val="14"/>
        </w:rPr>
        <w:t xml:space="preserve"> </w:t>
      </w:r>
      <w:r>
        <w:rPr>
          <w:spacing w:val="-1"/>
        </w:rPr>
        <w:t>једностраном</w:t>
      </w:r>
      <w:r>
        <w:rPr>
          <w:spacing w:val="105"/>
        </w:rPr>
        <w:t xml:space="preserve"> </w:t>
      </w:r>
      <w:r>
        <w:rPr>
          <w:spacing w:val="-1"/>
        </w:rPr>
        <w:t>изјавом</w:t>
      </w:r>
      <w:r>
        <w:rPr>
          <w:spacing w:val="47"/>
        </w:rPr>
        <w:t xml:space="preserve"> </w:t>
      </w:r>
      <w:r>
        <w:rPr>
          <w:spacing w:val="-1"/>
        </w:rPr>
        <w:t>власника</w:t>
      </w:r>
      <w:r>
        <w:rPr>
          <w:spacing w:val="46"/>
        </w:rPr>
        <w:t xml:space="preserve"> </w:t>
      </w:r>
      <w:r>
        <w:rPr>
          <w:spacing w:val="-1"/>
        </w:rPr>
        <w:t>непокретности</w:t>
      </w:r>
      <w:r>
        <w:rPr>
          <w:spacing w:val="48"/>
        </w:rPr>
        <w:t xml:space="preserve"> </w:t>
      </w:r>
      <w:r>
        <w:t>о</w:t>
      </w:r>
      <w:r>
        <w:rPr>
          <w:spacing w:val="47"/>
        </w:rPr>
        <w:t xml:space="preserve"> </w:t>
      </w:r>
      <w:r>
        <w:rPr>
          <w:spacing w:val="-1"/>
        </w:rPr>
        <w:t>одрицању</w:t>
      </w:r>
      <w:r>
        <w:rPr>
          <w:spacing w:val="42"/>
        </w:rPr>
        <w:t xml:space="preserve"> </w:t>
      </w:r>
      <w:r>
        <w:rPr>
          <w:spacing w:val="-1"/>
        </w:rPr>
        <w:t>права</w:t>
      </w:r>
      <w:r>
        <w:rPr>
          <w:spacing w:val="46"/>
        </w:rPr>
        <w:t xml:space="preserve"> </w:t>
      </w:r>
      <w:r>
        <w:rPr>
          <w:spacing w:val="-1"/>
        </w:rPr>
        <w:t>својине</w:t>
      </w:r>
      <w:r>
        <w:rPr>
          <w:spacing w:val="46"/>
        </w:rPr>
        <w:t xml:space="preserve"> </w:t>
      </w:r>
      <w:r>
        <w:t>на</w:t>
      </w:r>
      <w:r>
        <w:rPr>
          <w:spacing w:val="46"/>
        </w:rPr>
        <w:t xml:space="preserve"> </w:t>
      </w:r>
      <w:r>
        <w:rPr>
          <w:spacing w:val="-1"/>
        </w:rPr>
        <w:t>непокретности</w:t>
      </w:r>
      <w:r>
        <w:rPr>
          <w:spacing w:val="51"/>
        </w:rPr>
        <w:t xml:space="preserve"> </w:t>
      </w:r>
      <w:r>
        <w:t>у</w:t>
      </w:r>
      <w:r>
        <w:rPr>
          <w:spacing w:val="40"/>
        </w:rPr>
        <w:t xml:space="preserve"> </w:t>
      </w:r>
      <w:r>
        <w:rPr>
          <w:spacing w:val="-1"/>
        </w:rPr>
        <w:t>корист</w:t>
      </w:r>
      <w:r>
        <w:rPr>
          <w:spacing w:val="93"/>
        </w:rPr>
        <w:t xml:space="preserve"> </w:t>
      </w:r>
      <w:r>
        <w:rPr>
          <w:spacing w:val="-1"/>
        </w:rPr>
        <w:t xml:space="preserve">Републике </w:t>
      </w:r>
      <w:r>
        <w:t xml:space="preserve">Србије, као и </w:t>
      </w:r>
      <w:r>
        <w:rPr>
          <w:spacing w:val="-1"/>
        </w:rPr>
        <w:t>покретања</w:t>
      </w:r>
      <w:r>
        <w:rPr>
          <w:spacing w:val="-2"/>
        </w:rPr>
        <w:t xml:space="preserve"> </w:t>
      </w:r>
      <w:r>
        <w:rPr>
          <w:spacing w:val="-1"/>
        </w:rPr>
        <w:t xml:space="preserve">поступка </w:t>
      </w:r>
      <w:r>
        <w:t>за</w:t>
      </w:r>
      <w:r>
        <w:rPr>
          <w:spacing w:val="1"/>
        </w:rPr>
        <w:t xml:space="preserve"> </w:t>
      </w:r>
      <w:r>
        <w:t>укњижбу</w:t>
      </w:r>
      <w:r>
        <w:rPr>
          <w:spacing w:val="-5"/>
        </w:rPr>
        <w:t xml:space="preserve"> </w:t>
      </w:r>
      <w:r>
        <w:rPr>
          <w:spacing w:val="-1"/>
        </w:rPr>
        <w:t>наведених непокретности</w:t>
      </w:r>
      <w:r w:rsidR="001532A2" w:rsidRPr="00467B75">
        <w:t>.</w:t>
      </w:r>
      <w:r w:rsidR="001532A2" w:rsidRPr="00467B75">
        <w:rPr>
          <w:lang w:val="ru-RU"/>
        </w:rPr>
        <w:t xml:space="preserve"> </w:t>
      </w:r>
    </w:p>
    <w:p w14:paraId="4E39728A" w14:textId="77777777" w:rsidR="001532A2" w:rsidRPr="00467B75" w:rsidRDefault="001532A2" w:rsidP="001532A2">
      <w:pPr>
        <w:jc w:val="both"/>
      </w:pPr>
    </w:p>
    <w:p w14:paraId="0CEBECCE" w14:textId="77777777" w:rsidR="001532A2" w:rsidRPr="00467B75" w:rsidRDefault="00B9560B" w:rsidP="001532A2">
      <w:pPr>
        <w:jc w:val="both"/>
        <w:rPr>
          <w:lang w:val="sr-Cyrl-CS"/>
        </w:rPr>
      </w:pPr>
      <w:r>
        <w:rPr>
          <w:spacing w:val="-1"/>
        </w:rPr>
        <w:t>Законом</w:t>
      </w:r>
      <w:r>
        <w:rPr>
          <w:spacing w:val="8"/>
        </w:rPr>
        <w:t xml:space="preserve"> </w:t>
      </w:r>
      <w:r>
        <w:t>о</w:t>
      </w:r>
      <w:r>
        <w:rPr>
          <w:spacing w:val="9"/>
        </w:rPr>
        <w:t xml:space="preserve"> </w:t>
      </w:r>
      <w:r>
        <w:rPr>
          <w:spacing w:val="-1"/>
        </w:rPr>
        <w:t>хипотеци</w:t>
      </w:r>
      <w:r>
        <w:rPr>
          <w:spacing w:val="10"/>
        </w:rPr>
        <w:t xml:space="preserve"> </w:t>
      </w:r>
      <w:r>
        <w:rPr>
          <w:spacing w:val="-1"/>
        </w:rPr>
        <w:t>("Службени</w:t>
      </w:r>
      <w:r>
        <w:rPr>
          <w:spacing w:val="10"/>
        </w:rPr>
        <w:t xml:space="preserve"> </w:t>
      </w:r>
      <w:r>
        <w:rPr>
          <w:spacing w:val="-1"/>
        </w:rPr>
        <w:t>гласник</w:t>
      </w:r>
      <w:r>
        <w:rPr>
          <w:spacing w:val="10"/>
        </w:rPr>
        <w:t xml:space="preserve"> </w:t>
      </w:r>
      <w:r>
        <w:rPr>
          <w:spacing w:val="-1"/>
        </w:rPr>
        <w:t>РС",</w:t>
      </w:r>
      <w:r>
        <w:rPr>
          <w:spacing w:val="9"/>
        </w:rPr>
        <w:t xml:space="preserve"> </w:t>
      </w:r>
      <w:r>
        <w:rPr>
          <w:spacing w:val="1"/>
        </w:rPr>
        <w:t>број</w:t>
      </w:r>
      <w:r>
        <w:rPr>
          <w:spacing w:val="10"/>
        </w:rPr>
        <w:t xml:space="preserve"> </w:t>
      </w:r>
      <w:r>
        <w:t>115/05</w:t>
      </w:r>
      <w:r w:rsidR="00236B85">
        <w:rPr>
          <w:lang w:val="sr-Cyrl-RS"/>
        </w:rPr>
        <w:t xml:space="preserve">, </w:t>
      </w:r>
      <w:r w:rsidR="00236B85" w:rsidRPr="003F2BD2">
        <w:rPr>
          <w:lang w:val="sr-Cyrl-RS"/>
        </w:rPr>
        <w:t>60/15, 63/15-одлука УС и 83/2015</w:t>
      </w:r>
      <w:r>
        <w:t>)</w:t>
      </w:r>
      <w:r>
        <w:rPr>
          <w:spacing w:val="9"/>
        </w:rPr>
        <w:t xml:space="preserve"> </w:t>
      </w:r>
      <w:r>
        <w:rPr>
          <w:spacing w:val="-1"/>
        </w:rPr>
        <w:t>прописана</w:t>
      </w:r>
      <w:r>
        <w:rPr>
          <w:spacing w:val="8"/>
        </w:rPr>
        <w:t xml:space="preserve"> </w:t>
      </w:r>
      <w:r>
        <w:t>је</w:t>
      </w:r>
      <w:r>
        <w:rPr>
          <w:spacing w:val="8"/>
        </w:rPr>
        <w:t xml:space="preserve"> </w:t>
      </w:r>
      <w:r>
        <w:rPr>
          <w:spacing w:val="-1"/>
        </w:rPr>
        <w:t>надлежност</w:t>
      </w:r>
      <w:r>
        <w:rPr>
          <w:spacing w:val="63"/>
        </w:rPr>
        <w:t xml:space="preserve"> </w:t>
      </w:r>
      <w:r>
        <w:rPr>
          <w:spacing w:val="-1"/>
        </w:rPr>
        <w:t>Дирекције</w:t>
      </w:r>
      <w:r>
        <w:rPr>
          <w:spacing w:val="13"/>
        </w:rPr>
        <w:t xml:space="preserve"> </w:t>
      </w:r>
      <w:r>
        <w:t>да</w:t>
      </w:r>
      <w:r>
        <w:rPr>
          <w:spacing w:val="14"/>
        </w:rPr>
        <w:t xml:space="preserve"> </w:t>
      </w:r>
      <w:r>
        <w:rPr>
          <w:spacing w:val="-1"/>
        </w:rPr>
        <w:t>као</w:t>
      </w:r>
      <w:r>
        <w:rPr>
          <w:spacing w:val="14"/>
        </w:rPr>
        <w:t xml:space="preserve"> </w:t>
      </w:r>
      <w:r>
        <w:rPr>
          <w:spacing w:val="-1"/>
        </w:rPr>
        <w:t>средство</w:t>
      </w:r>
      <w:r>
        <w:rPr>
          <w:spacing w:val="13"/>
        </w:rPr>
        <w:t xml:space="preserve"> </w:t>
      </w:r>
      <w:r>
        <w:rPr>
          <w:spacing w:val="-1"/>
        </w:rPr>
        <w:t>обезбеђења,</w:t>
      </w:r>
      <w:r>
        <w:rPr>
          <w:spacing w:val="19"/>
        </w:rPr>
        <w:t xml:space="preserve"> </w:t>
      </w:r>
      <w:r>
        <w:t>у</w:t>
      </w:r>
      <w:r>
        <w:rPr>
          <w:spacing w:val="11"/>
        </w:rPr>
        <w:t xml:space="preserve"> </w:t>
      </w:r>
      <w:r>
        <w:t>случају</w:t>
      </w:r>
      <w:r>
        <w:rPr>
          <w:spacing w:val="9"/>
        </w:rPr>
        <w:t xml:space="preserve"> </w:t>
      </w:r>
      <w:r>
        <w:rPr>
          <w:spacing w:val="-1"/>
        </w:rPr>
        <w:t>неизвршења</w:t>
      </w:r>
      <w:r>
        <w:rPr>
          <w:spacing w:val="14"/>
        </w:rPr>
        <w:t xml:space="preserve"> </w:t>
      </w:r>
      <w:r>
        <w:rPr>
          <w:spacing w:val="-1"/>
        </w:rPr>
        <w:t>обавеза</w:t>
      </w:r>
      <w:r>
        <w:rPr>
          <w:spacing w:val="16"/>
        </w:rPr>
        <w:t xml:space="preserve"> </w:t>
      </w:r>
      <w:r>
        <w:t>насталих</w:t>
      </w:r>
      <w:r>
        <w:rPr>
          <w:spacing w:val="73"/>
        </w:rPr>
        <w:t xml:space="preserve"> </w:t>
      </w:r>
      <w:r>
        <w:rPr>
          <w:spacing w:val="-1"/>
        </w:rPr>
        <w:t>закључењем</w:t>
      </w:r>
      <w:r>
        <w:rPr>
          <w:spacing w:val="17"/>
        </w:rPr>
        <w:t xml:space="preserve"> </w:t>
      </w:r>
      <w:r>
        <w:rPr>
          <w:spacing w:val="-1"/>
        </w:rPr>
        <w:t>уговора,</w:t>
      </w:r>
      <w:r>
        <w:rPr>
          <w:spacing w:val="16"/>
        </w:rPr>
        <w:t xml:space="preserve"> </w:t>
      </w:r>
      <w:r>
        <w:t>у</w:t>
      </w:r>
      <w:r>
        <w:rPr>
          <w:spacing w:val="9"/>
        </w:rPr>
        <w:t xml:space="preserve"> </w:t>
      </w:r>
      <w:r>
        <w:rPr>
          <w:spacing w:val="-1"/>
        </w:rPr>
        <w:t>надлежни</w:t>
      </w:r>
      <w:r>
        <w:rPr>
          <w:spacing w:val="12"/>
        </w:rPr>
        <w:t xml:space="preserve"> </w:t>
      </w:r>
      <w:r>
        <w:rPr>
          <w:spacing w:val="-1"/>
        </w:rPr>
        <w:t>регистар</w:t>
      </w:r>
      <w:r>
        <w:rPr>
          <w:spacing w:val="11"/>
        </w:rPr>
        <w:t xml:space="preserve"> </w:t>
      </w:r>
      <w:r>
        <w:rPr>
          <w:spacing w:val="-1"/>
        </w:rPr>
        <w:t>непокретности</w:t>
      </w:r>
      <w:r>
        <w:rPr>
          <w:spacing w:val="17"/>
        </w:rPr>
        <w:t xml:space="preserve"> </w:t>
      </w:r>
      <w:r>
        <w:rPr>
          <w:spacing w:val="-1"/>
        </w:rPr>
        <w:t>има</w:t>
      </w:r>
      <w:r>
        <w:rPr>
          <w:spacing w:val="13"/>
        </w:rPr>
        <w:t xml:space="preserve"> </w:t>
      </w:r>
      <w:r>
        <w:rPr>
          <w:spacing w:val="-2"/>
        </w:rPr>
        <w:t>уписати</w:t>
      </w:r>
      <w:r>
        <w:rPr>
          <w:spacing w:val="10"/>
        </w:rPr>
        <w:t xml:space="preserve"> </w:t>
      </w:r>
      <w:r>
        <w:t>хипотеку</w:t>
      </w:r>
      <w:r>
        <w:rPr>
          <w:spacing w:val="9"/>
        </w:rPr>
        <w:t xml:space="preserve"> </w:t>
      </w:r>
      <w:r>
        <w:t>у</w:t>
      </w:r>
      <w:r>
        <w:rPr>
          <w:spacing w:val="6"/>
        </w:rPr>
        <w:t xml:space="preserve"> </w:t>
      </w:r>
      <w:r>
        <w:rPr>
          <w:spacing w:val="-1"/>
        </w:rPr>
        <w:t>корист</w:t>
      </w:r>
      <w:r>
        <w:rPr>
          <w:spacing w:val="87"/>
        </w:rPr>
        <w:t xml:space="preserve"> </w:t>
      </w:r>
      <w:r>
        <w:rPr>
          <w:spacing w:val="-1"/>
        </w:rPr>
        <w:t xml:space="preserve">Републике </w:t>
      </w:r>
      <w:r>
        <w:t>Србије</w:t>
      </w:r>
      <w:r w:rsidR="001532A2" w:rsidRPr="00467B75">
        <w:rPr>
          <w:lang w:val="sr-Cyrl-CS"/>
        </w:rPr>
        <w:t xml:space="preserve">. </w:t>
      </w:r>
    </w:p>
    <w:p w14:paraId="51E8580D" w14:textId="77777777" w:rsidR="001532A2" w:rsidRPr="00467B75" w:rsidRDefault="001532A2" w:rsidP="001532A2">
      <w:pPr>
        <w:jc w:val="both"/>
        <w:rPr>
          <w:lang w:val="sr-Cyrl-CS"/>
        </w:rPr>
      </w:pPr>
    </w:p>
    <w:p w14:paraId="5986D3EC" w14:textId="77777777" w:rsidR="001532A2" w:rsidRPr="00467B75" w:rsidRDefault="00B9560B" w:rsidP="001532A2">
      <w:pPr>
        <w:jc w:val="both"/>
        <w:rPr>
          <w:lang w:val="ru-RU"/>
        </w:rPr>
      </w:pPr>
      <w:r w:rsidRPr="003F2BD2">
        <w:rPr>
          <w:spacing w:val="-1"/>
        </w:rPr>
        <w:t>Законом</w:t>
      </w:r>
      <w:r w:rsidRPr="003F2BD2">
        <w:rPr>
          <w:spacing w:val="37"/>
        </w:rPr>
        <w:t xml:space="preserve"> </w:t>
      </w:r>
      <w:r w:rsidRPr="003F2BD2">
        <w:t>о</w:t>
      </w:r>
      <w:r w:rsidRPr="003F2BD2">
        <w:rPr>
          <w:spacing w:val="38"/>
        </w:rPr>
        <w:t xml:space="preserve"> </w:t>
      </w:r>
      <w:r w:rsidRPr="003F2BD2">
        <w:rPr>
          <w:spacing w:val="-1"/>
        </w:rPr>
        <w:t>наслеђивању</w:t>
      </w:r>
      <w:r w:rsidRPr="003F2BD2">
        <w:rPr>
          <w:spacing w:val="35"/>
        </w:rPr>
        <w:t xml:space="preserve"> </w:t>
      </w:r>
      <w:r w:rsidRPr="003F2BD2">
        <w:rPr>
          <w:spacing w:val="-1"/>
        </w:rPr>
        <w:t>("Службени</w:t>
      </w:r>
      <w:r w:rsidRPr="003F2BD2">
        <w:rPr>
          <w:spacing w:val="39"/>
        </w:rPr>
        <w:t xml:space="preserve"> </w:t>
      </w:r>
      <w:r w:rsidRPr="003F2BD2">
        <w:t>гласник</w:t>
      </w:r>
      <w:r w:rsidRPr="003F2BD2">
        <w:rPr>
          <w:spacing w:val="38"/>
        </w:rPr>
        <w:t xml:space="preserve"> </w:t>
      </w:r>
      <w:r w:rsidRPr="003F2BD2">
        <w:rPr>
          <w:spacing w:val="-1"/>
        </w:rPr>
        <w:t>РС",</w:t>
      </w:r>
      <w:r w:rsidRPr="003F2BD2">
        <w:rPr>
          <w:spacing w:val="38"/>
        </w:rPr>
        <w:t xml:space="preserve"> </w:t>
      </w:r>
      <w:r w:rsidRPr="003F2BD2">
        <w:t>број</w:t>
      </w:r>
      <w:r w:rsidRPr="003F2BD2">
        <w:rPr>
          <w:spacing w:val="38"/>
        </w:rPr>
        <w:t xml:space="preserve"> </w:t>
      </w:r>
      <w:r w:rsidRPr="003F2BD2">
        <w:t>46/1995</w:t>
      </w:r>
      <w:r w:rsidR="00236B85" w:rsidRPr="003F2BD2">
        <w:rPr>
          <w:lang w:val="sr-Cyrl-RS"/>
        </w:rPr>
        <w:t>, 101/03-одлука УСРС и 6/15</w:t>
      </w:r>
      <w:r w:rsidRPr="003F2BD2">
        <w:t>),</w:t>
      </w:r>
      <w:r w:rsidRPr="003F2BD2">
        <w:rPr>
          <w:spacing w:val="37"/>
        </w:rPr>
        <w:t xml:space="preserve"> </w:t>
      </w:r>
      <w:r>
        <w:rPr>
          <w:spacing w:val="-1"/>
        </w:rPr>
        <w:t>Република</w:t>
      </w:r>
      <w:r>
        <w:rPr>
          <w:spacing w:val="37"/>
        </w:rPr>
        <w:t xml:space="preserve"> </w:t>
      </w:r>
      <w:r>
        <w:rPr>
          <w:spacing w:val="-1"/>
        </w:rPr>
        <w:t>Србија</w:t>
      </w:r>
      <w:r>
        <w:rPr>
          <w:spacing w:val="67"/>
        </w:rPr>
        <w:t xml:space="preserve"> </w:t>
      </w:r>
      <w:r>
        <w:rPr>
          <w:spacing w:val="-1"/>
        </w:rPr>
        <w:t>појављује</w:t>
      </w:r>
      <w:r>
        <w:rPr>
          <w:spacing w:val="3"/>
        </w:rPr>
        <w:t xml:space="preserve"> </w:t>
      </w:r>
      <w:r>
        <w:t>се</w:t>
      </w:r>
      <w:r>
        <w:rPr>
          <w:spacing w:val="3"/>
        </w:rPr>
        <w:t xml:space="preserve"> </w:t>
      </w:r>
      <w:r>
        <w:t>под</w:t>
      </w:r>
      <w:r>
        <w:rPr>
          <w:spacing w:val="7"/>
        </w:rPr>
        <w:t xml:space="preserve"> </w:t>
      </w:r>
      <w:r>
        <w:rPr>
          <w:spacing w:val="-1"/>
        </w:rPr>
        <w:t>условима</w:t>
      </w:r>
      <w:r>
        <w:rPr>
          <w:spacing w:val="3"/>
        </w:rPr>
        <w:t xml:space="preserve"> </w:t>
      </w:r>
      <w:r>
        <w:rPr>
          <w:spacing w:val="-1"/>
        </w:rPr>
        <w:t>прописаним</w:t>
      </w:r>
      <w:r>
        <w:rPr>
          <w:spacing w:val="3"/>
        </w:rPr>
        <w:t xml:space="preserve"> </w:t>
      </w:r>
      <w:r>
        <w:rPr>
          <w:spacing w:val="-1"/>
        </w:rPr>
        <w:t>истим</w:t>
      </w:r>
      <w:r>
        <w:rPr>
          <w:spacing w:val="3"/>
        </w:rPr>
        <w:t xml:space="preserve"> </w:t>
      </w:r>
      <w:r>
        <w:rPr>
          <w:spacing w:val="-1"/>
        </w:rPr>
        <w:t>законом</w:t>
      </w:r>
      <w:r>
        <w:rPr>
          <w:spacing w:val="3"/>
        </w:rPr>
        <w:t xml:space="preserve"> </w:t>
      </w:r>
      <w:r>
        <w:rPr>
          <w:spacing w:val="-1"/>
        </w:rPr>
        <w:t>као</w:t>
      </w:r>
      <w:r>
        <w:rPr>
          <w:spacing w:val="4"/>
        </w:rPr>
        <w:t xml:space="preserve"> </w:t>
      </w:r>
      <w:r>
        <w:rPr>
          <w:spacing w:val="-1"/>
        </w:rPr>
        <w:t>наследник</w:t>
      </w:r>
      <w:r>
        <w:rPr>
          <w:spacing w:val="2"/>
        </w:rPr>
        <w:t xml:space="preserve"> </w:t>
      </w:r>
      <w:r>
        <w:rPr>
          <w:spacing w:val="-1"/>
        </w:rPr>
        <w:t>непокретне</w:t>
      </w:r>
      <w:r>
        <w:rPr>
          <w:spacing w:val="3"/>
        </w:rPr>
        <w:t xml:space="preserve"> </w:t>
      </w:r>
      <w:r>
        <w:rPr>
          <w:spacing w:val="-1"/>
        </w:rPr>
        <w:t>имовине</w:t>
      </w:r>
      <w:r>
        <w:rPr>
          <w:spacing w:val="93"/>
        </w:rPr>
        <w:t xml:space="preserve"> </w:t>
      </w:r>
      <w:r>
        <w:t>која</w:t>
      </w:r>
      <w:r>
        <w:rPr>
          <w:spacing w:val="42"/>
        </w:rPr>
        <w:t xml:space="preserve"> </w:t>
      </w:r>
      <w:r>
        <w:rPr>
          <w:spacing w:val="-1"/>
        </w:rPr>
        <w:t>нема</w:t>
      </w:r>
      <w:r>
        <w:rPr>
          <w:spacing w:val="42"/>
        </w:rPr>
        <w:t xml:space="preserve"> </w:t>
      </w:r>
      <w:r>
        <w:rPr>
          <w:spacing w:val="-1"/>
        </w:rPr>
        <w:t>других</w:t>
      </w:r>
      <w:r>
        <w:rPr>
          <w:spacing w:val="45"/>
        </w:rPr>
        <w:t xml:space="preserve"> </w:t>
      </w:r>
      <w:r>
        <w:rPr>
          <w:spacing w:val="-1"/>
        </w:rPr>
        <w:t>законских</w:t>
      </w:r>
      <w:r>
        <w:rPr>
          <w:spacing w:val="42"/>
        </w:rPr>
        <w:t xml:space="preserve"> </w:t>
      </w:r>
      <w:r>
        <w:rPr>
          <w:spacing w:val="-1"/>
        </w:rPr>
        <w:t>наследника.</w:t>
      </w:r>
      <w:r>
        <w:rPr>
          <w:spacing w:val="42"/>
        </w:rPr>
        <w:t xml:space="preserve"> </w:t>
      </w:r>
      <w:r>
        <w:t>С</w:t>
      </w:r>
      <w:r>
        <w:rPr>
          <w:spacing w:val="43"/>
        </w:rPr>
        <w:t xml:space="preserve"> </w:t>
      </w:r>
      <w:r>
        <w:rPr>
          <w:spacing w:val="-1"/>
        </w:rPr>
        <w:t>обзиром</w:t>
      </w:r>
      <w:r>
        <w:rPr>
          <w:spacing w:val="42"/>
        </w:rPr>
        <w:t xml:space="preserve"> </w:t>
      </w:r>
      <w:r>
        <w:t>да</w:t>
      </w:r>
      <w:r>
        <w:rPr>
          <w:spacing w:val="42"/>
        </w:rPr>
        <w:t xml:space="preserve"> </w:t>
      </w:r>
      <w:r>
        <w:t>о</w:t>
      </w:r>
      <w:r>
        <w:rPr>
          <w:spacing w:val="42"/>
        </w:rPr>
        <w:t xml:space="preserve"> </w:t>
      </w:r>
      <w:r>
        <w:rPr>
          <w:spacing w:val="-1"/>
        </w:rPr>
        <w:t>располагању</w:t>
      </w:r>
      <w:r>
        <w:rPr>
          <w:spacing w:val="38"/>
        </w:rPr>
        <w:t xml:space="preserve"> </w:t>
      </w:r>
      <w:r>
        <w:rPr>
          <w:spacing w:val="-1"/>
        </w:rPr>
        <w:t>непокретностима</w:t>
      </w:r>
      <w:r>
        <w:rPr>
          <w:spacing w:val="79"/>
        </w:rPr>
        <w:t xml:space="preserve"> </w:t>
      </w:r>
      <w:r>
        <w:t xml:space="preserve">које </w:t>
      </w:r>
      <w:r>
        <w:rPr>
          <w:spacing w:val="-1"/>
        </w:rPr>
        <w:t>користи</w:t>
      </w:r>
      <w:r>
        <w:t xml:space="preserve"> </w:t>
      </w:r>
      <w:r>
        <w:rPr>
          <w:spacing w:val="-1"/>
        </w:rPr>
        <w:t>Република</w:t>
      </w:r>
      <w:r>
        <w:t xml:space="preserve"> </w:t>
      </w:r>
      <w:r>
        <w:rPr>
          <w:spacing w:val="-1"/>
        </w:rPr>
        <w:t>одлучује</w:t>
      </w:r>
      <w:r>
        <w:rPr>
          <w:spacing w:val="22"/>
        </w:rPr>
        <w:t xml:space="preserve"> </w:t>
      </w:r>
      <w:r>
        <w:rPr>
          <w:spacing w:val="-1"/>
        </w:rPr>
        <w:t>Влада</w:t>
      </w:r>
      <w:r>
        <w:rPr>
          <w:spacing w:val="25"/>
        </w:rPr>
        <w:t xml:space="preserve"> </w:t>
      </w:r>
      <w:r>
        <w:rPr>
          <w:spacing w:val="-1"/>
        </w:rPr>
        <w:t>Републике</w:t>
      </w:r>
      <w:r>
        <w:rPr>
          <w:spacing w:val="22"/>
        </w:rPr>
        <w:t xml:space="preserve"> </w:t>
      </w:r>
      <w:r>
        <w:t xml:space="preserve">Србије, </w:t>
      </w:r>
      <w:r>
        <w:rPr>
          <w:spacing w:val="-1"/>
        </w:rPr>
        <w:t>Дирекција</w:t>
      </w:r>
      <w:r>
        <w:t xml:space="preserve"> </w:t>
      </w:r>
      <w:r>
        <w:rPr>
          <w:spacing w:val="-1"/>
        </w:rPr>
        <w:t>припрем</w:t>
      </w:r>
      <w:r w:rsidR="001532A2" w:rsidRPr="00467B75">
        <w:rPr>
          <w:lang w:val="ru-RU"/>
        </w:rPr>
        <w:t xml:space="preserve">а </w:t>
      </w:r>
      <w:r>
        <w:rPr>
          <w:spacing w:val="-1"/>
        </w:rPr>
        <w:t>одговарајуће</w:t>
      </w:r>
      <w:r>
        <w:rPr>
          <w:spacing w:val="39"/>
        </w:rPr>
        <w:t xml:space="preserve"> </w:t>
      </w:r>
      <w:r>
        <w:rPr>
          <w:spacing w:val="-1"/>
        </w:rPr>
        <w:t>предлоге</w:t>
      </w:r>
      <w:r>
        <w:rPr>
          <w:spacing w:val="40"/>
        </w:rPr>
        <w:t xml:space="preserve"> </w:t>
      </w:r>
      <w:r>
        <w:rPr>
          <w:spacing w:val="-1"/>
        </w:rPr>
        <w:t>аката</w:t>
      </w:r>
      <w:r>
        <w:rPr>
          <w:spacing w:val="39"/>
        </w:rPr>
        <w:t xml:space="preserve"> </w:t>
      </w:r>
      <w:r>
        <w:t>за</w:t>
      </w:r>
      <w:r>
        <w:rPr>
          <w:spacing w:val="39"/>
        </w:rPr>
        <w:t xml:space="preserve"> </w:t>
      </w:r>
      <w:r>
        <w:rPr>
          <w:spacing w:val="-1"/>
        </w:rPr>
        <w:t>Владу</w:t>
      </w:r>
      <w:r>
        <w:rPr>
          <w:spacing w:val="40"/>
        </w:rPr>
        <w:t xml:space="preserve"> </w:t>
      </w:r>
      <w:r>
        <w:t>у</w:t>
      </w:r>
      <w:r>
        <w:rPr>
          <w:spacing w:val="35"/>
        </w:rPr>
        <w:t xml:space="preserve"> </w:t>
      </w:r>
      <w:r>
        <w:rPr>
          <w:spacing w:val="-1"/>
        </w:rPr>
        <w:t>поступку</w:t>
      </w:r>
      <w:r>
        <w:rPr>
          <w:spacing w:val="35"/>
        </w:rPr>
        <w:t xml:space="preserve"> </w:t>
      </w:r>
      <w:r>
        <w:t>одређивања</w:t>
      </w:r>
      <w:r>
        <w:rPr>
          <w:spacing w:val="38"/>
        </w:rPr>
        <w:t xml:space="preserve"> </w:t>
      </w:r>
      <w:r>
        <w:rPr>
          <w:spacing w:val="-1"/>
        </w:rPr>
        <w:t>начина</w:t>
      </w:r>
      <w:r>
        <w:rPr>
          <w:spacing w:val="39"/>
        </w:rPr>
        <w:t xml:space="preserve"> </w:t>
      </w:r>
      <w:r>
        <w:rPr>
          <w:spacing w:val="-1"/>
        </w:rPr>
        <w:t>коришћења</w:t>
      </w:r>
      <w:r>
        <w:rPr>
          <w:spacing w:val="38"/>
        </w:rPr>
        <w:t xml:space="preserve"> </w:t>
      </w:r>
      <w:r>
        <w:rPr>
          <w:spacing w:val="-1"/>
        </w:rPr>
        <w:t>овако</w:t>
      </w:r>
      <w:r>
        <w:rPr>
          <w:spacing w:val="91"/>
        </w:rPr>
        <w:t xml:space="preserve"> </w:t>
      </w:r>
      <w:r>
        <w:rPr>
          <w:spacing w:val="-1"/>
        </w:rPr>
        <w:t>стечених</w:t>
      </w:r>
      <w:r>
        <w:rPr>
          <w:spacing w:val="2"/>
        </w:rPr>
        <w:t xml:space="preserve"> </w:t>
      </w:r>
      <w:r>
        <w:rPr>
          <w:spacing w:val="-1"/>
        </w:rPr>
        <w:t>непокретности</w:t>
      </w:r>
      <w:r>
        <w:t xml:space="preserve"> </w:t>
      </w:r>
      <w:r>
        <w:rPr>
          <w:spacing w:val="-1"/>
        </w:rPr>
        <w:t>као</w:t>
      </w:r>
      <w:r>
        <w:t xml:space="preserve"> и </w:t>
      </w:r>
      <w:r>
        <w:rPr>
          <w:spacing w:val="-1"/>
        </w:rPr>
        <w:t>покретање</w:t>
      </w:r>
      <w:r>
        <w:rPr>
          <w:spacing w:val="-2"/>
        </w:rPr>
        <w:t xml:space="preserve"> </w:t>
      </w:r>
      <w:r>
        <w:rPr>
          <w:spacing w:val="-1"/>
        </w:rPr>
        <w:t>поступка</w:t>
      </w:r>
      <w:r>
        <w:rPr>
          <w:spacing w:val="1"/>
        </w:rPr>
        <w:t xml:space="preserve"> </w:t>
      </w:r>
      <w:r>
        <w:t>за</w:t>
      </w:r>
      <w:r>
        <w:rPr>
          <w:spacing w:val="1"/>
        </w:rPr>
        <w:t xml:space="preserve"> </w:t>
      </w:r>
      <w:r>
        <w:t>укњижбу</w:t>
      </w:r>
      <w:r>
        <w:rPr>
          <w:spacing w:val="-5"/>
        </w:rPr>
        <w:t xml:space="preserve"> </w:t>
      </w:r>
      <w:r>
        <w:t>ових</w:t>
      </w:r>
      <w:r>
        <w:rPr>
          <w:spacing w:val="2"/>
        </w:rPr>
        <w:t xml:space="preserve"> </w:t>
      </w:r>
      <w:r>
        <w:rPr>
          <w:spacing w:val="-1"/>
        </w:rPr>
        <w:t>непокретности</w:t>
      </w:r>
      <w:r w:rsidR="001532A2" w:rsidRPr="00467B75">
        <w:rPr>
          <w:lang w:val="ru-RU"/>
        </w:rPr>
        <w:t>.</w:t>
      </w:r>
    </w:p>
    <w:p w14:paraId="247CDF79" w14:textId="77777777" w:rsidR="001532A2" w:rsidRPr="00467B75" w:rsidRDefault="001532A2" w:rsidP="001532A2">
      <w:pPr>
        <w:jc w:val="both"/>
        <w:rPr>
          <w:lang w:val="ru-RU"/>
        </w:rPr>
      </w:pPr>
    </w:p>
    <w:p w14:paraId="6595FD85" w14:textId="77777777" w:rsidR="001532A2" w:rsidRDefault="00B9560B" w:rsidP="001532A2">
      <w:pPr>
        <w:jc w:val="both"/>
        <w:rPr>
          <w:lang w:val="ru-RU"/>
        </w:rPr>
      </w:pPr>
      <w:r>
        <w:rPr>
          <w:spacing w:val="-1"/>
        </w:rPr>
        <w:t>Законом</w:t>
      </w:r>
      <w:r>
        <w:rPr>
          <w:spacing w:val="18"/>
        </w:rPr>
        <w:t xml:space="preserve"> </w:t>
      </w:r>
      <w:r>
        <w:t>о</w:t>
      </w:r>
      <w:r>
        <w:rPr>
          <w:spacing w:val="18"/>
        </w:rPr>
        <w:t xml:space="preserve"> </w:t>
      </w:r>
      <w:r>
        <w:rPr>
          <w:spacing w:val="-1"/>
        </w:rPr>
        <w:t>буџетском</w:t>
      </w:r>
      <w:r>
        <w:rPr>
          <w:spacing w:val="18"/>
        </w:rPr>
        <w:t xml:space="preserve"> </w:t>
      </w:r>
      <w:r w:rsidRPr="008E6CF2">
        <w:t>систему</w:t>
      </w:r>
      <w:r w:rsidRPr="008E6CF2">
        <w:rPr>
          <w:spacing w:val="20"/>
        </w:rPr>
        <w:t xml:space="preserve"> </w:t>
      </w:r>
      <w:r w:rsidRPr="008E6CF2">
        <w:rPr>
          <w:spacing w:val="-1"/>
        </w:rPr>
        <w:t>("Службени</w:t>
      </w:r>
      <w:r w:rsidRPr="008E6CF2">
        <w:rPr>
          <w:spacing w:val="19"/>
        </w:rPr>
        <w:t xml:space="preserve"> </w:t>
      </w:r>
      <w:r w:rsidRPr="008E6CF2">
        <w:t>гласник</w:t>
      </w:r>
      <w:r w:rsidRPr="008E6CF2">
        <w:rPr>
          <w:spacing w:val="19"/>
        </w:rPr>
        <w:t xml:space="preserve"> </w:t>
      </w:r>
      <w:r w:rsidRPr="008E6CF2">
        <w:rPr>
          <w:spacing w:val="-1"/>
        </w:rPr>
        <w:t>РС",</w:t>
      </w:r>
      <w:r w:rsidRPr="008E6CF2">
        <w:rPr>
          <w:spacing w:val="18"/>
        </w:rPr>
        <w:t xml:space="preserve"> </w:t>
      </w:r>
      <w:r w:rsidRPr="008E6CF2">
        <w:t>бр.</w:t>
      </w:r>
      <w:r w:rsidRPr="008E6CF2">
        <w:rPr>
          <w:spacing w:val="22"/>
        </w:rPr>
        <w:t xml:space="preserve"> </w:t>
      </w:r>
      <w:r w:rsidRPr="008E6CF2">
        <w:t>101/10,</w:t>
      </w:r>
      <w:r w:rsidRPr="008E6CF2">
        <w:rPr>
          <w:spacing w:val="19"/>
        </w:rPr>
        <w:t xml:space="preserve"> </w:t>
      </w:r>
      <w:r w:rsidRPr="008E6CF2">
        <w:t>101/11,</w:t>
      </w:r>
      <w:r w:rsidRPr="008E6CF2">
        <w:rPr>
          <w:spacing w:val="19"/>
        </w:rPr>
        <w:t xml:space="preserve"> </w:t>
      </w:r>
      <w:r w:rsidRPr="008E6CF2">
        <w:t>93/12,</w:t>
      </w:r>
      <w:r w:rsidRPr="008E6CF2">
        <w:rPr>
          <w:spacing w:val="19"/>
        </w:rPr>
        <w:t xml:space="preserve"> </w:t>
      </w:r>
      <w:r w:rsidRPr="008E6CF2">
        <w:t>62/13</w:t>
      </w:r>
      <w:r w:rsidRPr="008E6CF2">
        <w:rPr>
          <w:spacing w:val="19"/>
          <w:lang w:val="sr-Cyrl-CS"/>
        </w:rPr>
        <w:t>,</w:t>
      </w:r>
      <w:r w:rsidRPr="008E6CF2">
        <w:rPr>
          <w:spacing w:val="29"/>
        </w:rPr>
        <w:t xml:space="preserve"> </w:t>
      </w:r>
      <w:r w:rsidRPr="008E6CF2">
        <w:t>108/13</w:t>
      </w:r>
      <w:r w:rsidRPr="008E6CF2">
        <w:rPr>
          <w:lang w:val="sr-Cyrl-CS"/>
        </w:rPr>
        <w:t>,</w:t>
      </w:r>
      <w:r w:rsidRPr="008E6CF2">
        <w:rPr>
          <w:lang w:val="ru-RU"/>
        </w:rPr>
        <w:t>142/14,68/15,103/15</w:t>
      </w:r>
      <w:r w:rsidR="00236B85" w:rsidRPr="008E6CF2">
        <w:rPr>
          <w:lang w:val="ru-RU"/>
        </w:rPr>
        <w:t xml:space="preserve">, </w:t>
      </w:r>
      <w:r w:rsidR="00256B01" w:rsidRPr="008E6CF2">
        <w:rPr>
          <w:lang w:val="ru-RU"/>
        </w:rPr>
        <w:t>99/16,</w:t>
      </w:r>
      <w:r w:rsidR="00236B85" w:rsidRPr="008E6CF2">
        <w:rPr>
          <w:lang w:val="ru-RU"/>
        </w:rPr>
        <w:t xml:space="preserve"> 113/2017</w:t>
      </w:r>
      <w:r w:rsidR="00F555CD">
        <w:rPr>
          <w:lang w:val="ru-RU"/>
        </w:rPr>
        <w:t>, 95/2018, 31/2019, 72/2019,</w:t>
      </w:r>
      <w:r w:rsidR="00256B01" w:rsidRPr="008E6CF2">
        <w:rPr>
          <w:lang w:val="ru-RU"/>
        </w:rPr>
        <w:t>149/2020</w:t>
      </w:r>
      <w:r w:rsidR="00F555CD">
        <w:rPr>
          <w:lang w:val="ru-RU"/>
        </w:rPr>
        <w:t xml:space="preserve"> и 118/21</w:t>
      </w:r>
      <w:r w:rsidRPr="008E6CF2">
        <w:t>)</w:t>
      </w:r>
      <w:r w:rsidRPr="008E6CF2">
        <w:rPr>
          <w:spacing w:val="6"/>
        </w:rPr>
        <w:t xml:space="preserve"> </w:t>
      </w:r>
      <w:r w:rsidRPr="008E6CF2">
        <w:rPr>
          <w:spacing w:val="-1"/>
        </w:rPr>
        <w:t>Дирекција</w:t>
      </w:r>
      <w:r w:rsidRPr="008E6CF2">
        <w:rPr>
          <w:spacing w:val="6"/>
        </w:rPr>
        <w:t xml:space="preserve"> </w:t>
      </w:r>
      <w:r w:rsidRPr="008E6CF2">
        <w:t>врши</w:t>
      </w:r>
      <w:r w:rsidRPr="008E6CF2">
        <w:rPr>
          <w:spacing w:val="9"/>
        </w:rPr>
        <w:t xml:space="preserve"> </w:t>
      </w:r>
      <w:r w:rsidRPr="008E6CF2">
        <w:t>припрему</w:t>
      </w:r>
      <w:r w:rsidRPr="008E6CF2">
        <w:rPr>
          <w:spacing w:val="2"/>
        </w:rPr>
        <w:t xml:space="preserve"> </w:t>
      </w:r>
      <w:r w:rsidRPr="008E6CF2">
        <w:t>и</w:t>
      </w:r>
      <w:r w:rsidRPr="008E6CF2">
        <w:rPr>
          <w:spacing w:val="7"/>
        </w:rPr>
        <w:t xml:space="preserve"> </w:t>
      </w:r>
      <w:r w:rsidRPr="008E6CF2">
        <w:rPr>
          <w:spacing w:val="-1"/>
        </w:rPr>
        <w:t>достављање</w:t>
      </w:r>
      <w:r w:rsidRPr="008E6CF2">
        <w:rPr>
          <w:spacing w:val="6"/>
        </w:rPr>
        <w:t xml:space="preserve"> </w:t>
      </w:r>
      <w:r w:rsidRPr="008E6CF2">
        <w:rPr>
          <w:spacing w:val="-1"/>
        </w:rPr>
        <w:t>извештаја</w:t>
      </w:r>
      <w:r w:rsidRPr="008E6CF2">
        <w:rPr>
          <w:spacing w:val="8"/>
        </w:rPr>
        <w:t xml:space="preserve"> </w:t>
      </w:r>
      <w:r w:rsidRPr="008E6CF2">
        <w:t>о</w:t>
      </w:r>
      <w:r w:rsidRPr="008E6CF2">
        <w:rPr>
          <w:spacing w:val="9"/>
        </w:rPr>
        <w:t xml:space="preserve"> </w:t>
      </w:r>
      <w:r w:rsidRPr="008E6CF2">
        <w:rPr>
          <w:spacing w:val="-1"/>
        </w:rPr>
        <w:t>структури</w:t>
      </w:r>
      <w:r w:rsidRPr="008E6CF2">
        <w:rPr>
          <w:spacing w:val="7"/>
        </w:rPr>
        <w:t xml:space="preserve"> </w:t>
      </w:r>
      <w:r w:rsidRPr="008E6CF2">
        <w:t>и</w:t>
      </w:r>
      <w:r w:rsidRPr="008E6CF2">
        <w:rPr>
          <w:spacing w:val="7"/>
        </w:rPr>
        <w:t xml:space="preserve"> </w:t>
      </w:r>
      <w:r w:rsidRPr="008E6CF2">
        <w:t>вредности</w:t>
      </w:r>
      <w:r w:rsidRPr="008E6CF2">
        <w:rPr>
          <w:spacing w:val="49"/>
        </w:rPr>
        <w:t xml:space="preserve"> </w:t>
      </w:r>
      <w:r w:rsidRPr="008E6CF2">
        <w:rPr>
          <w:spacing w:val="-1"/>
        </w:rPr>
        <w:t>имовине</w:t>
      </w:r>
      <w:r w:rsidRPr="008E6CF2">
        <w:rPr>
          <w:spacing w:val="51"/>
        </w:rPr>
        <w:t xml:space="preserve"> </w:t>
      </w:r>
      <w:r w:rsidRPr="008E6CF2">
        <w:rPr>
          <w:spacing w:val="-1"/>
        </w:rPr>
        <w:t>корисника</w:t>
      </w:r>
      <w:r w:rsidRPr="008E6CF2">
        <w:rPr>
          <w:spacing w:val="51"/>
        </w:rPr>
        <w:t xml:space="preserve"> </w:t>
      </w:r>
      <w:r w:rsidRPr="008E6CF2">
        <w:rPr>
          <w:spacing w:val="-1"/>
        </w:rPr>
        <w:t>средстава</w:t>
      </w:r>
      <w:r w:rsidRPr="008E6CF2">
        <w:rPr>
          <w:spacing w:val="55"/>
        </w:rPr>
        <w:t xml:space="preserve"> </w:t>
      </w:r>
      <w:r w:rsidRPr="008E6CF2">
        <w:t>у</w:t>
      </w:r>
      <w:r w:rsidRPr="008E6CF2">
        <w:rPr>
          <w:spacing w:val="47"/>
        </w:rPr>
        <w:t xml:space="preserve"> </w:t>
      </w:r>
      <w:r w:rsidRPr="008E6CF2">
        <w:t>својини</w:t>
      </w:r>
      <w:r w:rsidRPr="008E6CF2">
        <w:rPr>
          <w:spacing w:val="53"/>
        </w:rPr>
        <w:t xml:space="preserve"> </w:t>
      </w:r>
      <w:r w:rsidRPr="008E6CF2">
        <w:rPr>
          <w:spacing w:val="-1"/>
        </w:rPr>
        <w:t>Републике</w:t>
      </w:r>
      <w:r w:rsidRPr="008E6CF2">
        <w:rPr>
          <w:spacing w:val="51"/>
        </w:rPr>
        <w:t xml:space="preserve"> </w:t>
      </w:r>
      <w:r w:rsidRPr="008E6CF2">
        <w:t>Србије,</w:t>
      </w:r>
      <w:r w:rsidRPr="008E6CF2">
        <w:rPr>
          <w:spacing w:val="52"/>
        </w:rPr>
        <w:t xml:space="preserve"> </w:t>
      </w:r>
      <w:r w:rsidRPr="008E6CF2">
        <w:rPr>
          <w:spacing w:val="-1"/>
        </w:rPr>
        <w:t>ради</w:t>
      </w:r>
      <w:r w:rsidRPr="008E6CF2">
        <w:rPr>
          <w:spacing w:val="53"/>
        </w:rPr>
        <w:t xml:space="preserve"> </w:t>
      </w:r>
      <w:r w:rsidRPr="008E6CF2">
        <w:rPr>
          <w:spacing w:val="-1"/>
        </w:rPr>
        <w:t>састављања</w:t>
      </w:r>
      <w:r w:rsidRPr="008E6CF2">
        <w:rPr>
          <w:spacing w:val="50"/>
        </w:rPr>
        <w:t xml:space="preserve"> </w:t>
      </w:r>
      <w:r w:rsidRPr="008E6CF2">
        <w:rPr>
          <w:spacing w:val="-1"/>
        </w:rPr>
        <w:t>завршног</w:t>
      </w:r>
      <w:r w:rsidRPr="008E6CF2">
        <w:rPr>
          <w:spacing w:val="63"/>
        </w:rPr>
        <w:t xml:space="preserve"> </w:t>
      </w:r>
      <w:r w:rsidRPr="008E6CF2">
        <w:rPr>
          <w:spacing w:val="-1"/>
        </w:rPr>
        <w:t>рачуна</w:t>
      </w:r>
      <w:r w:rsidRPr="008E6CF2">
        <w:rPr>
          <w:spacing w:val="20"/>
        </w:rPr>
        <w:t xml:space="preserve"> </w:t>
      </w:r>
      <w:r>
        <w:rPr>
          <w:spacing w:val="-1"/>
        </w:rPr>
        <w:t>буџета</w:t>
      </w:r>
      <w:r>
        <w:rPr>
          <w:spacing w:val="20"/>
        </w:rPr>
        <w:t xml:space="preserve"> </w:t>
      </w:r>
      <w:r>
        <w:rPr>
          <w:spacing w:val="-1"/>
        </w:rPr>
        <w:t>Републике</w:t>
      </w:r>
      <w:r>
        <w:rPr>
          <w:spacing w:val="20"/>
        </w:rPr>
        <w:t xml:space="preserve"> </w:t>
      </w:r>
      <w:r>
        <w:t>Србије</w:t>
      </w:r>
      <w:r>
        <w:rPr>
          <w:spacing w:val="20"/>
        </w:rPr>
        <w:t xml:space="preserve"> </w:t>
      </w:r>
      <w:r>
        <w:t>за</w:t>
      </w:r>
      <w:r>
        <w:rPr>
          <w:spacing w:val="20"/>
        </w:rPr>
        <w:t xml:space="preserve"> </w:t>
      </w:r>
      <w:r>
        <w:t>претходну</w:t>
      </w:r>
      <w:r>
        <w:rPr>
          <w:spacing w:val="16"/>
        </w:rPr>
        <w:t xml:space="preserve"> </w:t>
      </w:r>
      <w:r>
        <w:rPr>
          <w:spacing w:val="-1"/>
        </w:rPr>
        <w:t>годину;</w:t>
      </w:r>
      <w:r>
        <w:rPr>
          <w:spacing w:val="21"/>
        </w:rPr>
        <w:t xml:space="preserve"> </w:t>
      </w:r>
      <w:r>
        <w:t>а</w:t>
      </w:r>
      <w:r>
        <w:rPr>
          <w:spacing w:val="20"/>
        </w:rPr>
        <w:t xml:space="preserve"> </w:t>
      </w:r>
      <w:r>
        <w:t>такође</w:t>
      </w:r>
      <w:r>
        <w:rPr>
          <w:spacing w:val="20"/>
        </w:rPr>
        <w:t xml:space="preserve"> </w:t>
      </w:r>
      <w:r>
        <w:t>врши</w:t>
      </w:r>
      <w:r>
        <w:rPr>
          <w:spacing w:val="21"/>
        </w:rPr>
        <w:t xml:space="preserve"> </w:t>
      </w:r>
      <w:r>
        <w:t>припрему</w:t>
      </w:r>
      <w:r>
        <w:rPr>
          <w:spacing w:val="14"/>
        </w:rPr>
        <w:t xml:space="preserve"> </w:t>
      </w:r>
      <w:r>
        <w:t>и</w:t>
      </w:r>
      <w:r>
        <w:rPr>
          <w:spacing w:val="22"/>
        </w:rPr>
        <w:t xml:space="preserve"> </w:t>
      </w:r>
      <w:r>
        <w:t>израду</w:t>
      </w:r>
      <w:r>
        <w:rPr>
          <w:spacing w:val="50"/>
        </w:rPr>
        <w:t xml:space="preserve"> </w:t>
      </w:r>
      <w:r>
        <w:rPr>
          <w:spacing w:val="-1"/>
        </w:rPr>
        <w:t>финансијског</w:t>
      </w:r>
      <w:r>
        <w:rPr>
          <w:spacing w:val="53"/>
        </w:rPr>
        <w:t xml:space="preserve"> </w:t>
      </w:r>
      <w:r>
        <w:rPr>
          <w:spacing w:val="-1"/>
        </w:rPr>
        <w:t>плана,</w:t>
      </w:r>
      <w:r>
        <w:rPr>
          <w:spacing w:val="52"/>
        </w:rPr>
        <w:t xml:space="preserve"> </w:t>
      </w:r>
      <w:r>
        <w:rPr>
          <w:spacing w:val="-1"/>
        </w:rPr>
        <w:t>распоређивање</w:t>
      </w:r>
      <w:r>
        <w:rPr>
          <w:spacing w:val="51"/>
        </w:rPr>
        <w:t xml:space="preserve"> </w:t>
      </w:r>
      <w:r>
        <w:t>одобрених</w:t>
      </w:r>
      <w:r>
        <w:rPr>
          <w:spacing w:val="52"/>
        </w:rPr>
        <w:t xml:space="preserve"> </w:t>
      </w:r>
      <w:r>
        <w:rPr>
          <w:spacing w:val="-1"/>
        </w:rPr>
        <w:t>средстава,</w:t>
      </w:r>
      <w:r>
        <w:rPr>
          <w:spacing w:val="52"/>
        </w:rPr>
        <w:t xml:space="preserve"> </w:t>
      </w:r>
      <w:r>
        <w:rPr>
          <w:spacing w:val="-1"/>
        </w:rPr>
        <w:t>извршење</w:t>
      </w:r>
      <w:r>
        <w:rPr>
          <w:spacing w:val="50"/>
        </w:rPr>
        <w:t xml:space="preserve"> </w:t>
      </w:r>
      <w:r>
        <w:t>расхода</w:t>
      </w:r>
      <w:r>
        <w:rPr>
          <w:spacing w:val="51"/>
        </w:rPr>
        <w:t xml:space="preserve"> </w:t>
      </w:r>
      <w:r>
        <w:t>и</w:t>
      </w:r>
      <w:r>
        <w:rPr>
          <w:spacing w:val="53"/>
        </w:rPr>
        <w:t xml:space="preserve"> </w:t>
      </w:r>
      <w:r>
        <w:rPr>
          <w:spacing w:val="-1"/>
        </w:rPr>
        <w:t>њихово</w:t>
      </w:r>
      <w:r>
        <w:rPr>
          <w:spacing w:val="63"/>
        </w:rPr>
        <w:t xml:space="preserve"> </w:t>
      </w:r>
      <w:r>
        <w:rPr>
          <w:spacing w:val="-1"/>
        </w:rPr>
        <w:t>евидентирање</w:t>
      </w:r>
      <w:r>
        <w:rPr>
          <w:spacing w:val="-2"/>
        </w:rPr>
        <w:t xml:space="preserve"> </w:t>
      </w:r>
      <w:r>
        <w:t xml:space="preserve">и </w:t>
      </w:r>
      <w:r>
        <w:rPr>
          <w:spacing w:val="-1"/>
        </w:rPr>
        <w:t>финансијско</w:t>
      </w:r>
      <w:r>
        <w:t xml:space="preserve"> </w:t>
      </w:r>
      <w:r>
        <w:rPr>
          <w:spacing w:val="-1"/>
        </w:rPr>
        <w:t>извештавање,</w:t>
      </w:r>
      <w:r>
        <w:t xml:space="preserve"> </w:t>
      </w:r>
      <w:r>
        <w:rPr>
          <w:spacing w:val="-1"/>
        </w:rPr>
        <w:t>као</w:t>
      </w:r>
      <w:r>
        <w:rPr>
          <w:spacing w:val="2"/>
        </w:rPr>
        <w:t xml:space="preserve"> </w:t>
      </w:r>
      <w:r>
        <w:t xml:space="preserve">и </w:t>
      </w:r>
      <w:r>
        <w:rPr>
          <w:spacing w:val="-1"/>
        </w:rPr>
        <w:t>финансијско-материјалне послове</w:t>
      </w:r>
      <w:r>
        <w:t xml:space="preserve"> који</w:t>
      </w:r>
      <w:r>
        <w:rPr>
          <w:spacing w:val="1"/>
        </w:rPr>
        <w:t xml:space="preserve"> </w:t>
      </w:r>
      <w:r>
        <w:rPr>
          <w:spacing w:val="-1"/>
        </w:rPr>
        <w:t>се</w:t>
      </w:r>
      <w:r>
        <w:rPr>
          <w:spacing w:val="103"/>
        </w:rPr>
        <w:t xml:space="preserve"> </w:t>
      </w:r>
      <w:r>
        <w:t>односе</w:t>
      </w:r>
      <w:r>
        <w:rPr>
          <w:spacing w:val="-1"/>
        </w:rPr>
        <w:t xml:space="preserve"> </w:t>
      </w:r>
      <w:r>
        <w:t>на</w:t>
      </w:r>
      <w:r>
        <w:rPr>
          <w:spacing w:val="-1"/>
        </w:rPr>
        <w:t xml:space="preserve"> располагање</w:t>
      </w:r>
      <w:r>
        <w:rPr>
          <w:spacing w:val="1"/>
        </w:rPr>
        <w:t xml:space="preserve"> </w:t>
      </w:r>
      <w:r>
        <w:rPr>
          <w:spacing w:val="-1"/>
        </w:rPr>
        <w:t>непокретностима</w:t>
      </w:r>
      <w:r>
        <w:rPr>
          <w:spacing w:val="1"/>
        </w:rPr>
        <w:t xml:space="preserve"> </w:t>
      </w:r>
      <w:r>
        <w:t>у</w:t>
      </w:r>
      <w:r>
        <w:rPr>
          <w:spacing w:val="-5"/>
        </w:rPr>
        <w:t xml:space="preserve"> </w:t>
      </w:r>
      <w:r>
        <w:t>државној својини</w:t>
      </w:r>
      <w:r w:rsidR="001532A2" w:rsidRPr="00467B75">
        <w:rPr>
          <w:lang w:val="ru-RU"/>
        </w:rPr>
        <w:t>.</w:t>
      </w:r>
    </w:p>
    <w:p w14:paraId="462BCBFB" w14:textId="77777777" w:rsidR="00B9560B" w:rsidRPr="00467B75" w:rsidRDefault="00B9560B" w:rsidP="001532A2">
      <w:pPr>
        <w:jc w:val="both"/>
        <w:rPr>
          <w:lang w:val="ru-RU"/>
        </w:rPr>
      </w:pPr>
    </w:p>
    <w:p w14:paraId="193D2EE8" w14:textId="77777777" w:rsidR="001532A2" w:rsidRPr="008E6CF2" w:rsidRDefault="00B9560B" w:rsidP="001532A2">
      <w:pPr>
        <w:jc w:val="both"/>
        <w:rPr>
          <w:lang w:val="sr-Cyrl-CS"/>
        </w:rPr>
      </w:pPr>
      <w:r>
        <w:rPr>
          <w:spacing w:val="-1"/>
        </w:rPr>
        <w:t>Законом</w:t>
      </w:r>
      <w:r>
        <w:rPr>
          <w:spacing w:val="39"/>
        </w:rPr>
        <w:t xml:space="preserve"> </w:t>
      </w:r>
      <w:r>
        <w:t>о</w:t>
      </w:r>
      <w:r>
        <w:rPr>
          <w:spacing w:val="40"/>
        </w:rPr>
        <w:t xml:space="preserve"> </w:t>
      </w:r>
      <w:r>
        <w:rPr>
          <w:spacing w:val="-1"/>
        </w:rPr>
        <w:t>пореском</w:t>
      </w:r>
      <w:r>
        <w:rPr>
          <w:spacing w:val="39"/>
        </w:rPr>
        <w:t xml:space="preserve"> </w:t>
      </w:r>
      <w:r>
        <w:rPr>
          <w:spacing w:val="-1"/>
        </w:rPr>
        <w:t>поступку</w:t>
      </w:r>
      <w:r>
        <w:rPr>
          <w:spacing w:val="35"/>
        </w:rPr>
        <w:t xml:space="preserve"> </w:t>
      </w:r>
      <w:r>
        <w:t>и</w:t>
      </w:r>
      <w:r>
        <w:rPr>
          <w:spacing w:val="41"/>
        </w:rPr>
        <w:t xml:space="preserve"> </w:t>
      </w:r>
      <w:r>
        <w:rPr>
          <w:spacing w:val="-1"/>
        </w:rPr>
        <w:t>пореској</w:t>
      </w:r>
      <w:r>
        <w:rPr>
          <w:spacing w:val="41"/>
        </w:rPr>
        <w:t xml:space="preserve"> </w:t>
      </w:r>
      <w:r>
        <w:rPr>
          <w:spacing w:val="-1"/>
        </w:rPr>
        <w:t>администрацији</w:t>
      </w:r>
      <w:r>
        <w:rPr>
          <w:spacing w:val="48"/>
        </w:rPr>
        <w:t xml:space="preserve"> </w:t>
      </w:r>
      <w:r>
        <w:rPr>
          <w:spacing w:val="-1"/>
        </w:rPr>
        <w:t>("Службени</w:t>
      </w:r>
      <w:r>
        <w:rPr>
          <w:spacing w:val="41"/>
        </w:rPr>
        <w:t xml:space="preserve"> </w:t>
      </w:r>
      <w:r>
        <w:rPr>
          <w:spacing w:val="-1"/>
        </w:rPr>
        <w:t>гласник</w:t>
      </w:r>
      <w:r>
        <w:rPr>
          <w:spacing w:val="38"/>
        </w:rPr>
        <w:t xml:space="preserve"> </w:t>
      </w:r>
      <w:r>
        <w:rPr>
          <w:spacing w:val="-1"/>
        </w:rPr>
        <w:t>РС",</w:t>
      </w:r>
      <w:r>
        <w:rPr>
          <w:spacing w:val="44"/>
        </w:rPr>
        <w:t xml:space="preserve"> </w:t>
      </w:r>
      <w:r>
        <w:t>бр.</w:t>
      </w:r>
      <w:r>
        <w:rPr>
          <w:spacing w:val="83"/>
        </w:rPr>
        <w:t xml:space="preserve"> </w:t>
      </w:r>
      <w:r>
        <w:t>80/02,</w:t>
      </w:r>
      <w:r>
        <w:rPr>
          <w:spacing w:val="2"/>
        </w:rPr>
        <w:t xml:space="preserve"> </w:t>
      </w:r>
      <w:r>
        <w:t>84/02,</w:t>
      </w:r>
      <w:r>
        <w:rPr>
          <w:spacing w:val="2"/>
        </w:rPr>
        <w:t xml:space="preserve"> </w:t>
      </w:r>
      <w:r>
        <w:t>23/03,</w:t>
      </w:r>
      <w:r>
        <w:rPr>
          <w:spacing w:val="2"/>
        </w:rPr>
        <w:t xml:space="preserve"> </w:t>
      </w:r>
      <w:r>
        <w:rPr>
          <w:spacing w:val="-1"/>
        </w:rPr>
        <w:t>70/03,</w:t>
      </w:r>
      <w:r>
        <w:rPr>
          <w:spacing w:val="2"/>
        </w:rPr>
        <w:t xml:space="preserve"> </w:t>
      </w:r>
      <w:r>
        <w:t>55/04,</w:t>
      </w:r>
      <w:r>
        <w:rPr>
          <w:spacing w:val="2"/>
        </w:rPr>
        <w:t xml:space="preserve"> </w:t>
      </w:r>
      <w:r>
        <w:t>61/05,</w:t>
      </w:r>
      <w:r>
        <w:rPr>
          <w:spacing w:val="2"/>
        </w:rPr>
        <w:t xml:space="preserve"> </w:t>
      </w:r>
      <w:r>
        <w:t xml:space="preserve">85/05, </w:t>
      </w:r>
      <w:r>
        <w:rPr>
          <w:spacing w:val="2"/>
        </w:rPr>
        <w:t xml:space="preserve"> </w:t>
      </w:r>
      <w:r>
        <w:rPr>
          <w:spacing w:val="-1"/>
        </w:rPr>
        <w:t>62/06,</w:t>
      </w:r>
      <w:r>
        <w:rPr>
          <w:spacing w:val="2"/>
        </w:rPr>
        <w:t xml:space="preserve"> </w:t>
      </w:r>
      <w:r>
        <w:t>61/07,</w:t>
      </w:r>
      <w:r>
        <w:rPr>
          <w:spacing w:val="2"/>
        </w:rPr>
        <w:t xml:space="preserve"> </w:t>
      </w:r>
      <w:r>
        <w:t>20/09,</w:t>
      </w:r>
      <w:r>
        <w:rPr>
          <w:spacing w:val="2"/>
        </w:rPr>
        <w:t xml:space="preserve"> </w:t>
      </w:r>
      <w:r>
        <w:rPr>
          <w:spacing w:val="-1"/>
        </w:rPr>
        <w:t>72/09,</w:t>
      </w:r>
      <w:r>
        <w:rPr>
          <w:spacing w:val="2"/>
        </w:rPr>
        <w:t xml:space="preserve"> </w:t>
      </w:r>
      <w:r>
        <w:t>53/10,</w:t>
      </w:r>
      <w:r>
        <w:rPr>
          <w:spacing w:val="2"/>
        </w:rPr>
        <w:t xml:space="preserve"> </w:t>
      </w:r>
      <w:r>
        <w:t>101/11,</w:t>
      </w:r>
      <w:r>
        <w:rPr>
          <w:spacing w:val="2"/>
        </w:rPr>
        <w:t xml:space="preserve"> </w:t>
      </w:r>
      <w:r>
        <w:rPr>
          <w:spacing w:val="-1"/>
        </w:rPr>
        <w:t>2/12,</w:t>
      </w:r>
      <w:r>
        <w:t xml:space="preserve"> </w:t>
      </w:r>
      <w:r w:rsidRPr="008E6CF2">
        <w:t>93/12, 47/13, 108/13,</w:t>
      </w:r>
      <w:r w:rsidRPr="008E6CF2">
        <w:rPr>
          <w:spacing w:val="57"/>
        </w:rPr>
        <w:t xml:space="preserve"> </w:t>
      </w:r>
      <w:r w:rsidRPr="008E6CF2">
        <w:rPr>
          <w:spacing w:val="-1"/>
        </w:rPr>
        <w:t>68/14</w:t>
      </w:r>
      <w:r w:rsidR="001405FE" w:rsidRPr="008E6CF2">
        <w:t>,</w:t>
      </w:r>
      <w:r w:rsidRPr="008E6CF2">
        <w:t xml:space="preserve"> </w:t>
      </w:r>
      <w:r w:rsidRPr="008E6CF2">
        <w:rPr>
          <w:spacing w:val="-1"/>
        </w:rPr>
        <w:t>105/14</w:t>
      </w:r>
      <w:r w:rsidR="001405FE" w:rsidRPr="008E6CF2">
        <w:rPr>
          <w:spacing w:val="-1"/>
          <w:lang w:val="sr-Cyrl-RS"/>
        </w:rPr>
        <w:t>, 91/15-аутен</w:t>
      </w:r>
      <w:r w:rsidR="00256B01" w:rsidRPr="008E6CF2">
        <w:rPr>
          <w:spacing w:val="-1"/>
          <w:lang w:val="sr-Cyrl-RS"/>
        </w:rPr>
        <w:t>тично тумачење, 112/15, 15/16,</w:t>
      </w:r>
      <w:r w:rsidR="001405FE" w:rsidRPr="008E6CF2">
        <w:rPr>
          <w:spacing w:val="-1"/>
          <w:lang w:val="sr-Cyrl-RS"/>
        </w:rPr>
        <w:t xml:space="preserve"> 108/16</w:t>
      </w:r>
      <w:r w:rsidR="00256B01" w:rsidRPr="008E6CF2">
        <w:rPr>
          <w:spacing w:val="-1"/>
          <w:lang w:val="sr-Cyrl-RS"/>
        </w:rPr>
        <w:t>, 30/2018, 95/2018, 86/2019 i 144/2020</w:t>
      </w:r>
      <w:r w:rsidRPr="008E6CF2">
        <w:rPr>
          <w:spacing w:val="-1"/>
        </w:rPr>
        <w:t>),</w:t>
      </w:r>
      <w:r w:rsidRPr="008E6CF2">
        <w:rPr>
          <w:spacing w:val="59"/>
        </w:rPr>
        <w:t xml:space="preserve"> </w:t>
      </w:r>
      <w:r w:rsidRPr="008E6CF2">
        <w:rPr>
          <w:spacing w:val="-1"/>
        </w:rPr>
        <w:t>Дирекција</w:t>
      </w:r>
      <w:r w:rsidRPr="008E6CF2">
        <w:rPr>
          <w:spacing w:val="56"/>
        </w:rPr>
        <w:t xml:space="preserve"> </w:t>
      </w:r>
      <w:r w:rsidRPr="008E6CF2">
        <w:t>по</w:t>
      </w:r>
      <w:r w:rsidRPr="008E6CF2">
        <w:rPr>
          <w:spacing w:val="59"/>
        </w:rPr>
        <w:t xml:space="preserve"> </w:t>
      </w:r>
      <w:r w:rsidRPr="008E6CF2">
        <w:t>правоснажним</w:t>
      </w:r>
      <w:r w:rsidRPr="008E6CF2">
        <w:rPr>
          <w:spacing w:val="56"/>
        </w:rPr>
        <w:t xml:space="preserve"> </w:t>
      </w:r>
      <w:r w:rsidRPr="008E6CF2">
        <w:rPr>
          <w:spacing w:val="-1"/>
        </w:rPr>
        <w:t>решењима</w:t>
      </w:r>
      <w:r w:rsidRPr="008E6CF2">
        <w:rPr>
          <w:spacing w:val="58"/>
        </w:rPr>
        <w:t xml:space="preserve"> </w:t>
      </w:r>
      <w:r w:rsidRPr="008E6CF2">
        <w:rPr>
          <w:spacing w:val="-1"/>
        </w:rPr>
        <w:t>Пореске</w:t>
      </w:r>
      <w:r w:rsidRPr="008E6CF2">
        <w:rPr>
          <w:spacing w:val="53"/>
        </w:rPr>
        <w:t xml:space="preserve"> </w:t>
      </w:r>
      <w:r w:rsidRPr="008E6CF2">
        <w:rPr>
          <w:spacing w:val="-1"/>
        </w:rPr>
        <w:t>управе,</w:t>
      </w:r>
      <w:r w:rsidRPr="008E6CF2">
        <w:rPr>
          <w:spacing w:val="14"/>
        </w:rPr>
        <w:t xml:space="preserve"> </w:t>
      </w:r>
      <w:r w:rsidRPr="008E6CF2">
        <w:rPr>
          <w:spacing w:val="-1"/>
        </w:rPr>
        <w:t>непокретне</w:t>
      </w:r>
      <w:r w:rsidRPr="008E6CF2">
        <w:rPr>
          <w:spacing w:val="13"/>
        </w:rPr>
        <w:t xml:space="preserve"> </w:t>
      </w:r>
      <w:r w:rsidRPr="008E6CF2">
        <w:t>и</w:t>
      </w:r>
      <w:r w:rsidRPr="008E6CF2">
        <w:rPr>
          <w:spacing w:val="15"/>
        </w:rPr>
        <w:t xml:space="preserve"> </w:t>
      </w:r>
      <w:r w:rsidRPr="008E6CF2">
        <w:rPr>
          <w:spacing w:val="-1"/>
        </w:rPr>
        <w:t>покретне</w:t>
      </w:r>
      <w:r w:rsidRPr="008E6CF2">
        <w:rPr>
          <w:spacing w:val="13"/>
        </w:rPr>
        <w:t xml:space="preserve"> </w:t>
      </w:r>
      <w:r w:rsidRPr="008E6CF2">
        <w:rPr>
          <w:spacing w:val="-1"/>
        </w:rPr>
        <w:t>ствари</w:t>
      </w:r>
      <w:r w:rsidRPr="008E6CF2">
        <w:rPr>
          <w:spacing w:val="15"/>
        </w:rPr>
        <w:t xml:space="preserve"> </w:t>
      </w:r>
      <w:r w:rsidRPr="008E6CF2">
        <w:rPr>
          <w:spacing w:val="-1"/>
        </w:rPr>
        <w:t>пренете</w:t>
      </w:r>
      <w:r w:rsidRPr="008E6CF2">
        <w:rPr>
          <w:spacing w:val="20"/>
        </w:rPr>
        <w:t xml:space="preserve"> </w:t>
      </w:r>
      <w:r w:rsidRPr="008E6CF2">
        <w:t>у</w:t>
      </w:r>
      <w:r w:rsidRPr="008E6CF2">
        <w:rPr>
          <w:spacing w:val="9"/>
        </w:rPr>
        <w:t xml:space="preserve"> </w:t>
      </w:r>
      <w:r w:rsidRPr="008E6CF2">
        <w:t>својину</w:t>
      </w:r>
      <w:r w:rsidRPr="008E6CF2">
        <w:rPr>
          <w:spacing w:val="9"/>
        </w:rPr>
        <w:t xml:space="preserve"> </w:t>
      </w:r>
      <w:r w:rsidRPr="008E6CF2">
        <w:rPr>
          <w:spacing w:val="-1"/>
        </w:rPr>
        <w:t>Републике</w:t>
      </w:r>
      <w:r w:rsidRPr="008E6CF2">
        <w:rPr>
          <w:spacing w:val="13"/>
        </w:rPr>
        <w:t xml:space="preserve"> </w:t>
      </w:r>
      <w:r w:rsidRPr="008E6CF2">
        <w:rPr>
          <w:spacing w:val="-1"/>
        </w:rPr>
        <w:t>преузима</w:t>
      </w:r>
      <w:r w:rsidRPr="008E6CF2">
        <w:rPr>
          <w:spacing w:val="20"/>
        </w:rPr>
        <w:t xml:space="preserve"> </w:t>
      </w:r>
      <w:r w:rsidRPr="008E6CF2">
        <w:t>у</w:t>
      </w:r>
      <w:r w:rsidRPr="008E6CF2">
        <w:rPr>
          <w:spacing w:val="9"/>
        </w:rPr>
        <w:t xml:space="preserve"> </w:t>
      </w:r>
      <w:r w:rsidRPr="008E6CF2">
        <w:t>државину</w:t>
      </w:r>
      <w:r w:rsidRPr="008E6CF2">
        <w:rPr>
          <w:spacing w:val="96"/>
        </w:rPr>
        <w:t xml:space="preserve"> </w:t>
      </w:r>
      <w:r w:rsidRPr="008E6CF2">
        <w:t>и</w:t>
      </w:r>
      <w:r w:rsidRPr="008E6CF2">
        <w:rPr>
          <w:spacing w:val="17"/>
        </w:rPr>
        <w:t xml:space="preserve"> </w:t>
      </w:r>
      <w:r w:rsidRPr="008E6CF2">
        <w:t>њима</w:t>
      </w:r>
      <w:r w:rsidRPr="008E6CF2">
        <w:rPr>
          <w:spacing w:val="15"/>
        </w:rPr>
        <w:t xml:space="preserve"> </w:t>
      </w:r>
      <w:r w:rsidRPr="008E6CF2">
        <w:rPr>
          <w:spacing w:val="-1"/>
        </w:rPr>
        <w:lastRenderedPageBreak/>
        <w:t>располаже</w:t>
      </w:r>
      <w:r w:rsidRPr="008E6CF2">
        <w:rPr>
          <w:spacing w:val="17"/>
        </w:rPr>
        <w:t xml:space="preserve"> </w:t>
      </w:r>
      <w:r w:rsidRPr="008E6CF2">
        <w:t>у</w:t>
      </w:r>
      <w:r w:rsidRPr="008E6CF2">
        <w:rPr>
          <w:spacing w:val="11"/>
        </w:rPr>
        <w:t xml:space="preserve"> </w:t>
      </w:r>
      <w:r w:rsidRPr="008E6CF2">
        <w:t>складу</w:t>
      </w:r>
      <w:r w:rsidRPr="008E6CF2">
        <w:rPr>
          <w:spacing w:val="11"/>
        </w:rPr>
        <w:t xml:space="preserve"> </w:t>
      </w:r>
      <w:r w:rsidRPr="008E6CF2">
        <w:t>са</w:t>
      </w:r>
      <w:r w:rsidRPr="008E6CF2">
        <w:rPr>
          <w:spacing w:val="15"/>
        </w:rPr>
        <w:t xml:space="preserve"> </w:t>
      </w:r>
      <w:r w:rsidRPr="008E6CF2">
        <w:rPr>
          <w:spacing w:val="-1"/>
        </w:rPr>
        <w:t>Законом</w:t>
      </w:r>
      <w:r w:rsidRPr="008E6CF2">
        <w:rPr>
          <w:spacing w:val="15"/>
        </w:rPr>
        <w:t xml:space="preserve"> </w:t>
      </w:r>
      <w:r w:rsidRPr="008E6CF2">
        <w:t>и</w:t>
      </w:r>
      <w:r w:rsidRPr="008E6CF2">
        <w:rPr>
          <w:spacing w:val="17"/>
        </w:rPr>
        <w:t xml:space="preserve"> </w:t>
      </w:r>
      <w:r w:rsidRPr="008E6CF2">
        <w:rPr>
          <w:spacing w:val="-1"/>
        </w:rPr>
        <w:t>Уредбом</w:t>
      </w:r>
      <w:r w:rsidRPr="008E6CF2">
        <w:rPr>
          <w:spacing w:val="16"/>
        </w:rPr>
        <w:t xml:space="preserve"> </w:t>
      </w:r>
      <w:r w:rsidRPr="008E6CF2">
        <w:t>о</w:t>
      </w:r>
      <w:r w:rsidRPr="008E6CF2">
        <w:rPr>
          <w:spacing w:val="16"/>
        </w:rPr>
        <w:t xml:space="preserve"> </w:t>
      </w:r>
      <w:r w:rsidRPr="008E6CF2">
        <w:rPr>
          <w:spacing w:val="-1"/>
        </w:rPr>
        <w:t>поступању</w:t>
      </w:r>
      <w:r w:rsidRPr="008E6CF2">
        <w:rPr>
          <w:spacing w:val="11"/>
        </w:rPr>
        <w:t xml:space="preserve"> </w:t>
      </w:r>
      <w:r w:rsidRPr="008E6CF2">
        <w:t>са</w:t>
      </w:r>
      <w:r w:rsidRPr="008E6CF2">
        <w:rPr>
          <w:spacing w:val="15"/>
        </w:rPr>
        <w:t xml:space="preserve"> </w:t>
      </w:r>
      <w:r w:rsidRPr="008E6CF2">
        <w:rPr>
          <w:spacing w:val="-1"/>
        </w:rPr>
        <w:t>одређеним</w:t>
      </w:r>
      <w:r w:rsidRPr="008E6CF2">
        <w:rPr>
          <w:spacing w:val="15"/>
        </w:rPr>
        <w:t xml:space="preserve"> </w:t>
      </w:r>
      <w:r w:rsidRPr="008E6CF2">
        <w:rPr>
          <w:spacing w:val="-1"/>
        </w:rPr>
        <w:t>стварима</w:t>
      </w:r>
      <w:r w:rsidRPr="008E6CF2">
        <w:rPr>
          <w:spacing w:val="18"/>
        </w:rPr>
        <w:t xml:space="preserve"> </w:t>
      </w:r>
      <w:r w:rsidRPr="008E6CF2">
        <w:t>у</w:t>
      </w:r>
      <w:r w:rsidRPr="008E6CF2">
        <w:rPr>
          <w:spacing w:val="69"/>
        </w:rPr>
        <w:t xml:space="preserve"> </w:t>
      </w:r>
      <w:r w:rsidRPr="008E6CF2">
        <w:rPr>
          <w:spacing w:val="-1"/>
        </w:rPr>
        <w:t>државној</w:t>
      </w:r>
      <w:r w:rsidRPr="008E6CF2">
        <w:t xml:space="preserve"> својини </w:t>
      </w:r>
      <w:r w:rsidRPr="008E6CF2">
        <w:rPr>
          <w:spacing w:val="-1"/>
        </w:rPr>
        <w:t>("Службени</w:t>
      </w:r>
      <w:r w:rsidRPr="008E6CF2">
        <w:t xml:space="preserve"> </w:t>
      </w:r>
      <w:r w:rsidRPr="008E6CF2">
        <w:rPr>
          <w:spacing w:val="-1"/>
        </w:rPr>
        <w:t>гласник</w:t>
      </w:r>
      <w:r w:rsidRPr="008E6CF2">
        <w:rPr>
          <w:spacing w:val="-2"/>
        </w:rPr>
        <w:t xml:space="preserve"> </w:t>
      </w:r>
      <w:r w:rsidRPr="008E6CF2">
        <w:rPr>
          <w:spacing w:val="-1"/>
        </w:rPr>
        <w:t>РС“,</w:t>
      </w:r>
      <w:r w:rsidRPr="008E6CF2">
        <w:t xml:space="preserve"> бр.</w:t>
      </w:r>
      <w:r w:rsidRPr="008E6CF2">
        <w:rPr>
          <w:spacing w:val="-3"/>
        </w:rPr>
        <w:t xml:space="preserve"> </w:t>
      </w:r>
      <w:r w:rsidRPr="008E6CF2">
        <w:t>98/10 и</w:t>
      </w:r>
      <w:r w:rsidRPr="008E6CF2">
        <w:rPr>
          <w:spacing w:val="1"/>
        </w:rPr>
        <w:t xml:space="preserve"> </w:t>
      </w:r>
      <w:r w:rsidRPr="008E6CF2">
        <w:t>51/11)</w:t>
      </w:r>
      <w:r w:rsidR="001532A2" w:rsidRPr="008E6CF2">
        <w:rPr>
          <w:lang w:val="sr-Cyrl-CS"/>
        </w:rPr>
        <w:t xml:space="preserve">. </w:t>
      </w:r>
    </w:p>
    <w:p w14:paraId="5B3D4223" w14:textId="77777777" w:rsidR="00B9560B" w:rsidRPr="008E6CF2" w:rsidRDefault="00B9560B" w:rsidP="001532A2">
      <w:pPr>
        <w:jc w:val="both"/>
        <w:rPr>
          <w:lang w:val="sr-Cyrl-CS"/>
        </w:rPr>
      </w:pPr>
    </w:p>
    <w:p w14:paraId="581F19F8" w14:textId="77777777" w:rsidR="001532A2" w:rsidRPr="008E6CF2" w:rsidRDefault="00B9560B" w:rsidP="001532A2">
      <w:pPr>
        <w:shd w:val="clear" w:color="auto" w:fill="FFFFFF"/>
        <w:jc w:val="both"/>
        <w:rPr>
          <w:lang w:val="sr-Cyrl-CS"/>
        </w:rPr>
      </w:pPr>
      <w:r w:rsidRPr="008E6CF2">
        <w:rPr>
          <w:spacing w:val="-1"/>
        </w:rPr>
        <w:t>Законом</w:t>
      </w:r>
      <w:r w:rsidRPr="008E6CF2">
        <w:rPr>
          <w:spacing w:val="6"/>
        </w:rPr>
        <w:t xml:space="preserve"> </w:t>
      </w:r>
      <w:r w:rsidRPr="008E6CF2">
        <w:t>о</w:t>
      </w:r>
      <w:r w:rsidRPr="008E6CF2">
        <w:rPr>
          <w:spacing w:val="6"/>
        </w:rPr>
        <w:t xml:space="preserve"> </w:t>
      </w:r>
      <w:r w:rsidRPr="008E6CF2">
        <w:t>стечају</w:t>
      </w:r>
      <w:r w:rsidRPr="008E6CF2">
        <w:rPr>
          <w:spacing w:val="4"/>
        </w:rPr>
        <w:t xml:space="preserve"> </w:t>
      </w:r>
      <w:r w:rsidRPr="008E6CF2">
        <w:rPr>
          <w:spacing w:val="-1"/>
        </w:rPr>
        <w:t>("Службени</w:t>
      </w:r>
      <w:r w:rsidRPr="008E6CF2">
        <w:rPr>
          <w:spacing w:val="7"/>
        </w:rPr>
        <w:t xml:space="preserve"> </w:t>
      </w:r>
      <w:r w:rsidRPr="008E6CF2">
        <w:rPr>
          <w:spacing w:val="-1"/>
        </w:rPr>
        <w:t>гласник</w:t>
      </w:r>
      <w:r w:rsidRPr="008E6CF2">
        <w:rPr>
          <w:spacing w:val="7"/>
        </w:rPr>
        <w:t xml:space="preserve"> </w:t>
      </w:r>
      <w:r w:rsidRPr="008E6CF2">
        <w:rPr>
          <w:spacing w:val="-1"/>
        </w:rPr>
        <w:t>РС“,</w:t>
      </w:r>
      <w:r w:rsidRPr="008E6CF2">
        <w:rPr>
          <w:spacing w:val="6"/>
        </w:rPr>
        <w:t xml:space="preserve"> </w:t>
      </w:r>
      <w:r w:rsidRPr="008E6CF2">
        <w:t>број</w:t>
      </w:r>
      <w:r w:rsidRPr="008E6CF2">
        <w:rPr>
          <w:spacing w:val="7"/>
        </w:rPr>
        <w:t xml:space="preserve"> </w:t>
      </w:r>
      <w:r w:rsidRPr="008E6CF2">
        <w:t>104/09</w:t>
      </w:r>
      <w:r w:rsidRPr="008E6CF2">
        <w:rPr>
          <w:spacing w:val="7"/>
        </w:rPr>
        <w:t xml:space="preserve"> </w:t>
      </w:r>
      <w:r w:rsidR="001405FE" w:rsidRPr="008E6CF2">
        <w:t>,</w:t>
      </w:r>
      <w:r w:rsidRPr="008E6CF2">
        <w:rPr>
          <w:spacing w:val="7"/>
        </w:rPr>
        <w:t xml:space="preserve"> </w:t>
      </w:r>
      <w:r w:rsidRPr="008E6CF2">
        <w:t>83/14</w:t>
      </w:r>
      <w:r w:rsidR="00256B01" w:rsidRPr="008E6CF2">
        <w:rPr>
          <w:lang w:val="sr-Cyrl-RS"/>
        </w:rPr>
        <w:t>,</w:t>
      </w:r>
      <w:r w:rsidR="001405FE" w:rsidRPr="008E6CF2">
        <w:rPr>
          <w:lang w:val="sr-Cyrl-RS"/>
        </w:rPr>
        <w:t xml:space="preserve"> 113/17</w:t>
      </w:r>
      <w:r w:rsidR="00256B01" w:rsidRPr="008E6CF2">
        <w:rPr>
          <w:lang w:val="sr-Cyrl-RS"/>
        </w:rPr>
        <w:t>, 44/2018 и 95/2018</w:t>
      </w:r>
      <w:r w:rsidRPr="008E6CF2">
        <w:t>),</w:t>
      </w:r>
      <w:r w:rsidRPr="008E6CF2">
        <w:rPr>
          <w:spacing w:val="6"/>
        </w:rPr>
        <w:t xml:space="preserve"> </w:t>
      </w:r>
      <w:r w:rsidRPr="008E6CF2">
        <w:rPr>
          <w:spacing w:val="-1"/>
        </w:rPr>
        <w:t>имовина</w:t>
      </w:r>
      <w:r w:rsidRPr="008E6CF2">
        <w:rPr>
          <w:spacing w:val="6"/>
        </w:rPr>
        <w:t xml:space="preserve"> </w:t>
      </w:r>
      <w:r w:rsidRPr="008E6CF2">
        <w:rPr>
          <w:spacing w:val="-1"/>
        </w:rPr>
        <w:t>стечајног</w:t>
      </w:r>
      <w:r w:rsidRPr="008E6CF2">
        <w:rPr>
          <w:spacing w:val="63"/>
        </w:rPr>
        <w:t xml:space="preserve"> </w:t>
      </w:r>
      <w:r w:rsidRPr="008E6CF2">
        <w:rPr>
          <w:spacing w:val="-1"/>
        </w:rPr>
        <w:t>дужника</w:t>
      </w:r>
      <w:r w:rsidRPr="008E6CF2">
        <w:rPr>
          <w:spacing w:val="13"/>
        </w:rPr>
        <w:t xml:space="preserve"> </w:t>
      </w:r>
      <w:r w:rsidRPr="008E6CF2">
        <w:rPr>
          <w:spacing w:val="-1"/>
        </w:rPr>
        <w:t>прелази</w:t>
      </w:r>
      <w:r w:rsidRPr="008E6CF2">
        <w:rPr>
          <w:spacing w:val="17"/>
        </w:rPr>
        <w:t xml:space="preserve"> </w:t>
      </w:r>
      <w:r w:rsidRPr="008E6CF2">
        <w:t>у</w:t>
      </w:r>
      <w:r w:rsidRPr="008E6CF2">
        <w:rPr>
          <w:spacing w:val="11"/>
        </w:rPr>
        <w:t xml:space="preserve"> </w:t>
      </w:r>
      <w:r w:rsidRPr="008E6CF2">
        <w:t>својину</w:t>
      </w:r>
      <w:r w:rsidRPr="008E6CF2">
        <w:rPr>
          <w:spacing w:val="9"/>
        </w:rPr>
        <w:t xml:space="preserve"> </w:t>
      </w:r>
      <w:r w:rsidRPr="008E6CF2">
        <w:rPr>
          <w:spacing w:val="-1"/>
        </w:rPr>
        <w:t>Републике</w:t>
      </w:r>
      <w:r w:rsidRPr="008E6CF2">
        <w:rPr>
          <w:spacing w:val="13"/>
        </w:rPr>
        <w:t xml:space="preserve"> </w:t>
      </w:r>
      <w:r w:rsidRPr="008E6CF2">
        <w:t>Србије,</w:t>
      </w:r>
      <w:r w:rsidRPr="008E6CF2">
        <w:rPr>
          <w:spacing w:val="16"/>
        </w:rPr>
        <w:t xml:space="preserve"> </w:t>
      </w:r>
      <w:r w:rsidRPr="008E6CF2">
        <w:t>те</w:t>
      </w:r>
      <w:r w:rsidRPr="008E6CF2">
        <w:rPr>
          <w:spacing w:val="13"/>
        </w:rPr>
        <w:t xml:space="preserve"> </w:t>
      </w:r>
      <w:r w:rsidRPr="008E6CF2">
        <w:rPr>
          <w:spacing w:val="-1"/>
        </w:rPr>
        <w:t>Дирекција</w:t>
      </w:r>
      <w:r w:rsidRPr="008E6CF2">
        <w:rPr>
          <w:spacing w:val="16"/>
        </w:rPr>
        <w:t xml:space="preserve"> </w:t>
      </w:r>
      <w:r w:rsidRPr="008E6CF2">
        <w:t>у</w:t>
      </w:r>
      <w:r w:rsidRPr="008E6CF2">
        <w:rPr>
          <w:spacing w:val="11"/>
        </w:rPr>
        <w:t xml:space="preserve"> </w:t>
      </w:r>
      <w:r w:rsidRPr="008E6CF2">
        <w:t>складу</w:t>
      </w:r>
      <w:r w:rsidRPr="008E6CF2">
        <w:rPr>
          <w:spacing w:val="11"/>
        </w:rPr>
        <w:t xml:space="preserve"> </w:t>
      </w:r>
      <w:r w:rsidRPr="008E6CF2">
        <w:rPr>
          <w:spacing w:val="-1"/>
        </w:rPr>
        <w:t>са</w:t>
      </w:r>
      <w:r w:rsidRPr="008E6CF2">
        <w:rPr>
          <w:spacing w:val="13"/>
        </w:rPr>
        <w:t xml:space="preserve"> </w:t>
      </w:r>
      <w:r w:rsidRPr="008E6CF2">
        <w:rPr>
          <w:spacing w:val="-1"/>
        </w:rPr>
        <w:t>законом</w:t>
      </w:r>
      <w:r w:rsidRPr="008E6CF2">
        <w:rPr>
          <w:spacing w:val="13"/>
        </w:rPr>
        <w:t xml:space="preserve"> </w:t>
      </w:r>
      <w:r w:rsidRPr="008E6CF2">
        <w:t>којим</w:t>
      </w:r>
      <w:r w:rsidRPr="008E6CF2">
        <w:rPr>
          <w:spacing w:val="13"/>
        </w:rPr>
        <w:t xml:space="preserve"> </w:t>
      </w:r>
      <w:r w:rsidRPr="008E6CF2">
        <w:rPr>
          <w:spacing w:val="-1"/>
        </w:rPr>
        <w:t>се</w:t>
      </w:r>
      <w:r w:rsidRPr="008E6CF2">
        <w:rPr>
          <w:spacing w:val="80"/>
        </w:rPr>
        <w:t xml:space="preserve"> </w:t>
      </w:r>
      <w:r w:rsidRPr="008E6CF2">
        <w:rPr>
          <w:spacing w:val="-1"/>
        </w:rPr>
        <w:t>уређује</w:t>
      </w:r>
      <w:r w:rsidRPr="008E6CF2">
        <w:rPr>
          <w:spacing w:val="34"/>
        </w:rPr>
        <w:t xml:space="preserve"> </w:t>
      </w:r>
      <w:r w:rsidRPr="008E6CF2">
        <w:rPr>
          <w:spacing w:val="-1"/>
        </w:rPr>
        <w:t>управљање</w:t>
      </w:r>
      <w:r w:rsidRPr="008E6CF2">
        <w:rPr>
          <w:spacing w:val="29"/>
        </w:rPr>
        <w:t xml:space="preserve"> </w:t>
      </w:r>
      <w:r w:rsidRPr="008E6CF2">
        <w:t>и</w:t>
      </w:r>
      <w:r w:rsidRPr="008E6CF2">
        <w:rPr>
          <w:spacing w:val="31"/>
        </w:rPr>
        <w:t xml:space="preserve"> </w:t>
      </w:r>
      <w:r w:rsidRPr="008E6CF2">
        <w:rPr>
          <w:spacing w:val="-1"/>
        </w:rPr>
        <w:t>располагање</w:t>
      </w:r>
      <w:r w:rsidRPr="008E6CF2">
        <w:rPr>
          <w:spacing w:val="30"/>
        </w:rPr>
        <w:t xml:space="preserve"> </w:t>
      </w:r>
      <w:r w:rsidRPr="008E6CF2">
        <w:rPr>
          <w:spacing w:val="-1"/>
        </w:rPr>
        <w:t>средствима</w:t>
      </w:r>
      <w:r w:rsidRPr="008E6CF2">
        <w:rPr>
          <w:spacing w:val="34"/>
        </w:rPr>
        <w:t xml:space="preserve"> </w:t>
      </w:r>
      <w:r w:rsidRPr="008E6CF2">
        <w:t>у</w:t>
      </w:r>
      <w:r w:rsidRPr="008E6CF2">
        <w:rPr>
          <w:spacing w:val="28"/>
        </w:rPr>
        <w:t xml:space="preserve"> </w:t>
      </w:r>
      <w:r w:rsidRPr="008E6CF2">
        <w:rPr>
          <w:spacing w:val="-1"/>
        </w:rPr>
        <w:t>својини</w:t>
      </w:r>
      <w:r w:rsidRPr="008E6CF2">
        <w:rPr>
          <w:spacing w:val="31"/>
        </w:rPr>
        <w:t xml:space="preserve"> </w:t>
      </w:r>
      <w:r w:rsidRPr="008E6CF2">
        <w:rPr>
          <w:spacing w:val="-1"/>
        </w:rPr>
        <w:t>Републике</w:t>
      </w:r>
      <w:r w:rsidRPr="008E6CF2">
        <w:rPr>
          <w:spacing w:val="32"/>
        </w:rPr>
        <w:t xml:space="preserve"> </w:t>
      </w:r>
      <w:r w:rsidRPr="008E6CF2">
        <w:t>Србије</w:t>
      </w:r>
      <w:r w:rsidRPr="008E6CF2">
        <w:rPr>
          <w:spacing w:val="30"/>
        </w:rPr>
        <w:t xml:space="preserve"> </w:t>
      </w:r>
      <w:r w:rsidRPr="008E6CF2">
        <w:t>и</w:t>
      </w:r>
      <w:r w:rsidRPr="008E6CF2">
        <w:rPr>
          <w:spacing w:val="31"/>
        </w:rPr>
        <w:t xml:space="preserve"> </w:t>
      </w:r>
      <w:r w:rsidRPr="008E6CF2">
        <w:t>Уредбом</w:t>
      </w:r>
      <w:r w:rsidRPr="008E6CF2">
        <w:rPr>
          <w:spacing w:val="30"/>
        </w:rPr>
        <w:t xml:space="preserve"> </w:t>
      </w:r>
      <w:r w:rsidRPr="008E6CF2">
        <w:t>о</w:t>
      </w:r>
      <w:r w:rsidRPr="008E6CF2">
        <w:rPr>
          <w:spacing w:val="70"/>
        </w:rPr>
        <w:t xml:space="preserve"> </w:t>
      </w:r>
      <w:r w:rsidRPr="008E6CF2">
        <w:rPr>
          <w:spacing w:val="-1"/>
        </w:rPr>
        <w:t>поступању</w:t>
      </w:r>
      <w:r w:rsidRPr="008E6CF2">
        <w:rPr>
          <w:spacing w:val="10"/>
        </w:rPr>
        <w:t xml:space="preserve"> </w:t>
      </w:r>
      <w:r w:rsidRPr="008E6CF2">
        <w:rPr>
          <w:spacing w:val="-1"/>
        </w:rPr>
        <w:t>са</w:t>
      </w:r>
      <w:r w:rsidRPr="008E6CF2">
        <w:rPr>
          <w:spacing w:val="13"/>
        </w:rPr>
        <w:t xml:space="preserve"> </w:t>
      </w:r>
      <w:r w:rsidRPr="008E6CF2">
        <w:rPr>
          <w:spacing w:val="-1"/>
        </w:rPr>
        <w:t>одређеним</w:t>
      </w:r>
      <w:r w:rsidRPr="008E6CF2">
        <w:rPr>
          <w:spacing w:val="13"/>
        </w:rPr>
        <w:t xml:space="preserve"> </w:t>
      </w:r>
      <w:r w:rsidRPr="008E6CF2">
        <w:rPr>
          <w:spacing w:val="-1"/>
        </w:rPr>
        <w:t>стварима</w:t>
      </w:r>
      <w:r w:rsidRPr="008E6CF2">
        <w:rPr>
          <w:spacing w:val="18"/>
        </w:rPr>
        <w:t xml:space="preserve"> </w:t>
      </w:r>
      <w:r w:rsidRPr="008E6CF2">
        <w:t>у</w:t>
      </w:r>
      <w:r w:rsidRPr="008E6CF2">
        <w:rPr>
          <w:spacing w:val="6"/>
        </w:rPr>
        <w:t xml:space="preserve"> </w:t>
      </w:r>
      <w:r w:rsidRPr="008E6CF2">
        <w:t>државној</w:t>
      </w:r>
      <w:r w:rsidRPr="008E6CF2">
        <w:rPr>
          <w:spacing w:val="14"/>
        </w:rPr>
        <w:t xml:space="preserve"> </w:t>
      </w:r>
      <w:r w:rsidRPr="008E6CF2">
        <w:rPr>
          <w:spacing w:val="-1"/>
        </w:rPr>
        <w:t>својини</w:t>
      </w:r>
      <w:r w:rsidRPr="008E6CF2">
        <w:rPr>
          <w:spacing w:val="19"/>
        </w:rPr>
        <w:t xml:space="preserve"> </w:t>
      </w:r>
      <w:r w:rsidRPr="008E6CF2">
        <w:rPr>
          <w:spacing w:val="-1"/>
        </w:rPr>
        <w:t>("Службени</w:t>
      </w:r>
      <w:r w:rsidRPr="008E6CF2">
        <w:rPr>
          <w:spacing w:val="15"/>
        </w:rPr>
        <w:t xml:space="preserve"> </w:t>
      </w:r>
      <w:r w:rsidRPr="008E6CF2">
        <w:rPr>
          <w:spacing w:val="-1"/>
        </w:rPr>
        <w:t>гласник</w:t>
      </w:r>
      <w:r w:rsidRPr="008E6CF2">
        <w:rPr>
          <w:spacing w:val="14"/>
        </w:rPr>
        <w:t xml:space="preserve"> </w:t>
      </w:r>
      <w:r w:rsidRPr="008E6CF2">
        <w:rPr>
          <w:spacing w:val="-1"/>
        </w:rPr>
        <w:t>РС",</w:t>
      </w:r>
      <w:r w:rsidRPr="008E6CF2">
        <w:rPr>
          <w:spacing w:val="17"/>
        </w:rPr>
        <w:t xml:space="preserve"> </w:t>
      </w:r>
      <w:r w:rsidRPr="008E6CF2">
        <w:t>бр.</w:t>
      </w:r>
      <w:r w:rsidRPr="008E6CF2">
        <w:rPr>
          <w:spacing w:val="14"/>
        </w:rPr>
        <w:t xml:space="preserve"> </w:t>
      </w:r>
      <w:r w:rsidRPr="008E6CF2">
        <w:t>98/10</w:t>
      </w:r>
      <w:r w:rsidRPr="008E6CF2">
        <w:rPr>
          <w:spacing w:val="71"/>
        </w:rPr>
        <w:t xml:space="preserve"> </w:t>
      </w:r>
      <w:r w:rsidRPr="008E6CF2">
        <w:t>и</w:t>
      </w:r>
      <w:r w:rsidRPr="008E6CF2">
        <w:rPr>
          <w:spacing w:val="50"/>
        </w:rPr>
        <w:t xml:space="preserve"> </w:t>
      </w:r>
      <w:r w:rsidRPr="008E6CF2">
        <w:t>51/11</w:t>
      </w:r>
      <w:r w:rsidRPr="008E6CF2">
        <w:rPr>
          <w:sz w:val="20"/>
          <w:szCs w:val="20"/>
        </w:rPr>
        <w:t>)</w:t>
      </w:r>
      <w:r w:rsidRPr="008E6CF2">
        <w:rPr>
          <w:spacing w:val="21"/>
          <w:sz w:val="20"/>
          <w:szCs w:val="20"/>
        </w:rPr>
        <w:t xml:space="preserve"> </w:t>
      </w:r>
      <w:r w:rsidRPr="008E6CF2">
        <w:rPr>
          <w:spacing w:val="-1"/>
        </w:rPr>
        <w:t>располаже</w:t>
      </w:r>
      <w:r w:rsidRPr="008E6CF2">
        <w:rPr>
          <w:spacing w:val="48"/>
        </w:rPr>
        <w:t xml:space="preserve"> </w:t>
      </w:r>
      <w:r w:rsidRPr="008E6CF2">
        <w:t>и</w:t>
      </w:r>
      <w:r w:rsidRPr="008E6CF2">
        <w:rPr>
          <w:spacing w:val="53"/>
        </w:rPr>
        <w:t xml:space="preserve"> </w:t>
      </w:r>
      <w:r w:rsidRPr="008E6CF2">
        <w:rPr>
          <w:spacing w:val="-1"/>
        </w:rPr>
        <w:t>управља</w:t>
      </w:r>
      <w:r w:rsidRPr="008E6CF2">
        <w:rPr>
          <w:spacing w:val="49"/>
        </w:rPr>
        <w:t xml:space="preserve"> </w:t>
      </w:r>
      <w:r w:rsidRPr="008E6CF2">
        <w:rPr>
          <w:spacing w:val="-1"/>
        </w:rPr>
        <w:t>имовином</w:t>
      </w:r>
      <w:r w:rsidRPr="008E6CF2">
        <w:rPr>
          <w:spacing w:val="49"/>
        </w:rPr>
        <w:t xml:space="preserve"> </w:t>
      </w:r>
      <w:r w:rsidRPr="008E6CF2">
        <w:rPr>
          <w:spacing w:val="-1"/>
        </w:rPr>
        <w:t>стечајног</w:t>
      </w:r>
      <w:r w:rsidRPr="008E6CF2">
        <w:rPr>
          <w:spacing w:val="50"/>
        </w:rPr>
        <w:t xml:space="preserve"> </w:t>
      </w:r>
      <w:r w:rsidRPr="008E6CF2">
        <w:rPr>
          <w:spacing w:val="-1"/>
        </w:rPr>
        <w:t>дужника,</w:t>
      </w:r>
      <w:r w:rsidRPr="008E6CF2">
        <w:rPr>
          <w:spacing w:val="50"/>
        </w:rPr>
        <w:t xml:space="preserve"> </w:t>
      </w:r>
      <w:r w:rsidRPr="008E6CF2">
        <w:t>односно</w:t>
      </w:r>
      <w:r w:rsidRPr="008E6CF2">
        <w:rPr>
          <w:spacing w:val="50"/>
        </w:rPr>
        <w:t xml:space="preserve"> </w:t>
      </w:r>
      <w:r w:rsidRPr="008E6CF2">
        <w:rPr>
          <w:spacing w:val="-1"/>
        </w:rPr>
        <w:t>привредних</w:t>
      </w:r>
      <w:r w:rsidRPr="008E6CF2">
        <w:rPr>
          <w:spacing w:val="51"/>
        </w:rPr>
        <w:t xml:space="preserve"> </w:t>
      </w:r>
      <w:r w:rsidRPr="008E6CF2">
        <w:rPr>
          <w:spacing w:val="-1"/>
        </w:rPr>
        <w:t>субјеката</w:t>
      </w:r>
      <w:r w:rsidR="001532A2" w:rsidRPr="008E6CF2">
        <w:rPr>
          <w:lang w:val="sr-Cyrl-CS"/>
        </w:rPr>
        <w:t>.</w:t>
      </w:r>
    </w:p>
    <w:p w14:paraId="3C343674" w14:textId="77777777" w:rsidR="001532A2" w:rsidRPr="008E6CF2" w:rsidRDefault="001532A2" w:rsidP="001532A2">
      <w:pPr>
        <w:shd w:val="clear" w:color="auto" w:fill="FFFFFF"/>
        <w:jc w:val="both"/>
        <w:rPr>
          <w:lang w:val="sr-Cyrl-CS"/>
        </w:rPr>
      </w:pPr>
    </w:p>
    <w:p w14:paraId="3A19E78B" w14:textId="77777777" w:rsidR="001532A2" w:rsidRDefault="00B9560B" w:rsidP="001532A2">
      <w:pPr>
        <w:shd w:val="clear" w:color="auto" w:fill="FFFFFF"/>
        <w:jc w:val="both"/>
        <w:rPr>
          <w:color w:val="000000"/>
          <w:lang w:val="sr-Cyrl-CS"/>
        </w:rPr>
      </w:pPr>
      <w:r w:rsidRPr="008E6CF2">
        <w:rPr>
          <w:spacing w:val="-1"/>
        </w:rPr>
        <w:t>Законом</w:t>
      </w:r>
      <w:r w:rsidRPr="008E6CF2">
        <w:rPr>
          <w:spacing w:val="3"/>
        </w:rPr>
        <w:t xml:space="preserve"> </w:t>
      </w:r>
      <w:r w:rsidRPr="008E6CF2">
        <w:t>о</w:t>
      </w:r>
      <w:r w:rsidRPr="008E6CF2">
        <w:rPr>
          <w:spacing w:val="4"/>
        </w:rPr>
        <w:t xml:space="preserve"> </w:t>
      </w:r>
      <w:r w:rsidRPr="008E6CF2">
        <w:rPr>
          <w:spacing w:val="-1"/>
        </w:rPr>
        <w:t xml:space="preserve">планирању </w:t>
      </w:r>
      <w:r w:rsidRPr="008E6CF2">
        <w:t>и</w:t>
      </w:r>
      <w:r w:rsidRPr="008E6CF2">
        <w:rPr>
          <w:spacing w:val="5"/>
        </w:rPr>
        <w:t xml:space="preserve"> </w:t>
      </w:r>
      <w:r w:rsidRPr="008E6CF2">
        <w:rPr>
          <w:spacing w:val="-1"/>
        </w:rPr>
        <w:t>изградњи</w:t>
      </w:r>
      <w:r w:rsidRPr="008E6CF2">
        <w:rPr>
          <w:spacing w:val="5"/>
        </w:rPr>
        <w:t xml:space="preserve"> </w:t>
      </w:r>
      <w:r w:rsidRPr="008E6CF2">
        <w:rPr>
          <w:spacing w:val="-1"/>
        </w:rPr>
        <w:t>(“Службени</w:t>
      </w:r>
      <w:r w:rsidRPr="008E6CF2">
        <w:rPr>
          <w:spacing w:val="5"/>
        </w:rPr>
        <w:t xml:space="preserve"> </w:t>
      </w:r>
      <w:r w:rsidRPr="008E6CF2">
        <w:rPr>
          <w:spacing w:val="-1"/>
        </w:rPr>
        <w:t>гласник</w:t>
      </w:r>
      <w:r w:rsidRPr="008E6CF2">
        <w:rPr>
          <w:spacing w:val="5"/>
        </w:rPr>
        <w:t xml:space="preserve"> </w:t>
      </w:r>
      <w:r w:rsidRPr="008E6CF2">
        <w:rPr>
          <w:spacing w:val="-1"/>
        </w:rPr>
        <w:t>РС“,</w:t>
      </w:r>
      <w:r w:rsidRPr="008E6CF2">
        <w:rPr>
          <w:spacing w:val="4"/>
        </w:rPr>
        <w:t xml:space="preserve"> </w:t>
      </w:r>
      <w:r w:rsidRPr="008E6CF2">
        <w:t>бр.</w:t>
      </w:r>
      <w:r w:rsidRPr="008E6CF2">
        <w:rPr>
          <w:spacing w:val="4"/>
        </w:rPr>
        <w:t xml:space="preserve"> </w:t>
      </w:r>
      <w:r w:rsidRPr="008E6CF2">
        <w:t>72/09,</w:t>
      </w:r>
      <w:r w:rsidRPr="008E6CF2">
        <w:rPr>
          <w:spacing w:val="2"/>
        </w:rPr>
        <w:t xml:space="preserve"> </w:t>
      </w:r>
      <w:r w:rsidRPr="008E6CF2">
        <w:t>81/09,</w:t>
      </w:r>
      <w:r w:rsidRPr="008E6CF2">
        <w:rPr>
          <w:spacing w:val="5"/>
        </w:rPr>
        <w:t xml:space="preserve"> </w:t>
      </w:r>
      <w:r w:rsidRPr="008E6CF2">
        <w:t>54/10,</w:t>
      </w:r>
      <w:r w:rsidRPr="008E6CF2">
        <w:rPr>
          <w:spacing w:val="5"/>
        </w:rPr>
        <w:t xml:space="preserve"> </w:t>
      </w:r>
      <w:r w:rsidRPr="008E6CF2">
        <w:t>24/11</w:t>
      </w:r>
      <w:r w:rsidR="00256B01" w:rsidRPr="008E6CF2">
        <w:rPr>
          <w:spacing w:val="5"/>
        </w:rPr>
        <w:t>,</w:t>
      </w:r>
      <w:r w:rsidRPr="008E6CF2">
        <w:rPr>
          <w:spacing w:val="65"/>
        </w:rPr>
        <w:t xml:space="preserve"> </w:t>
      </w:r>
      <w:r w:rsidRPr="008E6CF2">
        <w:rPr>
          <w:spacing w:val="-1"/>
        </w:rPr>
        <w:t>121/12,</w:t>
      </w:r>
      <w:r w:rsidRPr="008E6CF2">
        <w:rPr>
          <w:spacing w:val="21"/>
        </w:rPr>
        <w:t xml:space="preserve"> </w:t>
      </w:r>
      <w:r w:rsidRPr="008E6CF2">
        <w:t>145/14</w:t>
      </w:r>
      <w:r w:rsidR="00256B01" w:rsidRPr="008E6CF2">
        <w:rPr>
          <w:lang w:val="sr-Cyrl-RS"/>
        </w:rPr>
        <w:t xml:space="preserve">, </w:t>
      </w:r>
      <w:r w:rsidR="00AE2C00" w:rsidRPr="008E6CF2">
        <w:rPr>
          <w:lang w:val="sr-Cyrl-RS"/>
        </w:rPr>
        <w:t>83/2018, 31/2019, 37/2019 – др. Закон и 9/2020</w:t>
      </w:r>
      <w:r w:rsidRPr="008E6CF2">
        <w:t>),</w:t>
      </w:r>
      <w:r w:rsidRPr="008E6CF2">
        <w:rPr>
          <w:spacing w:val="20"/>
        </w:rPr>
        <w:t xml:space="preserve"> </w:t>
      </w:r>
      <w:r w:rsidRPr="008E6CF2">
        <w:rPr>
          <w:spacing w:val="-1"/>
        </w:rPr>
        <w:t>којим</w:t>
      </w:r>
      <w:r w:rsidRPr="008E6CF2">
        <w:rPr>
          <w:spacing w:val="20"/>
        </w:rPr>
        <w:t xml:space="preserve"> </w:t>
      </w:r>
      <w:r w:rsidRPr="008E6CF2">
        <w:rPr>
          <w:spacing w:val="-1"/>
        </w:rPr>
        <w:t>се</w:t>
      </w:r>
      <w:r w:rsidRPr="008E6CF2">
        <w:rPr>
          <w:spacing w:val="20"/>
        </w:rPr>
        <w:t xml:space="preserve"> </w:t>
      </w:r>
      <w:r w:rsidRPr="008E6CF2">
        <w:rPr>
          <w:spacing w:val="-1"/>
        </w:rPr>
        <w:t>између</w:t>
      </w:r>
      <w:r w:rsidRPr="008E6CF2">
        <w:rPr>
          <w:spacing w:val="16"/>
        </w:rPr>
        <w:t xml:space="preserve"> </w:t>
      </w:r>
      <w:r w:rsidRPr="008E6CF2">
        <w:t>осталог</w:t>
      </w:r>
      <w:r w:rsidRPr="008E6CF2">
        <w:rPr>
          <w:spacing w:val="21"/>
        </w:rPr>
        <w:t xml:space="preserve"> </w:t>
      </w:r>
      <w:r w:rsidRPr="008E6CF2">
        <w:rPr>
          <w:spacing w:val="-1"/>
        </w:rPr>
        <w:t>регулише</w:t>
      </w:r>
      <w:r w:rsidRPr="008E6CF2">
        <w:rPr>
          <w:spacing w:val="20"/>
        </w:rPr>
        <w:t xml:space="preserve"> </w:t>
      </w:r>
      <w:r w:rsidRPr="008E6CF2">
        <w:rPr>
          <w:spacing w:val="-1"/>
        </w:rPr>
        <w:t>појам,</w:t>
      </w:r>
      <w:r w:rsidRPr="008E6CF2">
        <w:rPr>
          <w:spacing w:val="21"/>
        </w:rPr>
        <w:t xml:space="preserve"> </w:t>
      </w:r>
      <w:r w:rsidRPr="008E6CF2">
        <w:rPr>
          <w:spacing w:val="-1"/>
        </w:rPr>
        <w:t>врсте</w:t>
      </w:r>
      <w:r w:rsidRPr="008E6CF2">
        <w:rPr>
          <w:spacing w:val="22"/>
        </w:rPr>
        <w:t xml:space="preserve"> </w:t>
      </w:r>
      <w:r w:rsidRPr="008E6CF2">
        <w:t>и</w:t>
      </w:r>
      <w:r w:rsidRPr="008E6CF2">
        <w:rPr>
          <w:spacing w:val="22"/>
        </w:rPr>
        <w:t xml:space="preserve"> </w:t>
      </w:r>
      <w:r w:rsidRPr="008E6CF2">
        <w:rPr>
          <w:spacing w:val="-1"/>
        </w:rPr>
        <w:t>својински</w:t>
      </w:r>
      <w:r w:rsidRPr="008E6CF2">
        <w:rPr>
          <w:spacing w:val="22"/>
        </w:rPr>
        <w:t xml:space="preserve"> </w:t>
      </w:r>
      <w:r w:rsidRPr="008E6CF2">
        <w:rPr>
          <w:spacing w:val="-1"/>
        </w:rPr>
        <w:t>режим</w:t>
      </w:r>
      <w:r w:rsidRPr="008E6CF2">
        <w:rPr>
          <w:spacing w:val="73"/>
        </w:rPr>
        <w:t xml:space="preserve"> </w:t>
      </w:r>
      <w:r w:rsidRPr="008E6CF2">
        <w:rPr>
          <w:spacing w:val="-1"/>
        </w:rPr>
        <w:t>грађевинског</w:t>
      </w:r>
      <w:r w:rsidRPr="008E6CF2">
        <w:rPr>
          <w:spacing w:val="26"/>
        </w:rPr>
        <w:t xml:space="preserve"> </w:t>
      </w:r>
      <w:r w:rsidRPr="008E6CF2">
        <w:rPr>
          <w:spacing w:val="-1"/>
        </w:rPr>
        <w:t>земљишта,</w:t>
      </w:r>
      <w:r w:rsidRPr="008E6CF2">
        <w:rPr>
          <w:spacing w:val="26"/>
        </w:rPr>
        <w:t xml:space="preserve"> </w:t>
      </w:r>
      <w:r w:rsidRPr="008E6CF2">
        <w:t>односно</w:t>
      </w:r>
      <w:r w:rsidRPr="008E6CF2">
        <w:rPr>
          <w:spacing w:val="29"/>
        </w:rPr>
        <w:t xml:space="preserve"> </w:t>
      </w:r>
      <w:r w:rsidRPr="008E6CF2">
        <w:rPr>
          <w:spacing w:val="-1"/>
        </w:rPr>
        <w:t>отуђење</w:t>
      </w:r>
      <w:r w:rsidRPr="008E6CF2">
        <w:rPr>
          <w:spacing w:val="25"/>
        </w:rPr>
        <w:t xml:space="preserve"> </w:t>
      </w:r>
      <w:r w:rsidRPr="008E6CF2">
        <w:t>или</w:t>
      </w:r>
      <w:r w:rsidRPr="008E6CF2">
        <w:rPr>
          <w:spacing w:val="27"/>
        </w:rPr>
        <w:t xml:space="preserve"> </w:t>
      </w:r>
      <w:r w:rsidRPr="008E6CF2">
        <w:rPr>
          <w:spacing w:val="-1"/>
        </w:rPr>
        <w:t>давање</w:t>
      </w:r>
      <w:r w:rsidRPr="008E6CF2">
        <w:rPr>
          <w:spacing w:val="31"/>
        </w:rPr>
        <w:t xml:space="preserve"> </w:t>
      </w:r>
      <w:r w:rsidRPr="008E6CF2">
        <w:t>у</w:t>
      </w:r>
      <w:r w:rsidRPr="008E6CF2">
        <w:rPr>
          <w:spacing w:val="21"/>
        </w:rPr>
        <w:t xml:space="preserve"> </w:t>
      </w:r>
      <w:r w:rsidRPr="008E6CF2">
        <w:rPr>
          <w:spacing w:val="-1"/>
        </w:rPr>
        <w:t>закуп</w:t>
      </w:r>
      <w:r w:rsidRPr="008E6CF2">
        <w:rPr>
          <w:spacing w:val="29"/>
        </w:rPr>
        <w:t xml:space="preserve"> </w:t>
      </w:r>
      <w:r w:rsidRPr="008E6CF2">
        <w:t>грађевинског</w:t>
      </w:r>
      <w:r w:rsidRPr="008E6CF2">
        <w:rPr>
          <w:spacing w:val="26"/>
        </w:rPr>
        <w:t xml:space="preserve"> </w:t>
      </w:r>
      <w:r w:rsidRPr="008E6CF2">
        <w:rPr>
          <w:spacing w:val="-1"/>
        </w:rPr>
        <w:t>земљишта</w:t>
      </w:r>
      <w:r w:rsidRPr="008E6CF2">
        <w:rPr>
          <w:spacing w:val="34"/>
        </w:rPr>
        <w:t xml:space="preserve"> </w:t>
      </w:r>
      <w:r w:rsidRPr="008E6CF2">
        <w:t>у</w:t>
      </w:r>
      <w:r w:rsidRPr="008E6CF2">
        <w:rPr>
          <w:spacing w:val="59"/>
        </w:rPr>
        <w:t xml:space="preserve"> </w:t>
      </w:r>
      <w:r w:rsidRPr="008E6CF2">
        <w:rPr>
          <w:spacing w:val="-1"/>
        </w:rPr>
        <w:t>јавној</w:t>
      </w:r>
      <w:r w:rsidRPr="008E6CF2">
        <w:rPr>
          <w:spacing w:val="41"/>
        </w:rPr>
        <w:t xml:space="preserve"> </w:t>
      </w:r>
      <w:r w:rsidRPr="008E6CF2">
        <w:rPr>
          <w:spacing w:val="-1"/>
        </w:rPr>
        <w:t>својини</w:t>
      </w:r>
      <w:r w:rsidRPr="008E6CF2">
        <w:rPr>
          <w:spacing w:val="41"/>
        </w:rPr>
        <w:t xml:space="preserve"> </w:t>
      </w:r>
      <w:r w:rsidRPr="008E6CF2">
        <w:rPr>
          <w:spacing w:val="-1"/>
        </w:rPr>
        <w:t>ради</w:t>
      </w:r>
      <w:r w:rsidRPr="008E6CF2">
        <w:rPr>
          <w:spacing w:val="39"/>
        </w:rPr>
        <w:t xml:space="preserve"> </w:t>
      </w:r>
      <w:r w:rsidRPr="008E6CF2">
        <w:rPr>
          <w:spacing w:val="-1"/>
        </w:rPr>
        <w:t>изградње,</w:t>
      </w:r>
      <w:r w:rsidRPr="008E6CF2">
        <w:rPr>
          <w:spacing w:val="40"/>
        </w:rPr>
        <w:t xml:space="preserve"> </w:t>
      </w:r>
      <w:r w:rsidRPr="008E6CF2">
        <w:rPr>
          <w:spacing w:val="-1"/>
        </w:rPr>
        <w:t>када</w:t>
      </w:r>
      <w:r w:rsidRPr="008E6CF2">
        <w:rPr>
          <w:spacing w:val="39"/>
        </w:rPr>
        <w:t xml:space="preserve"> </w:t>
      </w:r>
      <w:r w:rsidRPr="008E6CF2">
        <w:t>је</w:t>
      </w:r>
      <w:r w:rsidRPr="008E6CF2">
        <w:rPr>
          <w:spacing w:val="42"/>
        </w:rPr>
        <w:t xml:space="preserve"> </w:t>
      </w:r>
      <w:r w:rsidRPr="008E6CF2">
        <w:rPr>
          <w:spacing w:val="-1"/>
        </w:rPr>
        <w:t>власник</w:t>
      </w:r>
      <w:r w:rsidRPr="008E6CF2">
        <w:rPr>
          <w:spacing w:val="41"/>
        </w:rPr>
        <w:t xml:space="preserve"> </w:t>
      </w:r>
      <w:r w:rsidRPr="008E6CF2">
        <w:rPr>
          <w:spacing w:val="-1"/>
        </w:rPr>
        <w:t>грађевинског</w:t>
      </w:r>
      <w:r w:rsidRPr="008E6CF2">
        <w:rPr>
          <w:spacing w:val="40"/>
        </w:rPr>
        <w:t xml:space="preserve"> </w:t>
      </w:r>
      <w:r w:rsidRPr="008E6CF2">
        <w:rPr>
          <w:spacing w:val="-1"/>
        </w:rPr>
        <w:t>земљишта</w:t>
      </w:r>
      <w:r w:rsidRPr="008E6CF2">
        <w:rPr>
          <w:spacing w:val="42"/>
        </w:rPr>
        <w:t xml:space="preserve"> </w:t>
      </w:r>
      <w:r w:rsidRPr="008E6CF2">
        <w:t>у</w:t>
      </w:r>
      <w:r w:rsidRPr="008E6CF2">
        <w:rPr>
          <w:spacing w:val="35"/>
        </w:rPr>
        <w:t xml:space="preserve"> </w:t>
      </w:r>
      <w:r w:rsidRPr="008E6CF2">
        <w:t>јавној</w:t>
      </w:r>
      <w:r w:rsidRPr="008E6CF2">
        <w:rPr>
          <w:spacing w:val="41"/>
        </w:rPr>
        <w:t xml:space="preserve"> </w:t>
      </w:r>
      <w:r w:rsidRPr="008E6CF2">
        <w:rPr>
          <w:spacing w:val="-1"/>
        </w:rPr>
        <w:t>својини</w:t>
      </w:r>
      <w:r w:rsidRPr="008E6CF2">
        <w:rPr>
          <w:spacing w:val="95"/>
        </w:rPr>
        <w:t xml:space="preserve"> </w:t>
      </w:r>
      <w:r>
        <w:rPr>
          <w:spacing w:val="-1"/>
        </w:rPr>
        <w:t>Република</w:t>
      </w:r>
      <w:r>
        <w:rPr>
          <w:spacing w:val="8"/>
        </w:rPr>
        <w:t xml:space="preserve"> </w:t>
      </w:r>
      <w:r>
        <w:t>Србија,</w:t>
      </w:r>
      <w:r>
        <w:rPr>
          <w:spacing w:val="8"/>
        </w:rPr>
        <w:t xml:space="preserve"> </w:t>
      </w:r>
      <w:r>
        <w:rPr>
          <w:spacing w:val="-1"/>
        </w:rPr>
        <w:t>спроводи</w:t>
      </w:r>
      <w:r>
        <w:rPr>
          <w:spacing w:val="11"/>
        </w:rPr>
        <w:t xml:space="preserve"> </w:t>
      </w:r>
      <w:r>
        <w:rPr>
          <w:spacing w:val="-1"/>
        </w:rPr>
        <w:t>Дирекција</w:t>
      </w:r>
      <w:r>
        <w:rPr>
          <w:spacing w:val="12"/>
        </w:rPr>
        <w:t xml:space="preserve"> </w:t>
      </w:r>
      <w:r>
        <w:t>у</w:t>
      </w:r>
      <w:r>
        <w:rPr>
          <w:spacing w:val="2"/>
        </w:rPr>
        <w:t xml:space="preserve"> </w:t>
      </w:r>
      <w:r>
        <w:t>складу</w:t>
      </w:r>
      <w:r>
        <w:rPr>
          <w:spacing w:val="4"/>
        </w:rPr>
        <w:t xml:space="preserve"> </w:t>
      </w:r>
      <w:r>
        <w:rPr>
          <w:spacing w:val="-1"/>
        </w:rPr>
        <w:t>са</w:t>
      </w:r>
      <w:r>
        <w:rPr>
          <w:spacing w:val="8"/>
        </w:rPr>
        <w:t xml:space="preserve"> </w:t>
      </w:r>
      <w:r>
        <w:rPr>
          <w:spacing w:val="-1"/>
        </w:rPr>
        <w:t>Законом</w:t>
      </w:r>
      <w:r>
        <w:rPr>
          <w:spacing w:val="8"/>
        </w:rPr>
        <w:t xml:space="preserve"> </w:t>
      </w:r>
      <w:r>
        <w:t>и</w:t>
      </w:r>
      <w:r>
        <w:rPr>
          <w:spacing w:val="7"/>
        </w:rPr>
        <w:t xml:space="preserve"> </w:t>
      </w:r>
      <w:r>
        <w:t>Уредбом</w:t>
      </w:r>
      <w:r>
        <w:rPr>
          <w:spacing w:val="8"/>
        </w:rPr>
        <w:t xml:space="preserve"> </w:t>
      </w:r>
      <w:r>
        <w:t>о</w:t>
      </w:r>
      <w:r>
        <w:rPr>
          <w:spacing w:val="11"/>
        </w:rPr>
        <w:t xml:space="preserve"> </w:t>
      </w:r>
      <w:r>
        <w:rPr>
          <w:spacing w:val="-1"/>
        </w:rPr>
        <w:t>условима,</w:t>
      </w:r>
      <w:r>
        <w:rPr>
          <w:spacing w:val="51"/>
        </w:rPr>
        <w:t xml:space="preserve"> </w:t>
      </w:r>
      <w:r>
        <w:t>начину</w:t>
      </w:r>
      <w:r>
        <w:rPr>
          <w:spacing w:val="16"/>
        </w:rPr>
        <w:t xml:space="preserve"> </w:t>
      </w:r>
      <w:r>
        <w:t>и</w:t>
      </w:r>
      <w:r>
        <w:rPr>
          <w:spacing w:val="22"/>
        </w:rPr>
        <w:t xml:space="preserve"> </w:t>
      </w:r>
      <w:r>
        <w:rPr>
          <w:spacing w:val="-1"/>
        </w:rPr>
        <w:t>поступку</w:t>
      </w:r>
      <w:r>
        <w:rPr>
          <w:spacing w:val="18"/>
        </w:rPr>
        <w:t xml:space="preserve"> </w:t>
      </w:r>
      <w:r>
        <w:rPr>
          <w:spacing w:val="-1"/>
        </w:rPr>
        <w:t>отуђења</w:t>
      </w:r>
      <w:r>
        <w:rPr>
          <w:spacing w:val="21"/>
        </w:rPr>
        <w:t xml:space="preserve"> </w:t>
      </w:r>
      <w:r>
        <w:t>или</w:t>
      </w:r>
      <w:r>
        <w:rPr>
          <w:spacing w:val="22"/>
        </w:rPr>
        <w:t xml:space="preserve"> </w:t>
      </w:r>
      <w:r>
        <w:rPr>
          <w:spacing w:val="-1"/>
        </w:rPr>
        <w:t>давања</w:t>
      </w:r>
      <w:r>
        <w:rPr>
          <w:spacing w:val="25"/>
        </w:rPr>
        <w:t xml:space="preserve"> </w:t>
      </w:r>
      <w:r>
        <w:t>у</w:t>
      </w:r>
      <w:r>
        <w:rPr>
          <w:spacing w:val="16"/>
        </w:rPr>
        <w:t xml:space="preserve"> </w:t>
      </w:r>
      <w:r>
        <w:rPr>
          <w:spacing w:val="-1"/>
        </w:rPr>
        <w:t>закуп</w:t>
      </w:r>
      <w:r>
        <w:rPr>
          <w:spacing w:val="24"/>
        </w:rPr>
        <w:t xml:space="preserve"> </w:t>
      </w:r>
      <w:r>
        <w:rPr>
          <w:spacing w:val="-1"/>
        </w:rPr>
        <w:t>грађевинског</w:t>
      </w:r>
      <w:r>
        <w:rPr>
          <w:spacing w:val="21"/>
        </w:rPr>
        <w:t xml:space="preserve"> </w:t>
      </w:r>
      <w:r>
        <w:rPr>
          <w:spacing w:val="-1"/>
        </w:rPr>
        <w:t>земљишта</w:t>
      </w:r>
      <w:r>
        <w:rPr>
          <w:spacing w:val="22"/>
        </w:rPr>
        <w:t xml:space="preserve"> </w:t>
      </w:r>
      <w:r>
        <w:t>у</w:t>
      </w:r>
      <w:r>
        <w:rPr>
          <w:spacing w:val="18"/>
        </w:rPr>
        <w:t xml:space="preserve"> </w:t>
      </w:r>
      <w:r>
        <w:rPr>
          <w:spacing w:val="-1"/>
        </w:rPr>
        <w:t>јавној</w:t>
      </w:r>
      <w:r>
        <w:rPr>
          <w:spacing w:val="21"/>
        </w:rPr>
        <w:t xml:space="preserve"> </w:t>
      </w:r>
      <w:r>
        <w:t>својини</w:t>
      </w:r>
      <w:r>
        <w:rPr>
          <w:spacing w:val="80"/>
        </w:rPr>
        <w:t xml:space="preserve"> </w:t>
      </w:r>
      <w:r>
        <w:rPr>
          <w:spacing w:val="-1"/>
        </w:rPr>
        <w:t>Републике</w:t>
      </w:r>
      <w:r>
        <w:rPr>
          <w:spacing w:val="6"/>
        </w:rPr>
        <w:t xml:space="preserve"> </w:t>
      </w:r>
      <w:r>
        <w:t>Србије</w:t>
      </w:r>
      <w:r>
        <w:rPr>
          <w:spacing w:val="6"/>
        </w:rPr>
        <w:t xml:space="preserve"> </w:t>
      </w:r>
      <w:r>
        <w:t>односно</w:t>
      </w:r>
      <w:r>
        <w:rPr>
          <w:spacing w:val="6"/>
        </w:rPr>
        <w:t xml:space="preserve"> </w:t>
      </w:r>
      <w:r>
        <w:rPr>
          <w:spacing w:val="-1"/>
        </w:rPr>
        <w:t>аутономне</w:t>
      </w:r>
      <w:r>
        <w:rPr>
          <w:spacing w:val="6"/>
        </w:rPr>
        <w:t xml:space="preserve"> </w:t>
      </w:r>
      <w:r>
        <w:t>покрајине</w:t>
      </w:r>
      <w:r>
        <w:rPr>
          <w:spacing w:val="6"/>
        </w:rPr>
        <w:t xml:space="preserve"> </w:t>
      </w:r>
      <w:r>
        <w:rPr>
          <w:spacing w:val="-1"/>
        </w:rPr>
        <w:t>("Службени</w:t>
      </w:r>
      <w:r>
        <w:rPr>
          <w:spacing w:val="7"/>
        </w:rPr>
        <w:t xml:space="preserve"> </w:t>
      </w:r>
      <w:r>
        <w:rPr>
          <w:spacing w:val="-1"/>
        </w:rPr>
        <w:t>гласник</w:t>
      </w:r>
      <w:r>
        <w:rPr>
          <w:spacing w:val="7"/>
        </w:rPr>
        <w:t xml:space="preserve"> </w:t>
      </w:r>
      <w:r>
        <w:rPr>
          <w:spacing w:val="-1"/>
        </w:rPr>
        <w:t>РС",</w:t>
      </w:r>
      <w:r>
        <w:rPr>
          <w:spacing w:val="6"/>
        </w:rPr>
        <w:t xml:space="preserve"> </w:t>
      </w:r>
      <w:r>
        <w:t>бр.</w:t>
      </w:r>
      <w:r>
        <w:rPr>
          <w:spacing w:val="7"/>
        </w:rPr>
        <w:t xml:space="preserve"> </w:t>
      </w:r>
      <w:r>
        <w:t>67/11,</w:t>
      </w:r>
      <w:r>
        <w:rPr>
          <w:spacing w:val="7"/>
        </w:rPr>
        <w:t xml:space="preserve"> </w:t>
      </w:r>
      <w:r>
        <w:t>85/11</w:t>
      </w:r>
      <w:r w:rsidR="00AE2C00">
        <w:rPr>
          <w:spacing w:val="41"/>
        </w:rPr>
        <w:t>,</w:t>
      </w:r>
      <w:r>
        <w:t xml:space="preserve"> 23/12</w:t>
      </w:r>
      <w:r w:rsidR="00AE2C00">
        <w:rPr>
          <w:lang w:val="sr-Cyrl-RS"/>
        </w:rPr>
        <w:t xml:space="preserve"> </w:t>
      </w:r>
      <w:r>
        <w:t>и</w:t>
      </w:r>
      <w:r>
        <w:rPr>
          <w:spacing w:val="1"/>
        </w:rPr>
        <w:t xml:space="preserve"> </w:t>
      </w:r>
      <w:r>
        <w:rPr>
          <w:spacing w:val="-1"/>
        </w:rPr>
        <w:t>55/12)</w:t>
      </w:r>
      <w:r w:rsidR="001532A2" w:rsidRPr="00467B75">
        <w:rPr>
          <w:color w:val="000000"/>
          <w:lang w:val="sr-Cyrl-CS"/>
        </w:rPr>
        <w:t>.</w:t>
      </w:r>
    </w:p>
    <w:p w14:paraId="0ED48C73" w14:textId="77777777" w:rsidR="00AE2C00" w:rsidRDefault="00AE2C00" w:rsidP="001532A2">
      <w:pPr>
        <w:shd w:val="clear" w:color="auto" w:fill="FFFFFF"/>
        <w:jc w:val="both"/>
        <w:rPr>
          <w:color w:val="000000"/>
          <w:lang w:val="sr-Cyrl-CS"/>
        </w:rPr>
      </w:pPr>
    </w:p>
    <w:p w14:paraId="0B1CE029" w14:textId="77777777" w:rsidR="002578E2" w:rsidRDefault="002578E2" w:rsidP="002578E2">
      <w:pPr>
        <w:jc w:val="both"/>
        <w:rPr>
          <w:lang w:val="sr-Cyrl-CS"/>
        </w:rPr>
      </w:pPr>
      <w:r>
        <w:rPr>
          <w:color w:val="000000"/>
          <w:lang w:val="sr-Cyrl-CS"/>
        </w:rPr>
        <w:t>Законом о граничној контроли</w:t>
      </w:r>
      <w:r w:rsidR="00AE2C00">
        <w:rPr>
          <w:color w:val="000000"/>
          <w:lang w:val="sr-Cyrl-CS"/>
        </w:rPr>
        <w:t xml:space="preserve"> </w:t>
      </w:r>
      <w:r>
        <w:rPr>
          <w:color w:val="000000"/>
          <w:lang w:val="sr-Cyrl-CS"/>
        </w:rPr>
        <w:t>(,,Службени гласник РС“бр 24/18),</w:t>
      </w:r>
      <w:r w:rsidR="00AE2C00">
        <w:rPr>
          <w:color w:val="000000"/>
          <w:lang w:val="sr-Cyrl-CS"/>
        </w:rPr>
        <w:t xml:space="preserve"> </w:t>
      </w:r>
      <w:r>
        <w:rPr>
          <w:color w:val="000000"/>
          <w:lang w:val="sr-Cyrl-CS"/>
        </w:rPr>
        <w:t xml:space="preserve">прописане су, између осталог, </w:t>
      </w:r>
      <w:r>
        <w:rPr>
          <w:lang w:val="sr-Cyrl-CS"/>
        </w:rPr>
        <w:t xml:space="preserve">одређене надлежности из области управљања граничним прелазима (изградња, опремање, текуће и инвестиционо одржавање граничних прелаза, као и спровођење одлуке Владе о запречавању у </w:t>
      </w:r>
      <w:r w:rsidRPr="007156D2">
        <w:rPr>
          <w:lang w:val="sr-Cyrl-CS"/>
        </w:rPr>
        <w:t>саобраћајн</w:t>
      </w:r>
      <w:r>
        <w:rPr>
          <w:lang w:val="sr-Cyrl-CS"/>
        </w:rPr>
        <w:t>их</w:t>
      </w:r>
      <w:r w:rsidRPr="007156D2">
        <w:t xml:space="preserve"> комуникациј</w:t>
      </w:r>
      <w:r>
        <w:rPr>
          <w:lang w:val="sr-Cyrl-CS"/>
        </w:rPr>
        <w:t>а</w:t>
      </w:r>
      <w:r w:rsidRPr="007156D2">
        <w:rPr>
          <w:lang w:val="sr-Cyrl-CS"/>
        </w:rPr>
        <w:t>,</w:t>
      </w:r>
      <w:r>
        <w:t xml:space="preserve"> путев</w:t>
      </w:r>
      <w:r>
        <w:rPr>
          <w:lang w:val="sr-Cyrl-CS"/>
        </w:rPr>
        <w:t>а и подручја</w:t>
      </w:r>
      <w:r>
        <w:t xml:space="preserve"> кој</w:t>
      </w:r>
      <w:r>
        <w:rPr>
          <w:lang w:val="sr-Cyrl-CS"/>
        </w:rPr>
        <w:t>а</w:t>
      </w:r>
      <w:r w:rsidRPr="007156D2">
        <w:t xml:space="preserve"> нису у функцији </w:t>
      </w:r>
      <w:r w:rsidRPr="007156D2">
        <w:rPr>
          <w:lang w:val="sr-Cyrl-CS"/>
        </w:rPr>
        <w:t>законитог преласка државне границе</w:t>
      </w:r>
      <w:r>
        <w:rPr>
          <w:lang w:val="sr-Cyrl-CS"/>
        </w:rPr>
        <w:t>) које се преносе на Републичку дирекцију за имовину Републике Србије, као државни орган у Републици Србији надлежан за управљање стварима у јавној својини.</w:t>
      </w:r>
    </w:p>
    <w:p w14:paraId="6DD04A33" w14:textId="77777777" w:rsidR="001532A2" w:rsidRPr="00467B75" w:rsidRDefault="001532A2" w:rsidP="001532A2">
      <w:pPr>
        <w:jc w:val="both"/>
        <w:rPr>
          <w:lang w:val="sr-Cyrl-CS"/>
        </w:rPr>
      </w:pPr>
    </w:p>
    <w:p w14:paraId="6ABB8767" w14:textId="77777777" w:rsidR="001532A2" w:rsidRPr="00467B75" w:rsidRDefault="00B9560B" w:rsidP="001532A2">
      <w:pPr>
        <w:jc w:val="both"/>
        <w:rPr>
          <w:lang w:val="sr-Cyrl-CS"/>
        </w:rPr>
      </w:pPr>
      <w:r>
        <w:rPr>
          <w:spacing w:val="-1"/>
        </w:rPr>
        <w:t>Уредбом</w:t>
      </w:r>
      <w:r>
        <w:rPr>
          <w:spacing w:val="49"/>
        </w:rPr>
        <w:t xml:space="preserve"> </w:t>
      </w:r>
      <w:r>
        <w:t>о</w:t>
      </w:r>
      <w:r>
        <w:rPr>
          <w:spacing w:val="50"/>
        </w:rPr>
        <w:t xml:space="preserve"> </w:t>
      </w:r>
      <w:r>
        <w:rPr>
          <w:spacing w:val="-1"/>
        </w:rPr>
        <w:t>коришћењу,</w:t>
      </w:r>
      <w:r>
        <w:rPr>
          <w:spacing w:val="52"/>
        </w:rPr>
        <w:t xml:space="preserve"> </w:t>
      </w:r>
      <w:r>
        <w:t>одржавању</w:t>
      </w:r>
      <w:r>
        <w:rPr>
          <w:spacing w:val="45"/>
        </w:rPr>
        <w:t xml:space="preserve"> </w:t>
      </w:r>
      <w:r>
        <w:t>и</w:t>
      </w:r>
      <w:r>
        <w:rPr>
          <w:spacing w:val="55"/>
        </w:rPr>
        <w:t xml:space="preserve"> </w:t>
      </w:r>
      <w:r>
        <w:rPr>
          <w:spacing w:val="-1"/>
        </w:rPr>
        <w:t>управљању</w:t>
      </w:r>
      <w:r>
        <w:rPr>
          <w:spacing w:val="45"/>
        </w:rPr>
        <w:t xml:space="preserve"> </w:t>
      </w:r>
      <w:r>
        <w:rPr>
          <w:spacing w:val="-1"/>
        </w:rPr>
        <w:t>непокретностима</w:t>
      </w:r>
      <w:r>
        <w:rPr>
          <w:spacing w:val="49"/>
        </w:rPr>
        <w:t xml:space="preserve"> </w:t>
      </w:r>
      <w:r>
        <w:t>за</w:t>
      </w:r>
      <w:r>
        <w:rPr>
          <w:spacing w:val="49"/>
        </w:rPr>
        <w:t xml:space="preserve"> </w:t>
      </w:r>
      <w:r>
        <w:rPr>
          <w:spacing w:val="-1"/>
        </w:rPr>
        <w:t>потребе</w:t>
      </w:r>
      <w:r>
        <w:rPr>
          <w:spacing w:val="81"/>
        </w:rPr>
        <w:t xml:space="preserve"> </w:t>
      </w:r>
      <w:r>
        <w:rPr>
          <w:spacing w:val="-1"/>
        </w:rPr>
        <w:t>дипломатско-конзуларних</w:t>
      </w:r>
      <w:r>
        <w:rPr>
          <w:spacing w:val="37"/>
        </w:rPr>
        <w:t xml:space="preserve"> </w:t>
      </w:r>
      <w:r>
        <w:rPr>
          <w:spacing w:val="-1"/>
        </w:rPr>
        <w:t>представништава</w:t>
      </w:r>
      <w:r>
        <w:rPr>
          <w:spacing w:val="34"/>
        </w:rPr>
        <w:t xml:space="preserve"> </w:t>
      </w:r>
      <w:r>
        <w:rPr>
          <w:spacing w:val="-1"/>
        </w:rPr>
        <w:t>Републике</w:t>
      </w:r>
      <w:r>
        <w:rPr>
          <w:spacing w:val="34"/>
        </w:rPr>
        <w:t xml:space="preserve"> </w:t>
      </w:r>
      <w:r>
        <w:t>Србије</w:t>
      </w:r>
      <w:r>
        <w:rPr>
          <w:spacing w:val="35"/>
        </w:rPr>
        <w:t xml:space="preserve"> </w:t>
      </w:r>
      <w:r>
        <w:rPr>
          <w:spacing w:val="-1"/>
        </w:rPr>
        <w:t>(„Службени</w:t>
      </w:r>
      <w:r>
        <w:rPr>
          <w:spacing w:val="36"/>
        </w:rPr>
        <w:t xml:space="preserve"> </w:t>
      </w:r>
      <w:r>
        <w:t>гласник</w:t>
      </w:r>
      <w:r>
        <w:rPr>
          <w:spacing w:val="36"/>
        </w:rPr>
        <w:t xml:space="preserve"> </w:t>
      </w:r>
      <w:r>
        <w:rPr>
          <w:spacing w:val="-1"/>
        </w:rPr>
        <w:t>РС“,</w:t>
      </w:r>
      <w:r>
        <w:rPr>
          <w:spacing w:val="73"/>
        </w:rPr>
        <w:t xml:space="preserve"> </w:t>
      </w:r>
      <w:r>
        <w:t>бр.</w:t>
      </w:r>
      <w:r>
        <w:rPr>
          <w:spacing w:val="45"/>
        </w:rPr>
        <w:t xml:space="preserve"> </w:t>
      </w:r>
      <w:r>
        <w:t>6/10</w:t>
      </w:r>
      <w:r>
        <w:rPr>
          <w:spacing w:val="45"/>
        </w:rPr>
        <w:t xml:space="preserve"> </w:t>
      </w:r>
      <w:r>
        <w:t>и</w:t>
      </w:r>
      <w:r>
        <w:rPr>
          <w:spacing w:val="44"/>
        </w:rPr>
        <w:t xml:space="preserve"> </w:t>
      </w:r>
      <w:r>
        <w:t>36/10),</w:t>
      </w:r>
      <w:r>
        <w:rPr>
          <w:spacing w:val="42"/>
        </w:rPr>
        <w:t xml:space="preserve"> </w:t>
      </w:r>
      <w:r>
        <w:rPr>
          <w:spacing w:val="-1"/>
        </w:rPr>
        <w:t>прописано</w:t>
      </w:r>
      <w:r>
        <w:rPr>
          <w:spacing w:val="45"/>
        </w:rPr>
        <w:t xml:space="preserve"> </w:t>
      </w:r>
      <w:r>
        <w:t>је</w:t>
      </w:r>
      <w:r>
        <w:rPr>
          <w:spacing w:val="44"/>
        </w:rPr>
        <w:t xml:space="preserve"> </w:t>
      </w:r>
      <w:r>
        <w:t>да</w:t>
      </w:r>
      <w:r>
        <w:rPr>
          <w:spacing w:val="44"/>
        </w:rPr>
        <w:t xml:space="preserve"> </w:t>
      </w:r>
      <w:r>
        <w:rPr>
          <w:spacing w:val="-1"/>
        </w:rPr>
        <w:t>се</w:t>
      </w:r>
      <w:r>
        <w:rPr>
          <w:spacing w:val="47"/>
        </w:rPr>
        <w:t xml:space="preserve"> </w:t>
      </w:r>
      <w:r>
        <w:rPr>
          <w:spacing w:val="-1"/>
        </w:rPr>
        <w:t>инвестиционо</w:t>
      </w:r>
      <w:r>
        <w:rPr>
          <w:spacing w:val="45"/>
        </w:rPr>
        <w:t xml:space="preserve"> </w:t>
      </w:r>
      <w:r>
        <w:rPr>
          <w:spacing w:val="-1"/>
        </w:rPr>
        <w:t>одржавање</w:t>
      </w:r>
      <w:r>
        <w:rPr>
          <w:spacing w:val="43"/>
        </w:rPr>
        <w:t xml:space="preserve"> </w:t>
      </w:r>
      <w:r>
        <w:rPr>
          <w:spacing w:val="-1"/>
        </w:rPr>
        <w:t>одређених</w:t>
      </w:r>
      <w:r>
        <w:rPr>
          <w:spacing w:val="45"/>
        </w:rPr>
        <w:t xml:space="preserve"> </w:t>
      </w:r>
      <w:r>
        <w:rPr>
          <w:spacing w:val="-1"/>
        </w:rPr>
        <w:t>пословних</w:t>
      </w:r>
      <w:r>
        <w:rPr>
          <w:spacing w:val="45"/>
        </w:rPr>
        <w:t xml:space="preserve"> </w:t>
      </w:r>
      <w:r>
        <w:t>и</w:t>
      </w:r>
      <w:r>
        <w:rPr>
          <w:spacing w:val="55"/>
        </w:rPr>
        <w:t xml:space="preserve"> </w:t>
      </w:r>
      <w:r>
        <w:rPr>
          <w:spacing w:val="-1"/>
        </w:rPr>
        <w:t>стамбених</w:t>
      </w:r>
      <w:r>
        <w:rPr>
          <w:spacing w:val="9"/>
        </w:rPr>
        <w:t xml:space="preserve"> </w:t>
      </w:r>
      <w:r>
        <w:rPr>
          <w:spacing w:val="-1"/>
        </w:rPr>
        <w:t>објеката</w:t>
      </w:r>
      <w:r>
        <w:rPr>
          <w:spacing w:val="3"/>
        </w:rPr>
        <w:t xml:space="preserve"> </w:t>
      </w:r>
      <w:r>
        <w:t>и</w:t>
      </w:r>
      <w:r>
        <w:rPr>
          <w:spacing w:val="5"/>
        </w:rPr>
        <w:t xml:space="preserve"> </w:t>
      </w:r>
      <w:r>
        <w:t>других</w:t>
      </w:r>
      <w:r>
        <w:rPr>
          <w:spacing w:val="9"/>
        </w:rPr>
        <w:t xml:space="preserve"> </w:t>
      </w:r>
      <w:r>
        <w:rPr>
          <w:spacing w:val="-1"/>
        </w:rPr>
        <w:t>непокретности,</w:t>
      </w:r>
      <w:r>
        <w:rPr>
          <w:spacing w:val="6"/>
        </w:rPr>
        <w:t xml:space="preserve"> </w:t>
      </w:r>
      <w:r>
        <w:rPr>
          <w:spacing w:val="-1"/>
        </w:rPr>
        <w:t>изузетно,</w:t>
      </w:r>
      <w:r>
        <w:rPr>
          <w:spacing w:val="8"/>
        </w:rPr>
        <w:t xml:space="preserve"> </w:t>
      </w:r>
      <w:r>
        <w:t>врши</w:t>
      </w:r>
      <w:r>
        <w:rPr>
          <w:spacing w:val="7"/>
        </w:rPr>
        <w:t xml:space="preserve"> </w:t>
      </w:r>
      <w:r>
        <w:t>у</w:t>
      </w:r>
      <w:r>
        <w:rPr>
          <w:spacing w:val="4"/>
        </w:rPr>
        <w:t xml:space="preserve"> </w:t>
      </w:r>
      <w:r>
        <w:t>оквиру</w:t>
      </w:r>
      <w:r>
        <w:rPr>
          <w:spacing w:val="2"/>
        </w:rPr>
        <w:t xml:space="preserve"> </w:t>
      </w:r>
      <w:r>
        <w:rPr>
          <w:spacing w:val="-1"/>
        </w:rPr>
        <w:t>средстава</w:t>
      </w:r>
      <w:r>
        <w:rPr>
          <w:spacing w:val="63"/>
        </w:rPr>
        <w:t xml:space="preserve"> </w:t>
      </w:r>
      <w:r>
        <w:rPr>
          <w:spacing w:val="-1"/>
        </w:rPr>
        <w:t>обезбеђених</w:t>
      </w:r>
      <w:r>
        <w:rPr>
          <w:spacing w:val="37"/>
        </w:rPr>
        <w:t xml:space="preserve"> </w:t>
      </w:r>
      <w:r>
        <w:t>за</w:t>
      </w:r>
      <w:r>
        <w:rPr>
          <w:spacing w:val="37"/>
        </w:rPr>
        <w:t xml:space="preserve"> </w:t>
      </w:r>
      <w:r>
        <w:t>те</w:t>
      </w:r>
      <w:r>
        <w:rPr>
          <w:spacing w:val="37"/>
        </w:rPr>
        <w:t xml:space="preserve"> </w:t>
      </w:r>
      <w:r>
        <w:rPr>
          <w:spacing w:val="-1"/>
        </w:rPr>
        <w:t>намене</w:t>
      </w:r>
      <w:r>
        <w:rPr>
          <w:spacing w:val="37"/>
        </w:rPr>
        <w:t xml:space="preserve"> </w:t>
      </w:r>
      <w:r>
        <w:rPr>
          <w:spacing w:val="-1"/>
        </w:rPr>
        <w:t>финансијским</w:t>
      </w:r>
      <w:r>
        <w:rPr>
          <w:spacing w:val="37"/>
        </w:rPr>
        <w:t xml:space="preserve"> </w:t>
      </w:r>
      <w:r>
        <w:rPr>
          <w:spacing w:val="-1"/>
        </w:rPr>
        <w:t>планом</w:t>
      </w:r>
      <w:r>
        <w:rPr>
          <w:spacing w:val="37"/>
        </w:rPr>
        <w:t xml:space="preserve"> </w:t>
      </w:r>
      <w:r>
        <w:rPr>
          <w:spacing w:val="-1"/>
        </w:rPr>
        <w:t>Републичке</w:t>
      </w:r>
      <w:r>
        <w:rPr>
          <w:spacing w:val="37"/>
        </w:rPr>
        <w:t xml:space="preserve"> </w:t>
      </w:r>
      <w:r>
        <w:t>дирекције</w:t>
      </w:r>
      <w:r>
        <w:rPr>
          <w:spacing w:val="37"/>
        </w:rPr>
        <w:t xml:space="preserve"> </w:t>
      </w:r>
      <w:r>
        <w:t>за</w:t>
      </w:r>
      <w:r>
        <w:rPr>
          <w:spacing w:val="34"/>
        </w:rPr>
        <w:t xml:space="preserve"> </w:t>
      </w:r>
      <w:r>
        <w:t>имовину</w:t>
      </w:r>
      <w:r>
        <w:rPr>
          <w:spacing w:val="51"/>
        </w:rPr>
        <w:t xml:space="preserve"> </w:t>
      </w:r>
      <w:r>
        <w:rPr>
          <w:spacing w:val="-1"/>
        </w:rPr>
        <w:t>Републике</w:t>
      </w:r>
      <w:r>
        <w:rPr>
          <w:spacing w:val="22"/>
        </w:rPr>
        <w:t xml:space="preserve"> </w:t>
      </w:r>
      <w:r>
        <w:t>Србије</w:t>
      </w:r>
      <w:r>
        <w:rPr>
          <w:spacing w:val="23"/>
        </w:rPr>
        <w:t xml:space="preserve"> </w:t>
      </w:r>
      <w:r>
        <w:t>за</w:t>
      </w:r>
      <w:r>
        <w:rPr>
          <w:spacing w:val="22"/>
        </w:rPr>
        <w:t xml:space="preserve"> </w:t>
      </w:r>
      <w:r>
        <w:t>текућу</w:t>
      </w:r>
      <w:r>
        <w:rPr>
          <w:spacing w:val="18"/>
        </w:rPr>
        <w:t xml:space="preserve"> </w:t>
      </w:r>
      <w:r>
        <w:rPr>
          <w:spacing w:val="-1"/>
        </w:rPr>
        <w:t>годину,</w:t>
      </w:r>
      <w:r>
        <w:rPr>
          <w:spacing w:val="23"/>
        </w:rPr>
        <w:t xml:space="preserve"> </w:t>
      </w:r>
      <w:r>
        <w:rPr>
          <w:spacing w:val="-1"/>
        </w:rPr>
        <w:t>преко</w:t>
      </w:r>
      <w:r>
        <w:rPr>
          <w:spacing w:val="29"/>
        </w:rPr>
        <w:t xml:space="preserve"> </w:t>
      </w:r>
      <w:r>
        <w:rPr>
          <w:spacing w:val="-1"/>
        </w:rPr>
        <w:t>Дирекције,</w:t>
      </w:r>
      <w:r>
        <w:rPr>
          <w:spacing w:val="25"/>
        </w:rPr>
        <w:t xml:space="preserve"> </w:t>
      </w:r>
      <w:r>
        <w:t>у</w:t>
      </w:r>
      <w:r>
        <w:rPr>
          <w:spacing w:val="18"/>
        </w:rPr>
        <w:t xml:space="preserve"> </w:t>
      </w:r>
      <w:r>
        <w:t>складу</w:t>
      </w:r>
      <w:r>
        <w:rPr>
          <w:spacing w:val="18"/>
        </w:rPr>
        <w:t xml:space="preserve"> </w:t>
      </w:r>
      <w:r>
        <w:t>са</w:t>
      </w:r>
      <w:r>
        <w:rPr>
          <w:spacing w:val="22"/>
        </w:rPr>
        <w:t xml:space="preserve"> </w:t>
      </w:r>
      <w:r>
        <w:rPr>
          <w:spacing w:val="-1"/>
        </w:rPr>
        <w:t>приоритетима</w:t>
      </w:r>
      <w:r>
        <w:rPr>
          <w:spacing w:val="22"/>
        </w:rPr>
        <w:t xml:space="preserve"> </w:t>
      </w:r>
      <w:r>
        <w:t>које,</w:t>
      </w:r>
      <w:r>
        <w:rPr>
          <w:spacing w:val="23"/>
        </w:rPr>
        <w:t xml:space="preserve"> </w:t>
      </w:r>
      <w:r>
        <w:t>на</w:t>
      </w:r>
      <w:r>
        <w:rPr>
          <w:spacing w:val="74"/>
        </w:rPr>
        <w:t xml:space="preserve"> </w:t>
      </w:r>
      <w:r>
        <w:rPr>
          <w:spacing w:val="-1"/>
        </w:rPr>
        <w:t>предлог</w:t>
      </w:r>
      <w:r>
        <w:rPr>
          <w:spacing w:val="2"/>
        </w:rPr>
        <w:t xml:space="preserve"> </w:t>
      </w:r>
      <w:r>
        <w:rPr>
          <w:spacing w:val="-1"/>
        </w:rPr>
        <w:t>Министарства,</w:t>
      </w:r>
      <w:r>
        <w:rPr>
          <w:spacing w:val="2"/>
        </w:rPr>
        <w:t xml:space="preserve"> </w:t>
      </w:r>
      <w:r>
        <w:rPr>
          <w:spacing w:val="-1"/>
        </w:rPr>
        <w:t>одреди</w:t>
      </w:r>
      <w:r>
        <w:rPr>
          <w:spacing w:val="3"/>
        </w:rPr>
        <w:t xml:space="preserve"> </w:t>
      </w:r>
      <w:r>
        <w:t>Влада;</w:t>
      </w:r>
      <w:r>
        <w:rPr>
          <w:spacing w:val="2"/>
        </w:rPr>
        <w:t xml:space="preserve"> </w:t>
      </w:r>
      <w:r>
        <w:rPr>
          <w:spacing w:val="-1"/>
        </w:rPr>
        <w:t>Дирекција</w:t>
      </w:r>
      <w:r>
        <w:rPr>
          <w:spacing w:val="3"/>
        </w:rPr>
        <w:t xml:space="preserve"> </w:t>
      </w:r>
      <w:r>
        <w:t>врши</w:t>
      </w:r>
      <w:r>
        <w:rPr>
          <w:spacing w:val="2"/>
        </w:rPr>
        <w:t xml:space="preserve"> </w:t>
      </w:r>
      <w:r>
        <w:t>контролу</w:t>
      </w:r>
      <w:r>
        <w:rPr>
          <w:spacing w:val="-6"/>
        </w:rPr>
        <w:t xml:space="preserve"> </w:t>
      </w:r>
      <w:r>
        <w:rPr>
          <w:spacing w:val="-1"/>
        </w:rPr>
        <w:t>организације</w:t>
      </w:r>
      <w:r>
        <w:rPr>
          <w:spacing w:val="1"/>
        </w:rPr>
        <w:t xml:space="preserve"> </w:t>
      </w:r>
      <w:r>
        <w:t>и</w:t>
      </w:r>
      <w:r>
        <w:rPr>
          <w:spacing w:val="3"/>
        </w:rPr>
        <w:t xml:space="preserve"> </w:t>
      </w:r>
      <w:r>
        <w:rPr>
          <w:spacing w:val="-1"/>
        </w:rPr>
        <w:t>обављања</w:t>
      </w:r>
      <w:r>
        <w:rPr>
          <w:spacing w:val="95"/>
        </w:rPr>
        <w:t xml:space="preserve"> </w:t>
      </w:r>
      <w:r>
        <w:rPr>
          <w:spacing w:val="-1"/>
        </w:rPr>
        <w:t>инвестиционог</w:t>
      </w:r>
      <w:r>
        <w:rPr>
          <w:spacing w:val="50"/>
        </w:rPr>
        <w:t xml:space="preserve"> </w:t>
      </w:r>
      <w:r>
        <w:rPr>
          <w:spacing w:val="-1"/>
        </w:rPr>
        <w:t>одржавања</w:t>
      </w:r>
      <w:r>
        <w:rPr>
          <w:spacing w:val="48"/>
        </w:rPr>
        <w:t xml:space="preserve"> </w:t>
      </w:r>
      <w:r>
        <w:rPr>
          <w:spacing w:val="-1"/>
        </w:rPr>
        <w:t>пословних</w:t>
      </w:r>
      <w:r>
        <w:rPr>
          <w:spacing w:val="49"/>
        </w:rPr>
        <w:t xml:space="preserve"> </w:t>
      </w:r>
      <w:r>
        <w:t>и</w:t>
      </w:r>
      <w:r>
        <w:rPr>
          <w:spacing w:val="51"/>
        </w:rPr>
        <w:t xml:space="preserve"> </w:t>
      </w:r>
      <w:r>
        <w:rPr>
          <w:spacing w:val="-1"/>
        </w:rPr>
        <w:t>стамбених</w:t>
      </w:r>
      <w:r>
        <w:rPr>
          <w:spacing w:val="52"/>
        </w:rPr>
        <w:t xml:space="preserve"> </w:t>
      </w:r>
      <w:r>
        <w:rPr>
          <w:spacing w:val="-1"/>
        </w:rPr>
        <w:t>објеката</w:t>
      </w:r>
      <w:r>
        <w:rPr>
          <w:spacing w:val="46"/>
        </w:rPr>
        <w:t xml:space="preserve"> </w:t>
      </w:r>
      <w:r>
        <w:t>и</w:t>
      </w:r>
      <w:r>
        <w:rPr>
          <w:spacing w:val="51"/>
        </w:rPr>
        <w:t xml:space="preserve"> </w:t>
      </w:r>
      <w:r>
        <w:rPr>
          <w:spacing w:val="-1"/>
        </w:rPr>
        <w:t>других</w:t>
      </w:r>
      <w:r>
        <w:rPr>
          <w:spacing w:val="50"/>
        </w:rPr>
        <w:t xml:space="preserve"> </w:t>
      </w:r>
      <w:r>
        <w:rPr>
          <w:spacing w:val="-1"/>
        </w:rPr>
        <w:t>непокретности</w:t>
      </w:r>
      <w:r>
        <w:rPr>
          <w:spacing w:val="48"/>
        </w:rPr>
        <w:t xml:space="preserve"> </w:t>
      </w:r>
      <w:r>
        <w:t>за</w:t>
      </w:r>
      <w:r>
        <w:rPr>
          <w:spacing w:val="77"/>
        </w:rPr>
        <w:t xml:space="preserve"> </w:t>
      </w:r>
      <w:r>
        <w:t>које</w:t>
      </w:r>
      <w:r>
        <w:rPr>
          <w:spacing w:val="23"/>
        </w:rPr>
        <w:t xml:space="preserve"> </w:t>
      </w:r>
      <w:r>
        <w:t>су</w:t>
      </w:r>
      <w:r>
        <w:rPr>
          <w:spacing w:val="21"/>
        </w:rPr>
        <w:t xml:space="preserve"> </w:t>
      </w:r>
      <w:r>
        <w:rPr>
          <w:spacing w:val="-1"/>
        </w:rPr>
        <w:t>обезбеђена</w:t>
      </w:r>
      <w:r>
        <w:rPr>
          <w:spacing w:val="24"/>
        </w:rPr>
        <w:t xml:space="preserve"> </w:t>
      </w:r>
      <w:r>
        <w:rPr>
          <w:spacing w:val="-1"/>
        </w:rPr>
        <w:t>средства</w:t>
      </w:r>
      <w:r>
        <w:rPr>
          <w:spacing w:val="22"/>
        </w:rPr>
        <w:t xml:space="preserve"> </w:t>
      </w:r>
      <w:r>
        <w:t>за</w:t>
      </w:r>
      <w:r>
        <w:rPr>
          <w:spacing w:val="22"/>
        </w:rPr>
        <w:t xml:space="preserve"> </w:t>
      </w:r>
      <w:r>
        <w:t>те</w:t>
      </w:r>
      <w:r>
        <w:rPr>
          <w:spacing w:val="22"/>
        </w:rPr>
        <w:t xml:space="preserve"> </w:t>
      </w:r>
      <w:r>
        <w:rPr>
          <w:spacing w:val="-1"/>
        </w:rPr>
        <w:t>намене</w:t>
      </w:r>
      <w:r>
        <w:rPr>
          <w:spacing w:val="22"/>
        </w:rPr>
        <w:t xml:space="preserve"> </w:t>
      </w:r>
      <w:r>
        <w:t>финансијским</w:t>
      </w:r>
      <w:r>
        <w:rPr>
          <w:spacing w:val="23"/>
        </w:rPr>
        <w:t xml:space="preserve"> </w:t>
      </w:r>
      <w:r>
        <w:rPr>
          <w:spacing w:val="-1"/>
        </w:rPr>
        <w:t>планом</w:t>
      </w:r>
      <w:r>
        <w:rPr>
          <w:spacing w:val="23"/>
        </w:rPr>
        <w:t xml:space="preserve"> </w:t>
      </w:r>
      <w:r>
        <w:rPr>
          <w:spacing w:val="-1"/>
        </w:rPr>
        <w:t>Републичке</w:t>
      </w:r>
      <w:r>
        <w:rPr>
          <w:spacing w:val="22"/>
        </w:rPr>
        <w:t xml:space="preserve"> </w:t>
      </w:r>
      <w:r>
        <w:rPr>
          <w:spacing w:val="-1"/>
        </w:rPr>
        <w:t>дирекције</w:t>
      </w:r>
      <w:r>
        <w:rPr>
          <w:spacing w:val="23"/>
        </w:rPr>
        <w:t xml:space="preserve"> </w:t>
      </w:r>
      <w:r>
        <w:t>за</w:t>
      </w:r>
      <w:r>
        <w:rPr>
          <w:spacing w:val="77"/>
        </w:rPr>
        <w:t xml:space="preserve"> </w:t>
      </w:r>
      <w:r>
        <w:t>имовину</w:t>
      </w:r>
      <w:r>
        <w:rPr>
          <w:spacing w:val="-8"/>
        </w:rPr>
        <w:t xml:space="preserve"> </w:t>
      </w:r>
      <w:r>
        <w:rPr>
          <w:spacing w:val="-1"/>
        </w:rPr>
        <w:t xml:space="preserve">Републике </w:t>
      </w:r>
      <w:r>
        <w:t>Србије</w:t>
      </w:r>
      <w:r w:rsidR="001532A2" w:rsidRPr="00467B75">
        <w:t>.</w:t>
      </w:r>
    </w:p>
    <w:p w14:paraId="37466471" w14:textId="77777777" w:rsidR="001532A2" w:rsidRPr="00467B75" w:rsidRDefault="001532A2" w:rsidP="001532A2">
      <w:pPr>
        <w:jc w:val="both"/>
        <w:rPr>
          <w:lang w:val="sr-Cyrl-CS"/>
        </w:rPr>
      </w:pPr>
    </w:p>
    <w:p w14:paraId="22881DB7" w14:textId="77777777" w:rsidR="001532A2" w:rsidRPr="00467B75" w:rsidRDefault="008F0ABA" w:rsidP="001532A2">
      <w:pPr>
        <w:jc w:val="both"/>
        <w:rPr>
          <w:lang w:val="sr-Cyrl-CS"/>
        </w:rPr>
      </w:pPr>
      <w:r>
        <w:t>Уредбом</w:t>
      </w:r>
      <w:r>
        <w:rPr>
          <w:spacing w:val="23"/>
        </w:rPr>
        <w:t xml:space="preserve"> </w:t>
      </w:r>
      <w:r>
        <w:t>о</w:t>
      </w:r>
      <w:r>
        <w:rPr>
          <w:spacing w:val="23"/>
        </w:rPr>
        <w:t xml:space="preserve"> </w:t>
      </w:r>
      <w:r>
        <w:rPr>
          <w:spacing w:val="-1"/>
        </w:rPr>
        <w:t>решавању</w:t>
      </w:r>
      <w:r>
        <w:rPr>
          <w:spacing w:val="19"/>
        </w:rPr>
        <w:t xml:space="preserve"> </w:t>
      </w:r>
      <w:r>
        <w:rPr>
          <w:spacing w:val="-1"/>
        </w:rPr>
        <w:t>стамбених</w:t>
      </w:r>
      <w:r>
        <w:rPr>
          <w:spacing w:val="23"/>
        </w:rPr>
        <w:t xml:space="preserve"> </w:t>
      </w:r>
      <w:r>
        <w:rPr>
          <w:spacing w:val="-1"/>
        </w:rPr>
        <w:t>потреба</w:t>
      </w:r>
      <w:r>
        <w:rPr>
          <w:spacing w:val="20"/>
        </w:rPr>
        <w:t xml:space="preserve"> </w:t>
      </w:r>
      <w:r>
        <w:rPr>
          <w:spacing w:val="-1"/>
        </w:rPr>
        <w:t>изабраних,</w:t>
      </w:r>
      <w:r>
        <w:rPr>
          <w:spacing w:val="23"/>
        </w:rPr>
        <w:t xml:space="preserve"> </w:t>
      </w:r>
      <w:r>
        <w:rPr>
          <w:spacing w:val="-1"/>
        </w:rPr>
        <w:t>постављених</w:t>
      </w:r>
      <w:r>
        <w:rPr>
          <w:spacing w:val="23"/>
        </w:rPr>
        <w:t xml:space="preserve"> </w:t>
      </w:r>
      <w:r>
        <w:t>и</w:t>
      </w:r>
      <w:r>
        <w:rPr>
          <w:spacing w:val="22"/>
        </w:rPr>
        <w:t xml:space="preserve"> </w:t>
      </w:r>
      <w:r>
        <w:rPr>
          <w:spacing w:val="-1"/>
        </w:rPr>
        <w:t>запослених</w:t>
      </w:r>
      <w:r>
        <w:rPr>
          <w:spacing w:val="25"/>
        </w:rPr>
        <w:t xml:space="preserve"> </w:t>
      </w:r>
      <w:r>
        <w:rPr>
          <w:spacing w:val="-1"/>
        </w:rPr>
        <w:t>лица</w:t>
      </w:r>
      <w:r>
        <w:rPr>
          <w:spacing w:val="20"/>
        </w:rPr>
        <w:t xml:space="preserve"> </w:t>
      </w:r>
      <w:r>
        <w:t>код</w:t>
      </w:r>
      <w:r>
        <w:rPr>
          <w:spacing w:val="73"/>
        </w:rPr>
        <w:t xml:space="preserve"> </w:t>
      </w:r>
      <w:r>
        <w:rPr>
          <w:spacing w:val="-1"/>
        </w:rPr>
        <w:t>корисника</w:t>
      </w:r>
      <w:r>
        <w:rPr>
          <w:spacing w:val="30"/>
        </w:rPr>
        <w:t xml:space="preserve"> </w:t>
      </w:r>
      <w:r>
        <w:rPr>
          <w:spacing w:val="-1"/>
        </w:rPr>
        <w:t>средстава</w:t>
      </w:r>
      <w:r>
        <w:rPr>
          <w:spacing w:val="34"/>
        </w:rPr>
        <w:t xml:space="preserve"> </w:t>
      </w:r>
      <w:r>
        <w:t>у</w:t>
      </w:r>
      <w:r>
        <w:rPr>
          <w:spacing w:val="26"/>
        </w:rPr>
        <w:t xml:space="preserve"> </w:t>
      </w:r>
      <w:r>
        <w:rPr>
          <w:spacing w:val="-1"/>
        </w:rPr>
        <w:t>државној</w:t>
      </w:r>
      <w:r>
        <w:rPr>
          <w:spacing w:val="31"/>
        </w:rPr>
        <w:t xml:space="preserve"> </w:t>
      </w:r>
      <w:r>
        <w:rPr>
          <w:spacing w:val="-1"/>
        </w:rPr>
        <w:t>својини</w:t>
      </w:r>
      <w:r>
        <w:rPr>
          <w:spacing w:val="29"/>
        </w:rPr>
        <w:t xml:space="preserve"> </w:t>
      </w:r>
      <w:r>
        <w:rPr>
          <w:spacing w:val="-1"/>
        </w:rPr>
        <w:t>("Службени</w:t>
      </w:r>
      <w:r>
        <w:rPr>
          <w:spacing w:val="31"/>
        </w:rPr>
        <w:t xml:space="preserve"> </w:t>
      </w:r>
      <w:r>
        <w:rPr>
          <w:spacing w:val="-1"/>
        </w:rPr>
        <w:t>гласник</w:t>
      </w:r>
      <w:r>
        <w:rPr>
          <w:spacing w:val="31"/>
        </w:rPr>
        <w:t xml:space="preserve"> </w:t>
      </w:r>
      <w:r>
        <w:rPr>
          <w:spacing w:val="-1"/>
        </w:rPr>
        <w:t>РС",</w:t>
      </w:r>
      <w:r>
        <w:rPr>
          <w:spacing w:val="30"/>
        </w:rPr>
        <w:t xml:space="preserve"> </w:t>
      </w:r>
      <w:r>
        <w:t>број</w:t>
      </w:r>
      <w:r>
        <w:rPr>
          <w:spacing w:val="31"/>
        </w:rPr>
        <w:t xml:space="preserve"> </w:t>
      </w:r>
      <w:r>
        <w:t>102/10,117/2012-</w:t>
      </w:r>
      <w:r>
        <w:rPr>
          <w:spacing w:val="79"/>
        </w:rPr>
        <w:t xml:space="preserve"> </w:t>
      </w:r>
      <w:r>
        <w:t>УС)</w:t>
      </w:r>
      <w:r>
        <w:rPr>
          <w:spacing w:val="42"/>
        </w:rPr>
        <w:t xml:space="preserve"> </w:t>
      </w:r>
      <w:r>
        <w:rPr>
          <w:spacing w:val="-1"/>
        </w:rPr>
        <w:t>Дирекција</w:t>
      </w:r>
      <w:r>
        <w:rPr>
          <w:spacing w:val="42"/>
        </w:rPr>
        <w:t xml:space="preserve"> </w:t>
      </w:r>
      <w:r>
        <w:t>је</w:t>
      </w:r>
      <w:r>
        <w:rPr>
          <w:spacing w:val="42"/>
        </w:rPr>
        <w:t xml:space="preserve"> </w:t>
      </w:r>
      <w:r>
        <w:rPr>
          <w:spacing w:val="-1"/>
        </w:rPr>
        <w:t>надлежна</w:t>
      </w:r>
      <w:r>
        <w:rPr>
          <w:spacing w:val="42"/>
        </w:rPr>
        <w:t xml:space="preserve"> </w:t>
      </w:r>
      <w:r>
        <w:t>за</w:t>
      </w:r>
      <w:r>
        <w:rPr>
          <w:spacing w:val="42"/>
        </w:rPr>
        <w:t xml:space="preserve"> </w:t>
      </w:r>
      <w:r>
        <w:rPr>
          <w:spacing w:val="-1"/>
        </w:rPr>
        <w:t>закључивање</w:t>
      </w:r>
      <w:r>
        <w:rPr>
          <w:spacing w:val="45"/>
        </w:rPr>
        <w:t xml:space="preserve"> </w:t>
      </w:r>
      <w:r>
        <w:rPr>
          <w:spacing w:val="-1"/>
        </w:rPr>
        <w:t>уговора</w:t>
      </w:r>
      <w:r>
        <w:rPr>
          <w:spacing w:val="42"/>
        </w:rPr>
        <w:t xml:space="preserve"> </w:t>
      </w:r>
      <w:r>
        <w:t>о</w:t>
      </w:r>
      <w:r>
        <w:rPr>
          <w:spacing w:val="42"/>
        </w:rPr>
        <w:t xml:space="preserve"> </w:t>
      </w:r>
      <w:r>
        <w:t>располагању</w:t>
      </w:r>
      <w:r>
        <w:rPr>
          <w:spacing w:val="40"/>
        </w:rPr>
        <w:t xml:space="preserve"> </w:t>
      </w:r>
      <w:r>
        <w:rPr>
          <w:spacing w:val="-1"/>
        </w:rPr>
        <w:t>непокретностима</w:t>
      </w:r>
      <w:r w:rsidR="001532A2" w:rsidRPr="00467B75">
        <w:rPr>
          <w:lang w:val="sr-Cyrl-CS"/>
        </w:rPr>
        <w:t xml:space="preserve"> у </w:t>
      </w:r>
      <w:r>
        <w:rPr>
          <w:spacing w:val="-1"/>
        </w:rPr>
        <w:t>државној</w:t>
      </w:r>
      <w:r>
        <w:rPr>
          <w:spacing w:val="24"/>
        </w:rPr>
        <w:t xml:space="preserve"> </w:t>
      </w:r>
      <w:r>
        <w:rPr>
          <w:spacing w:val="-1"/>
        </w:rPr>
        <w:t>својини,</w:t>
      </w:r>
      <w:r>
        <w:rPr>
          <w:spacing w:val="21"/>
        </w:rPr>
        <w:t xml:space="preserve"> </w:t>
      </w:r>
      <w:r>
        <w:t>и</w:t>
      </w:r>
      <w:r>
        <w:rPr>
          <w:spacing w:val="27"/>
        </w:rPr>
        <w:t xml:space="preserve"> </w:t>
      </w:r>
      <w:r>
        <w:t>у</w:t>
      </w:r>
      <w:r>
        <w:rPr>
          <w:spacing w:val="21"/>
        </w:rPr>
        <w:t xml:space="preserve"> </w:t>
      </w:r>
      <w:r>
        <w:rPr>
          <w:spacing w:val="-1"/>
        </w:rPr>
        <w:t>вези</w:t>
      </w:r>
      <w:r>
        <w:rPr>
          <w:spacing w:val="28"/>
        </w:rPr>
        <w:t xml:space="preserve"> </w:t>
      </w:r>
      <w:r>
        <w:rPr>
          <w:spacing w:val="-1"/>
        </w:rPr>
        <w:t>са</w:t>
      </w:r>
      <w:r>
        <w:rPr>
          <w:spacing w:val="22"/>
        </w:rPr>
        <w:t xml:space="preserve"> </w:t>
      </w:r>
      <w:r>
        <w:rPr>
          <w:spacing w:val="-1"/>
        </w:rPr>
        <w:t>тим:</w:t>
      </w:r>
      <w:r>
        <w:rPr>
          <w:spacing w:val="26"/>
        </w:rPr>
        <w:t xml:space="preserve"> </w:t>
      </w:r>
      <w:r>
        <w:rPr>
          <w:spacing w:val="-1"/>
        </w:rPr>
        <w:t>уговора</w:t>
      </w:r>
      <w:r>
        <w:rPr>
          <w:spacing w:val="22"/>
        </w:rPr>
        <w:t xml:space="preserve"> </w:t>
      </w:r>
      <w:r>
        <w:t>о</w:t>
      </w:r>
      <w:r>
        <w:rPr>
          <w:spacing w:val="26"/>
        </w:rPr>
        <w:t xml:space="preserve"> </w:t>
      </w:r>
      <w:r>
        <w:rPr>
          <w:spacing w:val="-1"/>
        </w:rPr>
        <w:t>размени</w:t>
      </w:r>
      <w:r>
        <w:rPr>
          <w:spacing w:val="24"/>
        </w:rPr>
        <w:t xml:space="preserve"> </w:t>
      </w:r>
      <w:r>
        <w:rPr>
          <w:spacing w:val="-1"/>
        </w:rPr>
        <w:t>непокретности,</w:t>
      </w:r>
      <w:r>
        <w:rPr>
          <w:spacing w:val="23"/>
        </w:rPr>
        <w:t xml:space="preserve"> </w:t>
      </w:r>
      <w:r>
        <w:rPr>
          <w:spacing w:val="-1"/>
        </w:rPr>
        <w:t>стицању</w:t>
      </w:r>
      <w:r>
        <w:rPr>
          <w:spacing w:val="18"/>
        </w:rPr>
        <w:t xml:space="preserve"> </w:t>
      </w:r>
      <w:r>
        <w:rPr>
          <w:spacing w:val="-1"/>
        </w:rPr>
        <w:t>сусвојине</w:t>
      </w:r>
      <w:r>
        <w:rPr>
          <w:spacing w:val="97"/>
        </w:rPr>
        <w:t xml:space="preserve"> </w:t>
      </w:r>
      <w:r>
        <w:t>на</w:t>
      </w:r>
      <w:r>
        <w:rPr>
          <w:spacing w:val="-1"/>
        </w:rPr>
        <w:t xml:space="preserve"> </w:t>
      </w:r>
      <w:r>
        <w:t>стану</w:t>
      </w:r>
      <w:r>
        <w:rPr>
          <w:spacing w:val="-5"/>
        </w:rPr>
        <w:t xml:space="preserve"> </w:t>
      </w:r>
      <w:r>
        <w:t xml:space="preserve">и </w:t>
      </w:r>
      <w:r>
        <w:rPr>
          <w:spacing w:val="-1"/>
        </w:rPr>
        <w:t xml:space="preserve">куповине </w:t>
      </w:r>
      <w:r>
        <w:t>стана</w:t>
      </w:r>
      <w:r>
        <w:rPr>
          <w:spacing w:val="1"/>
        </w:rPr>
        <w:t xml:space="preserve"> </w:t>
      </w:r>
      <w:r>
        <w:t>у</w:t>
      </w:r>
      <w:r>
        <w:rPr>
          <w:spacing w:val="-5"/>
        </w:rPr>
        <w:t xml:space="preserve"> </w:t>
      </w:r>
      <w:r>
        <w:t>државној својини</w:t>
      </w:r>
      <w:r w:rsidR="001532A2" w:rsidRPr="00467B75">
        <w:rPr>
          <w:lang w:val="sr-Cyrl-CS"/>
        </w:rPr>
        <w:t xml:space="preserve">. </w:t>
      </w:r>
    </w:p>
    <w:p w14:paraId="5AE8C713" w14:textId="77777777" w:rsidR="001532A2" w:rsidRPr="00467B75" w:rsidRDefault="001532A2" w:rsidP="001532A2">
      <w:pPr>
        <w:jc w:val="both"/>
        <w:rPr>
          <w:lang w:val="sr-Cyrl-CS"/>
        </w:rPr>
      </w:pPr>
    </w:p>
    <w:p w14:paraId="2F2A1CB0" w14:textId="77777777" w:rsidR="001532A2" w:rsidRPr="00467B75" w:rsidRDefault="008F0ABA" w:rsidP="001532A2">
      <w:pPr>
        <w:jc w:val="both"/>
        <w:rPr>
          <w:lang w:val="sr-Cyrl-CS"/>
        </w:rPr>
      </w:pPr>
      <w:r>
        <w:t>Уредбом</w:t>
      </w:r>
      <w:r>
        <w:rPr>
          <w:spacing w:val="49"/>
        </w:rPr>
        <w:t xml:space="preserve"> </w:t>
      </w:r>
      <w:r>
        <w:t>о</w:t>
      </w:r>
      <w:r>
        <w:rPr>
          <w:spacing w:val="50"/>
        </w:rPr>
        <w:t xml:space="preserve"> </w:t>
      </w:r>
      <w:r>
        <w:rPr>
          <w:spacing w:val="-1"/>
        </w:rPr>
        <w:t>решавању</w:t>
      </w:r>
      <w:r>
        <w:rPr>
          <w:spacing w:val="47"/>
        </w:rPr>
        <w:t xml:space="preserve"> </w:t>
      </w:r>
      <w:r>
        <w:rPr>
          <w:spacing w:val="-1"/>
        </w:rPr>
        <w:t>стамбених</w:t>
      </w:r>
      <w:r>
        <w:rPr>
          <w:spacing w:val="49"/>
        </w:rPr>
        <w:t xml:space="preserve"> </w:t>
      </w:r>
      <w:r>
        <w:rPr>
          <w:spacing w:val="-1"/>
        </w:rPr>
        <w:t>потреба</w:t>
      </w:r>
      <w:r>
        <w:rPr>
          <w:spacing w:val="49"/>
        </w:rPr>
        <w:t xml:space="preserve"> </w:t>
      </w:r>
      <w:r>
        <w:rPr>
          <w:spacing w:val="-1"/>
        </w:rPr>
        <w:t>куповином</w:t>
      </w:r>
      <w:r>
        <w:rPr>
          <w:spacing w:val="49"/>
        </w:rPr>
        <w:t xml:space="preserve"> </w:t>
      </w:r>
      <w:r>
        <w:rPr>
          <w:spacing w:val="-1"/>
        </w:rPr>
        <w:t>станова</w:t>
      </w:r>
      <w:r>
        <w:rPr>
          <w:spacing w:val="46"/>
        </w:rPr>
        <w:t xml:space="preserve"> </w:t>
      </w:r>
      <w:r>
        <w:rPr>
          <w:spacing w:val="-1"/>
        </w:rPr>
        <w:t>изграђених</w:t>
      </w:r>
      <w:r>
        <w:rPr>
          <w:spacing w:val="50"/>
        </w:rPr>
        <w:t xml:space="preserve"> </w:t>
      </w:r>
      <w:r>
        <w:rPr>
          <w:spacing w:val="-1"/>
        </w:rPr>
        <w:t>средствима</w:t>
      </w:r>
      <w:r>
        <w:rPr>
          <w:spacing w:val="49"/>
        </w:rPr>
        <w:t xml:space="preserve"> </w:t>
      </w:r>
      <w:r>
        <w:t>за</w:t>
      </w:r>
      <w:r>
        <w:rPr>
          <w:spacing w:val="81"/>
        </w:rPr>
        <w:t xml:space="preserve"> </w:t>
      </w:r>
      <w:r>
        <w:t>реализацију</w:t>
      </w:r>
      <w:r>
        <w:rPr>
          <w:spacing w:val="11"/>
        </w:rPr>
        <w:t xml:space="preserve"> </w:t>
      </w:r>
      <w:r>
        <w:rPr>
          <w:spacing w:val="-1"/>
        </w:rPr>
        <w:t>Националног</w:t>
      </w:r>
      <w:r>
        <w:rPr>
          <w:spacing w:val="18"/>
        </w:rPr>
        <w:t xml:space="preserve"> </w:t>
      </w:r>
      <w:r>
        <w:rPr>
          <w:spacing w:val="-1"/>
        </w:rPr>
        <w:t>инвестиционог</w:t>
      </w:r>
      <w:r>
        <w:rPr>
          <w:spacing w:val="18"/>
        </w:rPr>
        <w:t xml:space="preserve"> </w:t>
      </w:r>
      <w:r>
        <w:rPr>
          <w:spacing w:val="-2"/>
        </w:rPr>
        <w:t>плана</w:t>
      </w:r>
      <w:r>
        <w:rPr>
          <w:spacing w:val="18"/>
        </w:rPr>
        <w:t xml:space="preserve"> </w:t>
      </w:r>
      <w:r>
        <w:rPr>
          <w:spacing w:val="-1"/>
        </w:rPr>
        <w:t>("Службени</w:t>
      </w:r>
      <w:r>
        <w:rPr>
          <w:spacing w:val="19"/>
        </w:rPr>
        <w:t xml:space="preserve"> </w:t>
      </w:r>
      <w:r>
        <w:rPr>
          <w:spacing w:val="-1"/>
        </w:rPr>
        <w:t>гласник</w:t>
      </w:r>
      <w:r>
        <w:rPr>
          <w:spacing w:val="17"/>
        </w:rPr>
        <w:t xml:space="preserve"> </w:t>
      </w:r>
      <w:r>
        <w:rPr>
          <w:spacing w:val="-1"/>
        </w:rPr>
        <w:t>РС",</w:t>
      </w:r>
      <w:r>
        <w:rPr>
          <w:spacing w:val="18"/>
        </w:rPr>
        <w:t xml:space="preserve"> </w:t>
      </w:r>
      <w:r>
        <w:rPr>
          <w:spacing w:val="3"/>
        </w:rPr>
        <w:t>бр.</w:t>
      </w:r>
      <w:r>
        <w:rPr>
          <w:spacing w:val="18"/>
        </w:rPr>
        <w:t xml:space="preserve"> </w:t>
      </w:r>
      <w:r>
        <w:t>82/06,</w:t>
      </w:r>
      <w:r>
        <w:rPr>
          <w:spacing w:val="19"/>
        </w:rPr>
        <w:t xml:space="preserve"> </w:t>
      </w:r>
      <w:r>
        <w:rPr>
          <w:spacing w:val="-1"/>
        </w:rPr>
        <w:t>96/06</w:t>
      </w:r>
      <w:r>
        <w:rPr>
          <w:spacing w:val="67"/>
        </w:rPr>
        <w:t xml:space="preserve"> </w:t>
      </w:r>
      <w:r>
        <w:t>и 99/06) Дирекција</w:t>
      </w:r>
      <w:r>
        <w:rPr>
          <w:spacing w:val="-1"/>
        </w:rPr>
        <w:t xml:space="preserve"> </w:t>
      </w:r>
      <w:r>
        <w:t xml:space="preserve">је </w:t>
      </w:r>
      <w:r>
        <w:rPr>
          <w:spacing w:val="-1"/>
        </w:rPr>
        <w:t xml:space="preserve">надлежна </w:t>
      </w:r>
      <w:r>
        <w:t>за</w:t>
      </w:r>
      <w:r>
        <w:rPr>
          <w:spacing w:val="-1"/>
        </w:rPr>
        <w:t xml:space="preserve"> закључивање</w:t>
      </w:r>
      <w:r>
        <w:rPr>
          <w:spacing w:val="1"/>
        </w:rPr>
        <w:t xml:space="preserve"> </w:t>
      </w:r>
      <w:r>
        <w:rPr>
          <w:spacing w:val="-1"/>
        </w:rPr>
        <w:t>уговора</w:t>
      </w:r>
      <w:r>
        <w:rPr>
          <w:spacing w:val="-2"/>
        </w:rPr>
        <w:t xml:space="preserve"> </w:t>
      </w:r>
      <w:r>
        <w:t>о</w:t>
      </w:r>
      <w:r>
        <w:rPr>
          <w:spacing w:val="3"/>
        </w:rPr>
        <w:t xml:space="preserve"> </w:t>
      </w:r>
      <w:r>
        <w:rPr>
          <w:spacing w:val="-1"/>
        </w:rPr>
        <w:t>куповини</w:t>
      </w:r>
      <w:r>
        <w:t xml:space="preserve"> </w:t>
      </w:r>
      <w:r>
        <w:rPr>
          <w:spacing w:val="-1"/>
        </w:rPr>
        <w:t>станова</w:t>
      </w:r>
      <w:r w:rsidR="001532A2" w:rsidRPr="00467B75">
        <w:rPr>
          <w:lang w:val="sr-Cyrl-CS"/>
        </w:rPr>
        <w:t>.</w:t>
      </w:r>
    </w:p>
    <w:p w14:paraId="7D9B5E48" w14:textId="77777777" w:rsidR="001532A2" w:rsidRPr="008F0ABA" w:rsidRDefault="001532A2" w:rsidP="001532A2">
      <w:pPr>
        <w:outlineLvl w:val="0"/>
        <w:rPr>
          <w:bCs/>
          <w:lang w:val="sr-Cyrl-CS"/>
        </w:rPr>
      </w:pPr>
      <w:bookmarkStart w:id="27" w:name="sadrzaj_1"/>
      <w:bookmarkEnd w:id="27"/>
    </w:p>
    <w:p w14:paraId="4C7CE1E6" w14:textId="77777777" w:rsidR="0027015C" w:rsidRDefault="0027015C">
      <w:pPr>
        <w:spacing w:after="200" w:line="276" w:lineRule="auto"/>
        <w:rPr>
          <w:b/>
          <w:bCs/>
          <w:lang w:val="sr-Cyrl-CS"/>
        </w:rPr>
      </w:pPr>
      <w:bookmarkStart w:id="28" w:name="_Toc448473822"/>
      <w:r>
        <w:rPr>
          <w:b/>
          <w:bCs/>
          <w:lang w:val="sr-Cyrl-CS"/>
        </w:rPr>
        <w:br w:type="page"/>
      </w:r>
    </w:p>
    <w:p w14:paraId="6DF30433" w14:textId="61CA4634" w:rsidR="001532A2" w:rsidRPr="0095291F" w:rsidRDefault="001532A2" w:rsidP="0095291F">
      <w:pPr>
        <w:pStyle w:val="Heading1"/>
        <w:rPr>
          <w:i w:val="0"/>
        </w:rPr>
      </w:pPr>
      <w:bookmarkStart w:id="29" w:name="_Toc94174545"/>
      <w:r w:rsidRPr="0095291F">
        <w:rPr>
          <w:i w:val="0"/>
        </w:rPr>
        <w:lastRenderedPageBreak/>
        <w:t>7. ПОСТУПАЊЕ У ОКВИРУ НАДЛЕЖНОСТИ, ОВЛАШЋЕЊА И ОБАВЕЗА</w:t>
      </w:r>
      <w:bookmarkEnd w:id="28"/>
      <w:bookmarkEnd w:id="29"/>
    </w:p>
    <w:p w14:paraId="1EF51BF4" w14:textId="77777777" w:rsidR="001532A2" w:rsidRPr="0027015C" w:rsidRDefault="001532A2" w:rsidP="001532A2">
      <w:pPr>
        <w:rPr>
          <w:bCs/>
          <w:sz w:val="20"/>
          <w:lang w:val="sr-Cyrl-CS"/>
        </w:rPr>
      </w:pPr>
    </w:p>
    <w:p w14:paraId="3C3E2A32" w14:textId="77777777" w:rsidR="001532A2" w:rsidRDefault="008F0ABA" w:rsidP="001532A2">
      <w:pPr>
        <w:jc w:val="both"/>
        <w:rPr>
          <w:bCs/>
          <w:lang w:val="sr-Cyrl-CS"/>
        </w:rPr>
      </w:pPr>
      <w:r>
        <w:rPr>
          <w:spacing w:val="-1"/>
        </w:rPr>
        <w:t>Републичка</w:t>
      </w:r>
      <w:r>
        <w:rPr>
          <w:spacing w:val="37"/>
        </w:rPr>
        <w:t xml:space="preserve"> </w:t>
      </w:r>
      <w:r>
        <w:t>дирекција</w:t>
      </w:r>
      <w:r>
        <w:rPr>
          <w:spacing w:val="38"/>
        </w:rPr>
        <w:t xml:space="preserve"> </w:t>
      </w:r>
      <w:r>
        <w:t>за</w:t>
      </w:r>
      <w:r>
        <w:rPr>
          <w:spacing w:val="37"/>
        </w:rPr>
        <w:t xml:space="preserve"> </w:t>
      </w:r>
      <w:r>
        <w:t>имовину</w:t>
      </w:r>
      <w:r>
        <w:rPr>
          <w:spacing w:val="30"/>
        </w:rPr>
        <w:t xml:space="preserve"> </w:t>
      </w:r>
      <w:r>
        <w:t>Републике</w:t>
      </w:r>
      <w:r>
        <w:rPr>
          <w:spacing w:val="37"/>
        </w:rPr>
        <w:t xml:space="preserve"> </w:t>
      </w:r>
      <w:r>
        <w:rPr>
          <w:spacing w:val="-1"/>
        </w:rPr>
        <w:t>Србије</w:t>
      </w:r>
      <w:r>
        <w:rPr>
          <w:spacing w:val="41"/>
        </w:rPr>
        <w:t xml:space="preserve"> </w:t>
      </w:r>
      <w:r>
        <w:t>је</w:t>
      </w:r>
      <w:r>
        <w:rPr>
          <w:spacing w:val="37"/>
        </w:rPr>
        <w:t xml:space="preserve"> </w:t>
      </w:r>
      <w:r>
        <w:rPr>
          <w:spacing w:val="-1"/>
        </w:rPr>
        <w:t>образована</w:t>
      </w:r>
      <w:r>
        <w:rPr>
          <w:spacing w:val="37"/>
        </w:rPr>
        <w:t xml:space="preserve"> </w:t>
      </w:r>
      <w:r>
        <w:rPr>
          <w:spacing w:val="-1"/>
        </w:rPr>
        <w:t>Законом</w:t>
      </w:r>
      <w:r>
        <w:rPr>
          <w:spacing w:val="37"/>
        </w:rPr>
        <w:t xml:space="preserve"> </w:t>
      </w:r>
      <w:r>
        <w:t>о</w:t>
      </w:r>
      <w:r>
        <w:rPr>
          <w:spacing w:val="41"/>
        </w:rPr>
        <w:t xml:space="preserve"> </w:t>
      </w:r>
      <w:r>
        <w:rPr>
          <w:spacing w:val="-1"/>
        </w:rPr>
        <w:t>министарствима</w:t>
      </w:r>
      <w:r>
        <w:rPr>
          <w:spacing w:val="46"/>
        </w:rPr>
        <w:t xml:space="preserve"> </w:t>
      </w:r>
      <w:r>
        <w:rPr>
          <w:spacing w:val="-1"/>
        </w:rPr>
        <w:t>("Службени</w:t>
      </w:r>
      <w:r>
        <w:rPr>
          <w:spacing w:val="48"/>
        </w:rPr>
        <w:t xml:space="preserve"> </w:t>
      </w:r>
      <w:r>
        <w:rPr>
          <w:spacing w:val="-1"/>
        </w:rPr>
        <w:t>гласник</w:t>
      </w:r>
      <w:r>
        <w:rPr>
          <w:spacing w:val="52"/>
        </w:rPr>
        <w:t xml:space="preserve"> </w:t>
      </w:r>
      <w:r>
        <w:rPr>
          <w:spacing w:val="-1"/>
        </w:rPr>
        <w:t>РС",</w:t>
      </w:r>
      <w:r>
        <w:rPr>
          <w:spacing w:val="47"/>
        </w:rPr>
        <w:t xml:space="preserve"> </w:t>
      </w:r>
      <w:r>
        <w:rPr>
          <w:spacing w:val="-1"/>
        </w:rPr>
        <w:t>број</w:t>
      </w:r>
      <w:r>
        <w:rPr>
          <w:spacing w:val="48"/>
        </w:rPr>
        <w:t xml:space="preserve"> </w:t>
      </w:r>
      <w:r w:rsidR="00183574">
        <w:rPr>
          <w:spacing w:val="48"/>
        </w:rPr>
        <w:t>128/2020</w:t>
      </w:r>
      <w:r>
        <w:t>),</w:t>
      </w:r>
      <w:r>
        <w:rPr>
          <w:spacing w:val="47"/>
        </w:rPr>
        <w:t xml:space="preserve"> </w:t>
      </w:r>
      <w:r>
        <w:rPr>
          <w:spacing w:val="-1"/>
        </w:rPr>
        <w:t>као</w:t>
      </w:r>
      <w:r>
        <w:rPr>
          <w:spacing w:val="45"/>
        </w:rPr>
        <w:t xml:space="preserve"> </w:t>
      </w:r>
      <w:r>
        <w:rPr>
          <w:spacing w:val="-1"/>
        </w:rPr>
        <w:t>посебна</w:t>
      </w:r>
      <w:r>
        <w:rPr>
          <w:spacing w:val="46"/>
        </w:rPr>
        <w:t xml:space="preserve"> </w:t>
      </w:r>
      <w:r>
        <w:rPr>
          <w:spacing w:val="-1"/>
        </w:rPr>
        <w:t>организација</w:t>
      </w:r>
      <w:r>
        <w:rPr>
          <w:spacing w:val="47"/>
        </w:rPr>
        <w:t xml:space="preserve"> </w:t>
      </w:r>
      <w:r>
        <w:rPr>
          <w:spacing w:val="-1"/>
        </w:rPr>
        <w:t>Владе</w:t>
      </w:r>
      <w:r>
        <w:rPr>
          <w:spacing w:val="69"/>
        </w:rPr>
        <w:t xml:space="preserve"> </w:t>
      </w:r>
      <w:r>
        <w:rPr>
          <w:spacing w:val="-1"/>
        </w:rPr>
        <w:t xml:space="preserve">Републике </w:t>
      </w:r>
      <w:r>
        <w:t>Србије</w:t>
      </w:r>
      <w:r w:rsidR="001532A2" w:rsidRPr="00467B75">
        <w:rPr>
          <w:bCs/>
          <w:lang w:val="sr-Cyrl-CS"/>
        </w:rPr>
        <w:t xml:space="preserve">. </w:t>
      </w:r>
    </w:p>
    <w:p w14:paraId="37E58FBD" w14:textId="77777777" w:rsidR="008F0ABA" w:rsidRPr="0027015C" w:rsidRDefault="008F0ABA" w:rsidP="001532A2">
      <w:pPr>
        <w:jc w:val="both"/>
        <w:rPr>
          <w:bCs/>
          <w:sz w:val="20"/>
          <w:lang w:val="sr-Cyrl-CS"/>
        </w:rPr>
      </w:pPr>
    </w:p>
    <w:p w14:paraId="7CC81BC0" w14:textId="77777777" w:rsidR="001532A2" w:rsidRDefault="008F0ABA" w:rsidP="001532A2">
      <w:pPr>
        <w:tabs>
          <w:tab w:val="left" w:pos="720"/>
        </w:tabs>
        <w:jc w:val="both"/>
        <w:rPr>
          <w:lang w:val="sr-Cyrl-CS"/>
        </w:rPr>
      </w:pPr>
      <w:r>
        <w:t>Један</w:t>
      </w:r>
      <w:r>
        <w:rPr>
          <w:spacing w:val="3"/>
        </w:rPr>
        <w:t xml:space="preserve"> </w:t>
      </w:r>
      <w:r>
        <w:t xml:space="preserve">од </w:t>
      </w:r>
      <w:r>
        <w:rPr>
          <w:spacing w:val="-1"/>
        </w:rPr>
        <w:t>задатака</w:t>
      </w:r>
      <w:r>
        <w:rPr>
          <w:spacing w:val="1"/>
        </w:rPr>
        <w:t xml:space="preserve"> </w:t>
      </w:r>
      <w:r>
        <w:rPr>
          <w:spacing w:val="-1"/>
        </w:rPr>
        <w:t>Републичке</w:t>
      </w:r>
      <w:r>
        <w:rPr>
          <w:spacing w:val="1"/>
        </w:rPr>
        <w:t xml:space="preserve"> </w:t>
      </w:r>
      <w:r>
        <w:t>дирекције</w:t>
      </w:r>
      <w:r>
        <w:rPr>
          <w:spacing w:val="1"/>
        </w:rPr>
        <w:t xml:space="preserve"> </w:t>
      </w:r>
      <w:r>
        <w:rPr>
          <w:spacing w:val="-1"/>
        </w:rPr>
        <w:t>за</w:t>
      </w:r>
      <w:r>
        <w:rPr>
          <w:spacing w:val="1"/>
        </w:rPr>
        <w:t xml:space="preserve"> </w:t>
      </w:r>
      <w:r>
        <w:t>имовину</w:t>
      </w:r>
      <w:r>
        <w:rPr>
          <w:spacing w:val="54"/>
        </w:rPr>
        <w:t xml:space="preserve"> </w:t>
      </w:r>
      <w:r>
        <w:t>Републике</w:t>
      </w:r>
      <w:r>
        <w:rPr>
          <w:spacing w:val="1"/>
        </w:rPr>
        <w:t xml:space="preserve"> </w:t>
      </w:r>
      <w:r>
        <w:t>Србије,</w:t>
      </w:r>
      <w:r>
        <w:rPr>
          <w:spacing w:val="1"/>
        </w:rPr>
        <w:t xml:space="preserve"> </w:t>
      </w:r>
      <w:r>
        <w:rPr>
          <w:spacing w:val="-1"/>
        </w:rPr>
        <w:t>сагласно</w:t>
      </w:r>
      <w:r>
        <w:rPr>
          <w:spacing w:val="33"/>
        </w:rPr>
        <w:t xml:space="preserve"> </w:t>
      </w:r>
      <w:r>
        <w:rPr>
          <w:spacing w:val="-1"/>
        </w:rPr>
        <w:t>одредбама</w:t>
      </w:r>
      <w:r>
        <w:rPr>
          <w:spacing w:val="39"/>
        </w:rPr>
        <w:t xml:space="preserve"> </w:t>
      </w:r>
      <w:r>
        <w:t>Закона</w:t>
      </w:r>
      <w:r>
        <w:rPr>
          <w:spacing w:val="39"/>
        </w:rPr>
        <w:t xml:space="preserve"> </w:t>
      </w:r>
      <w:r>
        <w:t>о</w:t>
      </w:r>
      <w:r>
        <w:rPr>
          <w:spacing w:val="40"/>
        </w:rPr>
        <w:t xml:space="preserve"> </w:t>
      </w:r>
      <w:r>
        <w:rPr>
          <w:spacing w:val="-1"/>
        </w:rPr>
        <w:t>министарствима</w:t>
      </w:r>
      <w:r>
        <w:rPr>
          <w:spacing w:val="39"/>
        </w:rPr>
        <w:t xml:space="preserve"> </w:t>
      </w:r>
      <w:r>
        <w:t>и</w:t>
      </w:r>
      <w:r>
        <w:rPr>
          <w:spacing w:val="41"/>
        </w:rPr>
        <w:t xml:space="preserve"> </w:t>
      </w:r>
      <w:r>
        <w:t>Уредбе</w:t>
      </w:r>
      <w:r>
        <w:rPr>
          <w:spacing w:val="39"/>
        </w:rPr>
        <w:t xml:space="preserve"> </w:t>
      </w:r>
      <w:r>
        <w:t>о</w:t>
      </w:r>
      <w:r>
        <w:rPr>
          <w:spacing w:val="40"/>
        </w:rPr>
        <w:t xml:space="preserve"> </w:t>
      </w:r>
      <w:r>
        <w:rPr>
          <w:spacing w:val="-1"/>
        </w:rPr>
        <w:t>евиденцији</w:t>
      </w:r>
      <w:r>
        <w:rPr>
          <w:spacing w:val="42"/>
        </w:rPr>
        <w:t xml:space="preserve"> </w:t>
      </w:r>
      <w:r>
        <w:t>и</w:t>
      </w:r>
      <w:r>
        <w:rPr>
          <w:spacing w:val="41"/>
        </w:rPr>
        <w:t xml:space="preserve"> </w:t>
      </w:r>
      <w:r>
        <w:rPr>
          <w:spacing w:val="-1"/>
        </w:rPr>
        <w:t>попису</w:t>
      </w:r>
      <w:r>
        <w:rPr>
          <w:spacing w:val="35"/>
        </w:rPr>
        <w:t xml:space="preserve"> </w:t>
      </w:r>
      <w:r>
        <w:rPr>
          <w:spacing w:val="-1"/>
        </w:rPr>
        <w:t>непокретности</w:t>
      </w:r>
      <w:r>
        <w:rPr>
          <w:spacing w:val="41"/>
        </w:rPr>
        <w:t xml:space="preserve"> </w:t>
      </w:r>
      <w:r>
        <w:t>и</w:t>
      </w:r>
      <w:r>
        <w:rPr>
          <w:spacing w:val="75"/>
        </w:rPr>
        <w:t xml:space="preserve"> </w:t>
      </w:r>
      <w:r>
        <w:rPr>
          <w:spacing w:val="-1"/>
        </w:rPr>
        <w:t>других</w:t>
      </w:r>
      <w:r>
        <w:rPr>
          <w:spacing w:val="9"/>
        </w:rPr>
        <w:t xml:space="preserve"> </w:t>
      </w:r>
      <w:r>
        <w:rPr>
          <w:spacing w:val="-1"/>
        </w:rPr>
        <w:t>средстава</w:t>
      </w:r>
      <w:r>
        <w:rPr>
          <w:spacing w:val="10"/>
        </w:rPr>
        <w:t xml:space="preserve"> </w:t>
      </w:r>
      <w:r>
        <w:t>у</w:t>
      </w:r>
      <w:r>
        <w:rPr>
          <w:spacing w:val="59"/>
        </w:rPr>
        <w:t xml:space="preserve"> </w:t>
      </w:r>
      <w:r>
        <w:t>државној</w:t>
      </w:r>
      <w:r>
        <w:rPr>
          <w:spacing w:val="7"/>
        </w:rPr>
        <w:t xml:space="preserve"> </w:t>
      </w:r>
      <w:r>
        <w:t>својини</w:t>
      </w:r>
      <w:r>
        <w:rPr>
          <w:spacing w:val="5"/>
        </w:rPr>
        <w:t xml:space="preserve"> </w:t>
      </w:r>
      <w:r>
        <w:t>је</w:t>
      </w:r>
      <w:r>
        <w:rPr>
          <w:spacing w:val="6"/>
        </w:rPr>
        <w:t xml:space="preserve"> </w:t>
      </w:r>
      <w:r>
        <w:rPr>
          <w:spacing w:val="-1"/>
        </w:rPr>
        <w:t>вођење</w:t>
      </w:r>
      <w:r>
        <w:rPr>
          <w:spacing w:val="5"/>
        </w:rPr>
        <w:t xml:space="preserve"> </w:t>
      </w:r>
      <w:r>
        <w:t>и</w:t>
      </w:r>
      <w:r>
        <w:rPr>
          <w:spacing w:val="7"/>
        </w:rPr>
        <w:t xml:space="preserve"> </w:t>
      </w:r>
      <w:r>
        <w:rPr>
          <w:spacing w:val="-1"/>
        </w:rPr>
        <w:t>ажурирање</w:t>
      </w:r>
      <w:r>
        <w:rPr>
          <w:spacing w:val="5"/>
        </w:rPr>
        <w:t xml:space="preserve"> </w:t>
      </w:r>
      <w:r>
        <w:rPr>
          <w:spacing w:val="-1"/>
        </w:rPr>
        <w:t>јединствене</w:t>
      </w:r>
      <w:r>
        <w:rPr>
          <w:spacing w:val="6"/>
        </w:rPr>
        <w:t xml:space="preserve"> </w:t>
      </w:r>
      <w:r>
        <w:rPr>
          <w:spacing w:val="-1"/>
        </w:rPr>
        <w:t>евиденције</w:t>
      </w:r>
      <w:r>
        <w:rPr>
          <w:spacing w:val="67"/>
        </w:rPr>
        <w:t xml:space="preserve"> </w:t>
      </w:r>
      <w:r>
        <w:rPr>
          <w:spacing w:val="-1"/>
        </w:rPr>
        <w:t>непокретности</w:t>
      </w:r>
      <w:r>
        <w:rPr>
          <w:spacing w:val="31"/>
        </w:rPr>
        <w:t xml:space="preserve"> </w:t>
      </w:r>
      <w:r>
        <w:t>и</w:t>
      </w:r>
      <w:r>
        <w:rPr>
          <w:spacing w:val="34"/>
        </w:rPr>
        <w:t xml:space="preserve"> </w:t>
      </w:r>
      <w:r>
        <w:rPr>
          <w:spacing w:val="-1"/>
        </w:rPr>
        <w:t>покретних</w:t>
      </w:r>
      <w:r>
        <w:rPr>
          <w:spacing w:val="33"/>
        </w:rPr>
        <w:t xml:space="preserve"> </w:t>
      </w:r>
      <w:r>
        <w:rPr>
          <w:spacing w:val="-1"/>
        </w:rPr>
        <w:t>ствари</w:t>
      </w:r>
      <w:r>
        <w:rPr>
          <w:spacing w:val="36"/>
        </w:rPr>
        <w:t xml:space="preserve"> </w:t>
      </w:r>
      <w:r>
        <w:t>у</w:t>
      </w:r>
      <w:r>
        <w:rPr>
          <w:spacing w:val="26"/>
        </w:rPr>
        <w:t xml:space="preserve"> </w:t>
      </w:r>
      <w:r>
        <w:t>државној</w:t>
      </w:r>
      <w:r>
        <w:rPr>
          <w:spacing w:val="33"/>
        </w:rPr>
        <w:t xml:space="preserve"> </w:t>
      </w:r>
      <w:r>
        <w:rPr>
          <w:spacing w:val="-1"/>
        </w:rPr>
        <w:t>својини</w:t>
      </w:r>
      <w:r>
        <w:rPr>
          <w:spacing w:val="34"/>
        </w:rPr>
        <w:t xml:space="preserve"> </w:t>
      </w:r>
      <w:r>
        <w:t>на</w:t>
      </w:r>
      <w:r>
        <w:rPr>
          <w:spacing w:val="32"/>
        </w:rPr>
        <w:t xml:space="preserve"> </w:t>
      </w:r>
      <w:r>
        <w:t>основу</w:t>
      </w:r>
      <w:r>
        <w:rPr>
          <w:spacing w:val="26"/>
        </w:rPr>
        <w:t xml:space="preserve"> </w:t>
      </w:r>
      <w:r>
        <w:rPr>
          <w:spacing w:val="-1"/>
        </w:rPr>
        <w:t>података</w:t>
      </w:r>
      <w:r>
        <w:rPr>
          <w:spacing w:val="32"/>
        </w:rPr>
        <w:t xml:space="preserve"> </w:t>
      </w:r>
      <w:r>
        <w:t>које</w:t>
      </w:r>
      <w:r>
        <w:rPr>
          <w:spacing w:val="32"/>
        </w:rPr>
        <w:t xml:space="preserve"> </w:t>
      </w:r>
      <w:r>
        <w:t>су</w:t>
      </w:r>
      <w:r>
        <w:rPr>
          <w:spacing w:val="28"/>
        </w:rPr>
        <w:t xml:space="preserve"> </w:t>
      </w:r>
      <w:r>
        <w:t>били</w:t>
      </w:r>
      <w:r>
        <w:rPr>
          <w:spacing w:val="55"/>
        </w:rPr>
        <w:t xml:space="preserve"> </w:t>
      </w:r>
      <w:r>
        <w:rPr>
          <w:spacing w:val="-1"/>
        </w:rPr>
        <w:t>дужни</w:t>
      </w:r>
      <w:r>
        <w:rPr>
          <w:spacing w:val="7"/>
        </w:rPr>
        <w:t xml:space="preserve"> </w:t>
      </w:r>
      <w:r>
        <w:t>да</w:t>
      </w:r>
      <w:r>
        <w:rPr>
          <w:spacing w:val="6"/>
        </w:rPr>
        <w:t xml:space="preserve"> </w:t>
      </w:r>
      <w:r>
        <w:rPr>
          <w:spacing w:val="-1"/>
        </w:rPr>
        <w:t>доставе</w:t>
      </w:r>
      <w:r>
        <w:rPr>
          <w:spacing w:val="5"/>
        </w:rPr>
        <w:t xml:space="preserve"> </w:t>
      </w:r>
      <w:r>
        <w:rPr>
          <w:spacing w:val="-1"/>
        </w:rPr>
        <w:t>сви</w:t>
      </w:r>
      <w:r>
        <w:rPr>
          <w:spacing w:val="7"/>
        </w:rPr>
        <w:t xml:space="preserve"> </w:t>
      </w:r>
      <w:r>
        <w:rPr>
          <w:spacing w:val="-1"/>
        </w:rPr>
        <w:t>корисници</w:t>
      </w:r>
      <w:r>
        <w:rPr>
          <w:spacing w:val="5"/>
        </w:rPr>
        <w:t xml:space="preserve"> </w:t>
      </w:r>
      <w:r>
        <w:rPr>
          <w:spacing w:val="-1"/>
        </w:rPr>
        <w:t>државне</w:t>
      </w:r>
      <w:r>
        <w:rPr>
          <w:spacing w:val="6"/>
        </w:rPr>
        <w:t xml:space="preserve"> </w:t>
      </w:r>
      <w:r>
        <w:rPr>
          <w:spacing w:val="-1"/>
        </w:rPr>
        <w:t>имовине.</w:t>
      </w:r>
      <w:r>
        <w:rPr>
          <w:spacing w:val="6"/>
        </w:rPr>
        <w:t xml:space="preserve"> </w:t>
      </w:r>
      <w:r>
        <w:rPr>
          <w:spacing w:val="-1"/>
        </w:rPr>
        <w:t>Дирекција</w:t>
      </w:r>
      <w:r>
        <w:rPr>
          <w:spacing w:val="6"/>
        </w:rPr>
        <w:t xml:space="preserve"> </w:t>
      </w:r>
      <w:r>
        <w:rPr>
          <w:spacing w:val="-1"/>
        </w:rPr>
        <w:t>се</w:t>
      </w:r>
      <w:r>
        <w:rPr>
          <w:spacing w:val="8"/>
        </w:rPr>
        <w:t xml:space="preserve"> </w:t>
      </w:r>
      <w:r>
        <w:t>у</w:t>
      </w:r>
      <w:r>
        <w:rPr>
          <w:spacing w:val="-1"/>
        </w:rPr>
        <w:t xml:space="preserve"> </w:t>
      </w:r>
      <w:r>
        <w:t>више</w:t>
      </w:r>
      <w:r>
        <w:rPr>
          <w:spacing w:val="6"/>
        </w:rPr>
        <w:t xml:space="preserve"> </w:t>
      </w:r>
      <w:r>
        <w:rPr>
          <w:spacing w:val="-1"/>
        </w:rPr>
        <w:t>наврата</w:t>
      </w:r>
      <w:r>
        <w:rPr>
          <w:spacing w:val="6"/>
        </w:rPr>
        <w:t xml:space="preserve"> </w:t>
      </w:r>
      <w:r>
        <w:t>обраћала</w:t>
      </w:r>
      <w:r>
        <w:rPr>
          <w:spacing w:val="67"/>
        </w:rPr>
        <w:t xml:space="preserve"> </w:t>
      </w:r>
      <w:r>
        <w:rPr>
          <w:spacing w:val="-1"/>
        </w:rPr>
        <w:t>корисницима</w:t>
      </w:r>
      <w:r>
        <w:rPr>
          <w:spacing w:val="10"/>
        </w:rPr>
        <w:t xml:space="preserve"> </w:t>
      </w:r>
      <w:r>
        <w:rPr>
          <w:spacing w:val="-1"/>
        </w:rPr>
        <w:t>циркуларним</w:t>
      </w:r>
      <w:r>
        <w:rPr>
          <w:spacing w:val="11"/>
        </w:rPr>
        <w:t xml:space="preserve"> </w:t>
      </w:r>
      <w:r>
        <w:rPr>
          <w:spacing w:val="-1"/>
        </w:rPr>
        <w:t>писмима</w:t>
      </w:r>
      <w:r>
        <w:rPr>
          <w:spacing w:val="10"/>
        </w:rPr>
        <w:t xml:space="preserve"> </w:t>
      </w:r>
      <w:r>
        <w:rPr>
          <w:spacing w:val="-1"/>
        </w:rPr>
        <w:t>са</w:t>
      </w:r>
      <w:r>
        <w:rPr>
          <w:spacing w:val="15"/>
        </w:rPr>
        <w:t xml:space="preserve"> </w:t>
      </w:r>
      <w:r>
        <w:t>захтевом</w:t>
      </w:r>
      <w:r>
        <w:rPr>
          <w:spacing w:val="10"/>
        </w:rPr>
        <w:t xml:space="preserve"> </w:t>
      </w:r>
      <w:r>
        <w:t>за</w:t>
      </w:r>
      <w:r>
        <w:rPr>
          <w:spacing w:val="10"/>
        </w:rPr>
        <w:t xml:space="preserve"> </w:t>
      </w:r>
      <w:r>
        <w:rPr>
          <w:spacing w:val="-1"/>
        </w:rPr>
        <w:t>достављање</w:t>
      </w:r>
      <w:r>
        <w:rPr>
          <w:spacing w:val="10"/>
        </w:rPr>
        <w:t xml:space="preserve"> </w:t>
      </w:r>
      <w:r>
        <w:t>података</w:t>
      </w:r>
      <w:r>
        <w:rPr>
          <w:spacing w:val="10"/>
        </w:rPr>
        <w:t xml:space="preserve"> </w:t>
      </w:r>
      <w:r>
        <w:t>о</w:t>
      </w:r>
      <w:r>
        <w:rPr>
          <w:spacing w:val="11"/>
        </w:rPr>
        <w:t xml:space="preserve"> </w:t>
      </w:r>
      <w:r>
        <w:rPr>
          <w:spacing w:val="-1"/>
        </w:rPr>
        <w:t>државној</w:t>
      </w:r>
      <w:r>
        <w:rPr>
          <w:spacing w:val="59"/>
        </w:rPr>
        <w:t xml:space="preserve"> </w:t>
      </w:r>
      <w:r>
        <w:rPr>
          <w:spacing w:val="-1"/>
        </w:rPr>
        <w:t>имовини</w:t>
      </w:r>
      <w:r>
        <w:rPr>
          <w:spacing w:val="10"/>
        </w:rPr>
        <w:t xml:space="preserve"> </w:t>
      </w:r>
      <w:r>
        <w:t>коју</w:t>
      </w:r>
      <w:r>
        <w:rPr>
          <w:spacing w:val="4"/>
        </w:rPr>
        <w:t xml:space="preserve"> </w:t>
      </w:r>
      <w:r>
        <w:rPr>
          <w:spacing w:val="-1"/>
        </w:rPr>
        <w:t>користе</w:t>
      </w:r>
      <w:r>
        <w:rPr>
          <w:spacing w:val="10"/>
        </w:rPr>
        <w:t xml:space="preserve"> </w:t>
      </w:r>
      <w:r>
        <w:t>или</w:t>
      </w:r>
      <w:r>
        <w:rPr>
          <w:spacing w:val="12"/>
        </w:rPr>
        <w:t xml:space="preserve"> </w:t>
      </w:r>
      <w:r>
        <w:t>о</w:t>
      </w:r>
      <w:r>
        <w:rPr>
          <w:spacing w:val="9"/>
        </w:rPr>
        <w:t xml:space="preserve"> </w:t>
      </w:r>
      <w:r>
        <w:rPr>
          <w:spacing w:val="-1"/>
        </w:rPr>
        <w:t>променама</w:t>
      </w:r>
      <w:r>
        <w:rPr>
          <w:spacing w:val="10"/>
        </w:rPr>
        <w:t xml:space="preserve"> </w:t>
      </w:r>
      <w:r>
        <w:t>насталим</w:t>
      </w:r>
      <w:r>
        <w:rPr>
          <w:spacing w:val="13"/>
        </w:rPr>
        <w:t xml:space="preserve"> </w:t>
      </w:r>
      <w:r>
        <w:t>у</w:t>
      </w:r>
      <w:r>
        <w:rPr>
          <w:spacing w:val="4"/>
        </w:rPr>
        <w:t xml:space="preserve"> </w:t>
      </w:r>
      <w:r>
        <w:rPr>
          <w:spacing w:val="1"/>
        </w:rPr>
        <w:t>току</w:t>
      </w:r>
      <w:r>
        <w:rPr>
          <w:spacing w:val="6"/>
        </w:rPr>
        <w:t xml:space="preserve"> </w:t>
      </w:r>
      <w:r>
        <w:rPr>
          <w:spacing w:val="-1"/>
        </w:rPr>
        <w:t>коришћења</w:t>
      </w:r>
      <w:r>
        <w:rPr>
          <w:spacing w:val="12"/>
        </w:rPr>
        <w:t xml:space="preserve"> </w:t>
      </w:r>
      <w:r>
        <w:rPr>
          <w:spacing w:val="-1"/>
        </w:rPr>
        <w:t>исте.</w:t>
      </w:r>
      <w:r>
        <w:rPr>
          <w:spacing w:val="11"/>
        </w:rPr>
        <w:t xml:space="preserve"> </w:t>
      </w:r>
      <w:r>
        <w:t>На</w:t>
      </w:r>
      <w:r>
        <w:rPr>
          <w:spacing w:val="10"/>
        </w:rPr>
        <w:t xml:space="preserve"> </w:t>
      </w:r>
      <w:r>
        <w:t>основу</w:t>
      </w:r>
      <w:r>
        <w:rPr>
          <w:spacing w:val="6"/>
        </w:rPr>
        <w:t xml:space="preserve"> </w:t>
      </w:r>
      <w:r>
        <w:t>ових</w:t>
      </w:r>
      <w:r>
        <w:rPr>
          <w:spacing w:val="63"/>
        </w:rPr>
        <w:t xml:space="preserve"> </w:t>
      </w:r>
      <w:r>
        <w:rPr>
          <w:spacing w:val="-1"/>
        </w:rPr>
        <w:t>података</w:t>
      </w:r>
      <w:r>
        <w:rPr>
          <w:spacing w:val="1"/>
        </w:rPr>
        <w:t xml:space="preserve"> </w:t>
      </w:r>
      <w:r>
        <w:rPr>
          <w:spacing w:val="-1"/>
        </w:rPr>
        <w:t>устројава</w:t>
      </w:r>
      <w:r>
        <w:rPr>
          <w:spacing w:val="58"/>
        </w:rPr>
        <w:t xml:space="preserve"> </w:t>
      </w:r>
      <w:r>
        <w:t xml:space="preserve">се </w:t>
      </w:r>
      <w:r>
        <w:rPr>
          <w:spacing w:val="-1"/>
        </w:rPr>
        <w:t>јединствена</w:t>
      </w:r>
      <w:r>
        <w:rPr>
          <w:spacing w:val="58"/>
        </w:rPr>
        <w:t xml:space="preserve"> </w:t>
      </w:r>
      <w:r>
        <w:rPr>
          <w:spacing w:val="-1"/>
        </w:rPr>
        <w:t>евиденција</w:t>
      </w:r>
      <w:r>
        <w:rPr>
          <w:spacing w:val="59"/>
        </w:rPr>
        <w:t xml:space="preserve"> </w:t>
      </w:r>
      <w:r>
        <w:rPr>
          <w:spacing w:val="-1"/>
        </w:rPr>
        <w:t>непокретности</w:t>
      </w:r>
      <w:r>
        <w:rPr>
          <w:spacing w:val="58"/>
        </w:rPr>
        <w:t xml:space="preserve"> </w:t>
      </w:r>
      <w:r>
        <w:t>и</w:t>
      </w:r>
      <w:r>
        <w:rPr>
          <w:spacing w:val="58"/>
        </w:rPr>
        <w:t xml:space="preserve"> </w:t>
      </w:r>
      <w:r>
        <w:rPr>
          <w:spacing w:val="-1"/>
        </w:rPr>
        <w:t>збирна</w:t>
      </w:r>
      <w:r>
        <w:rPr>
          <w:spacing w:val="58"/>
        </w:rPr>
        <w:t xml:space="preserve"> </w:t>
      </w:r>
      <w:r>
        <w:rPr>
          <w:spacing w:val="-1"/>
        </w:rPr>
        <w:t>евиденција</w:t>
      </w:r>
      <w:r>
        <w:rPr>
          <w:spacing w:val="77"/>
        </w:rPr>
        <w:t xml:space="preserve"> </w:t>
      </w:r>
      <w:r>
        <w:rPr>
          <w:spacing w:val="-1"/>
        </w:rPr>
        <w:t>покретних</w:t>
      </w:r>
      <w:r>
        <w:rPr>
          <w:spacing w:val="11"/>
        </w:rPr>
        <w:t xml:space="preserve"> </w:t>
      </w:r>
      <w:r>
        <w:rPr>
          <w:spacing w:val="-1"/>
        </w:rPr>
        <w:t>ствари</w:t>
      </w:r>
      <w:r>
        <w:rPr>
          <w:spacing w:val="12"/>
        </w:rPr>
        <w:t xml:space="preserve"> </w:t>
      </w:r>
      <w:r>
        <w:t>у</w:t>
      </w:r>
      <w:r>
        <w:rPr>
          <w:spacing w:val="2"/>
        </w:rPr>
        <w:t xml:space="preserve"> </w:t>
      </w:r>
      <w:r>
        <w:t>државној</w:t>
      </w:r>
      <w:r>
        <w:rPr>
          <w:spacing w:val="9"/>
        </w:rPr>
        <w:t xml:space="preserve"> </w:t>
      </w:r>
      <w:r>
        <w:rPr>
          <w:spacing w:val="-1"/>
        </w:rPr>
        <w:t>својини.</w:t>
      </w:r>
      <w:r>
        <w:rPr>
          <w:spacing w:val="9"/>
        </w:rPr>
        <w:t xml:space="preserve"> </w:t>
      </w:r>
      <w:r>
        <w:rPr>
          <w:spacing w:val="-1"/>
        </w:rPr>
        <w:t>Корисници</w:t>
      </w:r>
      <w:r>
        <w:rPr>
          <w:spacing w:val="7"/>
        </w:rPr>
        <w:t xml:space="preserve"> </w:t>
      </w:r>
      <w:r>
        <w:t>државне</w:t>
      </w:r>
      <w:r>
        <w:rPr>
          <w:spacing w:val="8"/>
        </w:rPr>
        <w:t xml:space="preserve"> </w:t>
      </w:r>
      <w:r>
        <w:rPr>
          <w:spacing w:val="-1"/>
        </w:rPr>
        <w:t>имовине,</w:t>
      </w:r>
      <w:r>
        <w:rPr>
          <w:spacing w:val="6"/>
        </w:rPr>
        <w:t xml:space="preserve"> </w:t>
      </w:r>
      <w:r>
        <w:rPr>
          <w:spacing w:val="-1"/>
        </w:rPr>
        <w:t>као</w:t>
      </w:r>
      <w:r>
        <w:rPr>
          <w:spacing w:val="9"/>
        </w:rPr>
        <w:t xml:space="preserve"> </w:t>
      </w:r>
      <w:r>
        <w:t>и</w:t>
      </w:r>
      <w:r>
        <w:rPr>
          <w:spacing w:val="10"/>
        </w:rPr>
        <w:t xml:space="preserve"> </w:t>
      </w:r>
      <w:r>
        <w:rPr>
          <w:spacing w:val="-1"/>
        </w:rPr>
        <w:t>заинтересована</w:t>
      </w:r>
      <w:r>
        <w:rPr>
          <w:spacing w:val="73"/>
        </w:rPr>
        <w:t xml:space="preserve"> </w:t>
      </w:r>
      <w:r>
        <w:t>лица</w:t>
      </w:r>
      <w:r>
        <w:rPr>
          <w:spacing w:val="37"/>
        </w:rPr>
        <w:t xml:space="preserve"> </w:t>
      </w:r>
      <w:r>
        <w:t>могу</w:t>
      </w:r>
      <w:r>
        <w:rPr>
          <w:spacing w:val="33"/>
        </w:rPr>
        <w:t xml:space="preserve"> </w:t>
      </w:r>
      <w:r>
        <w:rPr>
          <w:spacing w:val="-1"/>
        </w:rPr>
        <w:t>се</w:t>
      </w:r>
      <w:r>
        <w:rPr>
          <w:spacing w:val="37"/>
        </w:rPr>
        <w:t xml:space="preserve"> </w:t>
      </w:r>
      <w:r>
        <w:t>обратити</w:t>
      </w:r>
      <w:r>
        <w:rPr>
          <w:spacing w:val="39"/>
        </w:rPr>
        <w:t xml:space="preserve"> </w:t>
      </w:r>
      <w:r>
        <w:rPr>
          <w:spacing w:val="-1"/>
        </w:rPr>
        <w:t>Дирекцији</w:t>
      </w:r>
      <w:r>
        <w:rPr>
          <w:spacing w:val="39"/>
        </w:rPr>
        <w:t xml:space="preserve"> </w:t>
      </w:r>
      <w:r>
        <w:rPr>
          <w:spacing w:val="-1"/>
        </w:rPr>
        <w:t>са</w:t>
      </w:r>
      <w:r>
        <w:rPr>
          <w:spacing w:val="37"/>
        </w:rPr>
        <w:t xml:space="preserve"> </w:t>
      </w:r>
      <w:r>
        <w:rPr>
          <w:spacing w:val="-1"/>
        </w:rPr>
        <w:t>захтевом</w:t>
      </w:r>
      <w:r>
        <w:rPr>
          <w:spacing w:val="36"/>
        </w:rPr>
        <w:t xml:space="preserve"> </w:t>
      </w:r>
      <w:r>
        <w:t>за</w:t>
      </w:r>
      <w:r>
        <w:rPr>
          <w:spacing w:val="37"/>
        </w:rPr>
        <w:t xml:space="preserve"> </w:t>
      </w:r>
      <w:r>
        <w:rPr>
          <w:spacing w:val="-1"/>
        </w:rPr>
        <w:t>издавање</w:t>
      </w:r>
      <w:r>
        <w:rPr>
          <w:spacing w:val="36"/>
        </w:rPr>
        <w:t xml:space="preserve"> </w:t>
      </w:r>
      <w:r>
        <w:t>извода</w:t>
      </w:r>
      <w:r>
        <w:rPr>
          <w:spacing w:val="36"/>
        </w:rPr>
        <w:t xml:space="preserve"> </w:t>
      </w:r>
      <w:r>
        <w:t>из</w:t>
      </w:r>
      <w:r>
        <w:rPr>
          <w:spacing w:val="39"/>
        </w:rPr>
        <w:t xml:space="preserve"> </w:t>
      </w:r>
      <w:r>
        <w:rPr>
          <w:spacing w:val="-1"/>
        </w:rPr>
        <w:t>јединствене</w:t>
      </w:r>
      <w:r>
        <w:rPr>
          <w:spacing w:val="51"/>
        </w:rPr>
        <w:t xml:space="preserve"> </w:t>
      </w:r>
      <w:r>
        <w:rPr>
          <w:spacing w:val="-1"/>
        </w:rPr>
        <w:t>евиденције</w:t>
      </w:r>
      <w:r w:rsidR="001532A2" w:rsidRPr="00467B75">
        <w:rPr>
          <w:lang w:val="sr-Cyrl-CS"/>
        </w:rPr>
        <w:t>.</w:t>
      </w:r>
    </w:p>
    <w:p w14:paraId="23DD89A4" w14:textId="77777777" w:rsidR="008F0ABA" w:rsidRPr="0027015C" w:rsidRDefault="008F0ABA" w:rsidP="001532A2">
      <w:pPr>
        <w:tabs>
          <w:tab w:val="left" w:pos="720"/>
        </w:tabs>
        <w:jc w:val="both"/>
        <w:rPr>
          <w:sz w:val="20"/>
          <w:lang w:val="sr-Cyrl-CS"/>
        </w:rPr>
      </w:pPr>
    </w:p>
    <w:p w14:paraId="04F619D8" w14:textId="77777777" w:rsidR="001532A2" w:rsidRPr="008E6CF2" w:rsidRDefault="008F0ABA" w:rsidP="001532A2">
      <w:pPr>
        <w:jc w:val="both"/>
        <w:rPr>
          <w:lang w:val="sr-Cyrl-CS"/>
        </w:rPr>
      </w:pPr>
      <w:r>
        <w:rPr>
          <w:spacing w:val="-1"/>
        </w:rPr>
        <w:t>Дирекција</w:t>
      </w:r>
      <w:r>
        <w:rPr>
          <w:spacing w:val="30"/>
        </w:rPr>
        <w:t xml:space="preserve"> </w:t>
      </w:r>
      <w:r>
        <w:t>је</w:t>
      </w:r>
      <w:r>
        <w:rPr>
          <w:spacing w:val="32"/>
        </w:rPr>
        <w:t xml:space="preserve"> </w:t>
      </w:r>
      <w:r>
        <w:rPr>
          <w:spacing w:val="-1"/>
        </w:rPr>
        <w:t>поступајући</w:t>
      </w:r>
      <w:r>
        <w:rPr>
          <w:spacing w:val="36"/>
        </w:rPr>
        <w:t xml:space="preserve"> </w:t>
      </w:r>
      <w:r>
        <w:t>у</w:t>
      </w:r>
      <w:r>
        <w:rPr>
          <w:spacing w:val="26"/>
        </w:rPr>
        <w:t xml:space="preserve"> </w:t>
      </w:r>
      <w:r>
        <w:t>складу</w:t>
      </w:r>
      <w:r>
        <w:rPr>
          <w:spacing w:val="28"/>
        </w:rPr>
        <w:t xml:space="preserve"> </w:t>
      </w:r>
      <w:r>
        <w:t>са</w:t>
      </w:r>
      <w:r>
        <w:rPr>
          <w:spacing w:val="32"/>
        </w:rPr>
        <w:t xml:space="preserve"> </w:t>
      </w:r>
      <w:r>
        <w:rPr>
          <w:spacing w:val="-1"/>
        </w:rPr>
        <w:t>Законом</w:t>
      </w:r>
      <w:r>
        <w:rPr>
          <w:spacing w:val="32"/>
        </w:rPr>
        <w:t xml:space="preserve"> </w:t>
      </w:r>
      <w:r>
        <w:t>о</w:t>
      </w:r>
      <w:r>
        <w:rPr>
          <w:spacing w:val="33"/>
        </w:rPr>
        <w:t xml:space="preserve"> </w:t>
      </w:r>
      <w:r>
        <w:rPr>
          <w:spacing w:val="-1"/>
        </w:rPr>
        <w:t>пријављивању</w:t>
      </w:r>
      <w:r>
        <w:rPr>
          <w:spacing w:val="28"/>
        </w:rPr>
        <w:t xml:space="preserve"> </w:t>
      </w:r>
      <w:r>
        <w:t>и</w:t>
      </w:r>
      <w:r>
        <w:rPr>
          <w:spacing w:val="34"/>
        </w:rPr>
        <w:t xml:space="preserve"> </w:t>
      </w:r>
      <w:r>
        <w:t>евидентирању</w:t>
      </w:r>
      <w:r>
        <w:rPr>
          <w:spacing w:val="26"/>
        </w:rPr>
        <w:t xml:space="preserve"> </w:t>
      </w:r>
      <w:r>
        <w:rPr>
          <w:spacing w:val="-1"/>
        </w:rPr>
        <w:t>одузете</w:t>
      </w:r>
      <w:r>
        <w:rPr>
          <w:spacing w:val="69"/>
        </w:rPr>
        <w:t xml:space="preserve"> </w:t>
      </w:r>
      <w:r>
        <w:rPr>
          <w:spacing w:val="-1"/>
        </w:rPr>
        <w:t>имовине</w:t>
      </w:r>
      <w:r>
        <w:rPr>
          <w:spacing w:val="13"/>
        </w:rPr>
        <w:t xml:space="preserve"> </w:t>
      </w:r>
      <w:r>
        <w:t>на</w:t>
      </w:r>
      <w:r>
        <w:rPr>
          <w:spacing w:val="13"/>
        </w:rPr>
        <w:t xml:space="preserve"> </w:t>
      </w:r>
      <w:r>
        <w:t>основу</w:t>
      </w:r>
      <w:r>
        <w:rPr>
          <w:spacing w:val="9"/>
        </w:rPr>
        <w:t xml:space="preserve"> </w:t>
      </w:r>
      <w:r>
        <w:rPr>
          <w:spacing w:val="-1"/>
        </w:rPr>
        <w:t>пријава</w:t>
      </w:r>
      <w:r>
        <w:rPr>
          <w:spacing w:val="13"/>
        </w:rPr>
        <w:t xml:space="preserve"> </w:t>
      </w:r>
      <w:r>
        <w:t>поднетих</w:t>
      </w:r>
      <w:r>
        <w:rPr>
          <w:spacing w:val="16"/>
        </w:rPr>
        <w:t xml:space="preserve"> </w:t>
      </w:r>
      <w:r>
        <w:t>од</w:t>
      </w:r>
      <w:r>
        <w:rPr>
          <w:spacing w:val="14"/>
        </w:rPr>
        <w:t xml:space="preserve"> </w:t>
      </w:r>
      <w:r>
        <w:rPr>
          <w:spacing w:val="-1"/>
        </w:rPr>
        <w:t>стране</w:t>
      </w:r>
      <w:r>
        <w:rPr>
          <w:spacing w:val="13"/>
        </w:rPr>
        <w:t xml:space="preserve"> </w:t>
      </w:r>
      <w:r>
        <w:rPr>
          <w:spacing w:val="2"/>
        </w:rPr>
        <w:t>лица</w:t>
      </w:r>
      <w:r>
        <w:rPr>
          <w:spacing w:val="13"/>
        </w:rPr>
        <w:t xml:space="preserve"> </w:t>
      </w:r>
      <w:r>
        <w:t>којима</w:t>
      </w:r>
      <w:r>
        <w:rPr>
          <w:spacing w:val="13"/>
        </w:rPr>
        <w:t xml:space="preserve"> </w:t>
      </w:r>
      <w:r>
        <w:t>је</w:t>
      </w:r>
      <w:r>
        <w:rPr>
          <w:spacing w:val="13"/>
        </w:rPr>
        <w:t xml:space="preserve"> </w:t>
      </w:r>
      <w:r>
        <w:rPr>
          <w:spacing w:val="-1"/>
        </w:rPr>
        <w:t>одузета</w:t>
      </w:r>
      <w:r>
        <w:rPr>
          <w:spacing w:val="13"/>
        </w:rPr>
        <w:t xml:space="preserve"> </w:t>
      </w:r>
      <w:r>
        <w:rPr>
          <w:spacing w:val="-1"/>
        </w:rPr>
        <w:t>имовина</w:t>
      </w:r>
      <w:r>
        <w:rPr>
          <w:spacing w:val="13"/>
        </w:rPr>
        <w:t xml:space="preserve"> </w:t>
      </w:r>
      <w:r>
        <w:t>извршила</w:t>
      </w:r>
      <w:r>
        <w:rPr>
          <w:spacing w:val="48"/>
        </w:rPr>
        <w:t xml:space="preserve"> </w:t>
      </w:r>
      <w:r>
        <w:rPr>
          <w:spacing w:val="-1"/>
        </w:rPr>
        <w:t>евидентирање</w:t>
      </w:r>
      <w:r>
        <w:rPr>
          <w:spacing w:val="12"/>
        </w:rPr>
        <w:t xml:space="preserve"> </w:t>
      </w:r>
      <w:r>
        <w:rPr>
          <w:spacing w:val="-1"/>
        </w:rPr>
        <w:t>пријављене</w:t>
      </w:r>
      <w:r>
        <w:rPr>
          <w:spacing w:val="13"/>
        </w:rPr>
        <w:t xml:space="preserve"> </w:t>
      </w:r>
      <w:r>
        <w:rPr>
          <w:spacing w:val="-1"/>
        </w:rPr>
        <w:t>одузете</w:t>
      </w:r>
      <w:r>
        <w:rPr>
          <w:spacing w:val="13"/>
        </w:rPr>
        <w:t xml:space="preserve"> </w:t>
      </w:r>
      <w:r>
        <w:rPr>
          <w:spacing w:val="-1"/>
        </w:rPr>
        <w:t>имовине.</w:t>
      </w:r>
      <w:r>
        <w:rPr>
          <w:spacing w:val="14"/>
        </w:rPr>
        <w:t xml:space="preserve"> </w:t>
      </w:r>
      <w:r>
        <w:rPr>
          <w:spacing w:val="-1"/>
        </w:rPr>
        <w:t>Поверени</w:t>
      </w:r>
      <w:r>
        <w:rPr>
          <w:spacing w:val="15"/>
        </w:rPr>
        <w:t xml:space="preserve"> </w:t>
      </w:r>
      <w:r>
        <w:rPr>
          <w:spacing w:val="-1"/>
        </w:rPr>
        <w:t>послови</w:t>
      </w:r>
      <w:r>
        <w:rPr>
          <w:spacing w:val="12"/>
        </w:rPr>
        <w:t xml:space="preserve"> </w:t>
      </w:r>
      <w:r>
        <w:t>су</w:t>
      </w:r>
      <w:r>
        <w:rPr>
          <w:spacing w:val="9"/>
        </w:rPr>
        <w:t xml:space="preserve"> </w:t>
      </w:r>
      <w:r>
        <w:rPr>
          <w:spacing w:val="-1"/>
        </w:rPr>
        <w:t>подразумевали:</w:t>
      </w:r>
      <w:r>
        <w:rPr>
          <w:spacing w:val="105"/>
        </w:rPr>
        <w:t xml:space="preserve"> </w:t>
      </w:r>
      <w:r>
        <w:rPr>
          <w:spacing w:val="-1"/>
        </w:rPr>
        <w:t>активности</w:t>
      </w:r>
      <w:r>
        <w:rPr>
          <w:spacing w:val="10"/>
        </w:rPr>
        <w:t xml:space="preserve"> </w:t>
      </w:r>
      <w:r>
        <w:t>на</w:t>
      </w:r>
      <w:r>
        <w:rPr>
          <w:spacing w:val="13"/>
        </w:rPr>
        <w:t xml:space="preserve"> </w:t>
      </w:r>
      <w:r>
        <w:rPr>
          <w:spacing w:val="-1"/>
        </w:rPr>
        <w:t>успостављању</w:t>
      </w:r>
      <w:r>
        <w:rPr>
          <w:spacing w:val="6"/>
        </w:rPr>
        <w:t xml:space="preserve"> </w:t>
      </w:r>
      <w:r>
        <w:t>регистра</w:t>
      </w:r>
      <w:r>
        <w:rPr>
          <w:spacing w:val="10"/>
        </w:rPr>
        <w:t xml:space="preserve"> </w:t>
      </w:r>
      <w:r>
        <w:rPr>
          <w:spacing w:val="-1"/>
        </w:rPr>
        <w:t>пријављене</w:t>
      </w:r>
      <w:r>
        <w:rPr>
          <w:spacing w:val="10"/>
        </w:rPr>
        <w:t xml:space="preserve"> </w:t>
      </w:r>
      <w:r>
        <w:rPr>
          <w:spacing w:val="-1"/>
        </w:rPr>
        <w:t>одузете</w:t>
      </w:r>
      <w:r>
        <w:rPr>
          <w:spacing w:val="10"/>
        </w:rPr>
        <w:t xml:space="preserve"> </w:t>
      </w:r>
      <w:r>
        <w:rPr>
          <w:spacing w:val="-1"/>
        </w:rPr>
        <w:t>имовине</w:t>
      </w:r>
      <w:r>
        <w:rPr>
          <w:spacing w:val="10"/>
        </w:rPr>
        <w:t xml:space="preserve"> </w:t>
      </w:r>
      <w:r>
        <w:rPr>
          <w:spacing w:val="-1"/>
        </w:rPr>
        <w:t>као</w:t>
      </w:r>
      <w:r>
        <w:rPr>
          <w:spacing w:val="11"/>
        </w:rPr>
        <w:t xml:space="preserve"> </w:t>
      </w:r>
      <w:r>
        <w:rPr>
          <w:spacing w:val="-1"/>
        </w:rPr>
        <w:t>јавне</w:t>
      </w:r>
      <w:r>
        <w:rPr>
          <w:spacing w:val="10"/>
        </w:rPr>
        <w:t xml:space="preserve"> </w:t>
      </w:r>
      <w:r>
        <w:rPr>
          <w:spacing w:val="-1"/>
        </w:rPr>
        <w:t>електронске</w:t>
      </w:r>
      <w:r>
        <w:rPr>
          <w:spacing w:val="89"/>
        </w:rPr>
        <w:t xml:space="preserve"> </w:t>
      </w:r>
      <w:r>
        <w:rPr>
          <w:spacing w:val="-1"/>
        </w:rPr>
        <w:t>базе</w:t>
      </w:r>
      <w:r>
        <w:rPr>
          <w:spacing w:val="18"/>
        </w:rPr>
        <w:t xml:space="preserve"> </w:t>
      </w:r>
      <w:r>
        <w:rPr>
          <w:spacing w:val="-1"/>
        </w:rPr>
        <w:t>података</w:t>
      </w:r>
      <w:r>
        <w:rPr>
          <w:spacing w:val="18"/>
        </w:rPr>
        <w:t xml:space="preserve"> </w:t>
      </w:r>
      <w:r>
        <w:t>о</w:t>
      </w:r>
      <w:r>
        <w:rPr>
          <w:spacing w:val="18"/>
        </w:rPr>
        <w:t xml:space="preserve"> </w:t>
      </w:r>
      <w:r>
        <w:t>броју</w:t>
      </w:r>
      <w:r>
        <w:rPr>
          <w:spacing w:val="16"/>
        </w:rPr>
        <w:t xml:space="preserve"> </w:t>
      </w:r>
      <w:r>
        <w:rPr>
          <w:spacing w:val="-1"/>
        </w:rPr>
        <w:t>пристиглих</w:t>
      </w:r>
      <w:r>
        <w:rPr>
          <w:spacing w:val="21"/>
        </w:rPr>
        <w:t xml:space="preserve"> </w:t>
      </w:r>
      <w:r>
        <w:rPr>
          <w:spacing w:val="-1"/>
        </w:rPr>
        <w:t>пријава,</w:t>
      </w:r>
      <w:r>
        <w:rPr>
          <w:spacing w:val="18"/>
        </w:rPr>
        <w:t xml:space="preserve"> </w:t>
      </w:r>
      <w:r>
        <w:t>селекцију</w:t>
      </w:r>
      <w:r>
        <w:rPr>
          <w:spacing w:val="11"/>
        </w:rPr>
        <w:t xml:space="preserve"> </w:t>
      </w:r>
      <w:r>
        <w:t>и</w:t>
      </w:r>
      <w:r>
        <w:rPr>
          <w:spacing w:val="19"/>
        </w:rPr>
        <w:t xml:space="preserve"> </w:t>
      </w:r>
      <w:r>
        <w:rPr>
          <w:spacing w:val="1"/>
        </w:rPr>
        <w:t>анализу</w:t>
      </w:r>
      <w:r>
        <w:rPr>
          <w:spacing w:val="14"/>
        </w:rPr>
        <w:t xml:space="preserve"> </w:t>
      </w:r>
      <w:r>
        <w:rPr>
          <w:spacing w:val="-1"/>
        </w:rPr>
        <w:t>пристигле</w:t>
      </w:r>
      <w:r>
        <w:rPr>
          <w:spacing w:val="18"/>
        </w:rPr>
        <w:t xml:space="preserve"> </w:t>
      </w:r>
      <w:r>
        <w:rPr>
          <w:spacing w:val="-1"/>
        </w:rPr>
        <w:t>документације,</w:t>
      </w:r>
      <w:r>
        <w:rPr>
          <w:spacing w:val="73"/>
        </w:rPr>
        <w:t xml:space="preserve"> </w:t>
      </w:r>
      <w:r>
        <w:rPr>
          <w:spacing w:val="-1"/>
        </w:rPr>
        <w:t>издавање</w:t>
      </w:r>
      <w:r>
        <w:rPr>
          <w:spacing w:val="24"/>
        </w:rPr>
        <w:t xml:space="preserve"> </w:t>
      </w:r>
      <w:r>
        <w:t>потврда</w:t>
      </w:r>
      <w:r>
        <w:rPr>
          <w:spacing w:val="25"/>
        </w:rPr>
        <w:t xml:space="preserve"> </w:t>
      </w:r>
      <w:r>
        <w:rPr>
          <w:spacing w:val="-1"/>
        </w:rPr>
        <w:t>подносиоцима</w:t>
      </w:r>
      <w:r>
        <w:rPr>
          <w:spacing w:val="25"/>
        </w:rPr>
        <w:t xml:space="preserve"> </w:t>
      </w:r>
      <w:r>
        <w:rPr>
          <w:spacing w:val="-1"/>
        </w:rPr>
        <w:t>пријава,</w:t>
      </w:r>
      <w:r>
        <w:rPr>
          <w:spacing w:val="26"/>
        </w:rPr>
        <w:t xml:space="preserve"> </w:t>
      </w:r>
      <w:r>
        <w:rPr>
          <w:spacing w:val="-1"/>
        </w:rPr>
        <w:t>евидентирање</w:t>
      </w:r>
      <w:r>
        <w:rPr>
          <w:spacing w:val="24"/>
        </w:rPr>
        <w:t xml:space="preserve"> </w:t>
      </w:r>
      <w:r>
        <w:rPr>
          <w:spacing w:val="-1"/>
        </w:rPr>
        <w:t>података</w:t>
      </w:r>
      <w:r>
        <w:rPr>
          <w:spacing w:val="25"/>
        </w:rPr>
        <w:t xml:space="preserve"> </w:t>
      </w:r>
      <w:r>
        <w:rPr>
          <w:spacing w:val="-1"/>
        </w:rPr>
        <w:t>садржаних</w:t>
      </w:r>
      <w:r>
        <w:rPr>
          <w:spacing w:val="30"/>
        </w:rPr>
        <w:t xml:space="preserve"> </w:t>
      </w:r>
      <w:r>
        <w:t>у</w:t>
      </w:r>
      <w:r>
        <w:rPr>
          <w:spacing w:val="18"/>
        </w:rPr>
        <w:t xml:space="preserve"> </w:t>
      </w:r>
      <w:r>
        <w:rPr>
          <w:spacing w:val="-1"/>
        </w:rPr>
        <w:t>пријави</w:t>
      </w:r>
      <w:r>
        <w:rPr>
          <w:spacing w:val="27"/>
        </w:rPr>
        <w:t xml:space="preserve"> </w:t>
      </w:r>
      <w:r>
        <w:t>и</w:t>
      </w:r>
      <w:r>
        <w:rPr>
          <w:spacing w:val="85"/>
        </w:rPr>
        <w:t xml:space="preserve"> </w:t>
      </w:r>
      <w:r>
        <w:rPr>
          <w:spacing w:val="-1"/>
        </w:rPr>
        <w:t>података</w:t>
      </w:r>
      <w:r>
        <w:rPr>
          <w:spacing w:val="3"/>
        </w:rPr>
        <w:t xml:space="preserve"> </w:t>
      </w:r>
      <w:r>
        <w:rPr>
          <w:spacing w:val="-1"/>
        </w:rPr>
        <w:t>надлежних</w:t>
      </w:r>
      <w:r>
        <w:rPr>
          <w:spacing w:val="6"/>
        </w:rPr>
        <w:t xml:space="preserve"> </w:t>
      </w:r>
      <w:r>
        <w:rPr>
          <w:spacing w:val="-1"/>
        </w:rPr>
        <w:t>државних</w:t>
      </w:r>
      <w:r>
        <w:rPr>
          <w:spacing w:val="6"/>
        </w:rPr>
        <w:t xml:space="preserve"> </w:t>
      </w:r>
      <w:r>
        <w:rPr>
          <w:spacing w:val="-1"/>
        </w:rPr>
        <w:t>органа</w:t>
      </w:r>
      <w:r>
        <w:rPr>
          <w:spacing w:val="6"/>
        </w:rPr>
        <w:t xml:space="preserve"> </w:t>
      </w:r>
      <w:r>
        <w:t>у</w:t>
      </w:r>
      <w:r>
        <w:rPr>
          <w:spacing w:val="-1"/>
        </w:rPr>
        <w:t xml:space="preserve"> електронски</w:t>
      </w:r>
      <w:r>
        <w:rPr>
          <w:spacing w:val="5"/>
        </w:rPr>
        <w:t xml:space="preserve"> </w:t>
      </w:r>
      <w:r>
        <w:rPr>
          <w:spacing w:val="-1"/>
        </w:rPr>
        <w:t>регистар</w:t>
      </w:r>
      <w:r>
        <w:rPr>
          <w:spacing w:val="11"/>
        </w:rPr>
        <w:t xml:space="preserve"> </w:t>
      </w:r>
      <w:r>
        <w:t>-</w:t>
      </w:r>
      <w:r>
        <w:rPr>
          <w:spacing w:val="4"/>
        </w:rPr>
        <w:t xml:space="preserve"> </w:t>
      </w:r>
      <w:r>
        <w:t>базу</w:t>
      </w:r>
      <w:r>
        <w:rPr>
          <w:spacing w:val="-1"/>
        </w:rPr>
        <w:t xml:space="preserve"> </w:t>
      </w:r>
      <w:r>
        <w:t>података,</w:t>
      </w:r>
      <w:r>
        <w:rPr>
          <w:spacing w:val="4"/>
        </w:rPr>
        <w:t xml:space="preserve"> </w:t>
      </w:r>
      <w:r>
        <w:rPr>
          <w:spacing w:val="-1"/>
        </w:rPr>
        <w:t>корисничко</w:t>
      </w:r>
      <w:r>
        <w:rPr>
          <w:spacing w:val="85"/>
        </w:rPr>
        <w:t xml:space="preserve"> </w:t>
      </w:r>
      <w:r>
        <w:rPr>
          <w:spacing w:val="-1"/>
        </w:rPr>
        <w:t>управљање</w:t>
      </w:r>
      <w:r>
        <w:rPr>
          <w:spacing w:val="10"/>
        </w:rPr>
        <w:t xml:space="preserve"> </w:t>
      </w:r>
      <w:r>
        <w:rPr>
          <w:spacing w:val="-1"/>
        </w:rPr>
        <w:t>софтвером,</w:t>
      </w:r>
      <w:r>
        <w:rPr>
          <w:spacing w:val="14"/>
        </w:rPr>
        <w:t xml:space="preserve"> </w:t>
      </w:r>
      <w:r>
        <w:t>заштиту</w:t>
      </w:r>
      <w:r>
        <w:rPr>
          <w:spacing w:val="4"/>
        </w:rPr>
        <w:t xml:space="preserve"> </w:t>
      </w:r>
      <w:r>
        <w:rPr>
          <w:spacing w:val="-1"/>
        </w:rPr>
        <w:t>података,</w:t>
      </w:r>
      <w:r>
        <w:rPr>
          <w:spacing w:val="11"/>
        </w:rPr>
        <w:t xml:space="preserve"> </w:t>
      </w:r>
      <w:r>
        <w:t>аналитичку</w:t>
      </w:r>
      <w:r>
        <w:rPr>
          <w:spacing w:val="4"/>
        </w:rPr>
        <w:t xml:space="preserve"> </w:t>
      </w:r>
      <w:r>
        <w:t>обраду</w:t>
      </w:r>
      <w:r>
        <w:rPr>
          <w:spacing w:val="6"/>
        </w:rPr>
        <w:t xml:space="preserve"> </w:t>
      </w:r>
      <w:r>
        <w:t>добијених</w:t>
      </w:r>
      <w:r>
        <w:rPr>
          <w:spacing w:val="11"/>
        </w:rPr>
        <w:t xml:space="preserve"> </w:t>
      </w:r>
      <w:r>
        <w:rPr>
          <w:spacing w:val="-1"/>
        </w:rPr>
        <w:t>резултата,</w:t>
      </w:r>
      <w:r>
        <w:rPr>
          <w:spacing w:val="11"/>
        </w:rPr>
        <w:t xml:space="preserve"> </w:t>
      </w:r>
      <w:r>
        <w:t>израду</w:t>
      </w:r>
      <w:r>
        <w:rPr>
          <w:spacing w:val="64"/>
        </w:rPr>
        <w:t xml:space="preserve"> </w:t>
      </w:r>
      <w:r>
        <w:rPr>
          <w:spacing w:val="-1"/>
        </w:rPr>
        <w:t>потребних</w:t>
      </w:r>
      <w:r>
        <w:rPr>
          <w:spacing w:val="28"/>
        </w:rPr>
        <w:t xml:space="preserve"> </w:t>
      </w:r>
      <w:r>
        <w:rPr>
          <w:spacing w:val="-1"/>
        </w:rPr>
        <w:t>извештаја</w:t>
      </w:r>
      <w:r>
        <w:rPr>
          <w:spacing w:val="28"/>
        </w:rPr>
        <w:t xml:space="preserve"> </w:t>
      </w:r>
      <w:r>
        <w:t>и</w:t>
      </w:r>
      <w:r>
        <w:rPr>
          <w:spacing w:val="29"/>
        </w:rPr>
        <w:t xml:space="preserve"> </w:t>
      </w:r>
      <w:r>
        <w:rPr>
          <w:spacing w:val="-1"/>
        </w:rPr>
        <w:t>прегледа,</w:t>
      </w:r>
      <w:r>
        <w:rPr>
          <w:spacing w:val="28"/>
        </w:rPr>
        <w:t xml:space="preserve"> </w:t>
      </w:r>
      <w:r>
        <w:rPr>
          <w:spacing w:val="-1"/>
        </w:rPr>
        <w:t>давање</w:t>
      </w:r>
      <w:r>
        <w:rPr>
          <w:spacing w:val="26"/>
        </w:rPr>
        <w:t xml:space="preserve"> </w:t>
      </w:r>
      <w:r>
        <w:t>писмених</w:t>
      </w:r>
      <w:r>
        <w:rPr>
          <w:spacing w:val="28"/>
        </w:rPr>
        <w:t xml:space="preserve"> </w:t>
      </w:r>
      <w:r>
        <w:t>и</w:t>
      </w:r>
      <w:r>
        <w:rPr>
          <w:spacing w:val="31"/>
        </w:rPr>
        <w:t xml:space="preserve"> </w:t>
      </w:r>
      <w:r>
        <w:rPr>
          <w:spacing w:val="-2"/>
        </w:rPr>
        <w:t>усмених</w:t>
      </w:r>
      <w:r>
        <w:rPr>
          <w:spacing w:val="33"/>
        </w:rPr>
        <w:t xml:space="preserve"> </w:t>
      </w:r>
      <w:r>
        <w:rPr>
          <w:spacing w:val="-1"/>
        </w:rPr>
        <w:t>упустава</w:t>
      </w:r>
      <w:r>
        <w:rPr>
          <w:spacing w:val="27"/>
        </w:rPr>
        <w:t xml:space="preserve"> </w:t>
      </w:r>
      <w:r>
        <w:t>о</w:t>
      </w:r>
      <w:r>
        <w:rPr>
          <w:spacing w:val="28"/>
        </w:rPr>
        <w:t xml:space="preserve"> </w:t>
      </w:r>
      <w:r>
        <w:rPr>
          <w:spacing w:val="-1"/>
        </w:rPr>
        <w:t>поступку</w:t>
      </w:r>
      <w:r>
        <w:rPr>
          <w:spacing w:val="63"/>
        </w:rPr>
        <w:t xml:space="preserve"> </w:t>
      </w:r>
      <w:r>
        <w:rPr>
          <w:spacing w:val="-1"/>
        </w:rPr>
        <w:t>пријављивања</w:t>
      </w:r>
      <w:r>
        <w:rPr>
          <w:spacing w:val="17"/>
        </w:rPr>
        <w:t xml:space="preserve"> </w:t>
      </w:r>
      <w:r>
        <w:rPr>
          <w:spacing w:val="-1"/>
        </w:rPr>
        <w:t>одузете</w:t>
      </w:r>
      <w:r>
        <w:rPr>
          <w:spacing w:val="18"/>
        </w:rPr>
        <w:t xml:space="preserve"> </w:t>
      </w:r>
      <w:r>
        <w:rPr>
          <w:spacing w:val="-1"/>
        </w:rPr>
        <w:t>имовине</w:t>
      </w:r>
      <w:r>
        <w:rPr>
          <w:spacing w:val="18"/>
        </w:rPr>
        <w:t xml:space="preserve"> </w:t>
      </w:r>
      <w:r>
        <w:t>на</w:t>
      </w:r>
      <w:r>
        <w:rPr>
          <w:spacing w:val="15"/>
        </w:rPr>
        <w:t xml:space="preserve"> </w:t>
      </w:r>
      <w:r>
        <w:rPr>
          <w:spacing w:val="-1"/>
        </w:rPr>
        <w:t>захтев</w:t>
      </w:r>
      <w:r>
        <w:rPr>
          <w:spacing w:val="18"/>
        </w:rPr>
        <w:t xml:space="preserve"> </w:t>
      </w:r>
      <w:r>
        <w:rPr>
          <w:spacing w:val="-1"/>
        </w:rPr>
        <w:t>грађана,</w:t>
      </w:r>
      <w:r>
        <w:rPr>
          <w:spacing w:val="18"/>
        </w:rPr>
        <w:t xml:space="preserve"> </w:t>
      </w:r>
      <w:r>
        <w:t>координацију</w:t>
      </w:r>
      <w:r>
        <w:rPr>
          <w:spacing w:val="11"/>
        </w:rPr>
        <w:t xml:space="preserve"> </w:t>
      </w:r>
      <w:r>
        <w:rPr>
          <w:spacing w:val="-1"/>
        </w:rPr>
        <w:t>са</w:t>
      </w:r>
      <w:r>
        <w:rPr>
          <w:spacing w:val="18"/>
        </w:rPr>
        <w:t xml:space="preserve"> </w:t>
      </w:r>
      <w:r>
        <w:rPr>
          <w:spacing w:val="-1"/>
        </w:rPr>
        <w:t>надлежним</w:t>
      </w:r>
      <w:r>
        <w:rPr>
          <w:spacing w:val="18"/>
        </w:rPr>
        <w:t xml:space="preserve"> </w:t>
      </w:r>
      <w:r>
        <w:rPr>
          <w:spacing w:val="-1"/>
        </w:rPr>
        <w:t>државним</w:t>
      </w:r>
      <w:r>
        <w:rPr>
          <w:spacing w:val="83"/>
        </w:rPr>
        <w:t xml:space="preserve"> </w:t>
      </w:r>
      <w:r w:rsidRPr="008E6CF2">
        <w:rPr>
          <w:spacing w:val="-1"/>
        </w:rPr>
        <w:t>органима,</w:t>
      </w:r>
      <w:r w:rsidRPr="008E6CF2">
        <w:rPr>
          <w:spacing w:val="2"/>
        </w:rPr>
        <w:t xml:space="preserve"> </w:t>
      </w:r>
      <w:r w:rsidRPr="008E6CF2">
        <w:t>а</w:t>
      </w:r>
      <w:r w:rsidRPr="008E6CF2">
        <w:rPr>
          <w:spacing w:val="1"/>
        </w:rPr>
        <w:t xml:space="preserve"> </w:t>
      </w:r>
      <w:r w:rsidRPr="008E6CF2">
        <w:t>на</w:t>
      </w:r>
      <w:r w:rsidRPr="008E6CF2">
        <w:rPr>
          <w:spacing w:val="1"/>
        </w:rPr>
        <w:t xml:space="preserve"> </w:t>
      </w:r>
      <w:r w:rsidRPr="008E6CF2">
        <w:t>основу</w:t>
      </w:r>
      <w:r w:rsidRPr="008E6CF2">
        <w:rPr>
          <w:spacing w:val="59"/>
        </w:rPr>
        <w:t xml:space="preserve"> </w:t>
      </w:r>
      <w:r w:rsidRPr="008E6CF2">
        <w:rPr>
          <w:spacing w:val="-1"/>
        </w:rPr>
        <w:t>Закона</w:t>
      </w:r>
      <w:r w:rsidRPr="008E6CF2">
        <w:rPr>
          <w:spacing w:val="1"/>
        </w:rPr>
        <w:t xml:space="preserve"> </w:t>
      </w:r>
      <w:r w:rsidRPr="008E6CF2">
        <w:t>о</w:t>
      </w:r>
      <w:r w:rsidRPr="008E6CF2">
        <w:rPr>
          <w:spacing w:val="2"/>
        </w:rPr>
        <w:t xml:space="preserve"> </w:t>
      </w:r>
      <w:r w:rsidRPr="008E6CF2">
        <w:rPr>
          <w:spacing w:val="-1"/>
        </w:rPr>
        <w:t>враћању</w:t>
      </w:r>
      <w:r w:rsidRPr="008E6CF2">
        <w:rPr>
          <w:spacing w:val="57"/>
        </w:rPr>
        <w:t xml:space="preserve"> </w:t>
      </w:r>
      <w:r w:rsidRPr="008E6CF2">
        <w:rPr>
          <w:spacing w:val="-1"/>
        </w:rPr>
        <w:t>одузете</w:t>
      </w:r>
      <w:r w:rsidRPr="008E6CF2">
        <w:rPr>
          <w:spacing w:val="1"/>
        </w:rPr>
        <w:t xml:space="preserve"> </w:t>
      </w:r>
      <w:r w:rsidRPr="008E6CF2">
        <w:rPr>
          <w:spacing w:val="-1"/>
        </w:rPr>
        <w:t>имовине</w:t>
      </w:r>
      <w:r w:rsidRPr="008E6CF2">
        <w:rPr>
          <w:spacing w:val="1"/>
        </w:rPr>
        <w:t xml:space="preserve"> </w:t>
      </w:r>
      <w:r w:rsidRPr="008E6CF2">
        <w:t>и</w:t>
      </w:r>
      <w:r w:rsidRPr="008E6CF2">
        <w:rPr>
          <w:spacing w:val="3"/>
        </w:rPr>
        <w:t xml:space="preserve"> </w:t>
      </w:r>
      <w:r w:rsidRPr="008E6CF2">
        <w:rPr>
          <w:spacing w:val="-1"/>
        </w:rPr>
        <w:t>обештећењу</w:t>
      </w:r>
      <w:r w:rsidRPr="008E6CF2">
        <w:rPr>
          <w:spacing w:val="5"/>
        </w:rPr>
        <w:t xml:space="preserve"> </w:t>
      </w:r>
      <w:r w:rsidRPr="008E6CF2">
        <w:rPr>
          <w:spacing w:val="-1"/>
        </w:rPr>
        <w:t>("Службени</w:t>
      </w:r>
      <w:r w:rsidRPr="008E6CF2">
        <w:rPr>
          <w:spacing w:val="83"/>
        </w:rPr>
        <w:t xml:space="preserve"> </w:t>
      </w:r>
      <w:r w:rsidRPr="008E6CF2">
        <w:rPr>
          <w:spacing w:val="-1"/>
        </w:rPr>
        <w:t>гласник</w:t>
      </w:r>
      <w:r w:rsidRPr="008E6CF2">
        <w:rPr>
          <w:spacing w:val="55"/>
        </w:rPr>
        <w:t xml:space="preserve"> </w:t>
      </w:r>
      <w:r w:rsidRPr="008E6CF2">
        <w:rPr>
          <w:spacing w:val="-1"/>
        </w:rPr>
        <w:t>РС",</w:t>
      </w:r>
      <w:r w:rsidRPr="008E6CF2">
        <w:rPr>
          <w:spacing w:val="56"/>
        </w:rPr>
        <w:t xml:space="preserve"> </w:t>
      </w:r>
      <w:r w:rsidRPr="008E6CF2">
        <w:t>број</w:t>
      </w:r>
      <w:r w:rsidRPr="008E6CF2">
        <w:rPr>
          <w:spacing w:val="55"/>
        </w:rPr>
        <w:t xml:space="preserve"> </w:t>
      </w:r>
      <w:r w:rsidRPr="008E6CF2">
        <w:t>72/11,108/13</w:t>
      </w:r>
      <w:r w:rsidR="00F83D5A" w:rsidRPr="008E6CF2">
        <w:rPr>
          <w:lang w:val="sr-Cyrl-RS"/>
        </w:rPr>
        <w:t>,</w:t>
      </w:r>
      <w:r w:rsidRPr="008E6CF2">
        <w:t>142/14</w:t>
      </w:r>
      <w:r w:rsidR="00AA77CF" w:rsidRPr="008E6CF2">
        <w:rPr>
          <w:lang w:val="sr-Cyrl-RS"/>
        </w:rPr>
        <w:t xml:space="preserve">, </w:t>
      </w:r>
      <w:r w:rsidR="00F83D5A" w:rsidRPr="008E6CF2">
        <w:rPr>
          <w:lang w:val="sr-Cyrl-RS"/>
        </w:rPr>
        <w:t xml:space="preserve"> 88/2015-одлука УС</w:t>
      </w:r>
      <w:r w:rsidR="00AA77CF" w:rsidRPr="008E6CF2">
        <w:rPr>
          <w:lang w:val="sr-Cyrl-RS"/>
        </w:rPr>
        <w:t>,</w:t>
      </w:r>
      <w:r w:rsidR="00AA77CF" w:rsidRPr="008E6CF2">
        <w:t xml:space="preserve"> </w:t>
      </w:r>
      <w:r w:rsidR="00AA77CF" w:rsidRPr="008E6CF2">
        <w:rPr>
          <w:lang w:val="sr-Cyrl-RS"/>
        </w:rPr>
        <w:t>95/2018 и 153/2020</w:t>
      </w:r>
      <w:r w:rsidRPr="008E6CF2">
        <w:t>)</w:t>
      </w:r>
      <w:r w:rsidRPr="008E6CF2">
        <w:rPr>
          <w:spacing w:val="54"/>
        </w:rPr>
        <w:t xml:space="preserve"> </w:t>
      </w:r>
      <w:r w:rsidRPr="008E6CF2">
        <w:rPr>
          <w:spacing w:val="-1"/>
        </w:rPr>
        <w:t>пријаве</w:t>
      </w:r>
      <w:r w:rsidRPr="008E6CF2">
        <w:rPr>
          <w:spacing w:val="54"/>
        </w:rPr>
        <w:t xml:space="preserve"> </w:t>
      </w:r>
      <w:r w:rsidRPr="008E6CF2">
        <w:rPr>
          <w:spacing w:val="-1"/>
        </w:rPr>
        <w:t>са</w:t>
      </w:r>
      <w:r w:rsidRPr="008E6CF2">
        <w:rPr>
          <w:spacing w:val="56"/>
        </w:rPr>
        <w:t xml:space="preserve"> </w:t>
      </w:r>
      <w:r w:rsidRPr="008E6CF2">
        <w:rPr>
          <w:spacing w:val="-1"/>
        </w:rPr>
        <w:t>пратећом</w:t>
      </w:r>
      <w:r w:rsidRPr="008E6CF2">
        <w:rPr>
          <w:spacing w:val="54"/>
        </w:rPr>
        <w:t xml:space="preserve"> </w:t>
      </w:r>
      <w:r w:rsidRPr="008E6CF2">
        <w:rPr>
          <w:spacing w:val="-1"/>
        </w:rPr>
        <w:t>документацијом</w:t>
      </w:r>
      <w:r w:rsidRPr="008E6CF2">
        <w:rPr>
          <w:spacing w:val="54"/>
        </w:rPr>
        <w:t xml:space="preserve"> </w:t>
      </w:r>
      <w:r w:rsidRPr="008E6CF2">
        <w:t>које</w:t>
      </w:r>
      <w:r w:rsidRPr="008E6CF2">
        <w:rPr>
          <w:spacing w:val="54"/>
        </w:rPr>
        <w:t xml:space="preserve"> </w:t>
      </w:r>
      <w:r w:rsidRPr="008E6CF2">
        <w:rPr>
          <w:spacing w:val="1"/>
        </w:rPr>
        <w:t>су</w:t>
      </w:r>
      <w:r w:rsidRPr="008E6CF2">
        <w:rPr>
          <w:spacing w:val="68"/>
        </w:rPr>
        <w:t xml:space="preserve"> </w:t>
      </w:r>
      <w:r w:rsidRPr="008E6CF2">
        <w:t>поднете</w:t>
      </w:r>
      <w:r w:rsidRPr="008E6CF2">
        <w:rPr>
          <w:spacing w:val="37"/>
        </w:rPr>
        <w:t xml:space="preserve"> </w:t>
      </w:r>
      <w:r w:rsidRPr="008E6CF2">
        <w:rPr>
          <w:spacing w:val="-1"/>
        </w:rPr>
        <w:t>Републичкој</w:t>
      </w:r>
      <w:r w:rsidRPr="008E6CF2">
        <w:rPr>
          <w:spacing w:val="36"/>
        </w:rPr>
        <w:t xml:space="preserve"> </w:t>
      </w:r>
      <w:r w:rsidRPr="008E6CF2">
        <w:rPr>
          <w:spacing w:val="-1"/>
        </w:rPr>
        <w:t>дирекцији</w:t>
      </w:r>
      <w:r w:rsidRPr="008E6CF2">
        <w:rPr>
          <w:spacing w:val="37"/>
        </w:rPr>
        <w:t xml:space="preserve"> </w:t>
      </w:r>
      <w:r w:rsidRPr="008E6CF2">
        <w:t>за</w:t>
      </w:r>
      <w:r w:rsidRPr="008E6CF2">
        <w:rPr>
          <w:spacing w:val="34"/>
        </w:rPr>
        <w:t xml:space="preserve"> </w:t>
      </w:r>
      <w:r w:rsidRPr="008E6CF2">
        <w:t>имовину</w:t>
      </w:r>
      <w:r w:rsidRPr="008E6CF2">
        <w:rPr>
          <w:spacing w:val="33"/>
        </w:rPr>
        <w:t xml:space="preserve"> </w:t>
      </w:r>
      <w:r w:rsidRPr="008E6CF2">
        <w:rPr>
          <w:spacing w:val="-1"/>
        </w:rPr>
        <w:t>Републике</w:t>
      </w:r>
      <w:r w:rsidRPr="008E6CF2">
        <w:rPr>
          <w:spacing w:val="37"/>
        </w:rPr>
        <w:t xml:space="preserve"> </w:t>
      </w:r>
      <w:r w:rsidRPr="008E6CF2">
        <w:t>Србије</w:t>
      </w:r>
      <w:r w:rsidRPr="008E6CF2">
        <w:rPr>
          <w:spacing w:val="37"/>
        </w:rPr>
        <w:t xml:space="preserve"> </w:t>
      </w:r>
      <w:r w:rsidRPr="008E6CF2">
        <w:rPr>
          <w:spacing w:val="-1"/>
        </w:rPr>
        <w:t>на</w:t>
      </w:r>
      <w:r w:rsidRPr="008E6CF2">
        <w:rPr>
          <w:spacing w:val="37"/>
        </w:rPr>
        <w:t xml:space="preserve"> </w:t>
      </w:r>
      <w:r w:rsidRPr="008E6CF2">
        <w:t>основу</w:t>
      </w:r>
      <w:r w:rsidRPr="008E6CF2">
        <w:rPr>
          <w:spacing w:val="33"/>
        </w:rPr>
        <w:t xml:space="preserve"> </w:t>
      </w:r>
      <w:r w:rsidRPr="008E6CF2">
        <w:rPr>
          <w:spacing w:val="-1"/>
        </w:rPr>
        <w:t>Закона</w:t>
      </w:r>
      <w:r w:rsidRPr="008E6CF2">
        <w:rPr>
          <w:spacing w:val="37"/>
        </w:rPr>
        <w:t xml:space="preserve"> </w:t>
      </w:r>
      <w:r w:rsidRPr="008E6CF2">
        <w:t>о</w:t>
      </w:r>
      <w:r w:rsidRPr="008E6CF2">
        <w:rPr>
          <w:spacing w:val="47"/>
        </w:rPr>
        <w:t xml:space="preserve"> </w:t>
      </w:r>
      <w:r w:rsidRPr="008E6CF2">
        <w:rPr>
          <w:spacing w:val="-1"/>
        </w:rPr>
        <w:t>пријављивању</w:t>
      </w:r>
      <w:r w:rsidRPr="008E6CF2">
        <w:rPr>
          <w:spacing w:val="50"/>
        </w:rPr>
        <w:t xml:space="preserve"> </w:t>
      </w:r>
      <w:r w:rsidRPr="008E6CF2">
        <w:t>и</w:t>
      </w:r>
      <w:r w:rsidRPr="008E6CF2">
        <w:rPr>
          <w:spacing w:val="55"/>
        </w:rPr>
        <w:t xml:space="preserve"> </w:t>
      </w:r>
      <w:r w:rsidRPr="008E6CF2">
        <w:t>евидентирању</w:t>
      </w:r>
      <w:r w:rsidRPr="008E6CF2">
        <w:rPr>
          <w:spacing w:val="50"/>
        </w:rPr>
        <w:t xml:space="preserve"> </w:t>
      </w:r>
      <w:r w:rsidRPr="008E6CF2">
        <w:rPr>
          <w:spacing w:val="-1"/>
        </w:rPr>
        <w:t>одузете</w:t>
      </w:r>
      <w:r w:rsidRPr="008E6CF2">
        <w:rPr>
          <w:spacing w:val="54"/>
        </w:rPr>
        <w:t xml:space="preserve"> </w:t>
      </w:r>
      <w:r w:rsidRPr="008E6CF2">
        <w:t>имовине</w:t>
      </w:r>
      <w:r w:rsidRPr="008E6CF2">
        <w:rPr>
          <w:spacing w:val="54"/>
        </w:rPr>
        <w:t xml:space="preserve"> </w:t>
      </w:r>
      <w:r w:rsidRPr="008E6CF2">
        <w:rPr>
          <w:spacing w:val="-1"/>
        </w:rPr>
        <w:t>("Службени</w:t>
      </w:r>
      <w:r w:rsidRPr="008E6CF2">
        <w:rPr>
          <w:spacing w:val="55"/>
        </w:rPr>
        <w:t xml:space="preserve"> </w:t>
      </w:r>
      <w:r w:rsidRPr="008E6CF2">
        <w:rPr>
          <w:spacing w:val="-1"/>
        </w:rPr>
        <w:t>гласник</w:t>
      </w:r>
      <w:r w:rsidRPr="008E6CF2">
        <w:rPr>
          <w:spacing w:val="55"/>
        </w:rPr>
        <w:t xml:space="preserve"> </w:t>
      </w:r>
      <w:r w:rsidRPr="008E6CF2">
        <w:rPr>
          <w:spacing w:val="-1"/>
        </w:rPr>
        <w:t>РС",</w:t>
      </w:r>
      <w:r w:rsidRPr="008E6CF2">
        <w:rPr>
          <w:spacing w:val="54"/>
        </w:rPr>
        <w:t xml:space="preserve"> </w:t>
      </w:r>
      <w:r w:rsidRPr="008E6CF2">
        <w:t>број</w:t>
      </w:r>
      <w:r w:rsidRPr="008E6CF2">
        <w:rPr>
          <w:spacing w:val="55"/>
        </w:rPr>
        <w:t xml:space="preserve"> </w:t>
      </w:r>
      <w:r w:rsidRPr="008E6CF2">
        <w:t>45/05</w:t>
      </w:r>
      <w:r w:rsidR="00AA77CF" w:rsidRPr="008E6CF2">
        <w:rPr>
          <w:lang w:val="sr-Cyrl-RS"/>
        </w:rPr>
        <w:t xml:space="preserve"> и 72/2011 – др. закон</w:t>
      </w:r>
      <w:r w:rsidRPr="008E6CF2">
        <w:t>),</w:t>
      </w:r>
      <w:r w:rsidRPr="008E6CF2">
        <w:rPr>
          <w:spacing w:val="53"/>
        </w:rPr>
        <w:t xml:space="preserve"> </w:t>
      </w:r>
      <w:r w:rsidRPr="008E6CF2">
        <w:rPr>
          <w:spacing w:val="-1"/>
        </w:rPr>
        <w:t>Републичка</w:t>
      </w:r>
      <w:r w:rsidRPr="008E6CF2">
        <w:rPr>
          <w:spacing w:val="8"/>
        </w:rPr>
        <w:t xml:space="preserve"> </w:t>
      </w:r>
      <w:r w:rsidRPr="008E6CF2">
        <w:t>дирекција</w:t>
      </w:r>
      <w:r w:rsidRPr="008E6CF2">
        <w:rPr>
          <w:spacing w:val="8"/>
        </w:rPr>
        <w:t xml:space="preserve"> </w:t>
      </w:r>
      <w:r w:rsidRPr="008E6CF2">
        <w:t>за</w:t>
      </w:r>
      <w:r w:rsidRPr="008E6CF2">
        <w:rPr>
          <w:spacing w:val="8"/>
        </w:rPr>
        <w:t xml:space="preserve"> </w:t>
      </w:r>
      <w:r w:rsidRPr="008E6CF2">
        <w:t>имовину</w:t>
      </w:r>
      <w:r w:rsidRPr="008E6CF2">
        <w:rPr>
          <w:spacing w:val="4"/>
        </w:rPr>
        <w:t xml:space="preserve"> </w:t>
      </w:r>
      <w:r w:rsidRPr="008E6CF2">
        <w:t>Републике</w:t>
      </w:r>
      <w:r w:rsidRPr="008E6CF2">
        <w:rPr>
          <w:spacing w:val="8"/>
        </w:rPr>
        <w:t xml:space="preserve"> </w:t>
      </w:r>
      <w:r w:rsidRPr="008E6CF2">
        <w:t>Србије</w:t>
      </w:r>
      <w:r w:rsidRPr="008E6CF2">
        <w:rPr>
          <w:spacing w:val="8"/>
        </w:rPr>
        <w:t xml:space="preserve"> </w:t>
      </w:r>
      <w:r w:rsidRPr="008E6CF2">
        <w:rPr>
          <w:spacing w:val="-1"/>
        </w:rPr>
        <w:t>доставља</w:t>
      </w:r>
      <w:r w:rsidRPr="008E6CF2">
        <w:rPr>
          <w:spacing w:val="8"/>
        </w:rPr>
        <w:t xml:space="preserve"> </w:t>
      </w:r>
      <w:r w:rsidRPr="008E6CF2">
        <w:rPr>
          <w:spacing w:val="-1"/>
        </w:rPr>
        <w:t>подносиоцима</w:t>
      </w:r>
      <w:r w:rsidRPr="008E6CF2">
        <w:rPr>
          <w:spacing w:val="8"/>
        </w:rPr>
        <w:t xml:space="preserve"> </w:t>
      </w:r>
      <w:r w:rsidRPr="008E6CF2">
        <w:rPr>
          <w:spacing w:val="-1"/>
        </w:rPr>
        <w:t>пријава</w:t>
      </w:r>
      <w:r w:rsidRPr="008E6CF2">
        <w:rPr>
          <w:spacing w:val="56"/>
        </w:rPr>
        <w:t xml:space="preserve"> </w:t>
      </w:r>
      <w:r w:rsidRPr="008E6CF2">
        <w:rPr>
          <w:spacing w:val="-1"/>
        </w:rPr>
        <w:t xml:space="preserve">препорученом пошиљком </w:t>
      </w:r>
      <w:r w:rsidRPr="008E6CF2">
        <w:t>на</w:t>
      </w:r>
      <w:r w:rsidRPr="008E6CF2">
        <w:rPr>
          <w:spacing w:val="-1"/>
        </w:rPr>
        <w:t xml:space="preserve"> </w:t>
      </w:r>
      <w:r w:rsidRPr="008E6CF2">
        <w:t>адресу</w:t>
      </w:r>
      <w:r w:rsidRPr="008E6CF2">
        <w:rPr>
          <w:spacing w:val="-5"/>
        </w:rPr>
        <w:t xml:space="preserve"> </w:t>
      </w:r>
      <w:r w:rsidRPr="008E6CF2">
        <w:t>наведену</w:t>
      </w:r>
      <w:r w:rsidRPr="008E6CF2">
        <w:rPr>
          <w:spacing w:val="-3"/>
        </w:rPr>
        <w:t xml:space="preserve"> </w:t>
      </w:r>
      <w:r w:rsidRPr="008E6CF2">
        <w:t>у</w:t>
      </w:r>
      <w:r w:rsidRPr="008E6CF2">
        <w:rPr>
          <w:spacing w:val="-3"/>
        </w:rPr>
        <w:t xml:space="preserve"> </w:t>
      </w:r>
      <w:r w:rsidRPr="008E6CF2">
        <w:rPr>
          <w:spacing w:val="-1"/>
        </w:rPr>
        <w:t>пријави</w:t>
      </w:r>
      <w:r w:rsidR="001532A2" w:rsidRPr="008E6CF2">
        <w:rPr>
          <w:lang w:val="sr-Cyrl-CS"/>
        </w:rPr>
        <w:t>.</w:t>
      </w:r>
    </w:p>
    <w:p w14:paraId="704A2EF6" w14:textId="77777777" w:rsidR="008F0ABA" w:rsidRPr="008E6CF2" w:rsidRDefault="008F0ABA" w:rsidP="001532A2">
      <w:pPr>
        <w:jc w:val="both"/>
        <w:rPr>
          <w:sz w:val="20"/>
          <w:lang w:val="sr-Cyrl-CS"/>
        </w:rPr>
      </w:pPr>
    </w:p>
    <w:p w14:paraId="68F875BF" w14:textId="77777777" w:rsidR="001532A2" w:rsidRPr="008E6CF2" w:rsidRDefault="008F0ABA" w:rsidP="001532A2">
      <w:pPr>
        <w:tabs>
          <w:tab w:val="left" w:pos="720"/>
        </w:tabs>
        <w:jc w:val="both"/>
      </w:pPr>
      <w:r w:rsidRPr="008E6CF2">
        <w:rPr>
          <w:spacing w:val="-1"/>
        </w:rPr>
        <w:t>Дирекција</w:t>
      </w:r>
      <w:r w:rsidRPr="008E6CF2">
        <w:rPr>
          <w:spacing w:val="30"/>
        </w:rPr>
        <w:t xml:space="preserve"> </w:t>
      </w:r>
      <w:r w:rsidRPr="008E6CF2">
        <w:t>у</w:t>
      </w:r>
      <w:r w:rsidRPr="008E6CF2">
        <w:rPr>
          <w:spacing w:val="21"/>
        </w:rPr>
        <w:t xml:space="preserve"> </w:t>
      </w:r>
      <w:r w:rsidRPr="008E6CF2">
        <w:t>оквиру</w:t>
      </w:r>
      <w:r w:rsidRPr="008E6CF2">
        <w:rPr>
          <w:spacing w:val="26"/>
        </w:rPr>
        <w:t xml:space="preserve"> </w:t>
      </w:r>
      <w:r w:rsidRPr="008E6CF2">
        <w:rPr>
          <w:spacing w:val="-1"/>
        </w:rPr>
        <w:t>свог</w:t>
      </w:r>
      <w:r w:rsidRPr="008E6CF2">
        <w:rPr>
          <w:spacing w:val="28"/>
        </w:rPr>
        <w:t xml:space="preserve"> </w:t>
      </w:r>
      <w:r w:rsidRPr="008E6CF2">
        <w:rPr>
          <w:spacing w:val="-1"/>
        </w:rPr>
        <w:t>делокруга,</w:t>
      </w:r>
      <w:r w:rsidRPr="008E6CF2">
        <w:rPr>
          <w:spacing w:val="28"/>
        </w:rPr>
        <w:t xml:space="preserve"> </w:t>
      </w:r>
      <w:r w:rsidRPr="008E6CF2">
        <w:t>обавља</w:t>
      </w:r>
      <w:r w:rsidRPr="008E6CF2">
        <w:rPr>
          <w:spacing w:val="27"/>
        </w:rPr>
        <w:t xml:space="preserve"> </w:t>
      </w:r>
      <w:r w:rsidRPr="008E6CF2">
        <w:t>и</w:t>
      </w:r>
      <w:r w:rsidRPr="008E6CF2">
        <w:rPr>
          <w:spacing w:val="29"/>
        </w:rPr>
        <w:t xml:space="preserve"> </w:t>
      </w:r>
      <w:r w:rsidRPr="008E6CF2">
        <w:rPr>
          <w:spacing w:val="-1"/>
        </w:rPr>
        <w:t>стручне</w:t>
      </w:r>
      <w:r w:rsidRPr="008E6CF2">
        <w:rPr>
          <w:spacing w:val="27"/>
        </w:rPr>
        <w:t xml:space="preserve"> </w:t>
      </w:r>
      <w:r w:rsidRPr="008E6CF2">
        <w:t>послове</w:t>
      </w:r>
      <w:r w:rsidRPr="008E6CF2">
        <w:rPr>
          <w:spacing w:val="35"/>
        </w:rPr>
        <w:t xml:space="preserve"> </w:t>
      </w:r>
      <w:r w:rsidRPr="008E6CF2">
        <w:t>који</w:t>
      </w:r>
      <w:r w:rsidRPr="008E6CF2">
        <w:rPr>
          <w:spacing w:val="30"/>
        </w:rPr>
        <w:t xml:space="preserve"> </w:t>
      </w:r>
      <w:r w:rsidRPr="008E6CF2">
        <w:rPr>
          <w:spacing w:val="-1"/>
        </w:rPr>
        <w:t>се</w:t>
      </w:r>
      <w:r w:rsidRPr="008E6CF2">
        <w:rPr>
          <w:spacing w:val="27"/>
        </w:rPr>
        <w:t xml:space="preserve"> </w:t>
      </w:r>
      <w:r w:rsidRPr="008E6CF2">
        <w:t>односе</w:t>
      </w:r>
      <w:r w:rsidRPr="008E6CF2">
        <w:rPr>
          <w:spacing w:val="27"/>
        </w:rPr>
        <w:t xml:space="preserve"> </w:t>
      </w:r>
      <w:r w:rsidRPr="008E6CF2">
        <w:rPr>
          <w:spacing w:val="-1"/>
        </w:rPr>
        <w:t>на:</w:t>
      </w:r>
      <w:r w:rsidRPr="008E6CF2">
        <w:rPr>
          <w:spacing w:val="50"/>
        </w:rPr>
        <w:t xml:space="preserve"> </w:t>
      </w:r>
      <w:r w:rsidRPr="008E6CF2">
        <w:rPr>
          <w:spacing w:val="-1"/>
        </w:rPr>
        <w:t>прибављање,</w:t>
      </w:r>
      <w:r w:rsidRPr="008E6CF2">
        <w:rPr>
          <w:spacing w:val="30"/>
        </w:rPr>
        <w:t xml:space="preserve"> </w:t>
      </w:r>
      <w:r w:rsidRPr="008E6CF2">
        <w:rPr>
          <w:spacing w:val="-1"/>
        </w:rPr>
        <w:t>отуђење,</w:t>
      </w:r>
      <w:r w:rsidRPr="008E6CF2">
        <w:rPr>
          <w:spacing w:val="34"/>
        </w:rPr>
        <w:t xml:space="preserve"> </w:t>
      </w:r>
      <w:r w:rsidRPr="008E6CF2">
        <w:rPr>
          <w:spacing w:val="-1"/>
        </w:rPr>
        <w:t>давање</w:t>
      </w:r>
      <w:r w:rsidRPr="008E6CF2">
        <w:rPr>
          <w:spacing w:val="30"/>
        </w:rPr>
        <w:t xml:space="preserve"> </w:t>
      </w:r>
      <w:r w:rsidRPr="008E6CF2">
        <w:t>на</w:t>
      </w:r>
      <w:r w:rsidRPr="008E6CF2">
        <w:rPr>
          <w:spacing w:val="30"/>
        </w:rPr>
        <w:t xml:space="preserve"> </w:t>
      </w:r>
      <w:r w:rsidRPr="008E6CF2">
        <w:rPr>
          <w:spacing w:val="-1"/>
        </w:rPr>
        <w:t>коришћење,</w:t>
      </w:r>
      <w:r w:rsidRPr="008E6CF2">
        <w:rPr>
          <w:spacing w:val="35"/>
        </w:rPr>
        <w:t xml:space="preserve"> </w:t>
      </w:r>
      <w:r w:rsidRPr="008E6CF2">
        <w:rPr>
          <w:spacing w:val="-1"/>
        </w:rPr>
        <w:t>давање</w:t>
      </w:r>
      <w:r w:rsidRPr="008E6CF2">
        <w:rPr>
          <w:spacing w:val="35"/>
        </w:rPr>
        <w:t xml:space="preserve"> </w:t>
      </w:r>
      <w:r w:rsidRPr="008E6CF2">
        <w:t>у</w:t>
      </w:r>
      <w:r w:rsidRPr="008E6CF2">
        <w:rPr>
          <w:spacing w:val="26"/>
        </w:rPr>
        <w:t xml:space="preserve"> </w:t>
      </w:r>
      <w:r w:rsidRPr="008E6CF2">
        <w:rPr>
          <w:spacing w:val="-1"/>
        </w:rPr>
        <w:t>закуп</w:t>
      </w:r>
      <w:r w:rsidRPr="008E6CF2">
        <w:rPr>
          <w:spacing w:val="31"/>
        </w:rPr>
        <w:t xml:space="preserve"> </w:t>
      </w:r>
      <w:r w:rsidRPr="008E6CF2">
        <w:rPr>
          <w:spacing w:val="-1"/>
        </w:rPr>
        <w:t>непокретности</w:t>
      </w:r>
      <w:r w:rsidRPr="008E6CF2">
        <w:rPr>
          <w:spacing w:val="34"/>
        </w:rPr>
        <w:t xml:space="preserve"> </w:t>
      </w:r>
      <w:r w:rsidRPr="008E6CF2">
        <w:t>у</w:t>
      </w:r>
      <w:r w:rsidRPr="008E6CF2">
        <w:rPr>
          <w:spacing w:val="26"/>
        </w:rPr>
        <w:t xml:space="preserve"> </w:t>
      </w:r>
      <w:r w:rsidRPr="008E6CF2">
        <w:rPr>
          <w:spacing w:val="-1"/>
        </w:rPr>
        <w:t>државној</w:t>
      </w:r>
      <w:r w:rsidRPr="008E6CF2">
        <w:rPr>
          <w:spacing w:val="93"/>
        </w:rPr>
        <w:t xml:space="preserve"> </w:t>
      </w:r>
      <w:r w:rsidRPr="008E6CF2">
        <w:rPr>
          <w:spacing w:val="-1"/>
        </w:rPr>
        <w:t>својини;</w:t>
      </w:r>
      <w:r w:rsidRPr="008E6CF2">
        <w:rPr>
          <w:spacing w:val="24"/>
        </w:rPr>
        <w:t xml:space="preserve"> </w:t>
      </w:r>
      <w:r w:rsidRPr="008E6CF2">
        <w:rPr>
          <w:spacing w:val="-1"/>
        </w:rPr>
        <w:t>управљање</w:t>
      </w:r>
      <w:r w:rsidRPr="008E6CF2">
        <w:rPr>
          <w:spacing w:val="22"/>
        </w:rPr>
        <w:t xml:space="preserve"> </w:t>
      </w:r>
      <w:r w:rsidRPr="008E6CF2">
        <w:rPr>
          <w:spacing w:val="-1"/>
        </w:rPr>
        <w:t>средствима</w:t>
      </w:r>
      <w:r w:rsidRPr="008E6CF2">
        <w:rPr>
          <w:spacing w:val="25"/>
        </w:rPr>
        <w:t xml:space="preserve"> </w:t>
      </w:r>
      <w:r w:rsidRPr="008E6CF2">
        <w:t>у</w:t>
      </w:r>
      <w:r w:rsidRPr="008E6CF2">
        <w:rPr>
          <w:spacing w:val="16"/>
        </w:rPr>
        <w:t xml:space="preserve"> </w:t>
      </w:r>
      <w:r w:rsidRPr="008E6CF2">
        <w:t>државној</w:t>
      </w:r>
      <w:r w:rsidRPr="008E6CF2">
        <w:rPr>
          <w:spacing w:val="21"/>
        </w:rPr>
        <w:t xml:space="preserve"> </w:t>
      </w:r>
      <w:r w:rsidRPr="008E6CF2">
        <w:rPr>
          <w:spacing w:val="-1"/>
        </w:rPr>
        <w:t>својини</w:t>
      </w:r>
      <w:r w:rsidRPr="008E6CF2">
        <w:rPr>
          <w:spacing w:val="22"/>
        </w:rPr>
        <w:t xml:space="preserve"> </w:t>
      </w:r>
      <w:r w:rsidRPr="008E6CF2">
        <w:rPr>
          <w:spacing w:val="-1"/>
        </w:rPr>
        <w:t>(одржавање,</w:t>
      </w:r>
      <w:r w:rsidRPr="008E6CF2">
        <w:rPr>
          <w:spacing w:val="21"/>
        </w:rPr>
        <w:t xml:space="preserve"> </w:t>
      </w:r>
      <w:r w:rsidRPr="008E6CF2">
        <w:rPr>
          <w:spacing w:val="-1"/>
        </w:rPr>
        <w:t>осигурање);</w:t>
      </w:r>
      <w:r w:rsidRPr="008E6CF2">
        <w:rPr>
          <w:spacing w:val="63"/>
        </w:rPr>
        <w:t xml:space="preserve"> </w:t>
      </w:r>
      <w:r w:rsidRPr="008E6CF2">
        <w:rPr>
          <w:spacing w:val="-1"/>
        </w:rPr>
        <w:t>распоређивање</w:t>
      </w:r>
      <w:r w:rsidRPr="008E6CF2">
        <w:rPr>
          <w:spacing w:val="20"/>
        </w:rPr>
        <w:t xml:space="preserve"> </w:t>
      </w:r>
      <w:r w:rsidRPr="008E6CF2">
        <w:t>на</w:t>
      </w:r>
      <w:r w:rsidRPr="008E6CF2">
        <w:rPr>
          <w:spacing w:val="20"/>
        </w:rPr>
        <w:t xml:space="preserve"> </w:t>
      </w:r>
      <w:r w:rsidRPr="008E6CF2">
        <w:rPr>
          <w:spacing w:val="-1"/>
        </w:rPr>
        <w:t>коришћење</w:t>
      </w:r>
      <w:r w:rsidRPr="008E6CF2">
        <w:rPr>
          <w:spacing w:val="19"/>
        </w:rPr>
        <w:t xml:space="preserve"> </w:t>
      </w:r>
      <w:r w:rsidRPr="008E6CF2">
        <w:rPr>
          <w:spacing w:val="-1"/>
        </w:rPr>
        <w:t>стамбених</w:t>
      </w:r>
      <w:r w:rsidRPr="008E6CF2">
        <w:rPr>
          <w:spacing w:val="23"/>
        </w:rPr>
        <w:t xml:space="preserve"> </w:t>
      </w:r>
      <w:r w:rsidRPr="008E6CF2">
        <w:rPr>
          <w:spacing w:val="-1"/>
        </w:rPr>
        <w:t>зграда,</w:t>
      </w:r>
      <w:r w:rsidRPr="008E6CF2">
        <w:rPr>
          <w:spacing w:val="25"/>
        </w:rPr>
        <w:t xml:space="preserve"> </w:t>
      </w:r>
      <w:r w:rsidRPr="008E6CF2">
        <w:rPr>
          <w:spacing w:val="-1"/>
        </w:rPr>
        <w:t>распоређивање</w:t>
      </w:r>
      <w:r w:rsidRPr="008E6CF2">
        <w:rPr>
          <w:spacing w:val="19"/>
        </w:rPr>
        <w:t xml:space="preserve"> </w:t>
      </w:r>
      <w:r w:rsidRPr="008E6CF2">
        <w:t>на</w:t>
      </w:r>
      <w:r w:rsidRPr="008E6CF2">
        <w:rPr>
          <w:spacing w:val="20"/>
        </w:rPr>
        <w:t xml:space="preserve"> </w:t>
      </w:r>
      <w:r w:rsidRPr="008E6CF2">
        <w:t>коришћење</w:t>
      </w:r>
      <w:r w:rsidRPr="008E6CF2">
        <w:rPr>
          <w:spacing w:val="22"/>
        </w:rPr>
        <w:t xml:space="preserve"> </w:t>
      </w:r>
      <w:r w:rsidRPr="008E6CF2">
        <w:rPr>
          <w:spacing w:val="-1"/>
        </w:rPr>
        <w:t>станова</w:t>
      </w:r>
      <w:r w:rsidR="001532A2" w:rsidRPr="008E6CF2">
        <w:t xml:space="preserve"> и </w:t>
      </w:r>
      <w:r w:rsidRPr="008E6CF2">
        <w:rPr>
          <w:spacing w:val="-1"/>
        </w:rPr>
        <w:t>пословних</w:t>
      </w:r>
      <w:r w:rsidRPr="008E6CF2">
        <w:rPr>
          <w:spacing w:val="33"/>
        </w:rPr>
        <w:t xml:space="preserve"> </w:t>
      </w:r>
      <w:r w:rsidRPr="008E6CF2">
        <w:rPr>
          <w:spacing w:val="-1"/>
        </w:rPr>
        <w:t>просторија;</w:t>
      </w:r>
      <w:r w:rsidRPr="008E6CF2">
        <w:rPr>
          <w:spacing w:val="31"/>
        </w:rPr>
        <w:t xml:space="preserve"> </w:t>
      </w:r>
      <w:r w:rsidRPr="008E6CF2">
        <w:rPr>
          <w:spacing w:val="-1"/>
        </w:rPr>
        <w:t>чување</w:t>
      </w:r>
      <w:r w:rsidRPr="008E6CF2">
        <w:rPr>
          <w:spacing w:val="30"/>
        </w:rPr>
        <w:t xml:space="preserve"> </w:t>
      </w:r>
      <w:r w:rsidRPr="008E6CF2">
        <w:t>и</w:t>
      </w:r>
      <w:r w:rsidRPr="008E6CF2">
        <w:rPr>
          <w:spacing w:val="31"/>
        </w:rPr>
        <w:t xml:space="preserve"> </w:t>
      </w:r>
      <w:r w:rsidRPr="008E6CF2">
        <w:rPr>
          <w:spacing w:val="-1"/>
        </w:rPr>
        <w:t>евиденцију</w:t>
      </w:r>
      <w:r w:rsidRPr="008E6CF2">
        <w:rPr>
          <w:spacing w:val="28"/>
        </w:rPr>
        <w:t xml:space="preserve"> </w:t>
      </w:r>
      <w:r w:rsidRPr="008E6CF2">
        <w:t>поклона</w:t>
      </w:r>
      <w:r w:rsidRPr="008E6CF2">
        <w:rPr>
          <w:spacing w:val="32"/>
        </w:rPr>
        <w:t xml:space="preserve"> </w:t>
      </w:r>
      <w:r w:rsidRPr="008E6CF2">
        <w:t>у</w:t>
      </w:r>
      <w:r w:rsidRPr="008E6CF2">
        <w:rPr>
          <w:spacing w:val="26"/>
        </w:rPr>
        <w:t xml:space="preserve"> </w:t>
      </w:r>
      <w:r w:rsidRPr="008E6CF2">
        <w:t>државној</w:t>
      </w:r>
      <w:r w:rsidRPr="008E6CF2">
        <w:rPr>
          <w:spacing w:val="31"/>
        </w:rPr>
        <w:t xml:space="preserve"> </w:t>
      </w:r>
      <w:r w:rsidRPr="008E6CF2">
        <w:t>својини;</w:t>
      </w:r>
      <w:r w:rsidRPr="008E6CF2">
        <w:rPr>
          <w:spacing w:val="33"/>
        </w:rPr>
        <w:t xml:space="preserve"> </w:t>
      </w:r>
      <w:r w:rsidRPr="008E6CF2">
        <w:rPr>
          <w:spacing w:val="-1"/>
        </w:rPr>
        <w:t>укњижбу</w:t>
      </w:r>
      <w:r w:rsidRPr="008E6CF2">
        <w:rPr>
          <w:spacing w:val="63"/>
        </w:rPr>
        <w:t xml:space="preserve"> </w:t>
      </w:r>
      <w:r w:rsidRPr="008E6CF2">
        <w:rPr>
          <w:spacing w:val="-1"/>
        </w:rPr>
        <w:t>државне</w:t>
      </w:r>
      <w:r w:rsidRPr="008E6CF2">
        <w:rPr>
          <w:spacing w:val="22"/>
        </w:rPr>
        <w:t xml:space="preserve"> </w:t>
      </w:r>
      <w:r w:rsidRPr="008E6CF2">
        <w:rPr>
          <w:spacing w:val="-1"/>
        </w:rPr>
        <w:t>својине</w:t>
      </w:r>
      <w:r w:rsidRPr="008E6CF2">
        <w:rPr>
          <w:spacing w:val="22"/>
        </w:rPr>
        <w:t xml:space="preserve"> </w:t>
      </w:r>
      <w:r w:rsidRPr="008E6CF2">
        <w:t>на</w:t>
      </w:r>
      <w:r w:rsidRPr="008E6CF2">
        <w:rPr>
          <w:spacing w:val="22"/>
        </w:rPr>
        <w:t xml:space="preserve"> </w:t>
      </w:r>
      <w:r w:rsidRPr="008E6CF2">
        <w:rPr>
          <w:spacing w:val="-1"/>
        </w:rPr>
        <w:t>непокретностима,</w:t>
      </w:r>
      <w:r w:rsidRPr="008E6CF2">
        <w:rPr>
          <w:spacing w:val="23"/>
        </w:rPr>
        <w:t xml:space="preserve"> </w:t>
      </w:r>
      <w:r w:rsidRPr="008E6CF2">
        <w:rPr>
          <w:spacing w:val="-1"/>
        </w:rPr>
        <w:t>старање</w:t>
      </w:r>
      <w:r w:rsidRPr="008E6CF2">
        <w:rPr>
          <w:spacing w:val="22"/>
        </w:rPr>
        <w:t xml:space="preserve"> </w:t>
      </w:r>
      <w:r w:rsidRPr="008E6CF2">
        <w:t>о</w:t>
      </w:r>
      <w:r w:rsidRPr="008E6CF2">
        <w:rPr>
          <w:spacing w:val="23"/>
        </w:rPr>
        <w:t xml:space="preserve"> </w:t>
      </w:r>
      <w:r w:rsidRPr="008E6CF2">
        <w:rPr>
          <w:spacing w:val="-1"/>
        </w:rPr>
        <w:t>наплати</w:t>
      </w:r>
      <w:r w:rsidRPr="008E6CF2">
        <w:rPr>
          <w:spacing w:val="22"/>
        </w:rPr>
        <w:t xml:space="preserve"> </w:t>
      </w:r>
      <w:r w:rsidRPr="008E6CF2">
        <w:rPr>
          <w:spacing w:val="-1"/>
        </w:rPr>
        <w:t>закупнине,</w:t>
      </w:r>
      <w:r w:rsidR="008E3DF1" w:rsidRPr="008E6CF2">
        <w:rPr>
          <w:spacing w:val="-1"/>
          <w:lang w:val="sr-Cyrl-BA"/>
        </w:rPr>
        <w:t xml:space="preserve"> </w:t>
      </w:r>
      <w:r w:rsidRPr="008E6CF2">
        <w:rPr>
          <w:spacing w:val="21"/>
        </w:rPr>
        <w:t xml:space="preserve"> </w:t>
      </w:r>
      <w:r w:rsidRPr="008E6CF2">
        <w:rPr>
          <w:spacing w:val="-1"/>
        </w:rPr>
        <w:t>као</w:t>
      </w:r>
      <w:r w:rsidRPr="008E6CF2">
        <w:rPr>
          <w:spacing w:val="23"/>
        </w:rPr>
        <w:t xml:space="preserve"> </w:t>
      </w:r>
      <w:r w:rsidRPr="008E6CF2">
        <w:t>и</w:t>
      </w:r>
      <w:r w:rsidRPr="008E6CF2">
        <w:rPr>
          <w:spacing w:val="22"/>
        </w:rPr>
        <w:t xml:space="preserve"> </w:t>
      </w:r>
      <w:r w:rsidRPr="008E6CF2">
        <w:rPr>
          <w:spacing w:val="-1"/>
        </w:rPr>
        <w:t>друге</w:t>
      </w:r>
      <w:r w:rsidRPr="008E6CF2">
        <w:rPr>
          <w:spacing w:val="22"/>
        </w:rPr>
        <w:t xml:space="preserve"> </w:t>
      </w:r>
      <w:r w:rsidRPr="008E6CF2">
        <w:rPr>
          <w:spacing w:val="-1"/>
        </w:rPr>
        <w:t>послове</w:t>
      </w:r>
      <w:r w:rsidRPr="008E6CF2">
        <w:rPr>
          <w:spacing w:val="81"/>
        </w:rPr>
        <w:t xml:space="preserve"> </w:t>
      </w:r>
      <w:r w:rsidRPr="008E6CF2">
        <w:rPr>
          <w:spacing w:val="-1"/>
        </w:rPr>
        <w:t>одређене законом</w:t>
      </w:r>
      <w:r w:rsidR="001532A2" w:rsidRPr="008E6CF2">
        <w:t>.</w:t>
      </w:r>
    </w:p>
    <w:p w14:paraId="1ECA0D43" w14:textId="77777777" w:rsidR="008F0ABA" w:rsidRPr="008E6CF2" w:rsidRDefault="008F0ABA" w:rsidP="001532A2">
      <w:pPr>
        <w:tabs>
          <w:tab w:val="left" w:pos="720"/>
        </w:tabs>
        <w:jc w:val="both"/>
        <w:rPr>
          <w:sz w:val="20"/>
        </w:rPr>
      </w:pPr>
    </w:p>
    <w:p w14:paraId="486B73E5" w14:textId="77777777" w:rsidR="009C6B97" w:rsidRPr="008E6CF2" w:rsidRDefault="008F0ABA" w:rsidP="009C6B97">
      <w:pPr>
        <w:shd w:val="clear" w:color="auto" w:fill="FFFFFF"/>
        <w:jc w:val="both"/>
        <w:rPr>
          <w:lang w:val="sr-Cyrl-CS"/>
        </w:rPr>
      </w:pPr>
      <w:r w:rsidRPr="008E6CF2">
        <w:rPr>
          <w:spacing w:val="-1"/>
        </w:rPr>
        <w:t>Поред</w:t>
      </w:r>
      <w:r w:rsidRPr="008E6CF2">
        <w:rPr>
          <w:spacing w:val="14"/>
        </w:rPr>
        <w:t xml:space="preserve"> </w:t>
      </w:r>
      <w:r w:rsidRPr="008E6CF2">
        <w:rPr>
          <w:spacing w:val="-1"/>
        </w:rPr>
        <w:t>поменутих</w:t>
      </w:r>
      <w:r w:rsidRPr="008E6CF2">
        <w:rPr>
          <w:spacing w:val="16"/>
        </w:rPr>
        <w:t xml:space="preserve"> </w:t>
      </w:r>
      <w:r w:rsidRPr="008E6CF2">
        <w:rPr>
          <w:spacing w:val="-1"/>
        </w:rPr>
        <w:t>послова,</w:t>
      </w:r>
      <w:r w:rsidRPr="008E6CF2">
        <w:rPr>
          <w:spacing w:val="16"/>
        </w:rPr>
        <w:t xml:space="preserve"> </w:t>
      </w:r>
      <w:r w:rsidRPr="008E6CF2">
        <w:rPr>
          <w:spacing w:val="-1"/>
        </w:rPr>
        <w:t>Законом</w:t>
      </w:r>
      <w:r w:rsidRPr="008E6CF2">
        <w:rPr>
          <w:spacing w:val="13"/>
        </w:rPr>
        <w:t xml:space="preserve"> </w:t>
      </w:r>
      <w:r w:rsidRPr="008E6CF2">
        <w:t>о</w:t>
      </w:r>
      <w:r w:rsidRPr="008E6CF2">
        <w:rPr>
          <w:spacing w:val="14"/>
        </w:rPr>
        <w:t xml:space="preserve"> </w:t>
      </w:r>
      <w:r w:rsidRPr="008E6CF2">
        <w:rPr>
          <w:spacing w:val="-1"/>
        </w:rPr>
        <w:t>јавној</w:t>
      </w:r>
      <w:r w:rsidRPr="008E6CF2">
        <w:rPr>
          <w:spacing w:val="14"/>
        </w:rPr>
        <w:t xml:space="preserve"> </w:t>
      </w:r>
      <w:r w:rsidRPr="008E6CF2">
        <w:t>својини</w:t>
      </w:r>
      <w:r w:rsidR="009C6B97" w:rsidRPr="008E6CF2">
        <w:rPr>
          <w:spacing w:val="-1"/>
          <w:lang w:val="sr-Cyrl-RS"/>
        </w:rPr>
        <w:t xml:space="preserve"> </w:t>
      </w:r>
      <w:r w:rsidR="009C6B97" w:rsidRPr="008E6CF2">
        <w:rPr>
          <w:spacing w:val="-1"/>
        </w:rPr>
        <w:t>(„Службени</w:t>
      </w:r>
      <w:r w:rsidR="009C6B97" w:rsidRPr="008E6CF2">
        <w:rPr>
          <w:spacing w:val="12"/>
        </w:rPr>
        <w:t xml:space="preserve"> </w:t>
      </w:r>
      <w:r w:rsidR="009C6B97" w:rsidRPr="008E6CF2">
        <w:t>гласник</w:t>
      </w:r>
      <w:r w:rsidR="009C6B97" w:rsidRPr="008E6CF2">
        <w:rPr>
          <w:spacing w:val="12"/>
        </w:rPr>
        <w:t xml:space="preserve"> </w:t>
      </w:r>
      <w:r w:rsidR="009C6B97" w:rsidRPr="008E6CF2">
        <w:t>РС”,</w:t>
      </w:r>
      <w:r w:rsidR="009C6B97" w:rsidRPr="008E6CF2">
        <w:rPr>
          <w:spacing w:val="11"/>
        </w:rPr>
        <w:t xml:space="preserve"> </w:t>
      </w:r>
      <w:r w:rsidR="009C6B97" w:rsidRPr="008E6CF2">
        <w:t>број</w:t>
      </w:r>
      <w:r w:rsidR="009C6B97" w:rsidRPr="008E6CF2">
        <w:rPr>
          <w:spacing w:val="12"/>
        </w:rPr>
        <w:t xml:space="preserve"> </w:t>
      </w:r>
      <w:r w:rsidR="009C6B97" w:rsidRPr="008E6CF2">
        <w:t>72/11,</w:t>
      </w:r>
      <w:r w:rsidR="009C6B97" w:rsidRPr="008E6CF2">
        <w:rPr>
          <w:spacing w:val="12"/>
        </w:rPr>
        <w:t xml:space="preserve"> </w:t>
      </w:r>
      <w:r w:rsidR="009C6B97" w:rsidRPr="008E6CF2">
        <w:t>88/13</w:t>
      </w:r>
      <w:r w:rsidR="009C6B97" w:rsidRPr="008E6CF2">
        <w:rPr>
          <w:spacing w:val="14"/>
        </w:rPr>
        <w:t>,</w:t>
      </w:r>
      <w:r w:rsidR="009C6B97" w:rsidRPr="008E6CF2">
        <w:rPr>
          <w:spacing w:val="12"/>
        </w:rPr>
        <w:t xml:space="preserve"> </w:t>
      </w:r>
      <w:r w:rsidR="009C6B97" w:rsidRPr="008E6CF2">
        <w:t>105/14</w:t>
      </w:r>
      <w:r w:rsidR="009C6B97" w:rsidRPr="008E6CF2">
        <w:rPr>
          <w:lang w:val="sr-Cyrl-RS"/>
        </w:rPr>
        <w:t>, 104/16-др. Закон, 108/16,</w:t>
      </w:r>
      <w:r w:rsidR="009C6B97" w:rsidRPr="008E6CF2">
        <w:t xml:space="preserve"> </w:t>
      </w:r>
      <w:r w:rsidR="009C6B97" w:rsidRPr="008E6CF2">
        <w:rPr>
          <w:lang w:val="sr-Cyrl-RS"/>
        </w:rPr>
        <w:t xml:space="preserve">113/2017, 95/2018 и 153/2020 </w:t>
      </w:r>
      <w:r w:rsidR="009C6B97" w:rsidRPr="008E6CF2">
        <w:t>)</w:t>
      </w:r>
      <w:r w:rsidRPr="008E6CF2">
        <w:rPr>
          <w:spacing w:val="-1"/>
        </w:rPr>
        <w:t>,</w:t>
      </w:r>
      <w:r w:rsidRPr="008E6CF2">
        <w:rPr>
          <w:spacing w:val="6"/>
        </w:rPr>
        <w:t xml:space="preserve"> </w:t>
      </w:r>
      <w:r w:rsidRPr="008E6CF2">
        <w:rPr>
          <w:spacing w:val="-1"/>
        </w:rPr>
        <w:t>прописано</w:t>
      </w:r>
      <w:r w:rsidRPr="008E6CF2">
        <w:rPr>
          <w:spacing w:val="6"/>
        </w:rPr>
        <w:t xml:space="preserve"> </w:t>
      </w:r>
      <w:r w:rsidRPr="008E6CF2">
        <w:t>да</w:t>
      </w:r>
      <w:r w:rsidRPr="008E6CF2">
        <w:rPr>
          <w:spacing w:val="6"/>
        </w:rPr>
        <w:t xml:space="preserve"> </w:t>
      </w:r>
      <w:r w:rsidRPr="008E6CF2">
        <w:rPr>
          <w:spacing w:val="-1"/>
        </w:rPr>
        <w:t>Дирекција,</w:t>
      </w:r>
      <w:r w:rsidRPr="008E6CF2">
        <w:rPr>
          <w:spacing w:val="6"/>
        </w:rPr>
        <w:t xml:space="preserve"> </w:t>
      </w:r>
      <w:r w:rsidRPr="008E6CF2">
        <w:rPr>
          <w:spacing w:val="-1"/>
        </w:rPr>
        <w:t>између</w:t>
      </w:r>
      <w:r w:rsidRPr="008E6CF2">
        <w:rPr>
          <w:spacing w:val="2"/>
        </w:rPr>
        <w:t xml:space="preserve"> </w:t>
      </w:r>
      <w:r w:rsidRPr="008E6CF2">
        <w:t>осталог,</w:t>
      </w:r>
      <w:r w:rsidRPr="008E6CF2">
        <w:rPr>
          <w:spacing w:val="12"/>
        </w:rPr>
        <w:t xml:space="preserve"> </w:t>
      </w:r>
      <w:r w:rsidRPr="008E6CF2">
        <w:rPr>
          <w:spacing w:val="-1"/>
        </w:rPr>
        <w:t>обавља</w:t>
      </w:r>
      <w:r w:rsidRPr="008E6CF2">
        <w:rPr>
          <w:spacing w:val="8"/>
        </w:rPr>
        <w:t xml:space="preserve"> </w:t>
      </w:r>
      <w:r w:rsidRPr="008E6CF2">
        <w:rPr>
          <w:spacing w:val="-1"/>
        </w:rPr>
        <w:t>стручне</w:t>
      </w:r>
      <w:r w:rsidRPr="008E6CF2">
        <w:rPr>
          <w:spacing w:val="6"/>
        </w:rPr>
        <w:t xml:space="preserve"> </w:t>
      </w:r>
      <w:r w:rsidRPr="008E6CF2">
        <w:rPr>
          <w:spacing w:val="-1"/>
        </w:rPr>
        <w:t>послове</w:t>
      </w:r>
      <w:r w:rsidRPr="008E6CF2">
        <w:rPr>
          <w:spacing w:val="5"/>
        </w:rPr>
        <w:t xml:space="preserve"> </w:t>
      </w:r>
      <w:r w:rsidRPr="008E6CF2">
        <w:t>и</w:t>
      </w:r>
      <w:r w:rsidRPr="008E6CF2">
        <w:rPr>
          <w:spacing w:val="67"/>
        </w:rPr>
        <w:t xml:space="preserve"> </w:t>
      </w:r>
      <w:r w:rsidRPr="008E6CF2">
        <w:rPr>
          <w:spacing w:val="-1"/>
        </w:rPr>
        <w:t>послове</w:t>
      </w:r>
      <w:r w:rsidRPr="008E6CF2">
        <w:rPr>
          <w:spacing w:val="24"/>
        </w:rPr>
        <w:t xml:space="preserve"> </w:t>
      </w:r>
      <w:r w:rsidRPr="008E6CF2">
        <w:rPr>
          <w:spacing w:val="-1"/>
        </w:rPr>
        <w:t>државне</w:t>
      </w:r>
      <w:r w:rsidRPr="008E6CF2">
        <w:rPr>
          <w:spacing w:val="30"/>
        </w:rPr>
        <w:t xml:space="preserve"> </w:t>
      </w:r>
      <w:r w:rsidRPr="008E6CF2">
        <w:rPr>
          <w:spacing w:val="-1"/>
        </w:rPr>
        <w:t>управе</w:t>
      </w:r>
      <w:r w:rsidRPr="008E6CF2">
        <w:rPr>
          <w:spacing w:val="25"/>
        </w:rPr>
        <w:t xml:space="preserve"> </w:t>
      </w:r>
      <w:r w:rsidRPr="008E6CF2">
        <w:t>који</w:t>
      </w:r>
      <w:r w:rsidRPr="008E6CF2">
        <w:rPr>
          <w:spacing w:val="27"/>
        </w:rPr>
        <w:t xml:space="preserve"> </w:t>
      </w:r>
      <w:r w:rsidRPr="008E6CF2">
        <w:rPr>
          <w:spacing w:val="-1"/>
        </w:rPr>
        <w:t>се</w:t>
      </w:r>
      <w:r w:rsidRPr="008E6CF2">
        <w:rPr>
          <w:spacing w:val="25"/>
        </w:rPr>
        <w:t xml:space="preserve"> </w:t>
      </w:r>
      <w:r w:rsidRPr="008E6CF2">
        <w:t>односе</w:t>
      </w:r>
      <w:r w:rsidRPr="008E6CF2">
        <w:rPr>
          <w:spacing w:val="25"/>
        </w:rPr>
        <w:t xml:space="preserve"> </w:t>
      </w:r>
      <w:r w:rsidRPr="008E6CF2">
        <w:t>на</w:t>
      </w:r>
      <w:r w:rsidRPr="008E6CF2">
        <w:rPr>
          <w:spacing w:val="25"/>
        </w:rPr>
        <w:t xml:space="preserve"> </w:t>
      </w:r>
      <w:r w:rsidRPr="008E6CF2">
        <w:rPr>
          <w:spacing w:val="-1"/>
        </w:rPr>
        <w:t>прибављање,</w:t>
      </w:r>
      <w:r w:rsidRPr="008E6CF2">
        <w:rPr>
          <w:spacing w:val="26"/>
        </w:rPr>
        <w:t xml:space="preserve"> </w:t>
      </w:r>
      <w:r w:rsidRPr="008E6CF2">
        <w:rPr>
          <w:spacing w:val="-1"/>
        </w:rPr>
        <w:t>отуђење,</w:t>
      </w:r>
      <w:r w:rsidRPr="008E6CF2">
        <w:rPr>
          <w:spacing w:val="26"/>
        </w:rPr>
        <w:t xml:space="preserve"> </w:t>
      </w:r>
      <w:r w:rsidRPr="008E6CF2">
        <w:t>давање</w:t>
      </w:r>
      <w:r w:rsidRPr="008E6CF2">
        <w:rPr>
          <w:spacing w:val="26"/>
        </w:rPr>
        <w:t xml:space="preserve"> </w:t>
      </w:r>
      <w:r w:rsidRPr="008E6CF2">
        <w:t>на</w:t>
      </w:r>
      <w:r w:rsidRPr="008E6CF2">
        <w:rPr>
          <w:spacing w:val="25"/>
        </w:rPr>
        <w:t xml:space="preserve"> </w:t>
      </w:r>
      <w:r w:rsidRPr="008E6CF2">
        <w:rPr>
          <w:spacing w:val="-1"/>
        </w:rPr>
        <w:t>коришћење,</w:t>
      </w:r>
      <w:r w:rsidRPr="008E6CF2">
        <w:rPr>
          <w:spacing w:val="81"/>
        </w:rPr>
        <w:t xml:space="preserve"> </w:t>
      </w:r>
      <w:r w:rsidRPr="008E6CF2">
        <w:t>односно</w:t>
      </w:r>
      <w:r w:rsidRPr="008E6CF2">
        <w:rPr>
          <w:spacing w:val="26"/>
        </w:rPr>
        <w:t xml:space="preserve"> </w:t>
      </w:r>
      <w:r w:rsidRPr="008E6CF2">
        <w:t>у</w:t>
      </w:r>
      <w:r w:rsidRPr="008E6CF2">
        <w:rPr>
          <w:spacing w:val="16"/>
        </w:rPr>
        <w:t xml:space="preserve"> </w:t>
      </w:r>
      <w:r w:rsidRPr="008E6CF2">
        <w:rPr>
          <w:spacing w:val="-1"/>
        </w:rPr>
        <w:t>закуп</w:t>
      </w:r>
      <w:r w:rsidRPr="008E6CF2">
        <w:rPr>
          <w:spacing w:val="24"/>
        </w:rPr>
        <w:t xml:space="preserve"> </w:t>
      </w:r>
      <w:r w:rsidRPr="008E6CF2">
        <w:rPr>
          <w:spacing w:val="-1"/>
        </w:rPr>
        <w:t>непокретности</w:t>
      </w:r>
      <w:r w:rsidRPr="008E6CF2">
        <w:rPr>
          <w:spacing w:val="27"/>
        </w:rPr>
        <w:t xml:space="preserve"> </w:t>
      </w:r>
      <w:r w:rsidRPr="008E6CF2">
        <w:t>у</w:t>
      </w:r>
      <w:r w:rsidRPr="008E6CF2">
        <w:rPr>
          <w:spacing w:val="16"/>
        </w:rPr>
        <w:t xml:space="preserve"> </w:t>
      </w:r>
      <w:r w:rsidRPr="008E6CF2">
        <w:rPr>
          <w:spacing w:val="-1"/>
        </w:rPr>
        <w:t>јавној</w:t>
      </w:r>
      <w:r w:rsidRPr="008E6CF2">
        <w:rPr>
          <w:spacing w:val="24"/>
        </w:rPr>
        <w:t xml:space="preserve"> </w:t>
      </w:r>
      <w:r w:rsidRPr="008E6CF2">
        <w:rPr>
          <w:spacing w:val="-1"/>
        </w:rPr>
        <w:t>својини</w:t>
      </w:r>
      <w:r w:rsidRPr="008E6CF2">
        <w:rPr>
          <w:spacing w:val="22"/>
        </w:rPr>
        <w:t xml:space="preserve"> </w:t>
      </w:r>
      <w:r w:rsidRPr="008E6CF2">
        <w:rPr>
          <w:spacing w:val="-1"/>
        </w:rPr>
        <w:t>Републике</w:t>
      </w:r>
      <w:r w:rsidRPr="008E6CF2">
        <w:rPr>
          <w:spacing w:val="22"/>
        </w:rPr>
        <w:t xml:space="preserve"> </w:t>
      </w:r>
      <w:r w:rsidRPr="008E6CF2">
        <w:t>Србије,</w:t>
      </w:r>
      <w:r w:rsidRPr="008E6CF2">
        <w:rPr>
          <w:spacing w:val="20"/>
        </w:rPr>
        <w:t xml:space="preserve"> </w:t>
      </w:r>
      <w:r w:rsidRPr="008E6CF2">
        <w:t>у</w:t>
      </w:r>
      <w:r w:rsidRPr="008E6CF2">
        <w:rPr>
          <w:spacing w:val="21"/>
        </w:rPr>
        <w:t xml:space="preserve"> </w:t>
      </w:r>
      <w:r w:rsidRPr="008E6CF2">
        <w:t>складу</w:t>
      </w:r>
      <w:r w:rsidRPr="008E6CF2">
        <w:rPr>
          <w:spacing w:val="18"/>
        </w:rPr>
        <w:t xml:space="preserve"> </w:t>
      </w:r>
      <w:r w:rsidRPr="008E6CF2">
        <w:rPr>
          <w:spacing w:val="-1"/>
        </w:rPr>
        <w:t>са</w:t>
      </w:r>
      <w:r w:rsidRPr="008E6CF2">
        <w:rPr>
          <w:spacing w:val="22"/>
        </w:rPr>
        <w:t xml:space="preserve"> </w:t>
      </w:r>
      <w:r w:rsidRPr="008E6CF2">
        <w:rPr>
          <w:spacing w:val="-1"/>
        </w:rPr>
        <w:t>Законом,</w:t>
      </w:r>
      <w:r w:rsidRPr="008E6CF2">
        <w:rPr>
          <w:spacing w:val="76"/>
        </w:rPr>
        <w:t xml:space="preserve"> </w:t>
      </w:r>
      <w:r w:rsidRPr="008E6CF2">
        <w:t>Уредбом</w:t>
      </w:r>
      <w:r w:rsidRPr="008E6CF2">
        <w:rPr>
          <w:spacing w:val="30"/>
        </w:rPr>
        <w:t xml:space="preserve"> </w:t>
      </w:r>
      <w:r w:rsidRPr="008E6CF2">
        <w:t>о</w:t>
      </w:r>
      <w:r w:rsidRPr="008E6CF2">
        <w:rPr>
          <w:spacing w:val="33"/>
        </w:rPr>
        <w:t xml:space="preserve"> </w:t>
      </w:r>
      <w:r w:rsidRPr="008E6CF2">
        <w:rPr>
          <w:spacing w:val="-1"/>
        </w:rPr>
        <w:t>условима</w:t>
      </w:r>
      <w:r w:rsidRPr="008E6CF2">
        <w:rPr>
          <w:spacing w:val="32"/>
        </w:rPr>
        <w:t xml:space="preserve"> </w:t>
      </w:r>
      <w:r w:rsidRPr="008E6CF2">
        <w:rPr>
          <w:spacing w:val="-1"/>
        </w:rPr>
        <w:t>прибављања</w:t>
      </w:r>
      <w:r w:rsidRPr="008E6CF2">
        <w:rPr>
          <w:spacing w:val="30"/>
        </w:rPr>
        <w:t xml:space="preserve"> </w:t>
      </w:r>
      <w:r w:rsidRPr="008E6CF2">
        <w:t>и</w:t>
      </w:r>
      <w:r w:rsidRPr="008E6CF2">
        <w:rPr>
          <w:spacing w:val="31"/>
        </w:rPr>
        <w:t xml:space="preserve"> </w:t>
      </w:r>
      <w:r w:rsidRPr="008E6CF2">
        <w:rPr>
          <w:spacing w:val="-1"/>
        </w:rPr>
        <w:t>отуђења</w:t>
      </w:r>
      <w:r w:rsidRPr="008E6CF2">
        <w:rPr>
          <w:spacing w:val="30"/>
        </w:rPr>
        <w:t xml:space="preserve"> </w:t>
      </w:r>
      <w:r w:rsidRPr="008E6CF2">
        <w:rPr>
          <w:spacing w:val="-1"/>
        </w:rPr>
        <w:t>непокретности</w:t>
      </w:r>
      <w:r w:rsidRPr="008E6CF2">
        <w:rPr>
          <w:spacing w:val="31"/>
        </w:rPr>
        <w:t xml:space="preserve"> </w:t>
      </w:r>
      <w:r w:rsidRPr="008E6CF2">
        <w:rPr>
          <w:spacing w:val="-1"/>
        </w:rPr>
        <w:t>непосредном</w:t>
      </w:r>
      <w:r w:rsidRPr="008E6CF2">
        <w:rPr>
          <w:spacing w:val="30"/>
        </w:rPr>
        <w:t xml:space="preserve"> </w:t>
      </w:r>
      <w:r w:rsidRPr="008E6CF2">
        <w:t>погодбом,</w:t>
      </w:r>
      <w:r w:rsidRPr="008E6CF2">
        <w:rPr>
          <w:spacing w:val="55"/>
        </w:rPr>
        <w:t xml:space="preserve"> </w:t>
      </w:r>
      <w:r w:rsidRPr="008E6CF2">
        <w:rPr>
          <w:spacing w:val="-1"/>
        </w:rPr>
        <w:t>давања</w:t>
      </w:r>
      <w:r w:rsidRPr="008E6CF2">
        <w:rPr>
          <w:spacing w:val="44"/>
        </w:rPr>
        <w:t xml:space="preserve"> </w:t>
      </w:r>
      <w:r w:rsidRPr="008E6CF2">
        <w:t>у</w:t>
      </w:r>
      <w:r w:rsidRPr="008E6CF2">
        <w:rPr>
          <w:spacing w:val="38"/>
        </w:rPr>
        <w:t xml:space="preserve"> </w:t>
      </w:r>
      <w:r w:rsidRPr="008E6CF2">
        <w:rPr>
          <w:spacing w:val="-1"/>
        </w:rPr>
        <w:t>закуп</w:t>
      </w:r>
      <w:r w:rsidRPr="008E6CF2">
        <w:rPr>
          <w:spacing w:val="43"/>
        </w:rPr>
        <w:t xml:space="preserve"> </w:t>
      </w:r>
      <w:r w:rsidRPr="008E6CF2">
        <w:rPr>
          <w:spacing w:val="-1"/>
        </w:rPr>
        <w:t>ствари</w:t>
      </w:r>
      <w:r w:rsidRPr="008E6CF2">
        <w:rPr>
          <w:spacing w:val="48"/>
        </w:rPr>
        <w:t xml:space="preserve"> </w:t>
      </w:r>
      <w:r w:rsidRPr="008E6CF2">
        <w:t>у</w:t>
      </w:r>
      <w:r w:rsidRPr="008E6CF2">
        <w:rPr>
          <w:spacing w:val="35"/>
        </w:rPr>
        <w:t xml:space="preserve"> </w:t>
      </w:r>
      <w:r w:rsidRPr="008E6CF2">
        <w:t>јавној</w:t>
      </w:r>
      <w:r w:rsidRPr="008E6CF2">
        <w:rPr>
          <w:spacing w:val="43"/>
        </w:rPr>
        <w:t xml:space="preserve"> </w:t>
      </w:r>
      <w:r w:rsidRPr="008E6CF2">
        <w:rPr>
          <w:spacing w:val="-1"/>
        </w:rPr>
        <w:t>својини</w:t>
      </w:r>
      <w:r w:rsidRPr="008E6CF2">
        <w:rPr>
          <w:spacing w:val="41"/>
        </w:rPr>
        <w:t xml:space="preserve"> </w:t>
      </w:r>
      <w:r w:rsidRPr="008E6CF2">
        <w:t>и</w:t>
      </w:r>
      <w:r w:rsidRPr="008E6CF2">
        <w:rPr>
          <w:spacing w:val="41"/>
        </w:rPr>
        <w:t xml:space="preserve"> </w:t>
      </w:r>
      <w:r w:rsidRPr="008E6CF2">
        <w:rPr>
          <w:spacing w:val="-1"/>
        </w:rPr>
        <w:t>поступцима</w:t>
      </w:r>
      <w:r w:rsidRPr="008E6CF2">
        <w:rPr>
          <w:spacing w:val="42"/>
        </w:rPr>
        <w:t xml:space="preserve"> </w:t>
      </w:r>
      <w:r w:rsidRPr="008E6CF2">
        <w:rPr>
          <w:spacing w:val="-1"/>
        </w:rPr>
        <w:t>јавног</w:t>
      </w:r>
      <w:r w:rsidRPr="008E6CF2">
        <w:rPr>
          <w:spacing w:val="42"/>
        </w:rPr>
        <w:t xml:space="preserve"> </w:t>
      </w:r>
      <w:r w:rsidRPr="008E6CF2">
        <w:rPr>
          <w:spacing w:val="-1"/>
        </w:rPr>
        <w:t>надметања</w:t>
      </w:r>
      <w:r w:rsidRPr="008E6CF2">
        <w:rPr>
          <w:spacing w:val="41"/>
        </w:rPr>
        <w:t xml:space="preserve"> </w:t>
      </w:r>
      <w:r w:rsidRPr="008E6CF2">
        <w:t>и</w:t>
      </w:r>
      <w:r w:rsidRPr="008E6CF2">
        <w:rPr>
          <w:spacing w:val="43"/>
        </w:rPr>
        <w:t xml:space="preserve"> </w:t>
      </w:r>
      <w:r w:rsidRPr="008E6CF2">
        <w:rPr>
          <w:spacing w:val="-1"/>
        </w:rPr>
        <w:t>прикупљања</w:t>
      </w:r>
      <w:r w:rsidRPr="008E6CF2">
        <w:rPr>
          <w:spacing w:val="63"/>
        </w:rPr>
        <w:t xml:space="preserve"> </w:t>
      </w:r>
      <w:r w:rsidRPr="008E6CF2">
        <w:rPr>
          <w:spacing w:val="-1"/>
        </w:rPr>
        <w:t>писмених</w:t>
      </w:r>
      <w:r w:rsidRPr="008E6CF2">
        <w:rPr>
          <w:spacing w:val="40"/>
        </w:rPr>
        <w:t xml:space="preserve"> </w:t>
      </w:r>
      <w:r w:rsidRPr="008E6CF2">
        <w:rPr>
          <w:spacing w:val="-1"/>
        </w:rPr>
        <w:t>понуда</w:t>
      </w:r>
      <w:r w:rsidRPr="008E6CF2">
        <w:rPr>
          <w:spacing w:val="39"/>
        </w:rPr>
        <w:t xml:space="preserve"> </w:t>
      </w:r>
      <w:r w:rsidRPr="008E6CF2">
        <w:rPr>
          <w:spacing w:val="-1"/>
        </w:rPr>
        <w:t>("Службени</w:t>
      </w:r>
      <w:r w:rsidRPr="008E6CF2">
        <w:rPr>
          <w:spacing w:val="41"/>
        </w:rPr>
        <w:t xml:space="preserve"> </w:t>
      </w:r>
      <w:r w:rsidRPr="008E6CF2">
        <w:rPr>
          <w:spacing w:val="-1"/>
        </w:rPr>
        <w:t>гласник</w:t>
      </w:r>
      <w:r w:rsidRPr="008E6CF2">
        <w:rPr>
          <w:spacing w:val="41"/>
        </w:rPr>
        <w:t xml:space="preserve"> </w:t>
      </w:r>
      <w:r w:rsidRPr="008E6CF2">
        <w:rPr>
          <w:spacing w:val="-1"/>
        </w:rPr>
        <w:t>РС",</w:t>
      </w:r>
      <w:r w:rsidRPr="008E6CF2">
        <w:rPr>
          <w:spacing w:val="40"/>
        </w:rPr>
        <w:t xml:space="preserve"> </w:t>
      </w:r>
      <w:r w:rsidRPr="008E6CF2">
        <w:t>бр.</w:t>
      </w:r>
      <w:r w:rsidRPr="008E6CF2">
        <w:rPr>
          <w:spacing w:val="40"/>
        </w:rPr>
        <w:t xml:space="preserve"> </w:t>
      </w:r>
      <w:r w:rsidR="009C6B97" w:rsidRPr="008E6CF2">
        <w:rPr>
          <w:spacing w:val="-1"/>
        </w:rPr>
        <w:t>16/18</w:t>
      </w:r>
      <w:r w:rsidRPr="008E6CF2">
        <w:t>)</w:t>
      </w:r>
      <w:r w:rsidRPr="008E6CF2">
        <w:rPr>
          <w:spacing w:val="40"/>
        </w:rPr>
        <w:t xml:space="preserve"> </w:t>
      </w:r>
      <w:r w:rsidRPr="008E6CF2">
        <w:t>и</w:t>
      </w:r>
      <w:r w:rsidRPr="008E6CF2">
        <w:rPr>
          <w:spacing w:val="41"/>
        </w:rPr>
        <w:t xml:space="preserve"> </w:t>
      </w:r>
      <w:r w:rsidRPr="008E6CF2">
        <w:t>Уредбом</w:t>
      </w:r>
      <w:r w:rsidRPr="008E6CF2">
        <w:rPr>
          <w:spacing w:val="39"/>
        </w:rPr>
        <w:t xml:space="preserve"> </w:t>
      </w:r>
      <w:r w:rsidRPr="008E6CF2">
        <w:t>о</w:t>
      </w:r>
      <w:r w:rsidRPr="008E6CF2">
        <w:rPr>
          <w:spacing w:val="38"/>
        </w:rPr>
        <w:t xml:space="preserve"> </w:t>
      </w:r>
      <w:r w:rsidRPr="008E6CF2">
        <w:t>одређивању</w:t>
      </w:r>
      <w:r w:rsidRPr="008E6CF2">
        <w:rPr>
          <w:spacing w:val="33"/>
        </w:rPr>
        <w:t xml:space="preserve"> </w:t>
      </w:r>
      <w:r w:rsidRPr="008E6CF2">
        <w:t>опреме</w:t>
      </w:r>
      <w:r w:rsidRPr="008E6CF2">
        <w:rPr>
          <w:spacing w:val="33"/>
        </w:rPr>
        <w:t xml:space="preserve"> </w:t>
      </w:r>
      <w:r w:rsidRPr="008E6CF2">
        <w:rPr>
          <w:spacing w:val="-1"/>
        </w:rPr>
        <w:t>веће</w:t>
      </w:r>
      <w:r w:rsidRPr="008E6CF2">
        <w:rPr>
          <w:spacing w:val="25"/>
        </w:rPr>
        <w:t xml:space="preserve"> </w:t>
      </w:r>
      <w:r w:rsidRPr="008E6CF2">
        <w:rPr>
          <w:spacing w:val="-1"/>
        </w:rPr>
        <w:t>вредности</w:t>
      </w:r>
      <w:r w:rsidRPr="008E6CF2">
        <w:rPr>
          <w:spacing w:val="27"/>
        </w:rPr>
        <w:t xml:space="preserve"> </w:t>
      </w:r>
      <w:r w:rsidRPr="008E6CF2">
        <w:t>и</w:t>
      </w:r>
      <w:r w:rsidRPr="008E6CF2">
        <w:rPr>
          <w:spacing w:val="29"/>
        </w:rPr>
        <w:t xml:space="preserve"> </w:t>
      </w:r>
      <w:r w:rsidRPr="008E6CF2">
        <w:rPr>
          <w:spacing w:val="-1"/>
        </w:rPr>
        <w:t>утврђивању</w:t>
      </w:r>
      <w:r w:rsidRPr="008E6CF2">
        <w:rPr>
          <w:spacing w:val="21"/>
        </w:rPr>
        <w:t xml:space="preserve"> </w:t>
      </w:r>
      <w:r w:rsidRPr="008E6CF2">
        <w:rPr>
          <w:spacing w:val="-1"/>
        </w:rPr>
        <w:t>случајева</w:t>
      </w:r>
      <w:r w:rsidRPr="008E6CF2">
        <w:rPr>
          <w:spacing w:val="25"/>
        </w:rPr>
        <w:t xml:space="preserve"> </w:t>
      </w:r>
      <w:r w:rsidRPr="008E6CF2">
        <w:t>и</w:t>
      </w:r>
      <w:r w:rsidRPr="008E6CF2">
        <w:rPr>
          <w:spacing w:val="29"/>
        </w:rPr>
        <w:t xml:space="preserve"> </w:t>
      </w:r>
      <w:r w:rsidRPr="008E6CF2">
        <w:rPr>
          <w:spacing w:val="-1"/>
        </w:rPr>
        <w:t>услова</w:t>
      </w:r>
      <w:r w:rsidRPr="008E6CF2">
        <w:rPr>
          <w:spacing w:val="24"/>
        </w:rPr>
        <w:t xml:space="preserve"> </w:t>
      </w:r>
      <w:r w:rsidRPr="008E6CF2">
        <w:t>под</w:t>
      </w:r>
      <w:r w:rsidRPr="008E6CF2">
        <w:rPr>
          <w:spacing w:val="26"/>
        </w:rPr>
        <w:t xml:space="preserve"> </w:t>
      </w:r>
      <w:r w:rsidRPr="008E6CF2">
        <w:rPr>
          <w:spacing w:val="-1"/>
        </w:rPr>
        <w:t>којима</w:t>
      </w:r>
      <w:r w:rsidRPr="008E6CF2">
        <w:rPr>
          <w:spacing w:val="25"/>
        </w:rPr>
        <w:t xml:space="preserve"> </w:t>
      </w:r>
      <w:r w:rsidRPr="008E6CF2">
        <w:rPr>
          <w:spacing w:val="-1"/>
        </w:rPr>
        <w:t>се</w:t>
      </w:r>
      <w:r w:rsidRPr="008E6CF2">
        <w:rPr>
          <w:spacing w:val="25"/>
        </w:rPr>
        <w:t xml:space="preserve"> </w:t>
      </w:r>
      <w:r w:rsidRPr="008E6CF2">
        <w:rPr>
          <w:spacing w:val="-1"/>
        </w:rPr>
        <w:t>покретне</w:t>
      </w:r>
      <w:r w:rsidRPr="008E6CF2">
        <w:rPr>
          <w:spacing w:val="25"/>
        </w:rPr>
        <w:t xml:space="preserve"> </w:t>
      </w:r>
      <w:r w:rsidRPr="008E6CF2">
        <w:rPr>
          <w:spacing w:val="-1"/>
        </w:rPr>
        <w:t>ствари</w:t>
      </w:r>
      <w:r w:rsidRPr="008E6CF2">
        <w:rPr>
          <w:spacing w:val="27"/>
        </w:rPr>
        <w:t xml:space="preserve"> </w:t>
      </w:r>
      <w:r w:rsidRPr="008E6CF2">
        <w:rPr>
          <w:spacing w:val="-1"/>
        </w:rPr>
        <w:t>из</w:t>
      </w:r>
      <w:r w:rsidRPr="008E6CF2">
        <w:rPr>
          <w:spacing w:val="37"/>
        </w:rPr>
        <w:t xml:space="preserve"> </w:t>
      </w:r>
      <w:r w:rsidRPr="008E6CF2">
        <w:rPr>
          <w:spacing w:val="-1"/>
        </w:rPr>
        <w:t>јавне</w:t>
      </w:r>
      <w:r w:rsidRPr="008E6CF2">
        <w:rPr>
          <w:spacing w:val="67"/>
        </w:rPr>
        <w:t xml:space="preserve"> </w:t>
      </w:r>
      <w:r w:rsidRPr="008E6CF2">
        <w:rPr>
          <w:spacing w:val="-1"/>
        </w:rPr>
        <w:t xml:space="preserve">својине </w:t>
      </w:r>
      <w:r w:rsidRPr="008E6CF2">
        <w:t>могу</w:t>
      </w:r>
      <w:r w:rsidRPr="008E6CF2">
        <w:rPr>
          <w:spacing w:val="-5"/>
        </w:rPr>
        <w:t xml:space="preserve"> </w:t>
      </w:r>
      <w:r w:rsidRPr="008E6CF2">
        <w:rPr>
          <w:spacing w:val="-1"/>
        </w:rPr>
        <w:t>отуђивати</w:t>
      </w:r>
      <w:r w:rsidRPr="008E6CF2">
        <w:rPr>
          <w:spacing w:val="3"/>
        </w:rPr>
        <w:t xml:space="preserve"> </w:t>
      </w:r>
      <w:r w:rsidRPr="008E6CF2">
        <w:rPr>
          <w:spacing w:val="-1"/>
        </w:rPr>
        <w:t xml:space="preserve">непосредном </w:t>
      </w:r>
      <w:r w:rsidR="009C6B97" w:rsidRPr="008E6CF2">
        <w:t>погодбом</w:t>
      </w:r>
      <w:r w:rsidR="009C6B97" w:rsidRPr="008E6CF2">
        <w:rPr>
          <w:lang w:val="sr-Cyrl-RS"/>
        </w:rPr>
        <w:t>, испод тржишне цене, односно ез накнаде</w:t>
      </w:r>
      <w:r w:rsidR="009C6B97" w:rsidRPr="008E6CF2">
        <w:rPr>
          <w:spacing w:val="-1"/>
        </w:rPr>
        <w:t xml:space="preserve"> ("Службени</w:t>
      </w:r>
      <w:r w:rsidR="009C6B97" w:rsidRPr="008E6CF2">
        <w:t xml:space="preserve"> </w:t>
      </w:r>
      <w:r w:rsidR="009C6B97" w:rsidRPr="008E6CF2">
        <w:rPr>
          <w:spacing w:val="-1"/>
        </w:rPr>
        <w:t>гласник</w:t>
      </w:r>
      <w:r w:rsidR="009C6B97" w:rsidRPr="008E6CF2">
        <w:t xml:space="preserve"> </w:t>
      </w:r>
      <w:r w:rsidR="009C6B97" w:rsidRPr="008E6CF2">
        <w:rPr>
          <w:spacing w:val="-1"/>
        </w:rPr>
        <w:t>РС",</w:t>
      </w:r>
      <w:r w:rsidR="009C6B97" w:rsidRPr="008E6CF2">
        <w:t xml:space="preserve"> број 156/2020)</w:t>
      </w:r>
      <w:r w:rsidR="009C6B97" w:rsidRPr="008E6CF2">
        <w:rPr>
          <w:lang w:val="sr-Cyrl-CS"/>
        </w:rPr>
        <w:t>.</w:t>
      </w:r>
    </w:p>
    <w:p w14:paraId="5D49E6A4" w14:textId="77777777" w:rsidR="001532A2" w:rsidRPr="008E6CF2" w:rsidRDefault="001532A2" w:rsidP="001532A2">
      <w:pPr>
        <w:tabs>
          <w:tab w:val="left" w:pos="0"/>
        </w:tabs>
        <w:jc w:val="both"/>
        <w:rPr>
          <w:lang w:val="sr-Cyrl-CS"/>
        </w:rPr>
      </w:pPr>
    </w:p>
    <w:p w14:paraId="7722023C" w14:textId="77777777" w:rsidR="008F0ABA" w:rsidRPr="0027015C" w:rsidRDefault="008F0ABA" w:rsidP="001532A2">
      <w:pPr>
        <w:tabs>
          <w:tab w:val="left" w:pos="0"/>
        </w:tabs>
        <w:jc w:val="both"/>
        <w:rPr>
          <w:color w:val="000000"/>
          <w:sz w:val="20"/>
          <w:lang w:val="sr-Cyrl-CS"/>
        </w:rPr>
      </w:pPr>
    </w:p>
    <w:p w14:paraId="6EBC9DC6" w14:textId="77777777" w:rsidR="001532A2" w:rsidRDefault="008F0ABA" w:rsidP="001532A2">
      <w:pPr>
        <w:jc w:val="both"/>
        <w:rPr>
          <w:lang w:val="sr-Cyrl-CS"/>
        </w:rPr>
      </w:pPr>
      <w:r>
        <w:rPr>
          <w:spacing w:val="-1"/>
        </w:rPr>
        <w:t>Поред</w:t>
      </w:r>
      <w:r>
        <w:rPr>
          <w:spacing w:val="9"/>
        </w:rPr>
        <w:t xml:space="preserve"> </w:t>
      </w:r>
      <w:r>
        <w:rPr>
          <w:spacing w:val="-1"/>
        </w:rPr>
        <w:t>послова</w:t>
      </w:r>
      <w:r>
        <w:rPr>
          <w:spacing w:val="8"/>
        </w:rPr>
        <w:t xml:space="preserve"> </w:t>
      </w:r>
      <w:r>
        <w:t>које</w:t>
      </w:r>
      <w:r>
        <w:rPr>
          <w:spacing w:val="11"/>
        </w:rPr>
        <w:t xml:space="preserve"> </w:t>
      </w:r>
      <w:r>
        <w:t>ова</w:t>
      </w:r>
      <w:r>
        <w:rPr>
          <w:spacing w:val="10"/>
        </w:rPr>
        <w:t xml:space="preserve"> </w:t>
      </w:r>
      <w:r>
        <w:rPr>
          <w:spacing w:val="-1"/>
        </w:rPr>
        <w:t>Дирекција</w:t>
      </w:r>
      <w:r>
        <w:rPr>
          <w:spacing w:val="8"/>
        </w:rPr>
        <w:t xml:space="preserve"> </w:t>
      </w:r>
      <w:r>
        <w:rPr>
          <w:spacing w:val="-1"/>
        </w:rPr>
        <w:t>обавља</w:t>
      </w:r>
      <w:r>
        <w:rPr>
          <w:spacing w:val="11"/>
        </w:rPr>
        <w:t xml:space="preserve"> </w:t>
      </w:r>
      <w:r>
        <w:t>у</w:t>
      </w:r>
      <w:r>
        <w:rPr>
          <w:spacing w:val="6"/>
        </w:rPr>
        <w:t xml:space="preserve"> </w:t>
      </w:r>
      <w:r>
        <w:t>смислу</w:t>
      </w:r>
      <w:r>
        <w:rPr>
          <w:spacing w:val="21"/>
        </w:rPr>
        <w:t xml:space="preserve"> </w:t>
      </w:r>
      <w:r>
        <w:rPr>
          <w:spacing w:val="-1"/>
        </w:rPr>
        <w:t>управљања</w:t>
      </w:r>
      <w:r>
        <w:rPr>
          <w:spacing w:val="8"/>
        </w:rPr>
        <w:t xml:space="preserve"> </w:t>
      </w:r>
      <w:r>
        <w:rPr>
          <w:spacing w:val="-1"/>
        </w:rPr>
        <w:t>непокретностима</w:t>
      </w:r>
      <w:r>
        <w:rPr>
          <w:spacing w:val="10"/>
        </w:rPr>
        <w:t xml:space="preserve"> </w:t>
      </w:r>
      <w:r>
        <w:t>у</w:t>
      </w:r>
      <w:r>
        <w:rPr>
          <w:spacing w:val="7"/>
        </w:rPr>
        <w:t xml:space="preserve"> </w:t>
      </w:r>
      <w:r>
        <w:rPr>
          <w:spacing w:val="-1"/>
        </w:rPr>
        <w:t>јавној</w:t>
      </w:r>
      <w:r>
        <w:rPr>
          <w:spacing w:val="95"/>
        </w:rPr>
        <w:t xml:space="preserve"> </w:t>
      </w:r>
      <w:r>
        <w:rPr>
          <w:spacing w:val="-1"/>
        </w:rPr>
        <w:t>својини,</w:t>
      </w:r>
      <w:r>
        <w:rPr>
          <w:spacing w:val="28"/>
        </w:rPr>
        <w:t xml:space="preserve"> </w:t>
      </w:r>
      <w:r>
        <w:t>у</w:t>
      </w:r>
      <w:r>
        <w:rPr>
          <w:spacing w:val="18"/>
        </w:rPr>
        <w:t xml:space="preserve"> </w:t>
      </w:r>
      <w:r>
        <w:rPr>
          <w:spacing w:val="-1"/>
        </w:rPr>
        <w:t>постојећем</w:t>
      </w:r>
      <w:r>
        <w:rPr>
          <w:spacing w:val="27"/>
        </w:rPr>
        <w:t xml:space="preserve"> </w:t>
      </w:r>
      <w:r>
        <w:t>обиму</w:t>
      </w:r>
      <w:r>
        <w:rPr>
          <w:spacing w:val="21"/>
        </w:rPr>
        <w:t xml:space="preserve"> </w:t>
      </w:r>
      <w:r>
        <w:rPr>
          <w:spacing w:val="-1"/>
        </w:rPr>
        <w:t>имовине</w:t>
      </w:r>
      <w:r>
        <w:rPr>
          <w:spacing w:val="29"/>
        </w:rPr>
        <w:t xml:space="preserve"> </w:t>
      </w:r>
      <w:r>
        <w:rPr>
          <w:spacing w:val="-1"/>
        </w:rPr>
        <w:t>Републике</w:t>
      </w:r>
      <w:r>
        <w:rPr>
          <w:spacing w:val="25"/>
        </w:rPr>
        <w:t xml:space="preserve"> </w:t>
      </w:r>
      <w:r>
        <w:t>Србије,</w:t>
      </w:r>
      <w:r>
        <w:rPr>
          <w:spacing w:val="26"/>
        </w:rPr>
        <w:t xml:space="preserve"> </w:t>
      </w:r>
      <w:r>
        <w:t>код</w:t>
      </w:r>
      <w:r>
        <w:rPr>
          <w:spacing w:val="26"/>
        </w:rPr>
        <w:t xml:space="preserve"> </w:t>
      </w:r>
      <w:r>
        <w:t>ове</w:t>
      </w:r>
      <w:r>
        <w:rPr>
          <w:spacing w:val="24"/>
        </w:rPr>
        <w:t xml:space="preserve"> </w:t>
      </w:r>
      <w:r>
        <w:rPr>
          <w:spacing w:val="-1"/>
        </w:rPr>
        <w:t>Дирекције</w:t>
      </w:r>
      <w:r>
        <w:rPr>
          <w:spacing w:val="28"/>
        </w:rPr>
        <w:t xml:space="preserve"> </w:t>
      </w:r>
      <w:r>
        <w:rPr>
          <w:spacing w:val="-1"/>
        </w:rPr>
        <w:t>се</w:t>
      </w:r>
      <w:r>
        <w:rPr>
          <w:spacing w:val="25"/>
        </w:rPr>
        <w:t xml:space="preserve"> </w:t>
      </w:r>
      <w:r>
        <w:rPr>
          <w:spacing w:val="-1"/>
        </w:rPr>
        <w:t>спроводи</w:t>
      </w:r>
      <w:r>
        <w:rPr>
          <w:spacing w:val="96"/>
        </w:rPr>
        <w:t xml:space="preserve"> </w:t>
      </w:r>
      <w:r>
        <w:rPr>
          <w:spacing w:val="-1"/>
        </w:rPr>
        <w:lastRenderedPageBreak/>
        <w:t>поступак</w:t>
      </w:r>
      <w:r>
        <w:rPr>
          <w:spacing w:val="11"/>
        </w:rPr>
        <w:t xml:space="preserve"> </w:t>
      </w:r>
      <w:r>
        <w:rPr>
          <w:spacing w:val="-1"/>
        </w:rPr>
        <w:t>управљања</w:t>
      </w:r>
      <w:r>
        <w:rPr>
          <w:spacing w:val="16"/>
        </w:rPr>
        <w:t xml:space="preserve"> </w:t>
      </w:r>
      <w:r>
        <w:rPr>
          <w:spacing w:val="-1"/>
        </w:rPr>
        <w:t>непокретностима</w:t>
      </w:r>
      <w:r>
        <w:rPr>
          <w:spacing w:val="6"/>
        </w:rPr>
        <w:t xml:space="preserve"> </w:t>
      </w:r>
      <w:r>
        <w:rPr>
          <w:spacing w:val="-1"/>
        </w:rPr>
        <w:t>бивше</w:t>
      </w:r>
      <w:r>
        <w:rPr>
          <w:spacing w:val="6"/>
        </w:rPr>
        <w:t xml:space="preserve"> </w:t>
      </w:r>
      <w:r>
        <w:t>СРЈ,</w:t>
      </w:r>
      <w:r>
        <w:rPr>
          <w:spacing w:val="11"/>
        </w:rPr>
        <w:t xml:space="preserve"> </w:t>
      </w:r>
      <w:r>
        <w:t>у</w:t>
      </w:r>
      <w:r>
        <w:rPr>
          <w:spacing w:val="2"/>
        </w:rPr>
        <w:t xml:space="preserve"> </w:t>
      </w:r>
      <w:r>
        <w:t>складу</w:t>
      </w:r>
      <w:r>
        <w:rPr>
          <w:spacing w:val="4"/>
        </w:rPr>
        <w:t xml:space="preserve"> </w:t>
      </w:r>
      <w:r>
        <w:rPr>
          <w:spacing w:val="-1"/>
        </w:rPr>
        <w:t>са</w:t>
      </w:r>
      <w:r>
        <w:rPr>
          <w:spacing w:val="8"/>
        </w:rPr>
        <w:t xml:space="preserve"> </w:t>
      </w:r>
      <w:r>
        <w:t>Уредбом</w:t>
      </w:r>
      <w:r>
        <w:rPr>
          <w:spacing w:val="6"/>
        </w:rPr>
        <w:t xml:space="preserve"> </w:t>
      </w:r>
      <w:r>
        <w:t>о</w:t>
      </w:r>
      <w:r>
        <w:rPr>
          <w:spacing w:val="6"/>
        </w:rPr>
        <w:t xml:space="preserve"> </w:t>
      </w:r>
      <w:r>
        <w:t>положају</w:t>
      </w:r>
      <w:r>
        <w:rPr>
          <w:spacing w:val="45"/>
        </w:rPr>
        <w:t xml:space="preserve"> </w:t>
      </w:r>
      <w:r>
        <w:rPr>
          <w:spacing w:val="-1"/>
        </w:rPr>
        <w:t>појединих</w:t>
      </w:r>
      <w:r>
        <w:rPr>
          <w:spacing w:val="9"/>
        </w:rPr>
        <w:t xml:space="preserve"> </w:t>
      </w:r>
      <w:r>
        <w:rPr>
          <w:spacing w:val="-1"/>
        </w:rPr>
        <w:t>институција</w:t>
      </w:r>
      <w:r>
        <w:rPr>
          <w:spacing w:val="6"/>
        </w:rPr>
        <w:t xml:space="preserve"> </w:t>
      </w:r>
      <w:r>
        <w:t>бивше</w:t>
      </w:r>
      <w:r>
        <w:rPr>
          <w:spacing w:val="5"/>
        </w:rPr>
        <w:t xml:space="preserve"> </w:t>
      </w:r>
      <w:r>
        <w:t>Србије</w:t>
      </w:r>
      <w:r>
        <w:rPr>
          <w:spacing w:val="6"/>
        </w:rPr>
        <w:t xml:space="preserve"> </w:t>
      </w:r>
      <w:r>
        <w:t>и</w:t>
      </w:r>
      <w:r>
        <w:rPr>
          <w:spacing w:val="7"/>
        </w:rPr>
        <w:t xml:space="preserve"> </w:t>
      </w:r>
      <w:r>
        <w:t>Црне</w:t>
      </w:r>
      <w:r>
        <w:rPr>
          <w:spacing w:val="6"/>
        </w:rPr>
        <w:t xml:space="preserve"> </w:t>
      </w:r>
      <w:r>
        <w:t>горе</w:t>
      </w:r>
      <w:r>
        <w:rPr>
          <w:spacing w:val="6"/>
        </w:rPr>
        <w:t xml:space="preserve"> </w:t>
      </w:r>
      <w:r>
        <w:t>и</w:t>
      </w:r>
      <w:r>
        <w:rPr>
          <w:spacing w:val="7"/>
        </w:rPr>
        <w:t xml:space="preserve"> </w:t>
      </w:r>
      <w:r>
        <w:rPr>
          <w:spacing w:val="-1"/>
        </w:rPr>
        <w:t>Служби</w:t>
      </w:r>
      <w:r>
        <w:rPr>
          <w:spacing w:val="7"/>
        </w:rPr>
        <w:t xml:space="preserve"> </w:t>
      </w:r>
      <w:r>
        <w:rPr>
          <w:spacing w:val="-1"/>
        </w:rPr>
        <w:t>Савета</w:t>
      </w:r>
      <w:r>
        <w:t xml:space="preserve"> </w:t>
      </w:r>
      <w:r>
        <w:rPr>
          <w:spacing w:val="6"/>
        </w:rPr>
        <w:t xml:space="preserve"> </w:t>
      </w:r>
      <w:r>
        <w:rPr>
          <w:spacing w:val="-1"/>
        </w:rPr>
        <w:t>министара</w:t>
      </w:r>
      <w:r>
        <w:rPr>
          <w:spacing w:val="43"/>
        </w:rPr>
        <w:t xml:space="preserve"> </w:t>
      </w:r>
      <w:r>
        <w:rPr>
          <w:spacing w:val="-1"/>
        </w:rPr>
        <w:t>("Службени</w:t>
      </w:r>
      <w:r>
        <w:rPr>
          <w:spacing w:val="48"/>
        </w:rPr>
        <w:t xml:space="preserve"> </w:t>
      </w:r>
      <w:r>
        <w:rPr>
          <w:spacing w:val="-1"/>
        </w:rPr>
        <w:t>гласник</w:t>
      </w:r>
      <w:r>
        <w:rPr>
          <w:spacing w:val="48"/>
        </w:rPr>
        <w:t xml:space="preserve"> </w:t>
      </w:r>
      <w:r>
        <w:rPr>
          <w:spacing w:val="-1"/>
        </w:rPr>
        <w:t>РС"</w:t>
      </w:r>
      <w:r>
        <w:rPr>
          <w:spacing w:val="45"/>
        </w:rPr>
        <w:t xml:space="preserve"> </w:t>
      </w:r>
      <w:r>
        <w:t>бр.</w:t>
      </w:r>
      <w:r>
        <w:rPr>
          <w:spacing w:val="48"/>
        </w:rPr>
        <w:t xml:space="preserve"> </w:t>
      </w:r>
      <w:r>
        <w:t>49/2006,</w:t>
      </w:r>
      <w:r>
        <w:rPr>
          <w:spacing w:val="48"/>
        </w:rPr>
        <w:t xml:space="preserve"> </w:t>
      </w:r>
      <w:r>
        <w:t>63/2006)</w:t>
      </w:r>
      <w:r>
        <w:rPr>
          <w:spacing w:val="47"/>
        </w:rPr>
        <w:t xml:space="preserve"> </w:t>
      </w:r>
      <w:r>
        <w:t>а</w:t>
      </w:r>
      <w:r>
        <w:rPr>
          <w:spacing w:val="51"/>
        </w:rPr>
        <w:t xml:space="preserve"> </w:t>
      </w:r>
      <w:r>
        <w:t>у</w:t>
      </w:r>
      <w:r>
        <w:rPr>
          <w:spacing w:val="42"/>
        </w:rPr>
        <w:t xml:space="preserve"> </w:t>
      </w:r>
      <w:r>
        <w:rPr>
          <w:spacing w:val="-1"/>
        </w:rPr>
        <w:t>вези</w:t>
      </w:r>
      <w:r>
        <w:rPr>
          <w:spacing w:val="48"/>
        </w:rPr>
        <w:t xml:space="preserve"> </w:t>
      </w:r>
      <w:r>
        <w:rPr>
          <w:spacing w:val="-1"/>
        </w:rPr>
        <w:t>са</w:t>
      </w:r>
      <w:r>
        <w:rPr>
          <w:spacing w:val="52"/>
        </w:rPr>
        <w:t xml:space="preserve"> </w:t>
      </w:r>
      <w:r>
        <w:t>чланом</w:t>
      </w:r>
      <w:r>
        <w:rPr>
          <w:spacing w:val="49"/>
        </w:rPr>
        <w:t xml:space="preserve"> </w:t>
      </w:r>
      <w:r>
        <w:t>59.</w:t>
      </w:r>
      <w:r>
        <w:rPr>
          <w:spacing w:val="48"/>
        </w:rPr>
        <w:t xml:space="preserve"> </w:t>
      </w:r>
      <w:r>
        <w:rPr>
          <w:spacing w:val="-1"/>
        </w:rPr>
        <w:t>Уставне</w:t>
      </w:r>
      <w:r>
        <w:rPr>
          <w:spacing w:val="46"/>
        </w:rPr>
        <w:t xml:space="preserve"> </w:t>
      </w:r>
      <w:r>
        <w:rPr>
          <w:spacing w:val="-1"/>
        </w:rPr>
        <w:t>повеље</w:t>
      </w:r>
      <w:r>
        <w:rPr>
          <w:spacing w:val="49"/>
        </w:rPr>
        <w:t xml:space="preserve"> </w:t>
      </w:r>
      <w:r>
        <w:rPr>
          <w:spacing w:val="-1"/>
        </w:rPr>
        <w:t xml:space="preserve">државне заједнице </w:t>
      </w:r>
      <w:r>
        <w:t>Србија и Црна</w:t>
      </w:r>
      <w:r>
        <w:rPr>
          <w:spacing w:val="-1"/>
        </w:rPr>
        <w:t xml:space="preserve"> </w:t>
      </w:r>
      <w:r>
        <w:t>Гора</w:t>
      </w:r>
      <w:r>
        <w:rPr>
          <w:spacing w:val="3"/>
        </w:rPr>
        <w:t xml:space="preserve"> </w:t>
      </w:r>
      <w:r>
        <w:rPr>
          <w:spacing w:val="-1"/>
        </w:rPr>
        <w:t>("Службени</w:t>
      </w:r>
      <w:r>
        <w:t xml:space="preserve"> лист Србије и </w:t>
      </w:r>
      <w:r>
        <w:rPr>
          <w:spacing w:val="-1"/>
        </w:rPr>
        <w:t>Црне Горе",</w:t>
      </w:r>
      <w:r>
        <w:t xml:space="preserve"> број </w:t>
      </w:r>
      <w:r>
        <w:rPr>
          <w:spacing w:val="1"/>
        </w:rPr>
        <w:t>1/03),</w:t>
      </w:r>
      <w:r>
        <w:rPr>
          <w:spacing w:val="3"/>
        </w:rPr>
        <w:t xml:space="preserve"> </w:t>
      </w:r>
      <w:r>
        <w:t>у</w:t>
      </w:r>
      <w:r>
        <w:rPr>
          <w:spacing w:val="60"/>
        </w:rPr>
        <w:t xml:space="preserve"> </w:t>
      </w:r>
      <w:r>
        <w:t>складу</w:t>
      </w:r>
      <w:r>
        <w:rPr>
          <w:spacing w:val="-3"/>
        </w:rPr>
        <w:t xml:space="preserve"> </w:t>
      </w:r>
      <w:r>
        <w:rPr>
          <w:spacing w:val="-1"/>
        </w:rPr>
        <w:t xml:space="preserve">са </w:t>
      </w:r>
      <w:r>
        <w:t>којим</w:t>
      </w:r>
      <w:r>
        <w:rPr>
          <w:spacing w:val="-1"/>
        </w:rPr>
        <w:t xml:space="preserve"> имовина</w:t>
      </w:r>
      <w:r>
        <w:t xml:space="preserve"> </w:t>
      </w:r>
      <w:r>
        <w:rPr>
          <w:spacing w:val="1"/>
        </w:rPr>
        <w:t xml:space="preserve"> </w:t>
      </w:r>
      <w:r>
        <w:rPr>
          <w:spacing w:val="-1"/>
        </w:rPr>
        <w:t>припада државама</w:t>
      </w:r>
      <w:r>
        <w:rPr>
          <w:spacing w:val="1"/>
        </w:rPr>
        <w:t xml:space="preserve"> </w:t>
      </w:r>
      <w:r>
        <w:rPr>
          <w:spacing w:val="-1"/>
        </w:rPr>
        <w:t xml:space="preserve">чланицама </w:t>
      </w:r>
      <w:r>
        <w:t xml:space="preserve">по </w:t>
      </w:r>
      <w:r>
        <w:rPr>
          <w:spacing w:val="-1"/>
        </w:rPr>
        <w:t>територијалном принципу</w:t>
      </w:r>
      <w:r w:rsidR="001532A2" w:rsidRPr="00467B75">
        <w:rPr>
          <w:lang w:val="sr-Cyrl-CS"/>
        </w:rPr>
        <w:t xml:space="preserve">. </w:t>
      </w:r>
    </w:p>
    <w:p w14:paraId="54FD9703" w14:textId="77777777" w:rsidR="008F0ABA" w:rsidRPr="0027015C" w:rsidRDefault="008F0ABA" w:rsidP="001532A2">
      <w:pPr>
        <w:jc w:val="both"/>
        <w:rPr>
          <w:sz w:val="20"/>
          <w:lang w:val="sr-Cyrl-CS"/>
        </w:rPr>
      </w:pPr>
    </w:p>
    <w:p w14:paraId="1F971F17" w14:textId="77777777" w:rsidR="001532A2" w:rsidRDefault="008F0ABA" w:rsidP="001532A2">
      <w:pPr>
        <w:jc w:val="both"/>
        <w:rPr>
          <w:lang w:val="sr-Cyrl-CS"/>
        </w:rPr>
      </w:pPr>
      <w:r>
        <w:rPr>
          <w:spacing w:val="-1"/>
        </w:rPr>
        <w:t>Наведене</w:t>
      </w:r>
      <w:r>
        <w:rPr>
          <w:spacing w:val="12"/>
        </w:rPr>
        <w:t xml:space="preserve"> </w:t>
      </w:r>
      <w:r>
        <w:rPr>
          <w:spacing w:val="-1"/>
        </w:rPr>
        <w:t>непокретности,</w:t>
      </w:r>
      <w:r>
        <w:rPr>
          <w:spacing w:val="14"/>
        </w:rPr>
        <w:t xml:space="preserve"> </w:t>
      </w:r>
      <w:r>
        <w:rPr>
          <w:spacing w:val="-1"/>
        </w:rPr>
        <w:t>се</w:t>
      </w:r>
      <w:r>
        <w:rPr>
          <w:spacing w:val="11"/>
        </w:rPr>
        <w:t xml:space="preserve"> </w:t>
      </w:r>
      <w:r>
        <w:rPr>
          <w:spacing w:val="-1"/>
        </w:rPr>
        <w:t>првенствено</w:t>
      </w:r>
      <w:r>
        <w:rPr>
          <w:spacing w:val="11"/>
        </w:rPr>
        <w:t xml:space="preserve"> </w:t>
      </w:r>
      <w:r>
        <w:t>распоређују</w:t>
      </w:r>
      <w:r>
        <w:rPr>
          <w:spacing w:val="7"/>
        </w:rPr>
        <w:t xml:space="preserve"> </w:t>
      </w:r>
      <w:r>
        <w:rPr>
          <w:spacing w:val="1"/>
        </w:rPr>
        <w:t>на</w:t>
      </w:r>
      <w:r>
        <w:rPr>
          <w:spacing w:val="10"/>
        </w:rPr>
        <w:t xml:space="preserve"> </w:t>
      </w:r>
      <w:r>
        <w:rPr>
          <w:spacing w:val="-1"/>
        </w:rPr>
        <w:t>коришћење</w:t>
      </w:r>
      <w:r>
        <w:rPr>
          <w:spacing w:val="12"/>
        </w:rPr>
        <w:t xml:space="preserve"> </w:t>
      </w:r>
      <w:r>
        <w:t>за</w:t>
      </w:r>
      <w:r>
        <w:rPr>
          <w:spacing w:val="10"/>
        </w:rPr>
        <w:t xml:space="preserve"> </w:t>
      </w:r>
      <w:r>
        <w:rPr>
          <w:spacing w:val="-1"/>
        </w:rPr>
        <w:t>потребе</w:t>
      </w:r>
      <w:r>
        <w:rPr>
          <w:spacing w:val="11"/>
        </w:rPr>
        <w:t xml:space="preserve"> </w:t>
      </w:r>
      <w:r>
        <w:rPr>
          <w:spacing w:val="-1"/>
        </w:rPr>
        <w:t>обављања</w:t>
      </w:r>
      <w:r>
        <w:rPr>
          <w:spacing w:val="87"/>
        </w:rPr>
        <w:t xml:space="preserve"> </w:t>
      </w:r>
      <w:r>
        <w:rPr>
          <w:spacing w:val="-1"/>
        </w:rPr>
        <w:t>надлежности</w:t>
      </w:r>
      <w:r>
        <w:t xml:space="preserve"> </w:t>
      </w:r>
      <w:r>
        <w:rPr>
          <w:spacing w:val="-1"/>
        </w:rPr>
        <w:t>државних</w:t>
      </w:r>
      <w:r>
        <w:t xml:space="preserve"> органа</w:t>
      </w:r>
      <w:r>
        <w:rPr>
          <w:spacing w:val="-1"/>
        </w:rPr>
        <w:t xml:space="preserve"> </w:t>
      </w:r>
      <w:r>
        <w:t xml:space="preserve">и </w:t>
      </w:r>
      <w:r>
        <w:rPr>
          <w:spacing w:val="-1"/>
        </w:rPr>
        <w:t>организација</w:t>
      </w:r>
      <w:r>
        <w:rPr>
          <w:spacing w:val="-3"/>
        </w:rPr>
        <w:t xml:space="preserve"> </w:t>
      </w:r>
      <w:r>
        <w:rPr>
          <w:spacing w:val="-1"/>
        </w:rPr>
        <w:t xml:space="preserve">Републике </w:t>
      </w:r>
      <w:r>
        <w:t>Србије</w:t>
      </w:r>
      <w:r w:rsidR="001532A2" w:rsidRPr="00467B75">
        <w:rPr>
          <w:lang w:val="sr-Cyrl-CS"/>
        </w:rPr>
        <w:t>.</w:t>
      </w:r>
    </w:p>
    <w:p w14:paraId="03907666" w14:textId="77777777" w:rsidR="008F0ABA" w:rsidRPr="0027015C" w:rsidRDefault="008F0ABA" w:rsidP="001532A2">
      <w:pPr>
        <w:jc w:val="both"/>
        <w:rPr>
          <w:sz w:val="20"/>
          <w:lang w:val="sr-Cyrl-CS"/>
        </w:rPr>
      </w:pPr>
    </w:p>
    <w:p w14:paraId="581ACDA4" w14:textId="77777777" w:rsidR="001532A2" w:rsidRDefault="008F0ABA" w:rsidP="001532A2">
      <w:pPr>
        <w:jc w:val="both"/>
      </w:pPr>
      <w:r>
        <w:t>На</w:t>
      </w:r>
      <w:r>
        <w:rPr>
          <w:spacing w:val="46"/>
        </w:rPr>
        <w:t xml:space="preserve"> </w:t>
      </w:r>
      <w:r>
        <w:rPr>
          <w:spacing w:val="-1"/>
        </w:rPr>
        <w:t>преосталим</w:t>
      </w:r>
      <w:r>
        <w:rPr>
          <w:spacing w:val="47"/>
        </w:rPr>
        <w:t xml:space="preserve"> </w:t>
      </w:r>
      <w:r>
        <w:rPr>
          <w:spacing w:val="-1"/>
        </w:rPr>
        <w:t>објектима,</w:t>
      </w:r>
      <w:r>
        <w:rPr>
          <w:spacing w:val="47"/>
        </w:rPr>
        <w:t xml:space="preserve"> </w:t>
      </w:r>
      <w:r>
        <w:rPr>
          <w:spacing w:val="-1"/>
        </w:rPr>
        <w:t>пословним</w:t>
      </w:r>
      <w:r>
        <w:rPr>
          <w:spacing w:val="44"/>
        </w:rPr>
        <w:t xml:space="preserve"> </w:t>
      </w:r>
      <w:r>
        <w:rPr>
          <w:spacing w:val="-1"/>
        </w:rPr>
        <w:t>простором,</w:t>
      </w:r>
      <w:r>
        <w:rPr>
          <w:spacing w:val="47"/>
        </w:rPr>
        <w:t xml:space="preserve"> </w:t>
      </w:r>
      <w:r>
        <w:rPr>
          <w:spacing w:val="-1"/>
        </w:rPr>
        <w:t>локалима</w:t>
      </w:r>
      <w:r>
        <w:rPr>
          <w:spacing w:val="46"/>
        </w:rPr>
        <w:t xml:space="preserve"> </w:t>
      </w:r>
      <w:r>
        <w:t>и</w:t>
      </w:r>
      <w:r>
        <w:rPr>
          <w:spacing w:val="48"/>
        </w:rPr>
        <w:t xml:space="preserve"> </w:t>
      </w:r>
      <w:r>
        <w:t>др.</w:t>
      </w:r>
      <w:r>
        <w:rPr>
          <w:spacing w:val="56"/>
        </w:rPr>
        <w:t xml:space="preserve"> </w:t>
      </w:r>
      <w:r>
        <w:rPr>
          <w:spacing w:val="-1"/>
        </w:rPr>
        <w:t>управља</w:t>
      </w:r>
      <w:r>
        <w:rPr>
          <w:spacing w:val="47"/>
        </w:rPr>
        <w:t xml:space="preserve"> </w:t>
      </w:r>
      <w:r>
        <w:rPr>
          <w:spacing w:val="1"/>
        </w:rPr>
        <w:t>се</w:t>
      </w:r>
      <w:r>
        <w:rPr>
          <w:spacing w:val="80"/>
        </w:rPr>
        <w:t xml:space="preserve"> </w:t>
      </w:r>
      <w:r>
        <w:rPr>
          <w:spacing w:val="-1"/>
        </w:rPr>
        <w:t>комерцијално,</w:t>
      </w:r>
      <w:r>
        <w:rPr>
          <w:spacing w:val="6"/>
        </w:rPr>
        <w:t xml:space="preserve"> </w:t>
      </w:r>
      <w:r>
        <w:rPr>
          <w:spacing w:val="-1"/>
        </w:rPr>
        <w:t>издавањем</w:t>
      </w:r>
      <w:r>
        <w:rPr>
          <w:spacing w:val="11"/>
        </w:rPr>
        <w:t xml:space="preserve"> </w:t>
      </w:r>
      <w:r>
        <w:t>у</w:t>
      </w:r>
      <w:r>
        <w:rPr>
          <w:spacing w:val="2"/>
        </w:rPr>
        <w:t xml:space="preserve"> </w:t>
      </w:r>
      <w:r>
        <w:rPr>
          <w:spacing w:val="-1"/>
        </w:rPr>
        <w:t>закуп,</w:t>
      </w:r>
      <w:r>
        <w:rPr>
          <w:spacing w:val="6"/>
        </w:rPr>
        <w:t xml:space="preserve"> </w:t>
      </w:r>
      <w:r>
        <w:t>по</w:t>
      </w:r>
      <w:r>
        <w:rPr>
          <w:spacing w:val="6"/>
        </w:rPr>
        <w:t xml:space="preserve"> </w:t>
      </w:r>
      <w:r>
        <w:t>тржишним</w:t>
      </w:r>
      <w:r>
        <w:rPr>
          <w:spacing w:val="8"/>
        </w:rPr>
        <w:t xml:space="preserve"> </w:t>
      </w:r>
      <w:r>
        <w:rPr>
          <w:spacing w:val="-1"/>
        </w:rPr>
        <w:t>условима,</w:t>
      </w:r>
      <w:r>
        <w:rPr>
          <w:spacing w:val="9"/>
        </w:rPr>
        <w:t xml:space="preserve"> </w:t>
      </w:r>
      <w:r>
        <w:rPr>
          <w:spacing w:val="-1"/>
        </w:rPr>
        <w:t>чиме</w:t>
      </w:r>
      <w:r>
        <w:rPr>
          <w:spacing w:val="8"/>
        </w:rPr>
        <w:t xml:space="preserve"> </w:t>
      </w:r>
      <w:r>
        <w:rPr>
          <w:spacing w:val="-1"/>
        </w:rPr>
        <w:t>Република</w:t>
      </w:r>
      <w:r>
        <w:rPr>
          <w:spacing w:val="6"/>
        </w:rPr>
        <w:t xml:space="preserve"> </w:t>
      </w:r>
      <w:r>
        <w:t>Србија</w:t>
      </w:r>
      <w:r>
        <w:rPr>
          <w:spacing w:val="15"/>
        </w:rPr>
        <w:t xml:space="preserve"> </w:t>
      </w:r>
      <w:r>
        <w:t>-</w:t>
      </w:r>
      <w:r>
        <w:rPr>
          <w:spacing w:val="53"/>
        </w:rPr>
        <w:t xml:space="preserve"> </w:t>
      </w:r>
      <w:r>
        <w:rPr>
          <w:spacing w:val="-1"/>
        </w:rPr>
        <w:t>Републичка</w:t>
      </w:r>
      <w:r>
        <w:rPr>
          <w:spacing w:val="15"/>
        </w:rPr>
        <w:t xml:space="preserve"> </w:t>
      </w:r>
      <w:r>
        <w:t>дирекција</w:t>
      </w:r>
      <w:r>
        <w:rPr>
          <w:spacing w:val="16"/>
        </w:rPr>
        <w:t xml:space="preserve"> </w:t>
      </w:r>
      <w:r>
        <w:t>за</w:t>
      </w:r>
      <w:r>
        <w:rPr>
          <w:spacing w:val="15"/>
        </w:rPr>
        <w:t xml:space="preserve"> </w:t>
      </w:r>
      <w:r>
        <w:t>имовину</w:t>
      </w:r>
      <w:r>
        <w:rPr>
          <w:spacing w:val="16"/>
        </w:rPr>
        <w:t xml:space="preserve"> </w:t>
      </w:r>
      <w:r>
        <w:rPr>
          <w:spacing w:val="-1"/>
        </w:rPr>
        <w:t>Републике</w:t>
      </w:r>
      <w:r>
        <w:rPr>
          <w:spacing w:val="18"/>
        </w:rPr>
        <w:t xml:space="preserve"> </w:t>
      </w:r>
      <w:r>
        <w:t>Србије,</w:t>
      </w:r>
      <w:r>
        <w:rPr>
          <w:spacing w:val="16"/>
        </w:rPr>
        <w:t xml:space="preserve"> </w:t>
      </w:r>
      <w:r>
        <w:rPr>
          <w:spacing w:val="-1"/>
        </w:rPr>
        <w:t>између</w:t>
      </w:r>
      <w:r>
        <w:rPr>
          <w:spacing w:val="11"/>
        </w:rPr>
        <w:t xml:space="preserve"> </w:t>
      </w:r>
      <w:r>
        <w:t>осталог,</w:t>
      </w:r>
      <w:r>
        <w:rPr>
          <w:spacing w:val="16"/>
        </w:rPr>
        <w:t xml:space="preserve"> </w:t>
      </w:r>
      <w:r>
        <w:rPr>
          <w:spacing w:val="-1"/>
        </w:rPr>
        <w:t>преузима</w:t>
      </w:r>
      <w:r>
        <w:rPr>
          <w:spacing w:val="15"/>
        </w:rPr>
        <w:t xml:space="preserve"> </w:t>
      </w:r>
      <w:r>
        <w:t>и</w:t>
      </w:r>
      <w:r>
        <w:rPr>
          <w:spacing w:val="17"/>
        </w:rPr>
        <w:t xml:space="preserve"> </w:t>
      </w:r>
      <w:r>
        <w:t>права</w:t>
      </w:r>
      <w:r>
        <w:rPr>
          <w:spacing w:val="15"/>
        </w:rPr>
        <w:t xml:space="preserve"> </w:t>
      </w:r>
      <w:r>
        <w:t>и</w:t>
      </w:r>
      <w:r>
        <w:rPr>
          <w:spacing w:val="52"/>
        </w:rPr>
        <w:t xml:space="preserve"> </w:t>
      </w:r>
      <w:r>
        <w:rPr>
          <w:spacing w:val="-1"/>
        </w:rPr>
        <w:t>обавезе</w:t>
      </w:r>
      <w:r>
        <w:rPr>
          <w:spacing w:val="30"/>
        </w:rPr>
        <w:t xml:space="preserve"> </w:t>
      </w:r>
      <w:r>
        <w:rPr>
          <w:spacing w:val="-1"/>
        </w:rPr>
        <w:t>закуподавца</w:t>
      </w:r>
      <w:r>
        <w:rPr>
          <w:spacing w:val="30"/>
        </w:rPr>
        <w:t xml:space="preserve"> </w:t>
      </w:r>
      <w:r>
        <w:rPr>
          <w:spacing w:val="1"/>
        </w:rPr>
        <w:t>по</w:t>
      </w:r>
      <w:r>
        <w:rPr>
          <w:spacing w:val="33"/>
        </w:rPr>
        <w:t xml:space="preserve"> </w:t>
      </w:r>
      <w:r>
        <w:rPr>
          <w:spacing w:val="-1"/>
        </w:rPr>
        <w:t>уговорима</w:t>
      </w:r>
      <w:r>
        <w:rPr>
          <w:spacing w:val="30"/>
        </w:rPr>
        <w:t xml:space="preserve"> </w:t>
      </w:r>
      <w:r>
        <w:t>о</w:t>
      </w:r>
      <w:r>
        <w:rPr>
          <w:spacing w:val="30"/>
        </w:rPr>
        <w:t xml:space="preserve"> </w:t>
      </w:r>
      <w:r>
        <w:t>закупу</w:t>
      </w:r>
      <w:r>
        <w:rPr>
          <w:spacing w:val="28"/>
        </w:rPr>
        <w:t xml:space="preserve"> </w:t>
      </w:r>
      <w:r>
        <w:rPr>
          <w:spacing w:val="-1"/>
        </w:rPr>
        <w:t>закљученим</w:t>
      </w:r>
      <w:r>
        <w:rPr>
          <w:spacing w:val="30"/>
        </w:rPr>
        <w:t xml:space="preserve"> </w:t>
      </w:r>
      <w:r>
        <w:t>од</w:t>
      </w:r>
      <w:r>
        <w:rPr>
          <w:spacing w:val="31"/>
        </w:rPr>
        <w:t xml:space="preserve"> </w:t>
      </w:r>
      <w:r>
        <w:rPr>
          <w:spacing w:val="-1"/>
        </w:rPr>
        <w:t>стране</w:t>
      </w:r>
      <w:r>
        <w:rPr>
          <w:spacing w:val="30"/>
        </w:rPr>
        <w:t xml:space="preserve"> </w:t>
      </w:r>
      <w:r>
        <w:t>бивше</w:t>
      </w:r>
      <w:r>
        <w:rPr>
          <w:spacing w:val="29"/>
        </w:rPr>
        <w:t xml:space="preserve"> </w:t>
      </w:r>
      <w:r>
        <w:rPr>
          <w:spacing w:val="-1"/>
        </w:rPr>
        <w:t>СРЈ</w:t>
      </w:r>
      <w:r>
        <w:rPr>
          <w:spacing w:val="42"/>
        </w:rPr>
        <w:t xml:space="preserve"> </w:t>
      </w:r>
      <w:r>
        <w:t>-</w:t>
      </w:r>
      <w:r>
        <w:rPr>
          <w:spacing w:val="30"/>
        </w:rPr>
        <w:t xml:space="preserve"> </w:t>
      </w:r>
      <w:r>
        <w:rPr>
          <w:spacing w:val="-1"/>
        </w:rPr>
        <w:t>Савезне</w:t>
      </w:r>
      <w:r>
        <w:rPr>
          <w:spacing w:val="59"/>
        </w:rPr>
        <w:t xml:space="preserve"> </w:t>
      </w:r>
      <w:r>
        <w:rPr>
          <w:spacing w:val="-1"/>
        </w:rPr>
        <w:t>дирекције</w:t>
      </w:r>
      <w:r>
        <w:t xml:space="preserve"> за</w:t>
      </w:r>
      <w:r>
        <w:rPr>
          <w:spacing w:val="-1"/>
        </w:rPr>
        <w:t xml:space="preserve"> имовину</w:t>
      </w:r>
      <w:r w:rsidR="001532A2" w:rsidRPr="00467B75">
        <w:t>.</w:t>
      </w:r>
    </w:p>
    <w:p w14:paraId="174FFB53" w14:textId="77777777" w:rsidR="008F0ABA" w:rsidRPr="0027015C" w:rsidRDefault="008F0ABA" w:rsidP="001532A2">
      <w:pPr>
        <w:jc w:val="both"/>
        <w:rPr>
          <w:sz w:val="20"/>
        </w:rPr>
      </w:pPr>
    </w:p>
    <w:p w14:paraId="72696475" w14:textId="77777777" w:rsidR="001532A2" w:rsidRDefault="008F0ABA" w:rsidP="001532A2">
      <w:pPr>
        <w:jc w:val="both"/>
        <w:rPr>
          <w:lang w:val="sr-Cyrl-CS"/>
        </w:rPr>
      </w:pPr>
      <w:r>
        <w:rPr>
          <w:spacing w:val="-1"/>
        </w:rPr>
        <w:t>Располагање</w:t>
      </w:r>
      <w:r>
        <w:rPr>
          <w:spacing w:val="57"/>
        </w:rPr>
        <w:t xml:space="preserve"> </w:t>
      </w:r>
      <w:r>
        <w:rPr>
          <w:spacing w:val="-1"/>
        </w:rPr>
        <w:t>непокретностима</w:t>
      </w:r>
      <w:r>
        <w:rPr>
          <w:spacing w:val="56"/>
        </w:rPr>
        <w:t xml:space="preserve"> </w:t>
      </w:r>
      <w:r>
        <w:t>на</w:t>
      </w:r>
      <w:r>
        <w:rPr>
          <w:spacing w:val="56"/>
        </w:rPr>
        <w:t xml:space="preserve"> </w:t>
      </w:r>
      <w:r>
        <w:rPr>
          <w:spacing w:val="-1"/>
        </w:rPr>
        <w:t>напред</w:t>
      </w:r>
      <w:r>
        <w:rPr>
          <w:spacing w:val="57"/>
        </w:rPr>
        <w:t xml:space="preserve"> </w:t>
      </w:r>
      <w:r>
        <w:rPr>
          <w:spacing w:val="-1"/>
        </w:rPr>
        <w:t>наведени</w:t>
      </w:r>
      <w:r>
        <w:rPr>
          <w:spacing w:val="58"/>
        </w:rPr>
        <w:t xml:space="preserve"> </w:t>
      </w:r>
      <w:r>
        <w:rPr>
          <w:spacing w:val="-1"/>
        </w:rPr>
        <w:t>начин</w:t>
      </w:r>
      <w:r>
        <w:rPr>
          <w:spacing w:val="58"/>
        </w:rPr>
        <w:t xml:space="preserve"> </w:t>
      </w:r>
      <w:r>
        <w:t>односи</w:t>
      </w:r>
      <w:r>
        <w:rPr>
          <w:spacing w:val="55"/>
        </w:rPr>
        <w:t xml:space="preserve"> </w:t>
      </w:r>
      <w:r>
        <w:rPr>
          <w:spacing w:val="-1"/>
        </w:rPr>
        <w:t>се</w:t>
      </w:r>
      <w:r>
        <w:rPr>
          <w:spacing w:val="56"/>
        </w:rPr>
        <w:t xml:space="preserve"> </w:t>
      </w:r>
      <w:r>
        <w:t>и</w:t>
      </w:r>
      <w:r>
        <w:rPr>
          <w:spacing w:val="58"/>
        </w:rPr>
        <w:t xml:space="preserve"> </w:t>
      </w:r>
      <w:r>
        <w:t>на</w:t>
      </w:r>
      <w:r>
        <w:rPr>
          <w:spacing w:val="56"/>
        </w:rPr>
        <w:t xml:space="preserve"> </w:t>
      </w:r>
      <w:r>
        <w:rPr>
          <w:spacing w:val="-1"/>
        </w:rPr>
        <w:t>располагање</w:t>
      </w:r>
      <w:r>
        <w:rPr>
          <w:spacing w:val="81"/>
        </w:rPr>
        <w:t xml:space="preserve"> </w:t>
      </w:r>
      <w:r>
        <w:rPr>
          <w:spacing w:val="-1"/>
        </w:rPr>
        <w:t>непокретностима</w:t>
      </w:r>
      <w:r>
        <w:rPr>
          <w:spacing w:val="32"/>
        </w:rPr>
        <w:t xml:space="preserve"> </w:t>
      </w:r>
      <w:r>
        <w:rPr>
          <w:spacing w:val="-1"/>
        </w:rPr>
        <w:t>унетим</w:t>
      </w:r>
      <w:r>
        <w:rPr>
          <w:spacing w:val="32"/>
        </w:rPr>
        <w:t xml:space="preserve"> </w:t>
      </w:r>
      <w:r>
        <w:t>у</w:t>
      </w:r>
      <w:r>
        <w:rPr>
          <w:spacing w:val="26"/>
        </w:rPr>
        <w:t xml:space="preserve"> </w:t>
      </w:r>
      <w:r>
        <w:t>фонд</w:t>
      </w:r>
      <w:r>
        <w:rPr>
          <w:spacing w:val="31"/>
        </w:rPr>
        <w:t xml:space="preserve"> </w:t>
      </w:r>
      <w:r>
        <w:rPr>
          <w:spacing w:val="-1"/>
        </w:rPr>
        <w:t>непокретности,</w:t>
      </w:r>
      <w:r>
        <w:rPr>
          <w:spacing w:val="30"/>
        </w:rPr>
        <w:t xml:space="preserve"> </w:t>
      </w:r>
      <w:r>
        <w:t>а</w:t>
      </w:r>
      <w:r>
        <w:rPr>
          <w:spacing w:val="30"/>
        </w:rPr>
        <w:t xml:space="preserve"> </w:t>
      </w:r>
      <w:r>
        <w:t>које</w:t>
      </w:r>
      <w:r>
        <w:rPr>
          <w:spacing w:val="30"/>
        </w:rPr>
        <w:t xml:space="preserve"> </w:t>
      </w:r>
      <w:r>
        <w:rPr>
          <w:spacing w:val="1"/>
        </w:rPr>
        <w:t>чине</w:t>
      </w:r>
      <w:r>
        <w:rPr>
          <w:spacing w:val="30"/>
        </w:rPr>
        <w:t xml:space="preserve"> </w:t>
      </w:r>
      <w:r>
        <w:rPr>
          <w:spacing w:val="-1"/>
        </w:rPr>
        <w:t>виле,</w:t>
      </w:r>
      <w:r>
        <w:rPr>
          <w:spacing w:val="30"/>
        </w:rPr>
        <w:t xml:space="preserve"> </w:t>
      </w:r>
      <w:r>
        <w:rPr>
          <w:spacing w:val="-1"/>
        </w:rPr>
        <w:t>зграде,</w:t>
      </w:r>
      <w:r>
        <w:rPr>
          <w:spacing w:val="30"/>
        </w:rPr>
        <w:t xml:space="preserve"> </w:t>
      </w:r>
      <w:r>
        <w:rPr>
          <w:spacing w:val="-1"/>
        </w:rPr>
        <w:t>станови,</w:t>
      </w:r>
      <w:r>
        <w:rPr>
          <w:spacing w:val="71"/>
        </w:rPr>
        <w:t xml:space="preserve"> </w:t>
      </w:r>
      <w:r>
        <w:rPr>
          <w:spacing w:val="-1"/>
        </w:rPr>
        <w:t>пословни</w:t>
      </w:r>
      <w:r>
        <w:t xml:space="preserve"> </w:t>
      </w:r>
      <w:r>
        <w:rPr>
          <w:spacing w:val="-1"/>
        </w:rPr>
        <w:t>простор</w:t>
      </w:r>
      <w:r>
        <w:rPr>
          <w:spacing w:val="-3"/>
        </w:rPr>
        <w:t xml:space="preserve"> </w:t>
      </w:r>
      <w:r>
        <w:t xml:space="preserve">и </w:t>
      </w:r>
      <w:r>
        <w:rPr>
          <w:spacing w:val="-1"/>
        </w:rPr>
        <w:t>гараже</w:t>
      </w:r>
      <w:r>
        <w:rPr>
          <w:spacing w:val="-2"/>
        </w:rPr>
        <w:t xml:space="preserve"> </w:t>
      </w:r>
      <w:r>
        <w:t xml:space="preserve">и </w:t>
      </w:r>
      <w:r>
        <w:rPr>
          <w:spacing w:val="-1"/>
        </w:rPr>
        <w:t xml:space="preserve">користе се </w:t>
      </w:r>
      <w:r>
        <w:t>за</w:t>
      </w:r>
      <w:r>
        <w:rPr>
          <w:spacing w:val="-1"/>
        </w:rPr>
        <w:t xml:space="preserve"> </w:t>
      </w:r>
      <w:r>
        <w:t xml:space="preserve">смештај </w:t>
      </w:r>
      <w:r>
        <w:rPr>
          <w:spacing w:val="-1"/>
        </w:rPr>
        <w:t xml:space="preserve">амбасада </w:t>
      </w:r>
      <w:r>
        <w:t>страних</w:t>
      </w:r>
      <w:r>
        <w:rPr>
          <w:spacing w:val="-1"/>
        </w:rPr>
        <w:t xml:space="preserve"> држава</w:t>
      </w:r>
      <w:r>
        <w:rPr>
          <w:spacing w:val="3"/>
        </w:rPr>
        <w:t xml:space="preserve"> </w:t>
      </w:r>
      <w:r>
        <w:t>у</w:t>
      </w:r>
      <w:r>
        <w:rPr>
          <w:spacing w:val="-5"/>
        </w:rPr>
        <w:t xml:space="preserve"> </w:t>
      </w:r>
      <w:r>
        <w:t xml:space="preserve">Србији, </w:t>
      </w:r>
      <w:r>
        <w:rPr>
          <w:spacing w:val="-1"/>
        </w:rPr>
        <w:t>као</w:t>
      </w:r>
      <w:r>
        <w:rPr>
          <w:spacing w:val="77"/>
        </w:rPr>
        <w:t xml:space="preserve"> </w:t>
      </w:r>
      <w:r>
        <w:t>и</w:t>
      </w:r>
      <w:r>
        <w:rPr>
          <w:spacing w:val="22"/>
        </w:rPr>
        <w:t xml:space="preserve"> </w:t>
      </w:r>
      <w:r>
        <w:rPr>
          <w:spacing w:val="-1"/>
        </w:rPr>
        <w:t>трговинских</w:t>
      </w:r>
      <w:r>
        <w:rPr>
          <w:spacing w:val="21"/>
        </w:rPr>
        <w:t xml:space="preserve"> </w:t>
      </w:r>
      <w:r>
        <w:t>и</w:t>
      </w:r>
      <w:r>
        <w:rPr>
          <w:spacing w:val="20"/>
        </w:rPr>
        <w:t xml:space="preserve"> </w:t>
      </w:r>
      <w:r>
        <w:rPr>
          <w:spacing w:val="-1"/>
        </w:rPr>
        <w:t>војних</w:t>
      </w:r>
      <w:r>
        <w:rPr>
          <w:spacing w:val="21"/>
        </w:rPr>
        <w:t xml:space="preserve"> </w:t>
      </w:r>
      <w:r>
        <w:rPr>
          <w:spacing w:val="-1"/>
        </w:rPr>
        <w:t>представништава</w:t>
      </w:r>
      <w:r>
        <w:rPr>
          <w:spacing w:val="19"/>
        </w:rPr>
        <w:t xml:space="preserve"> </w:t>
      </w:r>
      <w:r>
        <w:t>и</w:t>
      </w:r>
      <w:r>
        <w:rPr>
          <w:spacing w:val="22"/>
        </w:rPr>
        <w:t xml:space="preserve"> </w:t>
      </w:r>
      <w:r>
        <w:rPr>
          <w:spacing w:val="-1"/>
        </w:rPr>
        <w:t>других</w:t>
      </w:r>
      <w:r>
        <w:rPr>
          <w:spacing w:val="23"/>
        </w:rPr>
        <w:t xml:space="preserve"> </w:t>
      </w:r>
      <w:r>
        <w:rPr>
          <w:spacing w:val="-1"/>
        </w:rPr>
        <w:t>организација</w:t>
      </w:r>
      <w:r>
        <w:rPr>
          <w:spacing w:val="18"/>
        </w:rPr>
        <w:t xml:space="preserve"> </w:t>
      </w:r>
      <w:r>
        <w:t>при</w:t>
      </w:r>
      <w:r>
        <w:rPr>
          <w:spacing w:val="20"/>
        </w:rPr>
        <w:t xml:space="preserve"> </w:t>
      </w:r>
      <w:r>
        <w:rPr>
          <w:spacing w:val="-1"/>
        </w:rPr>
        <w:t>дипломатско</w:t>
      </w:r>
      <w:r>
        <w:rPr>
          <w:spacing w:val="30"/>
        </w:rPr>
        <w:t xml:space="preserve"> </w:t>
      </w:r>
      <w:r>
        <w:t>-</w:t>
      </w:r>
      <w:r>
        <w:rPr>
          <w:spacing w:val="69"/>
        </w:rPr>
        <w:t xml:space="preserve"> </w:t>
      </w:r>
      <w:r>
        <w:rPr>
          <w:spacing w:val="-1"/>
        </w:rPr>
        <w:t>конзуларним представништвима</w:t>
      </w:r>
      <w:r>
        <w:rPr>
          <w:spacing w:val="1"/>
        </w:rPr>
        <w:t xml:space="preserve"> </w:t>
      </w:r>
      <w:r>
        <w:t>у</w:t>
      </w:r>
      <w:r>
        <w:rPr>
          <w:spacing w:val="-5"/>
        </w:rPr>
        <w:t xml:space="preserve"> </w:t>
      </w:r>
      <w:r>
        <w:t>Србији</w:t>
      </w:r>
      <w:r>
        <w:rPr>
          <w:spacing w:val="1"/>
        </w:rPr>
        <w:t xml:space="preserve"> </w:t>
      </w:r>
      <w:r>
        <w:t xml:space="preserve">и </w:t>
      </w:r>
      <w:r>
        <w:rPr>
          <w:spacing w:val="-1"/>
        </w:rPr>
        <w:t>евентуално</w:t>
      </w:r>
      <w:r>
        <w:t xml:space="preserve"> </w:t>
      </w:r>
      <w:r>
        <w:rPr>
          <w:spacing w:val="-1"/>
        </w:rPr>
        <w:t xml:space="preserve">трећим </w:t>
      </w:r>
      <w:r>
        <w:t>лицима</w:t>
      </w:r>
      <w:r w:rsidR="001532A2" w:rsidRPr="00467B75">
        <w:rPr>
          <w:lang w:val="sr-Cyrl-CS"/>
        </w:rPr>
        <w:t>.</w:t>
      </w:r>
    </w:p>
    <w:p w14:paraId="503FDD61" w14:textId="77777777" w:rsidR="008F0ABA" w:rsidRPr="0027015C" w:rsidRDefault="008F0ABA" w:rsidP="001532A2">
      <w:pPr>
        <w:jc w:val="both"/>
        <w:rPr>
          <w:sz w:val="20"/>
          <w:lang w:val="sr-Cyrl-CS"/>
        </w:rPr>
      </w:pPr>
    </w:p>
    <w:p w14:paraId="3D1CBC43" w14:textId="77777777" w:rsidR="001532A2" w:rsidRDefault="008F0ABA" w:rsidP="001532A2">
      <w:pPr>
        <w:jc w:val="both"/>
      </w:pPr>
      <w:r>
        <w:rPr>
          <w:spacing w:val="-1"/>
        </w:rPr>
        <w:t>Инвестиционо</w:t>
      </w:r>
      <w:r>
        <w:rPr>
          <w:spacing w:val="30"/>
        </w:rPr>
        <w:t xml:space="preserve"> </w:t>
      </w:r>
      <w:r>
        <w:rPr>
          <w:spacing w:val="-1"/>
        </w:rPr>
        <w:t>одржавање</w:t>
      </w:r>
      <w:r>
        <w:rPr>
          <w:spacing w:val="29"/>
        </w:rPr>
        <w:t xml:space="preserve"> </w:t>
      </w:r>
      <w:r>
        <w:rPr>
          <w:spacing w:val="-1"/>
        </w:rPr>
        <w:t>одређених</w:t>
      </w:r>
      <w:r>
        <w:rPr>
          <w:spacing w:val="33"/>
        </w:rPr>
        <w:t xml:space="preserve"> </w:t>
      </w:r>
      <w:r>
        <w:rPr>
          <w:spacing w:val="-1"/>
        </w:rPr>
        <w:t>пословних</w:t>
      </w:r>
      <w:r>
        <w:rPr>
          <w:spacing w:val="33"/>
        </w:rPr>
        <w:t xml:space="preserve"> </w:t>
      </w:r>
      <w:r>
        <w:t>и</w:t>
      </w:r>
      <w:r>
        <w:rPr>
          <w:spacing w:val="31"/>
        </w:rPr>
        <w:t xml:space="preserve"> </w:t>
      </w:r>
      <w:r>
        <w:rPr>
          <w:spacing w:val="-1"/>
        </w:rPr>
        <w:t>стамбених</w:t>
      </w:r>
      <w:r>
        <w:rPr>
          <w:spacing w:val="33"/>
        </w:rPr>
        <w:t xml:space="preserve"> </w:t>
      </w:r>
      <w:r>
        <w:rPr>
          <w:spacing w:val="-1"/>
        </w:rPr>
        <w:t>објеката</w:t>
      </w:r>
      <w:r>
        <w:rPr>
          <w:spacing w:val="30"/>
        </w:rPr>
        <w:t xml:space="preserve"> </w:t>
      </w:r>
      <w:r>
        <w:t>и</w:t>
      </w:r>
      <w:r>
        <w:rPr>
          <w:spacing w:val="31"/>
        </w:rPr>
        <w:t xml:space="preserve"> </w:t>
      </w:r>
      <w:r>
        <w:rPr>
          <w:spacing w:val="-1"/>
        </w:rPr>
        <w:t>других</w:t>
      </w:r>
      <w:r>
        <w:rPr>
          <w:spacing w:val="73"/>
        </w:rPr>
        <w:t xml:space="preserve"> </w:t>
      </w:r>
      <w:r>
        <w:rPr>
          <w:spacing w:val="-1"/>
        </w:rPr>
        <w:t>непокретности,</w:t>
      </w:r>
      <w:r>
        <w:rPr>
          <w:spacing w:val="38"/>
        </w:rPr>
        <w:t xml:space="preserve"> </w:t>
      </w:r>
      <w:r>
        <w:rPr>
          <w:spacing w:val="-1"/>
        </w:rPr>
        <w:t>изузетно,</w:t>
      </w:r>
      <w:r>
        <w:rPr>
          <w:spacing w:val="40"/>
        </w:rPr>
        <w:t xml:space="preserve"> </w:t>
      </w:r>
      <w:r>
        <w:t>вршиће</w:t>
      </w:r>
      <w:r>
        <w:rPr>
          <w:spacing w:val="37"/>
        </w:rPr>
        <w:t xml:space="preserve"> </w:t>
      </w:r>
      <w:r>
        <w:rPr>
          <w:spacing w:val="-1"/>
        </w:rPr>
        <w:t>се</w:t>
      </w:r>
      <w:r>
        <w:rPr>
          <w:spacing w:val="44"/>
        </w:rPr>
        <w:t xml:space="preserve"> </w:t>
      </w:r>
      <w:r>
        <w:t>у</w:t>
      </w:r>
      <w:r>
        <w:rPr>
          <w:spacing w:val="33"/>
        </w:rPr>
        <w:t xml:space="preserve"> </w:t>
      </w:r>
      <w:r>
        <w:t>оквиру</w:t>
      </w:r>
      <w:r>
        <w:rPr>
          <w:spacing w:val="33"/>
        </w:rPr>
        <w:t xml:space="preserve"> </w:t>
      </w:r>
      <w:r>
        <w:rPr>
          <w:spacing w:val="-1"/>
        </w:rPr>
        <w:t>средстава</w:t>
      </w:r>
      <w:r>
        <w:rPr>
          <w:spacing w:val="37"/>
        </w:rPr>
        <w:t xml:space="preserve"> </w:t>
      </w:r>
      <w:r>
        <w:rPr>
          <w:spacing w:val="-1"/>
        </w:rPr>
        <w:t>обезбеђених</w:t>
      </w:r>
      <w:r>
        <w:rPr>
          <w:spacing w:val="40"/>
        </w:rPr>
        <w:t xml:space="preserve"> </w:t>
      </w:r>
      <w:r>
        <w:t>за</w:t>
      </w:r>
      <w:r>
        <w:rPr>
          <w:spacing w:val="37"/>
        </w:rPr>
        <w:t xml:space="preserve"> </w:t>
      </w:r>
      <w:r>
        <w:t>те</w:t>
      </w:r>
      <w:r>
        <w:rPr>
          <w:spacing w:val="37"/>
        </w:rPr>
        <w:t xml:space="preserve"> </w:t>
      </w:r>
      <w:r>
        <w:rPr>
          <w:spacing w:val="-1"/>
        </w:rPr>
        <w:t>намене</w:t>
      </w:r>
      <w:r>
        <w:rPr>
          <w:spacing w:val="77"/>
        </w:rPr>
        <w:t xml:space="preserve"> </w:t>
      </w:r>
      <w:r>
        <w:rPr>
          <w:spacing w:val="-1"/>
        </w:rPr>
        <w:t>финансијским</w:t>
      </w:r>
      <w:r>
        <w:rPr>
          <w:spacing w:val="6"/>
        </w:rPr>
        <w:t xml:space="preserve"> </w:t>
      </w:r>
      <w:r>
        <w:rPr>
          <w:spacing w:val="-1"/>
        </w:rPr>
        <w:t>планом</w:t>
      </w:r>
      <w:r>
        <w:rPr>
          <w:spacing w:val="8"/>
        </w:rPr>
        <w:t xml:space="preserve"> </w:t>
      </w:r>
      <w:r>
        <w:rPr>
          <w:spacing w:val="-1"/>
        </w:rPr>
        <w:t>Републичке</w:t>
      </w:r>
      <w:r>
        <w:rPr>
          <w:spacing w:val="8"/>
        </w:rPr>
        <w:t xml:space="preserve"> </w:t>
      </w:r>
      <w:r>
        <w:rPr>
          <w:spacing w:val="-1"/>
        </w:rPr>
        <w:t>дирекције</w:t>
      </w:r>
      <w:r>
        <w:rPr>
          <w:spacing w:val="8"/>
        </w:rPr>
        <w:t xml:space="preserve"> </w:t>
      </w:r>
      <w:r>
        <w:t>за</w:t>
      </w:r>
      <w:r>
        <w:rPr>
          <w:spacing w:val="8"/>
        </w:rPr>
        <w:t xml:space="preserve"> </w:t>
      </w:r>
      <w:r>
        <w:t>имовину</w:t>
      </w:r>
      <w:r>
        <w:rPr>
          <w:spacing w:val="2"/>
        </w:rPr>
        <w:t xml:space="preserve"> </w:t>
      </w:r>
      <w:r>
        <w:rPr>
          <w:spacing w:val="-1"/>
        </w:rPr>
        <w:t>Републике</w:t>
      </w:r>
      <w:r>
        <w:rPr>
          <w:spacing w:val="8"/>
        </w:rPr>
        <w:t xml:space="preserve"> </w:t>
      </w:r>
      <w:r>
        <w:t>Србије</w:t>
      </w:r>
      <w:r>
        <w:rPr>
          <w:spacing w:val="6"/>
        </w:rPr>
        <w:t xml:space="preserve"> </w:t>
      </w:r>
      <w:r>
        <w:t>за</w:t>
      </w:r>
      <w:r>
        <w:rPr>
          <w:spacing w:val="8"/>
        </w:rPr>
        <w:t xml:space="preserve"> </w:t>
      </w:r>
      <w:r>
        <w:rPr>
          <w:spacing w:val="-1"/>
        </w:rPr>
        <w:t>текућу</w:t>
      </w:r>
      <w:r>
        <w:rPr>
          <w:spacing w:val="80"/>
        </w:rPr>
        <w:t xml:space="preserve"> </w:t>
      </w:r>
      <w:r>
        <w:rPr>
          <w:spacing w:val="-1"/>
        </w:rPr>
        <w:t>годину,</w:t>
      </w:r>
      <w:r>
        <w:rPr>
          <w:spacing w:val="14"/>
        </w:rPr>
        <w:t xml:space="preserve"> </w:t>
      </w:r>
      <w:r>
        <w:rPr>
          <w:spacing w:val="-1"/>
        </w:rPr>
        <w:t>преко</w:t>
      </w:r>
      <w:r>
        <w:rPr>
          <w:spacing w:val="15"/>
        </w:rPr>
        <w:t xml:space="preserve"> </w:t>
      </w:r>
      <w:r>
        <w:t>Дирекције,</w:t>
      </w:r>
      <w:r>
        <w:rPr>
          <w:spacing w:val="16"/>
        </w:rPr>
        <w:t xml:space="preserve"> </w:t>
      </w:r>
      <w:r>
        <w:t>у</w:t>
      </w:r>
      <w:r>
        <w:rPr>
          <w:spacing w:val="9"/>
        </w:rPr>
        <w:t xml:space="preserve"> </w:t>
      </w:r>
      <w:r>
        <w:t>складу</w:t>
      </w:r>
      <w:r>
        <w:rPr>
          <w:spacing w:val="9"/>
        </w:rPr>
        <w:t xml:space="preserve"> </w:t>
      </w:r>
      <w:r>
        <w:t>са</w:t>
      </w:r>
      <w:r>
        <w:rPr>
          <w:spacing w:val="13"/>
        </w:rPr>
        <w:t xml:space="preserve"> </w:t>
      </w:r>
      <w:r>
        <w:rPr>
          <w:spacing w:val="-1"/>
        </w:rPr>
        <w:t>приоритетима</w:t>
      </w:r>
      <w:r>
        <w:rPr>
          <w:spacing w:val="13"/>
        </w:rPr>
        <w:t xml:space="preserve"> </w:t>
      </w:r>
      <w:r>
        <w:t>које,</w:t>
      </w:r>
      <w:r>
        <w:rPr>
          <w:spacing w:val="13"/>
        </w:rPr>
        <w:t xml:space="preserve"> </w:t>
      </w:r>
      <w:r>
        <w:t>на</w:t>
      </w:r>
      <w:r>
        <w:rPr>
          <w:spacing w:val="13"/>
        </w:rPr>
        <w:t xml:space="preserve"> </w:t>
      </w:r>
      <w:r>
        <w:rPr>
          <w:spacing w:val="-1"/>
        </w:rPr>
        <w:t>предлог</w:t>
      </w:r>
      <w:r>
        <w:rPr>
          <w:spacing w:val="14"/>
        </w:rPr>
        <w:t xml:space="preserve"> </w:t>
      </w:r>
      <w:r>
        <w:rPr>
          <w:spacing w:val="-1"/>
        </w:rPr>
        <w:t>Министарства,</w:t>
      </w:r>
      <w:r>
        <w:rPr>
          <w:spacing w:val="61"/>
        </w:rPr>
        <w:t xml:space="preserve"> </w:t>
      </w:r>
      <w:r>
        <w:rPr>
          <w:spacing w:val="-1"/>
        </w:rPr>
        <w:t>одреди</w:t>
      </w:r>
      <w:r>
        <w:rPr>
          <w:spacing w:val="51"/>
        </w:rPr>
        <w:t xml:space="preserve"> </w:t>
      </w:r>
      <w:r>
        <w:rPr>
          <w:spacing w:val="-1"/>
        </w:rPr>
        <w:t>Влада;</w:t>
      </w:r>
      <w:r>
        <w:rPr>
          <w:spacing w:val="52"/>
        </w:rPr>
        <w:t xml:space="preserve"> </w:t>
      </w:r>
      <w:r>
        <w:rPr>
          <w:spacing w:val="-1"/>
        </w:rPr>
        <w:t>Дирекција</w:t>
      </w:r>
      <w:r>
        <w:rPr>
          <w:spacing w:val="51"/>
        </w:rPr>
        <w:t xml:space="preserve"> </w:t>
      </w:r>
      <w:r>
        <w:t>врши</w:t>
      </w:r>
      <w:r>
        <w:rPr>
          <w:spacing w:val="50"/>
        </w:rPr>
        <w:t xml:space="preserve"> </w:t>
      </w:r>
      <w:r>
        <w:t>контролу</w:t>
      </w:r>
      <w:r>
        <w:rPr>
          <w:spacing w:val="45"/>
        </w:rPr>
        <w:t xml:space="preserve"> </w:t>
      </w:r>
      <w:r>
        <w:rPr>
          <w:spacing w:val="-1"/>
        </w:rPr>
        <w:t>организације</w:t>
      </w:r>
      <w:r>
        <w:rPr>
          <w:spacing w:val="49"/>
        </w:rPr>
        <w:t xml:space="preserve"> </w:t>
      </w:r>
      <w:r>
        <w:t>и</w:t>
      </w:r>
      <w:r>
        <w:rPr>
          <w:spacing w:val="51"/>
        </w:rPr>
        <w:t xml:space="preserve"> </w:t>
      </w:r>
      <w:r>
        <w:rPr>
          <w:spacing w:val="-1"/>
        </w:rPr>
        <w:t>обављања</w:t>
      </w:r>
      <w:r>
        <w:rPr>
          <w:spacing w:val="51"/>
        </w:rPr>
        <w:t xml:space="preserve"> </w:t>
      </w:r>
      <w:r>
        <w:rPr>
          <w:spacing w:val="-1"/>
        </w:rPr>
        <w:t>инвестиционог</w:t>
      </w:r>
      <w:r>
        <w:rPr>
          <w:spacing w:val="75"/>
        </w:rPr>
        <w:t xml:space="preserve"> </w:t>
      </w:r>
      <w:r>
        <w:rPr>
          <w:spacing w:val="-1"/>
        </w:rPr>
        <w:t>одржавања</w:t>
      </w:r>
      <w:r>
        <w:rPr>
          <w:spacing w:val="8"/>
        </w:rPr>
        <w:t xml:space="preserve"> </w:t>
      </w:r>
      <w:r>
        <w:rPr>
          <w:spacing w:val="-1"/>
        </w:rPr>
        <w:t>пословних</w:t>
      </w:r>
      <w:r>
        <w:rPr>
          <w:spacing w:val="9"/>
        </w:rPr>
        <w:t xml:space="preserve"> </w:t>
      </w:r>
      <w:r>
        <w:t>и</w:t>
      </w:r>
      <w:r>
        <w:rPr>
          <w:spacing w:val="10"/>
        </w:rPr>
        <w:t xml:space="preserve"> </w:t>
      </w:r>
      <w:r>
        <w:rPr>
          <w:spacing w:val="-1"/>
        </w:rPr>
        <w:t>стамбених</w:t>
      </w:r>
      <w:r>
        <w:rPr>
          <w:spacing w:val="9"/>
        </w:rPr>
        <w:t xml:space="preserve"> </w:t>
      </w:r>
      <w:r>
        <w:rPr>
          <w:spacing w:val="-1"/>
        </w:rPr>
        <w:t>објеката</w:t>
      </w:r>
      <w:r>
        <w:rPr>
          <w:spacing w:val="8"/>
        </w:rPr>
        <w:t xml:space="preserve"> </w:t>
      </w:r>
      <w:r>
        <w:t>и</w:t>
      </w:r>
      <w:r>
        <w:rPr>
          <w:spacing w:val="8"/>
        </w:rPr>
        <w:t xml:space="preserve"> </w:t>
      </w:r>
      <w:r>
        <w:rPr>
          <w:spacing w:val="-1"/>
        </w:rPr>
        <w:t>других</w:t>
      </w:r>
      <w:r>
        <w:rPr>
          <w:spacing w:val="11"/>
        </w:rPr>
        <w:t xml:space="preserve"> </w:t>
      </w:r>
      <w:r>
        <w:rPr>
          <w:spacing w:val="-1"/>
        </w:rPr>
        <w:t>непокретности</w:t>
      </w:r>
      <w:r>
        <w:rPr>
          <w:spacing w:val="7"/>
        </w:rPr>
        <w:t xml:space="preserve"> </w:t>
      </w:r>
      <w:r>
        <w:t>за</w:t>
      </w:r>
      <w:r>
        <w:rPr>
          <w:spacing w:val="8"/>
        </w:rPr>
        <w:t xml:space="preserve"> </w:t>
      </w:r>
      <w:r>
        <w:t>које</w:t>
      </w:r>
      <w:r>
        <w:rPr>
          <w:spacing w:val="8"/>
        </w:rPr>
        <w:t xml:space="preserve"> </w:t>
      </w:r>
      <w:r>
        <w:t>су</w:t>
      </w:r>
      <w:r>
        <w:rPr>
          <w:spacing w:val="4"/>
        </w:rPr>
        <w:t xml:space="preserve"> </w:t>
      </w:r>
      <w:r>
        <w:rPr>
          <w:spacing w:val="-1"/>
        </w:rPr>
        <w:t>обезбеђена</w:t>
      </w:r>
      <w:r>
        <w:rPr>
          <w:spacing w:val="85"/>
        </w:rPr>
        <w:t xml:space="preserve"> </w:t>
      </w:r>
      <w:r>
        <w:rPr>
          <w:spacing w:val="-1"/>
        </w:rPr>
        <w:t>средства</w:t>
      </w:r>
      <w:r>
        <w:rPr>
          <w:spacing w:val="12"/>
        </w:rPr>
        <w:t xml:space="preserve"> </w:t>
      </w:r>
      <w:r>
        <w:t>за</w:t>
      </w:r>
      <w:r>
        <w:rPr>
          <w:spacing w:val="10"/>
        </w:rPr>
        <w:t xml:space="preserve"> </w:t>
      </w:r>
      <w:r>
        <w:t>те</w:t>
      </w:r>
      <w:r>
        <w:rPr>
          <w:spacing w:val="10"/>
        </w:rPr>
        <w:t xml:space="preserve"> </w:t>
      </w:r>
      <w:r>
        <w:rPr>
          <w:spacing w:val="-1"/>
        </w:rPr>
        <w:t>намене</w:t>
      </w:r>
      <w:r>
        <w:rPr>
          <w:spacing w:val="13"/>
        </w:rPr>
        <w:t xml:space="preserve"> </w:t>
      </w:r>
      <w:r>
        <w:rPr>
          <w:spacing w:val="-1"/>
        </w:rPr>
        <w:t>финансијским</w:t>
      </w:r>
      <w:r>
        <w:rPr>
          <w:spacing w:val="15"/>
        </w:rPr>
        <w:t xml:space="preserve"> </w:t>
      </w:r>
      <w:r>
        <w:rPr>
          <w:spacing w:val="-1"/>
        </w:rPr>
        <w:t>планом</w:t>
      </w:r>
      <w:r>
        <w:rPr>
          <w:spacing w:val="8"/>
        </w:rPr>
        <w:t xml:space="preserve"> </w:t>
      </w:r>
      <w:r>
        <w:rPr>
          <w:spacing w:val="-1"/>
        </w:rPr>
        <w:t>Републичке</w:t>
      </w:r>
      <w:r>
        <w:rPr>
          <w:spacing w:val="10"/>
        </w:rPr>
        <w:t xml:space="preserve"> </w:t>
      </w:r>
      <w:r>
        <w:t>дирекције</w:t>
      </w:r>
      <w:r>
        <w:rPr>
          <w:spacing w:val="11"/>
        </w:rPr>
        <w:t xml:space="preserve"> </w:t>
      </w:r>
      <w:r>
        <w:t>за</w:t>
      </w:r>
      <w:r>
        <w:rPr>
          <w:spacing w:val="10"/>
        </w:rPr>
        <w:t xml:space="preserve"> </w:t>
      </w:r>
      <w:r>
        <w:t>имовину</w:t>
      </w:r>
      <w:r>
        <w:rPr>
          <w:spacing w:val="4"/>
        </w:rPr>
        <w:t xml:space="preserve"> </w:t>
      </w:r>
      <w:r>
        <w:t>Републике</w:t>
      </w:r>
      <w:r>
        <w:rPr>
          <w:spacing w:val="63"/>
        </w:rPr>
        <w:t xml:space="preserve"> </w:t>
      </w:r>
      <w:r>
        <w:t>Србије,</w:t>
      </w:r>
      <w:r>
        <w:rPr>
          <w:spacing w:val="21"/>
        </w:rPr>
        <w:t xml:space="preserve"> </w:t>
      </w:r>
      <w:r>
        <w:t>у</w:t>
      </w:r>
      <w:r>
        <w:rPr>
          <w:spacing w:val="14"/>
        </w:rPr>
        <w:t xml:space="preserve"> </w:t>
      </w:r>
      <w:r>
        <w:t>складу</w:t>
      </w:r>
      <w:r>
        <w:rPr>
          <w:spacing w:val="16"/>
        </w:rPr>
        <w:t xml:space="preserve"> </w:t>
      </w:r>
      <w:r>
        <w:rPr>
          <w:spacing w:val="-1"/>
        </w:rPr>
        <w:t>са</w:t>
      </w:r>
      <w:r>
        <w:rPr>
          <w:spacing w:val="18"/>
        </w:rPr>
        <w:t xml:space="preserve"> </w:t>
      </w:r>
      <w:r>
        <w:t>Уредбом</w:t>
      </w:r>
      <w:r>
        <w:rPr>
          <w:spacing w:val="18"/>
        </w:rPr>
        <w:t xml:space="preserve"> </w:t>
      </w:r>
      <w:r>
        <w:t>о</w:t>
      </w:r>
      <w:r>
        <w:rPr>
          <w:spacing w:val="18"/>
        </w:rPr>
        <w:t xml:space="preserve"> </w:t>
      </w:r>
      <w:r>
        <w:rPr>
          <w:spacing w:val="-1"/>
        </w:rPr>
        <w:t>коришћењу,</w:t>
      </w:r>
      <w:r>
        <w:rPr>
          <w:spacing w:val="18"/>
        </w:rPr>
        <w:t xml:space="preserve"> </w:t>
      </w:r>
      <w:r>
        <w:t>одржавању</w:t>
      </w:r>
      <w:r>
        <w:rPr>
          <w:spacing w:val="14"/>
        </w:rPr>
        <w:t xml:space="preserve"> </w:t>
      </w:r>
      <w:r>
        <w:t>и</w:t>
      </w:r>
      <w:r>
        <w:rPr>
          <w:spacing w:val="24"/>
        </w:rPr>
        <w:t xml:space="preserve"> </w:t>
      </w:r>
      <w:r>
        <w:rPr>
          <w:spacing w:val="-1"/>
        </w:rPr>
        <w:t>управљању</w:t>
      </w:r>
      <w:r>
        <w:rPr>
          <w:spacing w:val="16"/>
        </w:rPr>
        <w:t xml:space="preserve"> </w:t>
      </w:r>
      <w:r>
        <w:rPr>
          <w:spacing w:val="-1"/>
        </w:rPr>
        <w:t>непокретностима</w:t>
      </w:r>
      <w:r>
        <w:rPr>
          <w:spacing w:val="18"/>
        </w:rPr>
        <w:t xml:space="preserve"> </w:t>
      </w:r>
      <w:r>
        <w:t>за</w:t>
      </w:r>
      <w:r>
        <w:rPr>
          <w:spacing w:val="45"/>
        </w:rPr>
        <w:t xml:space="preserve"> </w:t>
      </w:r>
      <w:r>
        <w:rPr>
          <w:spacing w:val="-1"/>
        </w:rPr>
        <w:t>потребе</w:t>
      </w:r>
      <w:r>
        <w:rPr>
          <w:spacing w:val="27"/>
        </w:rPr>
        <w:t xml:space="preserve"> </w:t>
      </w:r>
      <w:r>
        <w:rPr>
          <w:spacing w:val="-1"/>
        </w:rPr>
        <w:t>дипломатско-конзуларних</w:t>
      </w:r>
      <w:r>
        <w:rPr>
          <w:spacing w:val="28"/>
        </w:rPr>
        <w:t xml:space="preserve"> </w:t>
      </w:r>
      <w:r>
        <w:rPr>
          <w:spacing w:val="-1"/>
        </w:rPr>
        <w:t>представништава</w:t>
      </w:r>
      <w:r>
        <w:rPr>
          <w:spacing w:val="27"/>
        </w:rPr>
        <w:t xml:space="preserve"> </w:t>
      </w:r>
      <w:r>
        <w:rPr>
          <w:spacing w:val="-1"/>
        </w:rPr>
        <w:t>Републике</w:t>
      </w:r>
      <w:r>
        <w:rPr>
          <w:spacing w:val="27"/>
        </w:rPr>
        <w:t xml:space="preserve"> </w:t>
      </w:r>
      <w:r>
        <w:t>Србије</w:t>
      </w:r>
      <w:r>
        <w:rPr>
          <w:spacing w:val="28"/>
        </w:rPr>
        <w:t xml:space="preserve"> </w:t>
      </w:r>
      <w:r>
        <w:rPr>
          <w:spacing w:val="-1"/>
        </w:rPr>
        <w:t>(„Службени</w:t>
      </w:r>
      <w:r>
        <w:rPr>
          <w:spacing w:val="77"/>
        </w:rPr>
        <w:t xml:space="preserve"> </w:t>
      </w:r>
      <w:r>
        <w:rPr>
          <w:spacing w:val="-1"/>
        </w:rPr>
        <w:t>гласник</w:t>
      </w:r>
      <w:r>
        <w:t xml:space="preserve"> </w:t>
      </w:r>
      <w:r>
        <w:rPr>
          <w:spacing w:val="-1"/>
        </w:rPr>
        <w:t>РС“,</w:t>
      </w:r>
      <w:r>
        <w:t xml:space="preserve"> бр. 6/10</w:t>
      </w:r>
      <w:r>
        <w:rPr>
          <w:spacing w:val="-2"/>
        </w:rPr>
        <w:t xml:space="preserve"> </w:t>
      </w:r>
      <w:r>
        <w:t>и</w:t>
      </w:r>
      <w:r>
        <w:rPr>
          <w:spacing w:val="-2"/>
        </w:rPr>
        <w:t xml:space="preserve"> </w:t>
      </w:r>
      <w:r>
        <w:t>36/10)</w:t>
      </w:r>
      <w:r w:rsidR="001532A2" w:rsidRPr="00467B75">
        <w:t>.</w:t>
      </w:r>
    </w:p>
    <w:p w14:paraId="126F3102" w14:textId="77777777" w:rsidR="008F0ABA" w:rsidRPr="0027015C" w:rsidRDefault="008F0ABA" w:rsidP="001532A2">
      <w:pPr>
        <w:jc w:val="both"/>
        <w:rPr>
          <w:sz w:val="20"/>
        </w:rPr>
      </w:pPr>
    </w:p>
    <w:p w14:paraId="4EB7C4F6" w14:textId="77777777" w:rsidR="001532A2" w:rsidRPr="008E6CF2" w:rsidRDefault="008F0ABA" w:rsidP="001532A2">
      <w:pPr>
        <w:tabs>
          <w:tab w:val="left" w:pos="0"/>
        </w:tabs>
        <w:jc w:val="both"/>
        <w:rPr>
          <w:bCs/>
          <w:lang w:val="sr-Cyrl-CS"/>
        </w:rPr>
      </w:pPr>
      <w:r w:rsidRPr="008E6CF2">
        <w:t>У</w:t>
      </w:r>
      <w:r w:rsidRPr="008E6CF2">
        <w:rPr>
          <w:spacing w:val="26"/>
        </w:rPr>
        <w:t xml:space="preserve"> </w:t>
      </w:r>
      <w:r w:rsidRPr="008E6CF2">
        <w:rPr>
          <w:spacing w:val="-1"/>
        </w:rPr>
        <w:t>вези</w:t>
      </w:r>
      <w:r w:rsidRPr="008E6CF2">
        <w:rPr>
          <w:spacing w:val="27"/>
        </w:rPr>
        <w:t xml:space="preserve"> </w:t>
      </w:r>
      <w:r w:rsidRPr="008E6CF2">
        <w:rPr>
          <w:spacing w:val="-1"/>
        </w:rPr>
        <w:t>имовине</w:t>
      </w:r>
      <w:r w:rsidRPr="008E6CF2">
        <w:rPr>
          <w:spacing w:val="25"/>
        </w:rPr>
        <w:t xml:space="preserve"> </w:t>
      </w:r>
      <w:r w:rsidRPr="008E6CF2">
        <w:rPr>
          <w:spacing w:val="-1"/>
        </w:rPr>
        <w:t>бивше</w:t>
      </w:r>
      <w:r w:rsidRPr="008E6CF2">
        <w:rPr>
          <w:spacing w:val="24"/>
        </w:rPr>
        <w:t xml:space="preserve"> </w:t>
      </w:r>
      <w:r w:rsidRPr="008E6CF2">
        <w:rPr>
          <w:spacing w:val="1"/>
        </w:rPr>
        <w:t>СРЈ,</w:t>
      </w:r>
      <w:r w:rsidRPr="008E6CF2">
        <w:rPr>
          <w:spacing w:val="23"/>
        </w:rPr>
        <w:t xml:space="preserve"> </w:t>
      </w:r>
      <w:r w:rsidRPr="008E6CF2">
        <w:rPr>
          <w:spacing w:val="-1"/>
        </w:rPr>
        <w:t>преузимањем</w:t>
      </w:r>
      <w:r w:rsidRPr="008E6CF2">
        <w:rPr>
          <w:spacing w:val="27"/>
        </w:rPr>
        <w:t xml:space="preserve"> </w:t>
      </w:r>
      <w:r w:rsidRPr="008E6CF2">
        <w:rPr>
          <w:spacing w:val="-1"/>
        </w:rPr>
        <w:t>права</w:t>
      </w:r>
      <w:r w:rsidRPr="008E6CF2">
        <w:rPr>
          <w:spacing w:val="24"/>
        </w:rPr>
        <w:t xml:space="preserve"> </w:t>
      </w:r>
      <w:r w:rsidRPr="008E6CF2">
        <w:t>и</w:t>
      </w:r>
      <w:r w:rsidRPr="008E6CF2">
        <w:rPr>
          <w:spacing w:val="27"/>
        </w:rPr>
        <w:t xml:space="preserve"> </w:t>
      </w:r>
      <w:r w:rsidRPr="008E6CF2">
        <w:rPr>
          <w:spacing w:val="-1"/>
        </w:rPr>
        <w:t>обавеза</w:t>
      </w:r>
      <w:r w:rsidRPr="008E6CF2">
        <w:rPr>
          <w:spacing w:val="30"/>
        </w:rPr>
        <w:t xml:space="preserve"> </w:t>
      </w:r>
      <w:r w:rsidRPr="008E6CF2">
        <w:t>у</w:t>
      </w:r>
      <w:r w:rsidRPr="008E6CF2">
        <w:rPr>
          <w:spacing w:val="21"/>
        </w:rPr>
        <w:t xml:space="preserve"> </w:t>
      </w:r>
      <w:r w:rsidRPr="008E6CF2">
        <w:t>својству</w:t>
      </w:r>
      <w:r w:rsidRPr="008E6CF2">
        <w:rPr>
          <w:spacing w:val="21"/>
        </w:rPr>
        <w:t xml:space="preserve"> </w:t>
      </w:r>
      <w:r w:rsidRPr="008E6CF2">
        <w:rPr>
          <w:spacing w:val="-1"/>
        </w:rPr>
        <w:t>закуподавца,</w:t>
      </w:r>
      <w:r w:rsidRPr="008E6CF2">
        <w:rPr>
          <w:spacing w:val="61"/>
        </w:rPr>
        <w:t xml:space="preserve"> </w:t>
      </w:r>
      <w:r w:rsidRPr="008E6CF2">
        <w:rPr>
          <w:spacing w:val="-1"/>
        </w:rPr>
        <w:t>Република</w:t>
      </w:r>
      <w:r w:rsidRPr="008E6CF2">
        <w:rPr>
          <w:spacing w:val="27"/>
        </w:rPr>
        <w:t xml:space="preserve"> </w:t>
      </w:r>
      <w:r w:rsidRPr="008E6CF2">
        <w:t>Србија</w:t>
      </w:r>
      <w:r w:rsidRPr="008E6CF2">
        <w:rPr>
          <w:spacing w:val="29"/>
        </w:rPr>
        <w:t xml:space="preserve"> </w:t>
      </w:r>
      <w:r w:rsidRPr="008E6CF2">
        <w:t>-</w:t>
      </w:r>
      <w:r w:rsidRPr="008E6CF2">
        <w:rPr>
          <w:spacing w:val="28"/>
        </w:rPr>
        <w:t xml:space="preserve"> </w:t>
      </w:r>
      <w:r w:rsidRPr="008E6CF2">
        <w:rPr>
          <w:spacing w:val="-1"/>
        </w:rPr>
        <w:t>Републичка</w:t>
      </w:r>
      <w:r w:rsidRPr="008E6CF2">
        <w:rPr>
          <w:spacing w:val="27"/>
        </w:rPr>
        <w:t xml:space="preserve"> </w:t>
      </w:r>
      <w:r w:rsidRPr="008E6CF2">
        <w:rPr>
          <w:spacing w:val="-1"/>
        </w:rPr>
        <w:t>дирекција</w:t>
      </w:r>
      <w:r w:rsidRPr="008E6CF2">
        <w:rPr>
          <w:spacing w:val="25"/>
        </w:rPr>
        <w:t xml:space="preserve"> </w:t>
      </w:r>
      <w:r w:rsidRPr="008E6CF2">
        <w:t>за</w:t>
      </w:r>
      <w:r w:rsidRPr="008E6CF2">
        <w:rPr>
          <w:spacing w:val="27"/>
        </w:rPr>
        <w:t xml:space="preserve"> </w:t>
      </w:r>
      <w:r w:rsidRPr="008E6CF2">
        <w:t>имовину</w:t>
      </w:r>
      <w:r w:rsidRPr="008E6CF2">
        <w:rPr>
          <w:spacing w:val="21"/>
        </w:rPr>
        <w:t xml:space="preserve"> </w:t>
      </w:r>
      <w:r w:rsidRPr="008E6CF2">
        <w:rPr>
          <w:spacing w:val="-1"/>
        </w:rPr>
        <w:t>Републике</w:t>
      </w:r>
      <w:r w:rsidRPr="008E6CF2">
        <w:rPr>
          <w:spacing w:val="27"/>
        </w:rPr>
        <w:t xml:space="preserve"> </w:t>
      </w:r>
      <w:r w:rsidRPr="008E6CF2">
        <w:t>Србије,</w:t>
      </w:r>
      <w:r w:rsidRPr="008E6CF2">
        <w:rPr>
          <w:spacing w:val="30"/>
        </w:rPr>
        <w:t xml:space="preserve"> </w:t>
      </w:r>
      <w:r w:rsidRPr="008E6CF2">
        <w:t>у</w:t>
      </w:r>
      <w:r w:rsidRPr="008E6CF2">
        <w:rPr>
          <w:spacing w:val="21"/>
        </w:rPr>
        <w:t xml:space="preserve"> </w:t>
      </w:r>
      <w:r w:rsidRPr="008E6CF2">
        <w:t>смислу</w:t>
      </w:r>
      <w:r w:rsidRPr="008E6CF2">
        <w:rPr>
          <w:spacing w:val="56"/>
        </w:rPr>
        <w:t xml:space="preserve"> </w:t>
      </w:r>
      <w:r w:rsidRPr="008E6CF2">
        <w:rPr>
          <w:spacing w:val="-1"/>
        </w:rPr>
        <w:t>одредби</w:t>
      </w:r>
      <w:r w:rsidRPr="008E6CF2">
        <w:rPr>
          <w:spacing w:val="1"/>
        </w:rPr>
        <w:t xml:space="preserve"> </w:t>
      </w:r>
      <w:r w:rsidRPr="008E6CF2">
        <w:rPr>
          <w:spacing w:val="-1"/>
        </w:rPr>
        <w:t xml:space="preserve">Закона </w:t>
      </w:r>
      <w:r w:rsidRPr="008E6CF2">
        <w:t>о планирању</w:t>
      </w:r>
      <w:r w:rsidRPr="008E6CF2">
        <w:rPr>
          <w:spacing w:val="-5"/>
        </w:rPr>
        <w:t xml:space="preserve"> </w:t>
      </w:r>
      <w:r w:rsidRPr="008E6CF2">
        <w:t xml:space="preserve">и </w:t>
      </w:r>
      <w:r w:rsidRPr="008E6CF2">
        <w:rPr>
          <w:spacing w:val="-1"/>
        </w:rPr>
        <w:t>изградњи</w:t>
      </w:r>
      <w:r w:rsidRPr="008E6CF2">
        <w:rPr>
          <w:spacing w:val="3"/>
        </w:rPr>
        <w:t xml:space="preserve"> </w:t>
      </w:r>
      <w:r w:rsidRPr="008E6CF2">
        <w:rPr>
          <w:spacing w:val="-1"/>
        </w:rPr>
        <w:t>("Службени</w:t>
      </w:r>
      <w:r w:rsidRPr="008E6CF2">
        <w:t xml:space="preserve"> </w:t>
      </w:r>
      <w:r w:rsidRPr="008E6CF2">
        <w:rPr>
          <w:spacing w:val="-1"/>
        </w:rPr>
        <w:t>гласник</w:t>
      </w:r>
      <w:r w:rsidRPr="008E6CF2">
        <w:t xml:space="preserve"> </w:t>
      </w:r>
      <w:r w:rsidRPr="008E6CF2">
        <w:rPr>
          <w:spacing w:val="-1"/>
        </w:rPr>
        <w:t>РС",</w:t>
      </w:r>
      <w:r w:rsidRPr="008E6CF2">
        <w:t xml:space="preserve"> број</w:t>
      </w:r>
      <w:r w:rsidRPr="008E6CF2">
        <w:rPr>
          <w:spacing w:val="3"/>
        </w:rPr>
        <w:t xml:space="preserve"> </w:t>
      </w:r>
      <w:r w:rsidRPr="008E6CF2">
        <w:t>72/09, 81/09, 54/10,</w:t>
      </w:r>
      <w:r w:rsidRPr="008E6CF2">
        <w:rPr>
          <w:spacing w:val="69"/>
        </w:rPr>
        <w:t xml:space="preserve"> </w:t>
      </w:r>
      <w:r w:rsidRPr="008E6CF2">
        <w:t>24/11</w:t>
      </w:r>
      <w:r w:rsidRPr="008E6CF2">
        <w:rPr>
          <w:spacing w:val="41"/>
        </w:rPr>
        <w:t xml:space="preserve"> </w:t>
      </w:r>
      <w:r w:rsidRPr="008E6CF2">
        <w:t>и</w:t>
      </w:r>
      <w:r w:rsidRPr="008E6CF2">
        <w:rPr>
          <w:spacing w:val="41"/>
        </w:rPr>
        <w:t xml:space="preserve"> </w:t>
      </w:r>
      <w:r w:rsidRPr="008E6CF2">
        <w:t>121/12</w:t>
      </w:r>
      <w:r w:rsidR="009C6B97" w:rsidRPr="008E6CF2">
        <w:rPr>
          <w:lang w:val="sr-Cyrl-RS"/>
        </w:rPr>
        <w:t>, 145/14, 83/2018, 31/2019, 37/2019 – др. Закон и 9/2020</w:t>
      </w:r>
      <w:r w:rsidRPr="008E6CF2">
        <w:t>)</w:t>
      </w:r>
      <w:r w:rsidRPr="008E6CF2">
        <w:rPr>
          <w:spacing w:val="39"/>
        </w:rPr>
        <w:t xml:space="preserve"> </w:t>
      </w:r>
      <w:r w:rsidRPr="008E6CF2">
        <w:t>и</w:t>
      </w:r>
      <w:r w:rsidRPr="008E6CF2">
        <w:rPr>
          <w:spacing w:val="39"/>
        </w:rPr>
        <w:t xml:space="preserve"> </w:t>
      </w:r>
      <w:r w:rsidRPr="008E6CF2">
        <w:rPr>
          <w:spacing w:val="-1"/>
        </w:rPr>
        <w:t>Закона</w:t>
      </w:r>
      <w:r w:rsidRPr="008E6CF2">
        <w:rPr>
          <w:spacing w:val="39"/>
        </w:rPr>
        <w:t xml:space="preserve"> </w:t>
      </w:r>
      <w:r w:rsidRPr="008E6CF2">
        <w:t>о</w:t>
      </w:r>
      <w:r w:rsidR="009C6B97" w:rsidRPr="008E6CF2">
        <w:rPr>
          <w:lang w:val="sr-Cyrl-RS"/>
        </w:rPr>
        <w:t xml:space="preserve"> становању и</w:t>
      </w:r>
      <w:r w:rsidRPr="008E6CF2">
        <w:rPr>
          <w:spacing w:val="40"/>
        </w:rPr>
        <w:t xml:space="preserve"> </w:t>
      </w:r>
      <w:r w:rsidRPr="008E6CF2">
        <w:t>одржавању</w:t>
      </w:r>
      <w:r w:rsidRPr="008E6CF2">
        <w:rPr>
          <w:spacing w:val="35"/>
        </w:rPr>
        <w:t xml:space="preserve"> </w:t>
      </w:r>
      <w:r w:rsidRPr="008E6CF2">
        <w:rPr>
          <w:spacing w:val="-1"/>
        </w:rPr>
        <w:t>стамбених</w:t>
      </w:r>
      <w:r w:rsidRPr="008E6CF2">
        <w:rPr>
          <w:spacing w:val="42"/>
        </w:rPr>
        <w:t xml:space="preserve"> </w:t>
      </w:r>
      <w:r w:rsidRPr="008E6CF2">
        <w:rPr>
          <w:spacing w:val="-1"/>
        </w:rPr>
        <w:t>зграда</w:t>
      </w:r>
      <w:r w:rsidRPr="008E6CF2">
        <w:rPr>
          <w:spacing w:val="39"/>
        </w:rPr>
        <w:t xml:space="preserve"> </w:t>
      </w:r>
      <w:r w:rsidRPr="008E6CF2">
        <w:rPr>
          <w:spacing w:val="-1"/>
        </w:rPr>
        <w:t>("Службени</w:t>
      </w:r>
      <w:r w:rsidRPr="008E6CF2">
        <w:rPr>
          <w:spacing w:val="41"/>
        </w:rPr>
        <w:t xml:space="preserve"> </w:t>
      </w:r>
      <w:r w:rsidRPr="008E6CF2">
        <w:rPr>
          <w:spacing w:val="-1"/>
        </w:rPr>
        <w:t>гласник</w:t>
      </w:r>
      <w:r w:rsidRPr="008E6CF2">
        <w:rPr>
          <w:spacing w:val="38"/>
        </w:rPr>
        <w:t xml:space="preserve"> </w:t>
      </w:r>
      <w:r w:rsidRPr="008E6CF2">
        <w:rPr>
          <w:spacing w:val="-1"/>
        </w:rPr>
        <w:t>РС",</w:t>
      </w:r>
      <w:r w:rsidRPr="008E6CF2">
        <w:rPr>
          <w:spacing w:val="40"/>
        </w:rPr>
        <w:t xml:space="preserve"> </w:t>
      </w:r>
      <w:r w:rsidRPr="008E6CF2">
        <w:t>број</w:t>
      </w:r>
      <w:r w:rsidR="009C6B97" w:rsidRPr="008E6CF2">
        <w:rPr>
          <w:lang w:val="sr-Cyrl-RS"/>
        </w:rPr>
        <w:t xml:space="preserve"> 104/2016 и 9/2020</w:t>
      </w:r>
      <w:r w:rsidRPr="008E6CF2">
        <w:t>)</w:t>
      </w:r>
      <w:r w:rsidRPr="008E6CF2">
        <w:rPr>
          <w:spacing w:val="3"/>
        </w:rPr>
        <w:t xml:space="preserve"> </w:t>
      </w:r>
      <w:r w:rsidRPr="008E6CF2">
        <w:rPr>
          <w:spacing w:val="-1"/>
        </w:rPr>
        <w:t>има</w:t>
      </w:r>
      <w:r w:rsidRPr="008E6CF2">
        <w:rPr>
          <w:spacing w:val="3"/>
        </w:rPr>
        <w:t xml:space="preserve"> </w:t>
      </w:r>
      <w:r w:rsidRPr="008E6CF2">
        <w:rPr>
          <w:spacing w:val="-1"/>
        </w:rPr>
        <w:t>обавезе</w:t>
      </w:r>
      <w:r w:rsidRPr="008E6CF2">
        <w:rPr>
          <w:spacing w:val="5"/>
        </w:rPr>
        <w:t xml:space="preserve"> </w:t>
      </w:r>
      <w:r w:rsidRPr="008E6CF2">
        <w:rPr>
          <w:spacing w:val="-1"/>
        </w:rPr>
        <w:t>инвестиционог</w:t>
      </w:r>
      <w:r w:rsidRPr="008E6CF2">
        <w:rPr>
          <w:spacing w:val="4"/>
        </w:rPr>
        <w:t xml:space="preserve"> </w:t>
      </w:r>
      <w:r w:rsidRPr="008E6CF2">
        <w:t>и</w:t>
      </w:r>
      <w:r w:rsidRPr="008E6CF2">
        <w:rPr>
          <w:spacing w:val="5"/>
        </w:rPr>
        <w:t xml:space="preserve"> </w:t>
      </w:r>
      <w:r w:rsidRPr="008E6CF2">
        <w:rPr>
          <w:spacing w:val="-1"/>
        </w:rPr>
        <w:t>текућег</w:t>
      </w:r>
      <w:r w:rsidRPr="008E6CF2">
        <w:rPr>
          <w:spacing w:val="6"/>
        </w:rPr>
        <w:t xml:space="preserve"> </w:t>
      </w:r>
      <w:r w:rsidRPr="008E6CF2">
        <w:t>одржавања</w:t>
      </w:r>
      <w:r w:rsidR="001532A2" w:rsidRPr="008E6CF2">
        <w:t xml:space="preserve"> непокретности, </w:t>
      </w:r>
      <w:r w:rsidRPr="008E6CF2">
        <w:rPr>
          <w:spacing w:val="-1"/>
        </w:rPr>
        <w:t>хитних</w:t>
      </w:r>
      <w:r w:rsidRPr="008E6CF2">
        <w:rPr>
          <w:spacing w:val="13"/>
        </w:rPr>
        <w:t xml:space="preserve"> </w:t>
      </w:r>
      <w:r w:rsidRPr="008E6CF2">
        <w:rPr>
          <w:spacing w:val="-1"/>
        </w:rPr>
        <w:t>интервенција</w:t>
      </w:r>
      <w:r w:rsidRPr="008E6CF2">
        <w:rPr>
          <w:spacing w:val="11"/>
        </w:rPr>
        <w:t xml:space="preserve"> </w:t>
      </w:r>
      <w:r w:rsidRPr="008E6CF2">
        <w:rPr>
          <w:spacing w:val="-1"/>
        </w:rPr>
        <w:t>на</w:t>
      </w:r>
      <w:r w:rsidRPr="008E6CF2">
        <w:rPr>
          <w:spacing w:val="10"/>
        </w:rPr>
        <w:t xml:space="preserve"> </w:t>
      </w:r>
      <w:r w:rsidRPr="008E6CF2">
        <w:rPr>
          <w:spacing w:val="-1"/>
        </w:rPr>
        <w:t>непокретностима,</w:t>
      </w:r>
      <w:r w:rsidRPr="008E6CF2">
        <w:rPr>
          <w:spacing w:val="11"/>
        </w:rPr>
        <w:t xml:space="preserve"> </w:t>
      </w:r>
      <w:r w:rsidRPr="008E6CF2">
        <w:rPr>
          <w:spacing w:val="-1"/>
        </w:rPr>
        <w:t>као</w:t>
      </w:r>
      <w:r w:rsidRPr="008E6CF2">
        <w:rPr>
          <w:spacing w:val="11"/>
        </w:rPr>
        <w:t xml:space="preserve"> </w:t>
      </w:r>
      <w:r w:rsidRPr="008E6CF2">
        <w:t>и</w:t>
      </w:r>
      <w:r w:rsidRPr="008E6CF2">
        <w:rPr>
          <w:spacing w:val="12"/>
        </w:rPr>
        <w:t xml:space="preserve"> </w:t>
      </w:r>
      <w:r w:rsidRPr="008E6CF2">
        <w:rPr>
          <w:spacing w:val="-1"/>
        </w:rPr>
        <w:t>редовних,</w:t>
      </w:r>
      <w:r w:rsidRPr="008E6CF2">
        <w:rPr>
          <w:spacing w:val="11"/>
        </w:rPr>
        <w:t xml:space="preserve"> </w:t>
      </w:r>
      <w:r w:rsidRPr="008E6CF2">
        <w:rPr>
          <w:spacing w:val="-1"/>
        </w:rPr>
        <w:t>ванредних</w:t>
      </w:r>
      <w:r w:rsidRPr="008E6CF2">
        <w:rPr>
          <w:spacing w:val="11"/>
        </w:rPr>
        <w:t xml:space="preserve"> </w:t>
      </w:r>
      <w:r w:rsidRPr="008E6CF2">
        <w:t>и</w:t>
      </w:r>
      <w:r w:rsidRPr="008E6CF2">
        <w:rPr>
          <w:spacing w:val="12"/>
        </w:rPr>
        <w:t xml:space="preserve"> </w:t>
      </w:r>
      <w:r w:rsidRPr="008E6CF2">
        <w:rPr>
          <w:spacing w:val="-1"/>
        </w:rPr>
        <w:t>специјалистичких</w:t>
      </w:r>
      <w:r w:rsidRPr="008E6CF2">
        <w:rPr>
          <w:spacing w:val="83"/>
        </w:rPr>
        <w:t xml:space="preserve"> </w:t>
      </w:r>
      <w:r w:rsidRPr="008E6CF2">
        <w:rPr>
          <w:spacing w:val="-1"/>
        </w:rPr>
        <w:t>прегледа објеката,</w:t>
      </w:r>
      <w:r w:rsidRPr="008E6CF2">
        <w:rPr>
          <w:spacing w:val="4"/>
        </w:rPr>
        <w:t xml:space="preserve"> </w:t>
      </w:r>
      <w:r w:rsidRPr="008E6CF2">
        <w:t>у</w:t>
      </w:r>
      <w:r w:rsidRPr="008E6CF2">
        <w:rPr>
          <w:spacing w:val="-5"/>
        </w:rPr>
        <w:t xml:space="preserve"> </w:t>
      </w:r>
      <w:r w:rsidRPr="008E6CF2">
        <w:t>складу</w:t>
      </w:r>
      <w:r w:rsidRPr="008E6CF2">
        <w:rPr>
          <w:spacing w:val="-3"/>
        </w:rPr>
        <w:t xml:space="preserve"> </w:t>
      </w:r>
      <w:r w:rsidRPr="008E6CF2">
        <w:t>са</w:t>
      </w:r>
      <w:r w:rsidRPr="008E6CF2">
        <w:rPr>
          <w:spacing w:val="-1"/>
        </w:rPr>
        <w:t xml:space="preserve"> посебним прописима</w:t>
      </w:r>
      <w:r w:rsidR="001532A2" w:rsidRPr="008E6CF2">
        <w:t>.</w:t>
      </w:r>
      <w:r w:rsidR="001532A2" w:rsidRPr="008E6CF2">
        <w:rPr>
          <w:bCs/>
          <w:lang w:val="sr-Cyrl-CS"/>
        </w:rPr>
        <w:t xml:space="preserve"> </w:t>
      </w:r>
    </w:p>
    <w:p w14:paraId="7B0BE3C9" w14:textId="77777777" w:rsidR="008F0ABA" w:rsidRPr="008E6CF2" w:rsidRDefault="008F0ABA" w:rsidP="001532A2">
      <w:pPr>
        <w:tabs>
          <w:tab w:val="left" w:pos="0"/>
        </w:tabs>
        <w:jc w:val="both"/>
        <w:rPr>
          <w:bCs/>
          <w:sz w:val="20"/>
          <w:lang w:val="sr-Cyrl-CS"/>
        </w:rPr>
      </w:pPr>
    </w:p>
    <w:p w14:paraId="122E8EBB" w14:textId="77777777" w:rsidR="001532A2" w:rsidRPr="008E6CF2" w:rsidRDefault="008F0ABA" w:rsidP="001532A2">
      <w:pPr>
        <w:jc w:val="both"/>
        <w:rPr>
          <w:lang w:val="sr-Cyrl-CS"/>
        </w:rPr>
      </w:pPr>
      <w:r w:rsidRPr="008E6CF2">
        <w:rPr>
          <w:spacing w:val="-1"/>
        </w:rPr>
        <w:t>Такође,</w:t>
      </w:r>
      <w:r w:rsidRPr="008E6CF2">
        <w:rPr>
          <w:spacing w:val="28"/>
        </w:rPr>
        <w:t xml:space="preserve"> </w:t>
      </w:r>
      <w:r w:rsidRPr="008E6CF2">
        <w:rPr>
          <w:spacing w:val="-1"/>
        </w:rPr>
        <w:t>према</w:t>
      </w:r>
      <w:r w:rsidRPr="008E6CF2">
        <w:rPr>
          <w:spacing w:val="27"/>
        </w:rPr>
        <w:t xml:space="preserve"> </w:t>
      </w:r>
      <w:r w:rsidRPr="008E6CF2">
        <w:t>Закону</w:t>
      </w:r>
      <w:r w:rsidRPr="008E6CF2">
        <w:rPr>
          <w:spacing w:val="26"/>
        </w:rPr>
        <w:t xml:space="preserve"> </w:t>
      </w:r>
      <w:r w:rsidRPr="008E6CF2">
        <w:t>о</w:t>
      </w:r>
      <w:r w:rsidRPr="008E6CF2">
        <w:rPr>
          <w:spacing w:val="28"/>
        </w:rPr>
        <w:t xml:space="preserve"> </w:t>
      </w:r>
      <w:r w:rsidRPr="008E6CF2">
        <w:rPr>
          <w:spacing w:val="-1"/>
        </w:rPr>
        <w:t>пореском</w:t>
      </w:r>
      <w:r w:rsidRPr="008E6CF2">
        <w:rPr>
          <w:spacing w:val="25"/>
        </w:rPr>
        <w:t xml:space="preserve"> </w:t>
      </w:r>
      <w:r w:rsidRPr="008E6CF2">
        <w:rPr>
          <w:spacing w:val="-1"/>
        </w:rPr>
        <w:t>поступку</w:t>
      </w:r>
      <w:r w:rsidRPr="008E6CF2">
        <w:rPr>
          <w:spacing w:val="23"/>
        </w:rPr>
        <w:t xml:space="preserve"> </w:t>
      </w:r>
      <w:r w:rsidRPr="008E6CF2">
        <w:t>и</w:t>
      </w:r>
      <w:r w:rsidRPr="008E6CF2">
        <w:rPr>
          <w:spacing w:val="29"/>
        </w:rPr>
        <w:t xml:space="preserve"> </w:t>
      </w:r>
      <w:r w:rsidRPr="008E6CF2">
        <w:rPr>
          <w:spacing w:val="-1"/>
        </w:rPr>
        <w:t>пореској</w:t>
      </w:r>
      <w:r w:rsidRPr="008E6CF2">
        <w:rPr>
          <w:spacing w:val="29"/>
        </w:rPr>
        <w:t xml:space="preserve"> </w:t>
      </w:r>
      <w:r w:rsidRPr="008E6CF2">
        <w:rPr>
          <w:spacing w:val="-1"/>
        </w:rPr>
        <w:t>администрацији</w:t>
      </w:r>
      <w:r w:rsidR="00F7439F" w:rsidRPr="008E6CF2">
        <w:rPr>
          <w:spacing w:val="-1"/>
          <w:lang w:val="sr-Cyrl-RS"/>
        </w:rPr>
        <w:t xml:space="preserve"> </w:t>
      </w:r>
      <w:r w:rsidR="00F7439F" w:rsidRPr="008E6CF2">
        <w:rPr>
          <w:spacing w:val="-1"/>
        </w:rPr>
        <w:t>("Службени</w:t>
      </w:r>
      <w:r w:rsidR="00F7439F" w:rsidRPr="008E6CF2">
        <w:rPr>
          <w:spacing w:val="41"/>
        </w:rPr>
        <w:t xml:space="preserve"> </w:t>
      </w:r>
      <w:r w:rsidR="00F7439F" w:rsidRPr="008E6CF2">
        <w:rPr>
          <w:spacing w:val="-1"/>
        </w:rPr>
        <w:t>гласник</w:t>
      </w:r>
      <w:r w:rsidR="00F7439F" w:rsidRPr="008E6CF2">
        <w:rPr>
          <w:spacing w:val="38"/>
        </w:rPr>
        <w:t xml:space="preserve"> </w:t>
      </w:r>
      <w:r w:rsidR="00F7439F" w:rsidRPr="008E6CF2">
        <w:rPr>
          <w:spacing w:val="-1"/>
        </w:rPr>
        <w:t>РС",</w:t>
      </w:r>
      <w:r w:rsidR="00F7439F" w:rsidRPr="008E6CF2">
        <w:rPr>
          <w:spacing w:val="44"/>
        </w:rPr>
        <w:t xml:space="preserve"> </w:t>
      </w:r>
      <w:r w:rsidR="00F7439F" w:rsidRPr="008E6CF2">
        <w:t>бр.</w:t>
      </w:r>
      <w:r w:rsidR="00F7439F" w:rsidRPr="008E6CF2">
        <w:rPr>
          <w:spacing w:val="83"/>
        </w:rPr>
        <w:t xml:space="preserve"> </w:t>
      </w:r>
      <w:r w:rsidR="00F7439F" w:rsidRPr="008E6CF2">
        <w:t>80/02,</w:t>
      </w:r>
      <w:r w:rsidR="00F7439F" w:rsidRPr="008E6CF2">
        <w:rPr>
          <w:spacing w:val="2"/>
        </w:rPr>
        <w:t xml:space="preserve"> </w:t>
      </w:r>
      <w:r w:rsidR="00F7439F" w:rsidRPr="008E6CF2">
        <w:t>84/02,</w:t>
      </w:r>
      <w:r w:rsidR="00F7439F" w:rsidRPr="008E6CF2">
        <w:rPr>
          <w:spacing w:val="2"/>
        </w:rPr>
        <w:t xml:space="preserve"> </w:t>
      </w:r>
      <w:r w:rsidR="00F7439F" w:rsidRPr="008E6CF2">
        <w:t>23/03,</w:t>
      </w:r>
      <w:r w:rsidR="00F7439F" w:rsidRPr="008E6CF2">
        <w:rPr>
          <w:spacing w:val="2"/>
        </w:rPr>
        <w:t xml:space="preserve"> </w:t>
      </w:r>
      <w:r w:rsidR="00F7439F" w:rsidRPr="008E6CF2">
        <w:rPr>
          <w:spacing w:val="-1"/>
        </w:rPr>
        <w:t>70/03,</w:t>
      </w:r>
      <w:r w:rsidR="00F7439F" w:rsidRPr="008E6CF2">
        <w:rPr>
          <w:spacing w:val="2"/>
        </w:rPr>
        <w:t xml:space="preserve"> </w:t>
      </w:r>
      <w:r w:rsidR="00F7439F" w:rsidRPr="008E6CF2">
        <w:t>55/04,</w:t>
      </w:r>
      <w:r w:rsidR="00F7439F" w:rsidRPr="008E6CF2">
        <w:rPr>
          <w:spacing w:val="2"/>
        </w:rPr>
        <w:t xml:space="preserve"> </w:t>
      </w:r>
      <w:r w:rsidR="00F7439F" w:rsidRPr="008E6CF2">
        <w:t>61/05,</w:t>
      </w:r>
      <w:r w:rsidR="00F7439F" w:rsidRPr="008E6CF2">
        <w:rPr>
          <w:spacing w:val="2"/>
        </w:rPr>
        <w:t xml:space="preserve"> </w:t>
      </w:r>
      <w:r w:rsidR="00F7439F" w:rsidRPr="008E6CF2">
        <w:t xml:space="preserve">85/05, </w:t>
      </w:r>
      <w:r w:rsidR="00F7439F" w:rsidRPr="008E6CF2">
        <w:rPr>
          <w:spacing w:val="2"/>
        </w:rPr>
        <w:t xml:space="preserve"> </w:t>
      </w:r>
      <w:r w:rsidR="00F7439F" w:rsidRPr="008E6CF2">
        <w:rPr>
          <w:spacing w:val="-1"/>
        </w:rPr>
        <w:t>62/06,</w:t>
      </w:r>
      <w:r w:rsidR="00F7439F" w:rsidRPr="008E6CF2">
        <w:rPr>
          <w:spacing w:val="2"/>
        </w:rPr>
        <w:t xml:space="preserve"> </w:t>
      </w:r>
      <w:r w:rsidR="00F7439F" w:rsidRPr="008E6CF2">
        <w:t>61/07,</w:t>
      </w:r>
      <w:r w:rsidR="00F7439F" w:rsidRPr="008E6CF2">
        <w:rPr>
          <w:spacing w:val="2"/>
        </w:rPr>
        <w:t xml:space="preserve"> </w:t>
      </w:r>
      <w:r w:rsidR="00F7439F" w:rsidRPr="008E6CF2">
        <w:t>20/09,</w:t>
      </w:r>
      <w:r w:rsidR="00F7439F" w:rsidRPr="008E6CF2">
        <w:rPr>
          <w:spacing w:val="2"/>
        </w:rPr>
        <w:t xml:space="preserve"> </w:t>
      </w:r>
      <w:r w:rsidR="00F7439F" w:rsidRPr="008E6CF2">
        <w:rPr>
          <w:spacing w:val="-1"/>
        </w:rPr>
        <w:t>72/09,</w:t>
      </w:r>
      <w:r w:rsidR="00F7439F" w:rsidRPr="008E6CF2">
        <w:rPr>
          <w:spacing w:val="2"/>
        </w:rPr>
        <w:t xml:space="preserve"> </w:t>
      </w:r>
      <w:r w:rsidR="00F7439F" w:rsidRPr="008E6CF2">
        <w:t>53/10,</w:t>
      </w:r>
      <w:r w:rsidR="00F7439F" w:rsidRPr="008E6CF2">
        <w:rPr>
          <w:spacing w:val="2"/>
        </w:rPr>
        <w:t xml:space="preserve"> </w:t>
      </w:r>
      <w:r w:rsidR="00F7439F" w:rsidRPr="008E6CF2">
        <w:t>101/11,</w:t>
      </w:r>
      <w:r w:rsidR="00F7439F" w:rsidRPr="008E6CF2">
        <w:rPr>
          <w:spacing w:val="2"/>
        </w:rPr>
        <w:t xml:space="preserve"> </w:t>
      </w:r>
      <w:r w:rsidR="00F7439F" w:rsidRPr="008E6CF2">
        <w:rPr>
          <w:spacing w:val="-1"/>
        </w:rPr>
        <w:t>2/12,</w:t>
      </w:r>
      <w:r w:rsidR="00F7439F" w:rsidRPr="008E6CF2">
        <w:t xml:space="preserve"> 93/12, 47/13, 108/13,</w:t>
      </w:r>
      <w:r w:rsidR="00F7439F" w:rsidRPr="008E6CF2">
        <w:rPr>
          <w:spacing w:val="57"/>
        </w:rPr>
        <w:t xml:space="preserve"> </w:t>
      </w:r>
      <w:r w:rsidR="00F7439F" w:rsidRPr="008E6CF2">
        <w:rPr>
          <w:spacing w:val="-1"/>
        </w:rPr>
        <w:t>68/14</w:t>
      </w:r>
      <w:r w:rsidR="00F7439F" w:rsidRPr="008E6CF2">
        <w:t xml:space="preserve">, </w:t>
      </w:r>
      <w:r w:rsidR="00F7439F" w:rsidRPr="008E6CF2">
        <w:rPr>
          <w:spacing w:val="-1"/>
        </w:rPr>
        <w:t>105/14</w:t>
      </w:r>
      <w:r w:rsidR="00F7439F" w:rsidRPr="008E6CF2">
        <w:rPr>
          <w:spacing w:val="-1"/>
          <w:lang w:val="sr-Cyrl-RS"/>
        </w:rPr>
        <w:t>, 91/15-аутентично тумачење, 112/15, 15/16, 108/16, 30/2018, 95/2018, 86/2019 i 144/2020</w:t>
      </w:r>
      <w:r w:rsidR="00F7439F" w:rsidRPr="008E6CF2">
        <w:rPr>
          <w:spacing w:val="-1"/>
        </w:rPr>
        <w:t>)</w:t>
      </w:r>
      <w:r w:rsidRPr="008E6CF2">
        <w:t xml:space="preserve">, </w:t>
      </w:r>
      <w:r w:rsidRPr="008E6CF2">
        <w:rPr>
          <w:spacing w:val="-1"/>
        </w:rPr>
        <w:t>Дирекција</w:t>
      </w:r>
      <w:r w:rsidRPr="008E6CF2">
        <w:rPr>
          <w:spacing w:val="56"/>
        </w:rPr>
        <w:t xml:space="preserve"> </w:t>
      </w:r>
      <w:r w:rsidRPr="008E6CF2">
        <w:t>по</w:t>
      </w:r>
      <w:r w:rsidRPr="008E6CF2">
        <w:rPr>
          <w:spacing w:val="57"/>
        </w:rPr>
        <w:t xml:space="preserve"> </w:t>
      </w:r>
      <w:r w:rsidRPr="008E6CF2">
        <w:rPr>
          <w:spacing w:val="-1"/>
        </w:rPr>
        <w:t>правоснажним</w:t>
      </w:r>
      <w:r w:rsidRPr="008E6CF2">
        <w:rPr>
          <w:spacing w:val="29"/>
        </w:rPr>
        <w:t xml:space="preserve"> </w:t>
      </w:r>
      <w:r w:rsidRPr="008E6CF2">
        <w:rPr>
          <w:spacing w:val="-1"/>
        </w:rPr>
        <w:t>решењима</w:t>
      </w:r>
      <w:r w:rsidRPr="008E6CF2">
        <w:rPr>
          <w:spacing w:val="39"/>
        </w:rPr>
        <w:t xml:space="preserve"> </w:t>
      </w:r>
      <w:r w:rsidRPr="008E6CF2">
        <w:rPr>
          <w:spacing w:val="-1"/>
        </w:rPr>
        <w:t>Пореске</w:t>
      </w:r>
      <w:r w:rsidRPr="008E6CF2">
        <w:rPr>
          <w:spacing w:val="42"/>
        </w:rPr>
        <w:t xml:space="preserve"> </w:t>
      </w:r>
      <w:r w:rsidRPr="008E6CF2">
        <w:rPr>
          <w:spacing w:val="-1"/>
        </w:rPr>
        <w:t>управе,</w:t>
      </w:r>
      <w:r w:rsidRPr="008E6CF2">
        <w:rPr>
          <w:spacing w:val="38"/>
        </w:rPr>
        <w:t xml:space="preserve"> </w:t>
      </w:r>
      <w:r w:rsidRPr="008E6CF2">
        <w:rPr>
          <w:spacing w:val="-1"/>
        </w:rPr>
        <w:t>непокретне</w:t>
      </w:r>
      <w:r w:rsidRPr="008E6CF2">
        <w:rPr>
          <w:spacing w:val="37"/>
        </w:rPr>
        <w:t xml:space="preserve"> </w:t>
      </w:r>
      <w:r w:rsidRPr="008E6CF2">
        <w:t>и</w:t>
      </w:r>
      <w:r w:rsidRPr="008E6CF2">
        <w:rPr>
          <w:spacing w:val="39"/>
        </w:rPr>
        <w:t xml:space="preserve"> </w:t>
      </w:r>
      <w:r w:rsidRPr="008E6CF2">
        <w:rPr>
          <w:spacing w:val="-1"/>
        </w:rPr>
        <w:t>покретне</w:t>
      </w:r>
      <w:r w:rsidRPr="008E6CF2">
        <w:rPr>
          <w:spacing w:val="37"/>
        </w:rPr>
        <w:t xml:space="preserve"> </w:t>
      </w:r>
      <w:r w:rsidRPr="008E6CF2">
        <w:rPr>
          <w:spacing w:val="-1"/>
        </w:rPr>
        <w:t>ствари</w:t>
      </w:r>
      <w:r w:rsidRPr="008E6CF2">
        <w:rPr>
          <w:spacing w:val="39"/>
        </w:rPr>
        <w:t xml:space="preserve"> </w:t>
      </w:r>
      <w:r w:rsidRPr="008E6CF2">
        <w:rPr>
          <w:spacing w:val="-1"/>
        </w:rPr>
        <w:t>пренете</w:t>
      </w:r>
      <w:r w:rsidRPr="008E6CF2">
        <w:rPr>
          <w:spacing w:val="39"/>
        </w:rPr>
        <w:t xml:space="preserve"> </w:t>
      </w:r>
      <w:r w:rsidRPr="008E6CF2">
        <w:t>у</w:t>
      </w:r>
      <w:r w:rsidRPr="008E6CF2">
        <w:rPr>
          <w:spacing w:val="33"/>
        </w:rPr>
        <w:t xml:space="preserve"> </w:t>
      </w:r>
      <w:r w:rsidRPr="008E6CF2">
        <w:t>својину</w:t>
      </w:r>
      <w:r w:rsidRPr="008E6CF2">
        <w:rPr>
          <w:spacing w:val="33"/>
        </w:rPr>
        <w:t xml:space="preserve"> </w:t>
      </w:r>
      <w:r w:rsidRPr="008E6CF2">
        <w:rPr>
          <w:spacing w:val="-1"/>
        </w:rPr>
        <w:t>Републике</w:t>
      </w:r>
      <w:r w:rsidRPr="008E6CF2">
        <w:rPr>
          <w:spacing w:val="87"/>
        </w:rPr>
        <w:t xml:space="preserve"> </w:t>
      </w:r>
      <w:r w:rsidRPr="008E6CF2">
        <w:rPr>
          <w:spacing w:val="-1"/>
        </w:rPr>
        <w:t>преузима</w:t>
      </w:r>
      <w:r w:rsidRPr="008E6CF2">
        <w:rPr>
          <w:spacing w:val="25"/>
        </w:rPr>
        <w:t xml:space="preserve"> </w:t>
      </w:r>
      <w:r w:rsidRPr="008E6CF2">
        <w:t>у</w:t>
      </w:r>
      <w:r w:rsidRPr="008E6CF2">
        <w:rPr>
          <w:spacing w:val="14"/>
        </w:rPr>
        <w:t xml:space="preserve"> </w:t>
      </w:r>
      <w:r w:rsidRPr="008E6CF2">
        <w:t>државину</w:t>
      </w:r>
      <w:r w:rsidRPr="008E6CF2">
        <w:rPr>
          <w:spacing w:val="16"/>
        </w:rPr>
        <w:t xml:space="preserve"> </w:t>
      </w:r>
      <w:r w:rsidRPr="008E6CF2">
        <w:t>и</w:t>
      </w:r>
      <w:r w:rsidRPr="008E6CF2">
        <w:rPr>
          <w:spacing w:val="22"/>
        </w:rPr>
        <w:t xml:space="preserve"> </w:t>
      </w:r>
      <w:r w:rsidRPr="008E6CF2">
        <w:t>њима</w:t>
      </w:r>
      <w:r w:rsidRPr="008E6CF2">
        <w:rPr>
          <w:spacing w:val="20"/>
        </w:rPr>
        <w:t xml:space="preserve"> </w:t>
      </w:r>
      <w:r w:rsidRPr="008E6CF2">
        <w:rPr>
          <w:spacing w:val="-1"/>
        </w:rPr>
        <w:t>располаже</w:t>
      </w:r>
      <w:r w:rsidRPr="008E6CF2">
        <w:rPr>
          <w:spacing w:val="24"/>
        </w:rPr>
        <w:t xml:space="preserve"> </w:t>
      </w:r>
      <w:r w:rsidRPr="008E6CF2">
        <w:t>у</w:t>
      </w:r>
      <w:r w:rsidRPr="008E6CF2">
        <w:rPr>
          <w:spacing w:val="18"/>
        </w:rPr>
        <w:t xml:space="preserve"> </w:t>
      </w:r>
      <w:r w:rsidRPr="008E6CF2">
        <w:t>складу</w:t>
      </w:r>
      <w:r w:rsidRPr="008E6CF2">
        <w:rPr>
          <w:spacing w:val="18"/>
        </w:rPr>
        <w:t xml:space="preserve"> </w:t>
      </w:r>
      <w:r w:rsidRPr="008E6CF2">
        <w:rPr>
          <w:spacing w:val="-1"/>
        </w:rPr>
        <w:t>са</w:t>
      </w:r>
      <w:r w:rsidRPr="008E6CF2">
        <w:rPr>
          <w:spacing w:val="20"/>
        </w:rPr>
        <w:t xml:space="preserve"> </w:t>
      </w:r>
      <w:r w:rsidRPr="008E6CF2">
        <w:rPr>
          <w:spacing w:val="-1"/>
        </w:rPr>
        <w:t>Законом</w:t>
      </w:r>
      <w:r w:rsidRPr="008E6CF2">
        <w:rPr>
          <w:spacing w:val="20"/>
        </w:rPr>
        <w:t xml:space="preserve"> </w:t>
      </w:r>
      <w:r w:rsidRPr="008E6CF2">
        <w:t>и</w:t>
      </w:r>
      <w:r w:rsidRPr="008E6CF2">
        <w:rPr>
          <w:spacing w:val="22"/>
        </w:rPr>
        <w:t xml:space="preserve"> </w:t>
      </w:r>
      <w:r w:rsidRPr="008E6CF2">
        <w:t>Уредбом</w:t>
      </w:r>
      <w:r w:rsidRPr="008E6CF2">
        <w:rPr>
          <w:spacing w:val="20"/>
        </w:rPr>
        <w:t xml:space="preserve"> </w:t>
      </w:r>
      <w:r w:rsidRPr="008E6CF2">
        <w:t>о</w:t>
      </w:r>
      <w:r w:rsidRPr="008E6CF2">
        <w:rPr>
          <w:spacing w:val="21"/>
        </w:rPr>
        <w:t xml:space="preserve"> </w:t>
      </w:r>
      <w:r w:rsidRPr="008E6CF2">
        <w:rPr>
          <w:spacing w:val="-1"/>
        </w:rPr>
        <w:t>поступању</w:t>
      </w:r>
      <w:r w:rsidRPr="008E6CF2">
        <w:rPr>
          <w:spacing w:val="16"/>
        </w:rPr>
        <w:t xml:space="preserve"> </w:t>
      </w:r>
      <w:r w:rsidRPr="008E6CF2">
        <w:t>са</w:t>
      </w:r>
      <w:r w:rsidRPr="008E6CF2">
        <w:rPr>
          <w:spacing w:val="52"/>
        </w:rPr>
        <w:t xml:space="preserve"> </w:t>
      </w:r>
      <w:r w:rsidRPr="008E6CF2">
        <w:rPr>
          <w:spacing w:val="-1"/>
        </w:rPr>
        <w:t>одређеним стварима</w:t>
      </w:r>
      <w:r w:rsidRPr="008E6CF2">
        <w:rPr>
          <w:spacing w:val="3"/>
        </w:rPr>
        <w:t xml:space="preserve"> </w:t>
      </w:r>
      <w:r w:rsidRPr="008E6CF2">
        <w:t>у</w:t>
      </w:r>
      <w:r w:rsidRPr="008E6CF2">
        <w:rPr>
          <w:spacing w:val="-3"/>
        </w:rPr>
        <w:t xml:space="preserve"> </w:t>
      </w:r>
      <w:r w:rsidRPr="008E6CF2">
        <w:rPr>
          <w:spacing w:val="-1"/>
        </w:rPr>
        <w:t>државној</w:t>
      </w:r>
      <w:r w:rsidRPr="008E6CF2">
        <w:t xml:space="preserve"> својини </w:t>
      </w:r>
      <w:r w:rsidRPr="008E6CF2">
        <w:rPr>
          <w:spacing w:val="-1"/>
        </w:rPr>
        <w:t>("Службени</w:t>
      </w:r>
      <w:r w:rsidRPr="008E6CF2">
        <w:t xml:space="preserve"> </w:t>
      </w:r>
      <w:r w:rsidRPr="008E6CF2">
        <w:rPr>
          <w:spacing w:val="-1"/>
        </w:rPr>
        <w:t>гласник</w:t>
      </w:r>
      <w:r w:rsidRPr="008E6CF2">
        <w:rPr>
          <w:spacing w:val="-2"/>
        </w:rPr>
        <w:t xml:space="preserve"> </w:t>
      </w:r>
      <w:r w:rsidRPr="008E6CF2">
        <w:rPr>
          <w:spacing w:val="-1"/>
        </w:rPr>
        <w:t>РС“,</w:t>
      </w:r>
      <w:r w:rsidRPr="008E6CF2">
        <w:t xml:space="preserve"> бр.</w:t>
      </w:r>
      <w:r w:rsidRPr="008E6CF2">
        <w:rPr>
          <w:spacing w:val="3"/>
        </w:rPr>
        <w:t xml:space="preserve"> </w:t>
      </w:r>
      <w:r w:rsidRPr="008E6CF2">
        <w:t>98/10 и</w:t>
      </w:r>
      <w:r w:rsidRPr="008E6CF2">
        <w:rPr>
          <w:spacing w:val="1"/>
        </w:rPr>
        <w:t xml:space="preserve"> </w:t>
      </w:r>
      <w:r w:rsidRPr="008E6CF2">
        <w:t>51/11)</w:t>
      </w:r>
      <w:r w:rsidR="001532A2" w:rsidRPr="008E6CF2">
        <w:rPr>
          <w:lang w:val="sr-Cyrl-CS"/>
        </w:rPr>
        <w:t xml:space="preserve">. </w:t>
      </w:r>
    </w:p>
    <w:p w14:paraId="1F266764" w14:textId="77777777" w:rsidR="008F0ABA" w:rsidRPr="008E6CF2" w:rsidRDefault="008F0ABA" w:rsidP="001532A2">
      <w:pPr>
        <w:jc w:val="both"/>
        <w:rPr>
          <w:sz w:val="20"/>
          <w:lang w:val="sr-Cyrl-CS"/>
        </w:rPr>
      </w:pPr>
    </w:p>
    <w:p w14:paraId="1F59176F" w14:textId="77777777" w:rsidR="001532A2" w:rsidRDefault="008F0ABA" w:rsidP="001532A2">
      <w:pPr>
        <w:shd w:val="clear" w:color="auto" w:fill="FFFFFF"/>
        <w:jc w:val="both"/>
        <w:rPr>
          <w:lang w:val="sr-Cyrl-CS"/>
        </w:rPr>
      </w:pPr>
      <w:r w:rsidRPr="008E6CF2">
        <w:t>У</w:t>
      </w:r>
      <w:r w:rsidRPr="008E6CF2">
        <w:rPr>
          <w:spacing w:val="38"/>
        </w:rPr>
        <w:t xml:space="preserve"> </w:t>
      </w:r>
      <w:r w:rsidRPr="008E6CF2">
        <w:t>складу</w:t>
      </w:r>
      <w:r w:rsidRPr="008E6CF2">
        <w:rPr>
          <w:spacing w:val="35"/>
        </w:rPr>
        <w:t xml:space="preserve"> </w:t>
      </w:r>
      <w:r w:rsidRPr="008E6CF2">
        <w:rPr>
          <w:spacing w:val="-1"/>
        </w:rPr>
        <w:t>са</w:t>
      </w:r>
      <w:r w:rsidRPr="008E6CF2">
        <w:rPr>
          <w:spacing w:val="39"/>
        </w:rPr>
        <w:t xml:space="preserve"> </w:t>
      </w:r>
      <w:r w:rsidRPr="008E6CF2">
        <w:rPr>
          <w:spacing w:val="-1"/>
        </w:rPr>
        <w:t>Законом</w:t>
      </w:r>
      <w:r w:rsidRPr="008E6CF2">
        <w:rPr>
          <w:spacing w:val="37"/>
        </w:rPr>
        <w:t xml:space="preserve"> </w:t>
      </w:r>
      <w:r w:rsidRPr="008E6CF2">
        <w:t>о</w:t>
      </w:r>
      <w:r w:rsidRPr="008E6CF2">
        <w:rPr>
          <w:spacing w:val="40"/>
        </w:rPr>
        <w:t xml:space="preserve"> </w:t>
      </w:r>
      <w:r w:rsidRPr="008E6CF2">
        <w:t>стечају</w:t>
      </w:r>
      <w:r w:rsidRPr="008E6CF2">
        <w:rPr>
          <w:spacing w:val="35"/>
        </w:rPr>
        <w:t xml:space="preserve"> </w:t>
      </w:r>
      <w:r w:rsidRPr="008E6CF2">
        <w:rPr>
          <w:spacing w:val="-1"/>
        </w:rPr>
        <w:t>("Службени</w:t>
      </w:r>
      <w:r w:rsidRPr="008E6CF2">
        <w:rPr>
          <w:spacing w:val="39"/>
        </w:rPr>
        <w:t xml:space="preserve"> </w:t>
      </w:r>
      <w:r w:rsidRPr="008E6CF2">
        <w:rPr>
          <w:spacing w:val="-1"/>
        </w:rPr>
        <w:t>гласник</w:t>
      </w:r>
      <w:r w:rsidRPr="008E6CF2">
        <w:rPr>
          <w:spacing w:val="38"/>
        </w:rPr>
        <w:t xml:space="preserve"> </w:t>
      </w:r>
      <w:r w:rsidRPr="008E6CF2">
        <w:rPr>
          <w:spacing w:val="-1"/>
        </w:rPr>
        <w:t>РС“,</w:t>
      </w:r>
      <w:r w:rsidRPr="008E6CF2">
        <w:rPr>
          <w:spacing w:val="38"/>
        </w:rPr>
        <w:t xml:space="preserve"> </w:t>
      </w:r>
      <w:r w:rsidRPr="008E6CF2">
        <w:t>број</w:t>
      </w:r>
      <w:r w:rsidRPr="008E6CF2">
        <w:rPr>
          <w:spacing w:val="38"/>
        </w:rPr>
        <w:t xml:space="preserve"> </w:t>
      </w:r>
      <w:r w:rsidRPr="008E6CF2">
        <w:rPr>
          <w:spacing w:val="-1"/>
        </w:rPr>
        <w:t>104/09</w:t>
      </w:r>
      <w:r w:rsidR="00F83D5A" w:rsidRPr="008E6CF2">
        <w:rPr>
          <w:spacing w:val="38"/>
        </w:rPr>
        <w:t>,</w:t>
      </w:r>
      <w:r w:rsidRPr="008E6CF2">
        <w:rPr>
          <w:spacing w:val="39"/>
        </w:rPr>
        <w:t xml:space="preserve"> </w:t>
      </w:r>
      <w:r w:rsidRPr="008E6CF2">
        <w:t>83/14</w:t>
      </w:r>
      <w:r w:rsidR="00F7439F" w:rsidRPr="008E6CF2">
        <w:rPr>
          <w:lang w:val="sr-Cyrl-RS"/>
        </w:rPr>
        <w:t>,</w:t>
      </w:r>
      <w:r w:rsidR="00F83D5A" w:rsidRPr="008E6CF2">
        <w:rPr>
          <w:lang w:val="sr-Cyrl-RS"/>
        </w:rPr>
        <w:t xml:space="preserve"> 113/17</w:t>
      </w:r>
      <w:r w:rsidR="00F7439F" w:rsidRPr="008E6CF2">
        <w:rPr>
          <w:lang w:val="sr-Cyrl-RS"/>
        </w:rPr>
        <w:t xml:space="preserve">, 44/2018 и 95/2018 </w:t>
      </w:r>
      <w:r w:rsidR="00F83D5A" w:rsidRPr="008E6CF2">
        <w:rPr>
          <w:lang w:val="sr-Cyrl-RS"/>
        </w:rPr>
        <w:t>)</w:t>
      </w:r>
      <w:r w:rsidRPr="008E6CF2">
        <w:rPr>
          <w:spacing w:val="37"/>
        </w:rPr>
        <w:t xml:space="preserve"> </w:t>
      </w:r>
      <w:r w:rsidRPr="008E6CF2">
        <w:rPr>
          <w:spacing w:val="-1"/>
        </w:rPr>
        <w:t>имовина</w:t>
      </w:r>
      <w:r w:rsidRPr="008E6CF2">
        <w:rPr>
          <w:spacing w:val="65"/>
        </w:rPr>
        <w:t xml:space="preserve"> </w:t>
      </w:r>
      <w:r w:rsidRPr="008E6CF2">
        <w:rPr>
          <w:spacing w:val="-1"/>
        </w:rPr>
        <w:t>стечајног</w:t>
      </w:r>
      <w:r w:rsidRPr="008E6CF2">
        <w:rPr>
          <w:spacing w:val="6"/>
        </w:rPr>
        <w:t xml:space="preserve"> </w:t>
      </w:r>
      <w:r w:rsidRPr="008E6CF2">
        <w:rPr>
          <w:spacing w:val="-1"/>
        </w:rPr>
        <w:t>дужника</w:t>
      </w:r>
      <w:r w:rsidRPr="008E6CF2">
        <w:rPr>
          <w:spacing w:val="6"/>
        </w:rPr>
        <w:t xml:space="preserve"> </w:t>
      </w:r>
      <w:r w:rsidRPr="008E6CF2">
        <w:rPr>
          <w:spacing w:val="-1"/>
        </w:rPr>
        <w:t>прелази</w:t>
      </w:r>
      <w:r w:rsidRPr="008E6CF2">
        <w:rPr>
          <w:spacing w:val="10"/>
        </w:rPr>
        <w:t xml:space="preserve"> </w:t>
      </w:r>
      <w:r w:rsidRPr="008E6CF2">
        <w:t>у</w:t>
      </w:r>
      <w:r w:rsidRPr="008E6CF2">
        <w:rPr>
          <w:spacing w:val="4"/>
        </w:rPr>
        <w:t xml:space="preserve"> </w:t>
      </w:r>
      <w:r w:rsidRPr="008E6CF2">
        <w:t>својину</w:t>
      </w:r>
      <w:r w:rsidRPr="008E6CF2">
        <w:rPr>
          <w:spacing w:val="2"/>
        </w:rPr>
        <w:t xml:space="preserve"> </w:t>
      </w:r>
      <w:r w:rsidRPr="008E6CF2">
        <w:t>Републике</w:t>
      </w:r>
      <w:r w:rsidRPr="008E6CF2">
        <w:rPr>
          <w:spacing w:val="6"/>
        </w:rPr>
        <w:t xml:space="preserve"> </w:t>
      </w:r>
      <w:r w:rsidRPr="008E6CF2">
        <w:t>Србије,</w:t>
      </w:r>
      <w:r w:rsidRPr="008E6CF2">
        <w:rPr>
          <w:spacing w:val="6"/>
        </w:rPr>
        <w:t xml:space="preserve"> </w:t>
      </w:r>
      <w:r w:rsidRPr="008E6CF2">
        <w:t>те</w:t>
      </w:r>
      <w:r w:rsidRPr="008E6CF2">
        <w:rPr>
          <w:spacing w:val="6"/>
        </w:rPr>
        <w:t xml:space="preserve"> </w:t>
      </w:r>
      <w:r w:rsidRPr="008E6CF2">
        <w:rPr>
          <w:spacing w:val="-1"/>
        </w:rPr>
        <w:t>Дирекција</w:t>
      </w:r>
      <w:r w:rsidRPr="008E6CF2">
        <w:rPr>
          <w:spacing w:val="10"/>
        </w:rPr>
        <w:t xml:space="preserve"> </w:t>
      </w:r>
      <w:r w:rsidRPr="008E6CF2">
        <w:t>у</w:t>
      </w:r>
      <w:r w:rsidRPr="008E6CF2">
        <w:rPr>
          <w:spacing w:val="4"/>
        </w:rPr>
        <w:t xml:space="preserve"> </w:t>
      </w:r>
      <w:r w:rsidRPr="008E6CF2">
        <w:t>складу</w:t>
      </w:r>
      <w:r w:rsidRPr="008E6CF2">
        <w:rPr>
          <w:spacing w:val="2"/>
        </w:rPr>
        <w:t xml:space="preserve"> </w:t>
      </w:r>
      <w:r w:rsidRPr="008E6CF2">
        <w:t>са</w:t>
      </w:r>
      <w:r w:rsidRPr="008E6CF2">
        <w:rPr>
          <w:spacing w:val="6"/>
        </w:rPr>
        <w:t xml:space="preserve"> </w:t>
      </w:r>
      <w:r w:rsidRPr="008E6CF2">
        <w:rPr>
          <w:spacing w:val="-1"/>
        </w:rPr>
        <w:t>законом</w:t>
      </w:r>
      <w:r w:rsidRPr="008E6CF2">
        <w:rPr>
          <w:spacing w:val="70"/>
        </w:rPr>
        <w:t xml:space="preserve"> </w:t>
      </w:r>
      <w:r w:rsidRPr="008E6CF2">
        <w:t>којим</w:t>
      </w:r>
      <w:r w:rsidRPr="008E6CF2">
        <w:rPr>
          <w:spacing w:val="51"/>
        </w:rPr>
        <w:t xml:space="preserve"> </w:t>
      </w:r>
      <w:r w:rsidRPr="008E6CF2">
        <w:rPr>
          <w:spacing w:val="-1"/>
        </w:rPr>
        <w:t>се</w:t>
      </w:r>
      <w:r w:rsidRPr="008E6CF2">
        <w:rPr>
          <w:spacing w:val="54"/>
        </w:rPr>
        <w:t xml:space="preserve"> </w:t>
      </w:r>
      <w:r w:rsidRPr="008E6CF2">
        <w:rPr>
          <w:spacing w:val="-1"/>
        </w:rPr>
        <w:t>уређује</w:t>
      </w:r>
      <w:r w:rsidRPr="008E6CF2">
        <w:rPr>
          <w:spacing w:val="56"/>
        </w:rPr>
        <w:t xml:space="preserve"> </w:t>
      </w:r>
      <w:r w:rsidRPr="008E6CF2">
        <w:rPr>
          <w:spacing w:val="-1"/>
        </w:rPr>
        <w:t>управљање</w:t>
      </w:r>
      <w:r w:rsidRPr="008E6CF2">
        <w:rPr>
          <w:spacing w:val="51"/>
        </w:rPr>
        <w:t xml:space="preserve"> </w:t>
      </w:r>
      <w:r w:rsidRPr="008E6CF2">
        <w:t>и</w:t>
      </w:r>
      <w:r w:rsidRPr="008E6CF2">
        <w:rPr>
          <w:spacing w:val="53"/>
        </w:rPr>
        <w:t xml:space="preserve"> </w:t>
      </w:r>
      <w:r w:rsidRPr="008E6CF2">
        <w:rPr>
          <w:spacing w:val="-1"/>
        </w:rPr>
        <w:t>располагање</w:t>
      </w:r>
      <w:r w:rsidRPr="008E6CF2">
        <w:rPr>
          <w:spacing w:val="54"/>
        </w:rPr>
        <w:t xml:space="preserve"> </w:t>
      </w:r>
      <w:r w:rsidRPr="008E6CF2">
        <w:rPr>
          <w:spacing w:val="-1"/>
        </w:rPr>
        <w:t>средствима</w:t>
      </w:r>
      <w:r w:rsidRPr="008E6CF2">
        <w:rPr>
          <w:spacing w:val="56"/>
        </w:rPr>
        <w:t xml:space="preserve"> </w:t>
      </w:r>
      <w:r w:rsidRPr="008E6CF2">
        <w:t>у</w:t>
      </w:r>
      <w:r w:rsidRPr="008E6CF2">
        <w:rPr>
          <w:spacing w:val="50"/>
        </w:rPr>
        <w:t xml:space="preserve"> </w:t>
      </w:r>
      <w:r w:rsidRPr="008E6CF2">
        <w:rPr>
          <w:spacing w:val="-1"/>
        </w:rPr>
        <w:t>својини</w:t>
      </w:r>
      <w:r w:rsidRPr="008E6CF2">
        <w:rPr>
          <w:spacing w:val="53"/>
        </w:rPr>
        <w:t xml:space="preserve"> </w:t>
      </w:r>
      <w:r>
        <w:t>Републике</w:t>
      </w:r>
      <w:r>
        <w:rPr>
          <w:spacing w:val="51"/>
        </w:rPr>
        <w:t xml:space="preserve"> </w:t>
      </w:r>
      <w:r>
        <w:t>Србије</w:t>
      </w:r>
      <w:r>
        <w:rPr>
          <w:spacing w:val="52"/>
        </w:rPr>
        <w:t xml:space="preserve"> </w:t>
      </w:r>
      <w:r>
        <w:t>и</w:t>
      </w:r>
      <w:r>
        <w:rPr>
          <w:spacing w:val="62"/>
        </w:rPr>
        <w:t xml:space="preserve"> </w:t>
      </w:r>
      <w:r>
        <w:t>Уредбом</w:t>
      </w:r>
      <w:r>
        <w:rPr>
          <w:spacing w:val="47"/>
        </w:rPr>
        <w:t xml:space="preserve"> </w:t>
      </w:r>
      <w:r>
        <w:t>о</w:t>
      </w:r>
      <w:r>
        <w:rPr>
          <w:spacing w:val="47"/>
        </w:rPr>
        <w:t xml:space="preserve"> </w:t>
      </w:r>
      <w:r>
        <w:rPr>
          <w:spacing w:val="-1"/>
        </w:rPr>
        <w:t>поступању</w:t>
      </w:r>
      <w:r>
        <w:rPr>
          <w:spacing w:val="45"/>
        </w:rPr>
        <w:t xml:space="preserve"> </w:t>
      </w:r>
      <w:r>
        <w:rPr>
          <w:spacing w:val="-1"/>
        </w:rPr>
        <w:t>са</w:t>
      </w:r>
      <w:r>
        <w:rPr>
          <w:spacing w:val="46"/>
        </w:rPr>
        <w:t xml:space="preserve"> </w:t>
      </w:r>
      <w:r>
        <w:rPr>
          <w:spacing w:val="-1"/>
        </w:rPr>
        <w:t>одређеним</w:t>
      </w:r>
      <w:r>
        <w:rPr>
          <w:spacing w:val="47"/>
        </w:rPr>
        <w:t xml:space="preserve"> </w:t>
      </w:r>
      <w:r>
        <w:rPr>
          <w:spacing w:val="-1"/>
        </w:rPr>
        <w:t>стварима</w:t>
      </w:r>
      <w:r>
        <w:rPr>
          <w:spacing w:val="51"/>
        </w:rPr>
        <w:t xml:space="preserve"> </w:t>
      </w:r>
      <w:r>
        <w:t>у</w:t>
      </w:r>
      <w:r>
        <w:rPr>
          <w:spacing w:val="42"/>
        </w:rPr>
        <w:t xml:space="preserve"> </w:t>
      </w:r>
      <w:r>
        <w:rPr>
          <w:spacing w:val="-1"/>
        </w:rPr>
        <w:t>државној</w:t>
      </w:r>
      <w:r>
        <w:rPr>
          <w:spacing w:val="48"/>
        </w:rPr>
        <w:t xml:space="preserve"> </w:t>
      </w:r>
      <w:r>
        <w:rPr>
          <w:spacing w:val="-1"/>
        </w:rPr>
        <w:t>својини</w:t>
      </w:r>
      <w:r>
        <w:rPr>
          <w:spacing w:val="54"/>
        </w:rPr>
        <w:t xml:space="preserve"> </w:t>
      </w:r>
      <w:r>
        <w:rPr>
          <w:spacing w:val="-1"/>
        </w:rPr>
        <w:t>("Службени</w:t>
      </w:r>
      <w:r>
        <w:rPr>
          <w:spacing w:val="48"/>
        </w:rPr>
        <w:t xml:space="preserve"> </w:t>
      </w:r>
      <w:r>
        <w:rPr>
          <w:spacing w:val="-1"/>
        </w:rPr>
        <w:t>гласник</w:t>
      </w:r>
      <w:r>
        <w:rPr>
          <w:spacing w:val="87"/>
        </w:rPr>
        <w:t xml:space="preserve"> </w:t>
      </w:r>
      <w:r>
        <w:rPr>
          <w:spacing w:val="-1"/>
        </w:rPr>
        <w:t>РС",</w:t>
      </w:r>
      <w:r>
        <w:rPr>
          <w:spacing w:val="11"/>
        </w:rPr>
        <w:t xml:space="preserve"> </w:t>
      </w:r>
      <w:r>
        <w:t>бр.</w:t>
      </w:r>
      <w:r>
        <w:rPr>
          <w:spacing w:val="12"/>
        </w:rPr>
        <w:t xml:space="preserve"> </w:t>
      </w:r>
      <w:r>
        <w:t>98/10</w:t>
      </w:r>
      <w:r>
        <w:rPr>
          <w:spacing w:val="12"/>
        </w:rPr>
        <w:t xml:space="preserve"> </w:t>
      </w:r>
      <w:r>
        <w:t>и</w:t>
      </w:r>
      <w:r>
        <w:rPr>
          <w:spacing w:val="10"/>
        </w:rPr>
        <w:t xml:space="preserve"> </w:t>
      </w:r>
      <w:r>
        <w:rPr>
          <w:spacing w:val="-1"/>
        </w:rPr>
        <w:t>51/11</w:t>
      </w:r>
      <w:r>
        <w:rPr>
          <w:color w:val="008000"/>
          <w:spacing w:val="-1"/>
          <w:sz w:val="20"/>
          <w:szCs w:val="20"/>
        </w:rPr>
        <w:t>)</w:t>
      </w:r>
      <w:r>
        <w:rPr>
          <w:color w:val="008000"/>
          <w:spacing w:val="32"/>
          <w:sz w:val="20"/>
          <w:szCs w:val="20"/>
        </w:rPr>
        <w:t xml:space="preserve"> </w:t>
      </w:r>
      <w:r>
        <w:rPr>
          <w:color w:val="000000"/>
          <w:spacing w:val="-1"/>
        </w:rPr>
        <w:t>располаже</w:t>
      </w:r>
      <w:r>
        <w:rPr>
          <w:color w:val="000000"/>
          <w:spacing w:val="10"/>
        </w:rPr>
        <w:t xml:space="preserve"> </w:t>
      </w:r>
      <w:r>
        <w:rPr>
          <w:color w:val="000000"/>
        </w:rPr>
        <w:t>и</w:t>
      </w:r>
      <w:r>
        <w:rPr>
          <w:color w:val="000000"/>
          <w:spacing w:val="15"/>
        </w:rPr>
        <w:t xml:space="preserve"> </w:t>
      </w:r>
      <w:r>
        <w:rPr>
          <w:color w:val="000000"/>
          <w:spacing w:val="-1"/>
        </w:rPr>
        <w:t>управља</w:t>
      </w:r>
      <w:r>
        <w:rPr>
          <w:color w:val="000000"/>
          <w:spacing w:val="10"/>
        </w:rPr>
        <w:t xml:space="preserve"> </w:t>
      </w:r>
      <w:r>
        <w:rPr>
          <w:color w:val="000000"/>
          <w:spacing w:val="-1"/>
        </w:rPr>
        <w:t>имовином</w:t>
      </w:r>
      <w:r>
        <w:rPr>
          <w:color w:val="000000"/>
          <w:spacing w:val="11"/>
        </w:rPr>
        <w:t xml:space="preserve"> </w:t>
      </w:r>
      <w:r>
        <w:rPr>
          <w:color w:val="000000"/>
          <w:spacing w:val="-1"/>
        </w:rPr>
        <w:t>стечајног</w:t>
      </w:r>
      <w:r>
        <w:rPr>
          <w:color w:val="000000"/>
          <w:spacing w:val="11"/>
        </w:rPr>
        <w:t xml:space="preserve"> </w:t>
      </w:r>
      <w:r>
        <w:rPr>
          <w:color w:val="000000"/>
          <w:spacing w:val="-1"/>
        </w:rPr>
        <w:t>дужника,</w:t>
      </w:r>
      <w:r>
        <w:rPr>
          <w:color w:val="000000"/>
          <w:spacing w:val="11"/>
        </w:rPr>
        <w:t xml:space="preserve"> </w:t>
      </w:r>
      <w:r>
        <w:rPr>
          <w:color w:val="000000"/>
        </w:rPr>
        <w:t>односно</w:t>
      </w:r>
      <w:r>
        <w:rPr>
          <w:color w:val="000000"/>
          <w:spacing w:val="57"/>
        </w:rPr>
        <w:t xml:space="preserve"> </w:t>
      </w:r>
      <w:r>
        <w:rPr>
          <w:color w:val="000000"/>
          <w:spacing w:val="-1"/>
        </w:rPr>
        <w:t>привредних</w:t>
      </w:r>
      <w:r>
        <w:rPr>
          <w:color w:val="000000"/>
          <w:spacing w:val="2"/>
        </w:rPr>
        <w:t xml:space="preserve"> </w:t>
      </w:r>
      <w:r>
        <w:rPr>
          <w:color w:val="000000"/>
          <w:spacing w:val="-1"/>
        </w:rPr>
        <w:t>субјеката</w:t>
      </w:r>
      <w:r w:rsidR="001532A2" w:rsidRPr="00467B75">
        <w:rPr>
          <w:lang w:val="sr-Cyrl-CS"/>
        </w:rPr>
        <w:t>.</w:t>
      </w:r>
    </w:p>
    <w:p w14:paraId="37E4C854" w14:textId="77777777" w:rsidR="008E3DF1" w:rsidRDefault="008E3DF1" w:rsidP="001532A2">
      <w:pPr>
        <w:shd w:val="clear" w:color="auto" w:fill="FFFFFF"/>
        <w:jc w:val="both"/>
        <w:rPr>
          <w:lang w:val="sr-Cyrl-CS"/>
        </w:rPr>
      </w:pPr>
    </w:p>
    <w:p w14:paraId="5EE61189" w14:textId="77777777" w:rsidR="008E3DF1" w:rsidRDefault="008E3DF1" w:rsidP="008E3DF1">
      <w:pPr>
        <w:jc w:val="both"/>
        <w:rPr>
          <w:lang w:val="sr-Cyrl-CS"/>
        </w:rPr>
      </w:pPr>
      <w:r>
        <w:rPr>
          <w:lang w:val="sr-Cyrl-CS"/>
        </w:rPr>
        <w:lastRenderedPageBreak/>
        <w:t xml:space="preserve">Законом о граничној контроли(,,Службени гласник РС“број 24/18) се одређене надлежности из области управљања граничним прелазима (изградња, опремање, текуће и инвестиционо одржавање граничних прелаза, као и спровођење одлуке Владе о запречавању у </w:t>
      </w:r>
      <w:r w:rsidRPr="007156D2">
        <w:rPr>
          <w:lang w:val="sr-Cyrl-CS"/>
        </w:rPr>
        <w:t>саобраћајн</w:t>
      </w:r>
      <w:r>
        <w:rPr>
          <w:lang w:val="sr-Cyrl-CS"/>
        </w:rPr>
        <w:t>их</w:t>
      </w:r>
      <w:r w:rsidRPr="007156D2">
        <w:t xml:space="preserve"> комуникациј</w:t>
      </w:r>
      <w:r>
        <w:rPr>
          <w:lang w:val="sr-Cyrl-CS"/>
        </w:rPr>
        <w:t>а</w:t>
      </w:r>
      <w:r w:rsidRPr="007156D2">
        <w:rPr>
          <w:lang w:val="sr-Cyrl-CS"/>
        </w:rPr>
        <w:t>,</w:t>
      </w:r>
      <w:r>
        <w:t xml:space="preserve"> путев</w:t>
      </w:r>
      <w:r>
        <w:rPr>
          <w:lang w:val="sr-Cyrl-CS"/>
        </w:rPr>
        <w:t>а и подручја</w:t>
      </w:r>
      <w:r>
        <w:t xml:space="preserve"> кој</w:t>
      </w:r>
      <w:r>
        <w:rPr>
          <w:lang w:val="sr-Cyrl-CS"/>
        </w:rPr>
        <w:t>а</w:t>
      </w:r>
      <w:r w:rsidRPr="007156D2">
        <w:t xml:space="preserve"> нису у функцији </w:t>
      </w:r>
      <w:r w:rsidRPr="007156D2">
        <w:rPr>
          <w:lang w:val="sr-Cyrl-CS"/>
        </w:rPr>
        <w:t>законитог преласка државне границе</w:t>
      </w:r>
      <w:r>
        <w:rPr>
          <w:lang w:val="sr-Cyrl-CS"/>
        </w:rPr>
        <w:t>) преносе на Републичку дирекцију за имовину Републике Србије, као државни орган у Републици Србији надлежан за управљање стварима у јавној својини.</w:t>
      </w:r>
    </w:p>
    <w:p w14:paraId="3B3B9880" w14:textId="77777777" w:rsidR="008E3DF1" w:rsidRDefault="008E3DF1" w:rsidP="001532A2">
      <w:pPr>
        <w:shd w:val="clear" w:color="auto" w:fill="FFFFFF"/>
        <w:jc w:val="both"/>
        <w:rPr>
          <w:lang w:val="sr-Cyrl-CS"/>
        </w:rPr>
      </w:pPr>
    </w:p>
    <w:p w14:paraId="78563745" w14:textId="77777777" w:rsidR="00AC2761" w:rsidRPr="00467B75" w:rsidRDefault="00AC2761" w:rsidP="001532A2">
      <w:pPr>
        <w:shd w:val="clear" w:color="auto" w:fill="FFFFFF"/>
        <w:jc w:val="both"/>
        <w:rPr>
          <w:lang w:val="sr-Cyrl-CS"/>
        </w:rPr>
      </w:pPr>
    </w:p>
    <w:p w14:paraId="1E934AEE" w14:textId="7D49EB57" w:rsidR="001532A2" w:rsidRPr="00AC2761" w:rsidRDefault="001532A2" w:rsidP="00AC2761">
      <w:pPr>
        <w:pStyle w:val="Heading1"/>
        <w:rPr>
          <w:i w:val="0"/>
        </w:rPr>
      </w:pPr>
      <w:bookmarkStart w:id="30" w:name="_Toc448473823"/>
      <w:bookmarkStart w:id="31" w:name="_Toc94174546"/>
      <w:r w:rsidRPr="00AC2761">
        <w:rPr>
          <w:i w:val="0"/>
        </w:rPr>
        <w:t>8. ПРОПИСИ КОЈЕ ДИРЕКЦИЈА ПРИМЕЊУЈЕ У СВОМ РАДУ</w:t>
      </w:r>
      <w:bookmarkEnd w:id="30"/>
      <w:bookmarkEnd w:id="31"/>
    </w:p>
    <w:p w14:paraId="13AE3F7D" w14:textId="77777777" w:rsidR="001532A2" w:rsidRPr="008F0ABA" w:rsidRDefault="001532A2" w:rsidP="001532A2">
      <w:pPr>
        <w:rPr>
          <w:bCs/>
          <w:lang w:val="sr-Cyrl-CS"/>
        </w:rPr>
      </w:pPr>
    </w:p>
    <w:p w14:paraId="1EC66CA3" w14:textId="77777777" w:rsidR="001532A2" w:rsidRPr="008F0ABA" w:rsidRDefault="001532A2" w:rsidP="001532A2">
      <w:pPr>
        <w:tabs>
          <w:tab w:val="left" w:pos="1441"/>
        </w:tabs>
        <w:rPr>
          <w:bCs/>
          <w:i/>
          <w:lang w:val="sr-Cyrl-CS"/>
        </w:rPr>
      </w:pPr>
      <w:r w:rsidRPr="008F0ABA">
        <w:rPr>
          <w:bCs/>
          <w:i/>
          <w:lang w:val="sr-Cyrl-CS"/>
        </w:rPr>
        <w:t>Списак прописа које Дирекција примењује у свом раду:</w:t>
      </w:r>
    </w:p>
    <w:p w14:paraId="3D4274F8" w14:textId="77777777" w:rsidR="008F0ABA" w:rsidRPr="008E6CF2" w:rsidRDefault="008F0ABA" w:rsidP="001532A2">
      <w:pPr>
        <w:tabs>
          <w:tab w:val="left" w:pos="1441"/>
        </w:tabs>
        <w:rPr>
          <w:bCs/>
          <w:lang w:val="sr-Cyrl-CS"/>
        </w:rPr>
      </w:pPr>
    </w:p>
    <w:p w14:paraId="398E1A12" w14:textId="77777777" w:rsidR="008F0ABA" w:rsidRPr="008E6CF2" w:rsidRDefault="008F0ABA" w:rsidP="0061485D">
      <w:pPr>
        <w:pStyle w:val="BodyText"/>
        <w:widowControl w:val="0"/>
        <w:numPr>
          <w:ilvl w:val="0"/>
          <w:numId w:val="3"/>
        </w:numPr>
        <w:tabs>
          <w:tab w:val="left" w:pos="284"/>
        </w:tabs>
        <w:jc w:val="both"/>
        <w:rPr>
          <w:b w:val="0"/>
        </w:rPr>
      </w:pPr>
      <w:r w:rsidRPr="008E6CF2">
        <w:rPr>
          <w:b w:val="0"/>
          <w:spacing w:val="-1"/>
        </w:rPr>
        <w:t>Закон</w:t>
      </w:r>
      <w:r w:rsidRPr="008E6CF2">
        <w:rPr>
          <w:b w:val="0"/>
        </w:rPr>
        <w:t xml:space="preserve"> о </w:t>
      </w:r>
      <w:r w:rsidRPr="008E6CF2">
        <w:rPr>
          <w:b w:val="0"/>
          <w:spacing w:val="-1"/>
        </w:rPr>
        <w:t>министарствима(„Службени</w:t>
      </w:r>
      <w:r w:rsidRPr="008E6CF2">
        <w:rPr>
          <w:b w:val="0"/>
        </w:rPr>
        <w:t xml:space="preserve"> </w:t>
      </w:r>
      <w:r w:rsidRPr="008E6CF2">
        <w:rPr>
          <w:b w:val="0"/>
          <w:spacing w:val="-1"/>
        </w:rPr>
        <w:t>гласник</w:t>
      </w:r>
      <w:r w:rsidRPr="008E6CF2">
        <w:rPr>
          <w:b w:val="0"/>
        </w:rPr>
        <w:t xml:space="preserve"> РС”, број </w:t>
      </w:r>
      <w:r w:rsidR="000B5E40" w:rsidRPr="008E6CF2">
        <w:rPr>
          <w:b w:val="0"/>
        </w:rPr>
        <w:t>128/2020</w:t>
      </w:r>
      <w:r w:rsidRPr="008E6CF2">
        <w:rPr>
          <w:b w:val="0"/>
          <w:spacing w:val="-1"/>
        </w:rPr>
        <w:t>),</w:t>
      </w:r>
    </w:p>
    <w:p w14:paraId="1B8B056D" w14:textId="77777777" w:rsidR="008F0ABA" w:rsidRPr="008E6CF2" w:rsidRDefault="008F0ABA" w:rsidP="0061485D">
      <w:pPr>
        <w:pStyle w:val="BodyText"/>
        <w:widowControl w:val="0"/>
        <w:numPr>
          <w:ilvl w:val="0"/>
          <w:numId w:val="3"/>
        </w:numPr>
        <w:tabs>
          <w:tab w:val="left" w:pos="284"/>
          <w:tab w:val="left" w:pos="440"/>
        </w:tabs>
        <w:ind w:left="284" w:hanging="284"/>
        <w:jc w:val="both"/>
        <w:rPr>
          <w:b w:val="0"/>
        </w:rPr>
      </w:pPr>
      <w:r w:rsidRPr="008E6CF2">
        <w:rPr>
          <w:b w:val="0"/>
          <w:spacing w:val="-1"/>
        </w:rPr>
        <w:t>Закон</w:t>
      </w:r>
      <w:r w:rsidRPr="008E6CF2">
        <w:rPr>
          <w:b w:val="0"/>
        </w:rPr>
        <w:t xml:space="preserve"> о </w:t>
      </w:r>
      <w:r w:rsidRPr="008E6CF2">
        <w:rPr>
          <w:b w:val="0"/>
          <w:spacing w:val="-1"/>
        </w:rPr>
        <w:t>јавној</w:t>
      </w:r>
      <w:r w:rsidRPr="008E6CF2">
        <w:rPr>
          <w:b w:val="0"/>
        </w:rPr>
        <w:t xml:space="preserve"> </w:t>
      </w:r>
      <w:r w:rsidRPr="008E6CF2">
        <w:rPr>
          <w:b w:val="0"/>
          <w:spacing w:val="-1"/>
        </w:rPr>
        <w:t>својини</w:t>
      </w:r>
      <w:r w:rsidRPr="008E6CF2">
        <w:rPr>
          <w:b w:val="0"/>
        </w:rPr>
        <w:t xml:space="preserve"> </w:t>
      </w:r>
      <w:r w:rsidR="000B5E40" w:rsidRPr="008E6CF2">
        <w:rPr>
          <w:b w:val="0"/>
          <w:spacing w:val="-1"/>
        </w:rPr>
        <w:t>(„Службени</w:t>
      </w:r>
      <w:r w:rsidR="000B5E40" w:rsidRPr="008E6CF2">
        <w:rPr>
          <w:b w:val="0"/>
          <w:spacing w:val="12"/>
        </w:rPr>
        <w:t xml:space="preserve"> </w:t>
      </w:r>
      <w:r w:rsidR="000B5E40" w:rsidRPr="008E6CF2">
        <w:rPr>
          <w:b w:val="0"/>
        </w:rPr>
        <w:t>гласник</w:t>
      </w:r>
      <w:r w:rsidR="000B5E40" w:rsidRPr="008E6CF2">
        <w:rPr>
          <w:b w:val="0"/>
          <w:spacing w:val="12"/>
        </w:rPr>
        <w:t xml:space="preserve"> </w:t>
      </w:r>
      <w:r w:rsidR="000B5E40" w:rsidRPr="008E6CF2">
        <w:rPr>
          <w:b w:val="0"/>
        </w:rPr>
        <w:t>РС”,</w:t>
      </w:r>
      <w:r w:rsidR="000B5E40" w:rsidRPr="008E6CF2">
        <w:rPr>
          <w:b w:val="0"/>
          <w:spacing w:val="11"/>
        </w:rPr>
        <w:t xml:space="preserve"> </w:t>
      </w:r>
      <w:r w:rsidR="000B5E40" w:rsidRPr="008E6CF2">
        <w:rPr>
          <w:b w:val="0"/>
        </w:rPr>
        <w:t>број</w:t>
      </w:r>
      <w:r w:rsidR="000B5E40" w:rsidRPr="008E6CF2">
        <w:rPr>
          <w:b w:val="0"/>
          <w:spacing w:val="12"/>
        </w:rPr>
        <w:t xml:space="preserve"> </w:t>
      </w:r>
      <w:r w:rsidR="000B5E40" w:rsidRPr="008E6CF2">
        <w:rPr>
          <w:b w:val="0"/>
        </w:rPr>
        <w:t>72/11,</w:t>
      </w:r>
      <w:r w:rsidR="000B5E40" w:rsidRPr="008E6CF2">
        <w:rPr>
          <w:b w:val="0"/>
          <w:spacing w:val="12"/>
        </w:rPr>
        <w:t xml:space="preserve"> </w:t>
      </w:r>
      <w:r w:rsidR="000B5E40" w:rsidRPr="008E6CF2">
        <w:rPr>
          <w:b w:val="0"/>
        </w:rPr>
        <w:t>88/13</w:t>
      </w:r>
      <w:r w:rsidR="000B5E40" w:rsidRPr="008E6CF2">
        <w:rPr>
          <w:b w:val="0"/>
          <w:spacing w:val="14"/>
        </w:rPr>
        <w:t>,</w:t>
      </w:r>
      <w:r w:rsidR="000B5E40" w:rsidRPr="008E6CF2">
        <w:rPr>
          <w:b w:val="0"/>
          <w:spacing w:val="12"/>
        </w:rPr>
        <w:t xml:space="preserve"> </w:t>
      </w:r>
      <w:r w:rsidR="000B5E40" w:rsidRPr="008E6CF2">
        <w:rPr>
          <w:b w:val="0"/>
        </w:rPr>
        <w:t>105/14</w:t>
      </w:r>
      <w:r w:rsidR="000B5E40" w:rsidRPr="008E6CF2">
        <w:rPr>
          <w:b w:val="0"/>
          <w:lang w:val="sr-Cyrl-RS"/>
        </w:rPr>
        <w:t>, 104/16-др. Закон, 108/16,</w:t>
      </w:r>
      <w:r w:rsidR="000B5E40" w:rsidRPr="008E6CF2">
        <w:rPr>
          <w:b w:val="0"/>
        </w:rPr>
        <w:t xml:space="preserve"> </w:t>
      </w:r>
      <w:r w:rsidR="000B5E40" w:rsidRPr="008E6CF2">
        <w:rPr>
          <w:b w:val="0"/>
          <w:lang w:val="sr-Cyrl-RS"/>
        </w:rPr>
        <w:t xml:space="preserve">113/2017, 95/2018 и 153/2020 </w:t>
      </w:r>
      <w:r w:rsidR="000B5E40" w:rsidRPr="008E6CF2">
        <w:rPr>
          <w:b w:val="0"/>
        </w:rPr>
        <w:t>)</w:t>
      </w:r>
      <w:r w:rsidR="000B5E40" w:rsidRPr="008E6CF2">
        <w:rPr>
          <w:b w:val="0"/>
          <w:lang w:val="sr-Cyrl-RS"/>
        </w:rPr>
        <w:t>,</w:t>
      </w:r>
    </w:p>
    <w:p w14:paraId="3F5BD4C1" w14:textId="77777777" w:rsidR="008F0ABA" w:rsidRPr="008E6CF2" w:rsidRDefault="008F0ABA" w:rsidP="0061485D">
      <w:pPr>
        <w:pStyle w:val="BodyText"/>
        <w:widowControl w:val="0"/>
        <w:numPr>
          <w:ilvl w:val="0"/>
          <w:numId w:val="3"/>
        </w:numPr>
        <w:tabs>
          <w:tab w:val="left" w:pos="284"/>
        </w:tabs>
        <w:jc w:val="both"/>
        <w:rPr>
          <w:b w:val="0"/>
        </w:rPr>
      </w:pPr>
      <w:r w:rsidRPr="008E6CF2">
        <w:rPr>
          <w:b w:val="0"/>
          <w:spacing w:val="-1"/>
        </w:rPr>
        <w:t>Закон</w:t>
      </w:r>
      <w:r w:rsidRPr="008E6CF2">
        <w:rPr>
          <w:b w:val="0"/>
          <w:spacing w:val="5"/>
        </w:rPr>
        <w:t xml:space="preserve"> </w:t>
      </w:r>
      <w:r w:rsidRPr="008E6CF2">
        <w:rPr>
          <w:b w:val="0"/>
        </w:rPr>
        <w:t>о</w:t>
      </w:r>
      <w:r w:rsidRPr="008E6CF2">
        <w:rPr>
          <w:b w:val="0"/>
          <w:spacing w:val="6"/>
        </w:rPr>
        <w:t xml:space="preserve"> </w:t>
      </w:r>
      <w:r w:rsidRPr="008E6CF2">
        <w:rPr>
          <w:b w:val="0"/>
          <w:spacing w:val="-1"/>
        </w:rPr>
        <w:t xml:space="preserve">утврђивању </w:t>
      </w:r>
      <w:r w:rsidRPr="008E6CF2">
        <w:rPr>
          <w:b w:val="0"/>
        </w:rPr>
        <w:t>јавног</w:t>
      </w:r>
      <w:r w:rsidRPr="008E6CF2">
        <w:rPr>
          <w:b w:val="0"/>
          <w:spacing w:val="4"/>
        </w:rPr>
        <w:t xml:space="preserve"> </w:t>
      </w:r>
      <w:r w:rsidRPr="008E6CF2">
        <w:rPr>
          <w:b w:val="0"/>
          <w:spacing w:val="-1"/>
        </w:rPr>
        <w:t>интереса</w:t>
      </w:r>
      <w:r w:rsidRPr="008E6CF2">
        <w:rPr>
          <w:b w:val="0"/>
          <w:spacing w:val="3"/>
        </w:rPr>
        <w:t xml:space="preserve"> </w:t>
      </w:r>
      <w:r w:rsidRPr="008E6CF2">
        <w:rPr>
          <w:b w:val="0"/>
        </w:rPr>
        <w:t>и</w:t>
      </w:r>
      <w:r w:rsidRPr="008E6CF2">
        <w:rPr>
          <w:b w:val="0"/>
          <w:spacing w:val="5"/>
        </w:rPr>
        <w:t xml:space="preserve"> </w:t>
      </w:r>
      <w:r w:rsidRPr="008E6CF2">
        <w:rPr>
          <w:b w:val="0"/>
          <w:spacing w:val="-1"/>
        </w:rPr>
        <w:t>посебним</w:t>
      </w:r>
      <w:r w:rsidRPr="008E6CF2">
        <w:rPr>
          <w:b w:val="0"/>
          <w:spacing w:val="3"/>
        </w:rPr>
        <w:t xml:space="preserve"> </w:t>
      </w:r>
      <w:r w:rsidRPr="008E6CF2">
        <w:rPr>
          <w:b w:val="0"/>
          <w:spacing w:val="-1"/>
        </w:rPr>
        <w:t>поступцима</w:t>
      </w:r>
      <w:r w:rsidRPr="008E6CF2">
        <w:rPr>
          <w:b w:val="0"/>
          <w:spacing w:val="3"/>
        </w:rPr>
        <w:t xml:space="preserve"> </w:t>
      </w:r>
      <w:r w:rsidRPr="008E6CF2">
        <w:rPr>
          <w:b w:val="0"/>
        </w:rPr>
        <w:t>експропријације</w:t>
      </w:r>
      <w:r w:rsidRPr="008E6CF2">
        <w:rPr>
          <w:b w:val="0"/>
          <w:spacing w:val="4"/>
        </w:rPr>
        <w:t xml:space="preserve"> </w:t>
      </w:r>
      <w:r w:rsidRPr="008E6CF2">
        <w:rPr>
          <w:b w:val="0"/>
        </w:rPr>
        <w:t>и</w:t>
      </w:r>
      <w:r w:rsidRPr="008E6CF2">
        <w:rPr>
          <w:b w:val="0"/>
          <w:spacing w:val="3"/>
        </w:rPr>
        <w:t xml:space="preserve"> </w:t>
      </w:r>
      <w:r w:rsidRPr="008E6CF2">
        <w:rPr>
          <w:b w:val="0"/>
          <w:spacing w:val="-1"/>
        </w:rPr>
        <w:t>издавања</w:t>
      </w:r>
      <w:r w:rsidRPr="008E6CF2">
        <w:rPr>
          <w:b w:val="0"/>
          <w:spacing w:val="63"/>
        </w:rPr>
        <w:t xml:space="preserve"> </w:t>
      </w:r>
      <w:r w:rsidRPr="008E6CF2">
        <w:rPr>
          <w:b w:val="0"/>
          <w:spacing w:val="-1"/>
        </w:rPr>
        <w:t>грађевинске</w:t>
      </w:r>
      <w:r w:rsidRPr="008E6CF2">
        <w:rPr>
          <w:b w:val="0"/>
          <w:spacing w:val="56"/>
        </w:rPr>
        <w:t xml:space="preserve"> </w:t>
      </w:r>
      <w:r w:rsidRPr="008E6CF2">
        <w:rPr>
          <w:b w:val="0"/>
        </w:rPr>
        <w:t>дозволе</w:t>
      </w:r>
      <w:r w:rsidRPr="008E6CF2">
        <w:rPr>
          <w:b w:val="0"/>
          <w:spacing w:val="56"/>
        </w:rPr>
        <w:t xml:space="preserve"> </w:t>
      </w:r>
      <w:r w:rsidRPr="008E6CF2">
        <w:rPr>
          <w:b w:val="0"/>
        </w:rPr>
        <w:t>ради</w:t>
      </w:r>
      <w:r w:rsidRPr="008E6CF2">
        <w:rPr>
          <w:b w:val="0"/>
          <w:spacing w:val="58"/>
        </w:rPr>
        <w:t xml:space="preserve"> </w:t>
      </w:r>
      <w:r w:rsidRPr="008E6CF2">
        <w:rPr>
          <w:b w:val="0"/>
          <w:spacing w:val="-1"/>
        </w:rPr>
        <w:t>реализације</w:t>
      </w:r>
      <w:r w:rsidRPr="008E6CF2">
        <w:rPr>
          <w:b w:val="0"/>
        </w:rPr>
        <w:t xml:space="preserve"> </w:t>
      </w:r>
      <w:r w:rsidRPr="008E6CF2">
        <w:rPr>
          <w:b w:val="0"/>
          <w:spacing w:val="-1"/>
        </w:rPr>
        <w:t>пројекта,,Београд</w:t>
      </w:r>
      <w:r w:rsidRPr="008E6CF2">
        <w:rPr>
          <w:b w:val="0"/>
          <w:spacing w:val="57"/>
        </w:rPr>
        <w:t xml:space="preserve"> </w:t>
      </w:r>
      <w:r w:rsidRPr="008E6CF2">
        <w:rPr>
          <w:b w:val="0"/>
        </w:rPr>
        <w:t>на</w:t>
      </w:r>
      <w:r w:rsidRPr="008E6CF2">
        <w:rPr>
          <w:b w:val="0"/>
          <w:spacing w:val="56"/>
        </w:rPr>
        <w:t xml:space="preserve"> </w:t>
      </w:r>
      <w:r w:rsidRPr="008E6CF2">
        <w:rPr>
          <w:b w:val="0"/>
        </w:rPr>
        <w:t>води“</w:t>
      </w:r>
      <w:r w:rsidRPr="008E6CF2">
        <w:rPr>
          <w:b w:val="0"/>
          <w:spacing w:val="58"/>
        </w:rPr>
        <w:t xml:space="preserve"> </w:t>
      </w:r>
      <w:r w:rsidRPr="008E6CF2">
        <w:rPr>
          <w:b w:val="0"/>
          <w:spacing w:val="-1"/>
        </w:rPr>
        <w:t>(,,Службени</w:t>
      </w:r>
      <w:r w:rsidRPr="008E6CF2">
        <w:rPr>
          <w:b w:val="0"/>
          <w:spacing w:val="58"/>
        </w:rPr>
        <w:t xml:space="preserve"> </w:t>
      </w:r>
      <w:r w:rsidRPr="008E6CF2">
        <w:rPr>
          <w:b w:val="0"/>
          <w:spacing w:val="-1"/>
        </w:rPr>
        <w:t>гласник</w:t>
      </w:r>
      <w:r w:rsidRPr="008E6CF2">
        <w:rPr>
          <w:b w:val="0"/>
          <w:spacing w:val="81"/>
        </w:rPr>
        <w:t xml:space="preserve"> </w:t>
      </w:r>
      <w:r w:rsidRPr="008E6CF2">
        <w:rPr>
          <w:b w:val="0"/>
          <w:spacing w:val="-1"/>
        </w:rPr>
        <w:t>РС“број</w:t>
      </w:r>
      <w:r w:rsidR="005B7CBD" w:rsidRPr="008E6CF2">
        <w:rPr>
          <w:b w:val="0"/>
          <w:spacing w:val="-1"/>
          <w:lang w:val="sr-Cyrl-RS"/>
        </w:rPr>
        <w:t xml:space="preserve"> </w:t>
      </w:r>
      <w:r w:rsidRPr="008E6CF2">
        <w:rPr>
          <w:b w:val="0"/>
          <w:spacing w:val="-1"/>
        </w:rPr>
        <w:t>34/2015</w:t>
      </w:r>
      <w:r w:rsidR="000B5E40" w:rsidRPr="008E6CF2">
        <w:rPr>
          <w:b w:val="0"/>
          <w:spacing w:val="-1"/>
          <w:lang w:val="sr-Cyrl-RS"/>
        </w:rPr>
        <w:t>, 103/2015 и 153/2020</w:t>
      </w:r>
      <w:r w:rsidRPr="008E6CF2">
        <w:rPr>
          <w:b w:val="0"/>
          <w:spacing w:val="-1"/>
        </w:rPr>
        <w:t>),</w:t>
      </w:r>
    </w:p>
    <w:p w14:paraId="40FDC5C2" w14:textId="77777777" w:rsidR="008F0ABA" w:rsidRPr="00057C94" w:rsidRDefault="008F0ABA" w:rsidP="0061485D">
      <w:pPr>
        <w:pStyle w:val="BodyText"/>
        <w:widowControl w:val="0"/>
        <w:numPr>
          <w:ilvl w:val="0"/>
          <w:numId w:val="3"/>
        </w:numPr>
        <w:tabs>
          <w:tab w:val="left" w:pos="284"/>
          <w:tab w:val="left" w:pos="447"/>
        </w:tabs>
        <w:ind w:left="284" w:hanging="284"/>
        <w:jc w:val="both"/>
        <w:rPr>
          <w:b w:val="0"/>
        </w:rPr>
      </w:pPr>
      <w:r w:rsidRPr="008E6CF2">
        <w:rPr>
          <w:b w:val="0"/>
          <w:spacing w:val="-1"/>
        </w:rPr>
        <w:t>Закон</w:t>
      </w:r>
      <w:r w:rsidRPr="008E6CF2">
        <w:rPr>
          <w:b w:val="0"/>
          <w:spacing w:val="7"/>
        </w:rPr>
        <w:t xml:space="preserve"> </w:t>
      </w:r>
      <w:r w:rsidRPr="008E6CF2">
        <w:rPr>
          <w:b w:val="0"/>
        </w:rPr>
        <w:t>о</w:t>
      </w:r>
      <w:r w:rsidRPr="008E6CF2">
        <w:rPr>
          <w:b w:val="0"/>
          <w:spacing w:val="6"/>
        </w:rPr>
        <w:t xml:space="preserve"> </w:t>
      </w:r>
      <w:r w:rsidRPr="008E6CF2">
        <w:rPr>
          <w:b w:val="0"/>
          <w:spacing w:val="-1"/>
        </w:rPr>
        <w:t>продаји</w:t>
      </w:r>
      <w:r w:rsidRPr="008E6CF2">
        <w:rPr>
          <w:b w:val="0"/>
          <w:spacing w:val="8"/>
        </w:rPr>
        <w:t xml:space="preserve"> </w:t>
      </w:r>
      <w:r w:rsidRPr="008E6CF2">
        <w:rPr>
          <w:b w:val="0"/>
          <w:spacing w:val="-1"/>
        </w:rPr>
        <w:t>одређених</w:t>
      </w:r>
      <w:r w:rsidRPr="008E6CF2">
        <w:rPr>
          <w:b w:val="0"/>
          <w:spacing w:val="9"/>
        </w:rPr>
        <w:t xml:space="preserve"> </w:t>
      </w:r>
      <w:r w:rsidRPr="008E6CF2">
        <w:rPr>
          <w:b w:val="0"/>
          <w:spacing w:val="-1"/>
        </w:rPr>
        <w:t>непокретности</w:t>
      </w:r>
      <w:r w:rsidRPr="008E6CF2">
        <w:rPr>
          <w:b w:val="0"/>
          <w:spacing w:val="8"/>
        </w:rPr>
        <w:t xml:space="preserve"> </w:t>
      </w:r>
      <w:r w:rsidRPr="008E6CF2">
        <w:rPr>
          <w:b w:val="0"/>
        </w:rPr>
        <w:t>у</w:t>
      </w:r>
      <w:r w:rsidRPr="008E6CF2">
        <w:rPr>
          <w:b w:val="0"/>
          <w:spacing w:val="2"/>
        </w:rPr>
        <w:t xml:space="preserve"> </w:t>
      </w:r>
      <w:r w:rsidRPr="008E6CF2">
        <w:rPr>
          <w:b w:val="0"/>
        </w:rPr>
        <w:t>државној</w:t>
      </w:r>
      <w:r w:rsidRPr="008E6CF2">
        <w:rPr>
          <w:b w:val="0"/>
          <w:spacing w:val="7"/>
        </w:rPr>
        <w:t xml:space="preserve"> </w:t>
      </w:r>
      <w:r w:rsidRPr="008E6CF2">
        <w:rPr>
          <w:b w:val="0"/>
          <w:spacing w:val="-1"/>
        </w:rPr>
        <w:t>својини</w:t>
      </w:r>
      <w:r w:rsidRPr="008E6CF2">
        <w:rPr>
          <w:b w:val="0"/>
          <w:spacing w:val="5"/>
        </w:rPr>
        <w:t xml:space="preserve"> </w:t>
      </w:r>
      <w:r w:rsidRPr="008E6CF2">
        <w:rPr>
          <w:b w:val="0"/>
          <w:spacing w:val="-1"/>
        </w:rPr>
        <w:t>ради</w:t>
      </w:r>
      <w:r w:rsidRPr="008E6CF2">
        <w:rPr>
          <w:b w:val="0"/>
          <w:spacing w:val="8"/>
        </w:rPr>
        <w:t xml:space="preserve"> </w:t>
      </w:r>
      <w:r w:rsidRPr="008E6CF2">
        <w:rPr>
          <w:b w:val="0"/>
          <w:spacing w:val="-1"/>
        </w:rPr>
        <w:t>измирења</w:t>
      </w:r>
      <w:r w:rsidRPr="008E6CF2">
        <w:rPr>
          <w:b w:val="0"/>
          <w:spacing w:val="5"/>
        </w:rPr>
        <w:t xml:space="preserve"> </w:t>
      </w:r>
      <w:r w:rsidRPr="008E6CF2">
        <w:rPr>
          <w:b w:val="0"/>
          <w:spacing w:val="-1"/>
        </w:rPr>
        <w:t>дуга</w:t>
      </w:r>
      <w:r w:rsidRPr="008E6CF2">
        <w:rPr>
          <w:b w:val="0"/>
          <w:spacing w:val="69"/>
        </w:rPr>
        <w:t xml:space="preserve"> </w:t>
      </w:r>
      <w:r w:rsidRPr="008E6CF2">
        <w:rPr>
          <w:b w:val="0"/>
          <w:spacing w:val="-1"/>
        </w:rPr>
        <w:t>Републике</w:t>
      </w:r>
      <w:r w:rsidRPr="008E6CF2">
        <w:rPr>
          <w:b w:val="0"/>
          <w:spacing w:val="32"/>
        </w:rPr>
        <w:t xml:space="preserve"> </w:t>
      </w:r>
      <w:r w:rsidRPr="008E6CF2">
        <w:rPr>
          <w:b w:val="0"/>
        </w:rPr>
        <w:t>по</w:t>
      </w:r>
      <w:r w:rsidRPr="008E6CF2">
        <w:rPr>
          <w:b w:val="0"/>
          <w:spacing w:val="33"/>
        </w:rPr>
        <w:t xml:space="preserve"> </w:t>
      </w:r>
      <w:r w:rsidRPr="008E6CF2">
        <w:rPr>
          <w:b w:val="0"/>
        </w:rPr>
        <w:t>основу</w:t>
      </w:r>
      <w:r w:rsidRPr="008E6CF2">
        <w:rPr>
          <w:b w:val="0"/>
          <w:spacing w:val="28"/>
        </w:rPr>
        <w:t xml:space="preserve"> </w:t>
      </w:r>
      <w:r w:rsidRPr="008E6CF2">
        <w:rPr>
          <w:b w:val="0"/>
        </w:rPr>
        <w:t>девизне</w:t>
      </w:r>
      <w:r w:rsidRPr="008E6CF2">
        <w:rPr>
          <w:b w:val="0"/>
          <w:spacing w:val="32"/>
        </w:rPr>
        <w:t xml:space="preserve"> </w:t>
      </w:r>
      <w:r w:rsidRPr="008E6CF2">
        <w:rPr>
          <w:b w:val="0"/>
          <w:spacing w:val="-1"/>
        </w:rPr>
        <w:t>штедње</w:t>
      </w:r>
      <w:r w:rsidRPr="008E6CF2">
        <w:rPr>
          <w:b w:val="0"/>
          <w:spacing w:val="31"/>
        </w:rPr>
        <w:t xml:space="preserve"> </w:t>
      </w:r>
      <w:r w:rsidRPr="008E6CF2">
        <w:rPr>
          <w:b w:val="0"/>
          <w:spacing w:val="-1"/>
        </w:rPr>
        <w:t>грађана</w:t>
      </w:r>
      <w:r w:rsidRPr="008E6CF2">
        <w:rPr>
          <w:b w:val="0"/>
          <w:spacing w:val="34"/>
        </w:rPr>
        <w:t xml:space="preserve"> </w:t>
      </w:r>
      <w:r w:rsidRPr="008E6CF2">
        <w:rPr>
          <w:b w:val="0"/>
        </w:rPr>
        <w:t>и</w:t>
      </w:r>
      <w:r w:rsidRPr="008E6CF2">
        <w:rPr>
          <w:b w:val="0"/>
          <w:spacing w:val="34"/>
        </w:rPr>
        <w:t xml:space="preserve"> </w:t>
      </w:r>
      <w:r w:rsidRPr="008E6CF2">
        <w:rPr>
          <w:b w:val="0"/>
          <w:spacing w:val="-1"/>
        </w:rPr>
        <w:t>зајма</w:t>
      </w:r>
      <w:r w:rsidRPr="008E6CF2">
        <w:rPr>
          <w:b w:val="0"/>
          <w:spacing w:val="32"/>
        </w:rPr>
        <w:t xml:space="preserve"> </w:t>
      </w:r>
      <w:r w:rsidRPr="008E6CF2">
        <w:rPr>
          <w:b w:val="0"/>
        </w:rPr>
        <w:t>за</w:t>
      </w:r>
      <w:r w:rsidRPr="008E6CF2">
        <w:rPr>
          <w:b w:val="0"/>
          <w:spacing w:val="32"/>
        </w:rPr>
        <w:t xml:space="preserve"> </w:t>
      </w:r>
      <w:r w:rsidRPr="008E6CF2">
        <w:rPr>
          <w:b w:val="0"/>
        </w:rPr>
        <w:t>привредни</w:t>
      </w:r>
      <w:r w:rsidRPr="008E6CF2">
        <w:rPr>
          <w:b w:val="0"/>
          <w:spacing w:val="34"/>
        </w:rPr>
        <w:t xml:space="preserve"> </w:t>
      </w:r>
      <w:r w:rsidRPr="008E6CF2">
        <w:rPr>
          <w:b w:val="0"/>
          <w:spacing w:val="-1"/>
        </w:rPr>
        <w:t>развој</w:t>
      </w:r>
      <w:r w:rsidRPr="008E6CF2">
        <w:rPr>
          <w:b w:val="0"/>
          <w:spacing w:val="35"/>
        </w:rPr>
        <w:t xml:space="preserve"> </w:t>
      </w:r>
      <w:r w:rsidRPr="008E6CF2">
        <w:rPr>
          <w:b w:val="0"/>
        </w:rPr>
        <w:t>у</w:t>
      </w:r>
      <w:r w:rsidRPr="008E6CF2">
        <w:rPr>
          <w:b w:val="0"/>
          <w:spacing w:val="28"/>
        </w:rPr>
        <w:t xml:space="preserve"> </w:t>
      </w:r>
      <w:r w:rsidRPr="008E6CF2">
        <w:rPr>
          <w:b w:val="0"/>
        </w:rPr>
        <w:t>Републици</w:t>
      </w:r>
      <w:r w:rsidRPr="008E6CF2">
        <w:rPr>
          <w:b w:val="0"/>
          <w:spacing w:val="70"/>
        </w:rPr>
        <w:t xml:space="preserve"> </w:t>
      </w:r>
      <w:r w:rsidRPr="008E6CF2">
        <w:rPr>
          <w:b w:val="0"/>
          <w:spacing w:val="-1"/>
        </w:rPr>
        <w:t>Србији</w:t>
      </w:r>
      <w:r w:rsidRPr="008E6CF2">
        <w:rPr>
          <w:b w:val="0"/>
        </w:rPr>
        <w:t xml:space="preserve"> </w:t>
      </w:r>
      <w:r w:rsidRPr="008E6CF2">
        <w:rPr>
          <w:b w:val="0"/>
          <w:spacing w:val="-1"/>
        </w:rPr>
        <w:t>("Службени</w:t>
      </w:r>
      <w:r w:rsidRPr="008E6CF2">
        <w:rPr>
          <w:b w:val="0"/>
        </w:rPr>
        <w:t xml:space="preserve"> </w:t>
      </w:r>
      <w:r w:rsidRPr="008E6CF2">
        <w:rPr>
          <w:b w:val="0"/>
          <w:spacing w:val="-1"/>
        </w:rPr>
        <w:t>гласник</w:t>
      </w:r>
      <w:r w:rsidRPr="008E6CF2">
        <w:rPr>
          <w:b w:val="0"/>
        </w:rPr>
        <w:t xml:space="preserve"> </w:t>
      </w:r>
      <w:r w:rsidRPr="008E6CF2">
        <w:rPr>
          <w:b w:val="0"/>
          <w:spacing w:val="-1"/>
        </w:rPr>
        <w:t>РС",</w:t>
      </w:r>
      <w:r w:rsidRPr="008E6CF2">
        <w:rPr>
          <w:b w:val="0"/>
        </w:rPr>
        <w:t xml:space="preserve"> број </w:t>
      </w:r>
      <w:r w:rsidRPr="00057C94">
        <w:rPr>
          <w:b w:val="0"/>
        </w:rPr>
        <w:t>25/00),</w:t>
      </w:r>
    </w:p>
    <w:p w14:paraId="62986E8E" w14:textId="77777777" w:rsidR="008F0ABA" w:rsidRPr="00057C94" w:rsidRDefault="008F0ABA" w:rsidP="0061485D">
      <w:pPr>
        <w:pStyle w:val="BodyText"/>
        <w:widowControl w:val="0"/>
        <w:numPr>
          <w:ilvl w:val="0"/>
          <w:numId w:val="3"/>
        </w:numPr>
        <w:tabs>
          <w:tab w:val="left" w:pos="284"/>
          <w:tab w:val="left" w:pos="498"/>
        </w:tabs>
        <w:ind w:left="284" w:hanging="284"/>
        <w:jc w:val="both"/>
        <w:rPr>
          <w:b w:val="0"/>
        </w:rPr>
      </w:pPr>
      <w:r w:rsidRPr="00057C94">
        <w:rPr>
          <w:b w:val="0"/>
          <w:spacing w:val="-1"/>
        </w:rPr>
        <w:t>Закон</w:t>
      </w:r>
      <w:r w:rsidRPr="00057C94">
        <w:rPr>
          <w:b w:val="0"/>
          <w:spacing w:val="29"/>
        </w:rPr>
        <w:t xml:space="preserve"> </w:t>
      </w:r>
      <w:r w:rsidRPr="00057C94">
        <w:rPr>
          <w:b w:val="0"/>
        </w:rPr>
        <w:t>о</w:t>
      </w:r>
      <w:r w:rsidRPr="00057C94">
        <w:rPr>
          <w:b w:val="0"/>
          <w:spacing w:val="28"/>
        </w:rPr>
        <w:t xml:space="preserve"> </w:t>
      </w:r>
      <w:r w:rsidRPr="00057C94">
        <w:rPr>
          <w:b w:val="0"/>
        </w:rPr>
        <w:t>промету</w:t>
      </w:r>
      <w:r w:rsidRPr="00057C94">
        <w:rPr>
          <w:b w:val="0"/>
          <w:spacing w:val="23"/>
        </w:rPr>
        <w:t xml:space="preserve"> </w:t>
      </w:r>
      <w:r w:rsidRPr="00057C94">
        <w:rPr>
          <w:b w:val="0"/>
          <w:spacing w:val="-1"/>
        </w:rPr>
        <w:t>непокретности</w:t>
      </w:r>
      <w:r w:rsidRPr="00057C94">
        <w:rPr>
          <w:b w:val="0"/>
          <w:spacing w:val="33"/>
        </w:rPr>
        <w:t xml:space="preserve"> </w:t>
      </w:r>
      <w:r w:rsidRPr="00057C94">
        <w:rPr>
          <w:b w:val="0"/>
          <w:spacing w:val="-1"/>
        </w:rPr>
        <w:t>("Службени</w:t>
      </w:r>
      <w:r w:rsidRPr="00057C94">
        <w:rPr>
          <w:b w:val="0"/>
          <w:spacing w:val="29"/>
        </w:rPr>
        <w:t xml:space="preserve"> </w:t>
      </w:r>
      <w:r w:rsidRPr="00057C94">
        <w:rPr>
          <w:b w:val="0"/>
          <w:spacing w:val="-1"/>
        </w:rPr>
        <w:t>гласник</w:t>
      </w:r>
      <w:r w:rsidRPr="00057C94">
        <w:rPr>
          <w:b w:val="0"/>
          <w:spacing w:val="29"/>
        </w:rPr>
        <w:t xml:space="preserve"> </w:t>
      </w:r>
      <w:r w:rsidRPr="00057C94">
        <w:rPr>
          <w:b w:val="0"/>
          <w:spacing w:val="-1"/>
        </w:rPr>
        <w:t>РС",</w:t>
      </w:r>
      <w:r w:rsidRPr="00057C94">
        <w:rPr>
          <w:b w:val="0"/>
          <w:spacing w:val="28"/>
        </w:rPr>
        <w:t xml:space="preserve"> </w:t>
      </w:r>
      <w:r w:rsidRPr="00057C94">
        <w:rPr>
          <w:b w:val="0"/>
          <w:spacing w:val="1"/>
        </w:rPr>
        <w:t>бр.</w:t>
      </w:r>
      <w:r w:rsidRPr="00057C94">
        <w:rPr>
          <w:b w:val="0"/>
          <w:spacing w:val="28"/>
        </w:rPr>
        <w:t xml:space="preserve"> </w:t>
      </w:r>
      <w:r w:rsidRPr="00057C94">
        <w:rPr>
          <w:b w:val="0"/>
        </w:rPr>
        <w:t>42/1998,</w:t>
      </w:r>
      <w:r w:rsidRPr="00057C94">
        <w:rPr>
          <w:b w:val="0"/>
          <w:spacing w:val="28"/>
        </w:rPr>
        <w:t xml:space="preserve"> </w:t>
      </w:r>
      <w:r w:rsidRPr="00057C94">
        <w:rPr>
          <w:b w:val="0"/>
        </w:rPr>
        <w:t>111/09,</w:t>
      </w:r>
      <w:r w:rsidRPr="00057C94">
        <w:rPr>
          <w:b w:val="0"/>
          <w:spacing w:val="29"/>
        </w:rPr>
        <w:t xml:space="preserve"> </w:t>
      </w:r>
      <w:r w:rsidRPr="00057C94">
        <w:rPr>
          <w:b w:val="0"/>
        </w:rPr>
        <w:t>93/14</w:t>
      </w:r>
      <w:r w:rsidRPr="00057C94">
        <w:rPr>
          <w:b w:val="0"/>
          <w:spacing w:val="29"/>
        </w:rPr>
        <w:t xml:space="preserve"> </w:t>
      </w:r>
      <w:r w:rsidRPr="00057C94">
        <w:rPr>
          <w:b w:val="0"/>
        </w:rPr>
        <w:t>и</w:t>
      </w:r>
      <w:r w:rsidRPr="00057C94">
        <w:rPr>
          <w:b w:val="0"/>
          <w:spacing w:val="59"/>
        </w:rPr>
        <w:t xml:space="preserve"> </w:t>
      </w:r>
      <w:r w:rsidRPr="00057C94">
        <w:rPr>
          <w:b w:val="0"/>
          <w:spacing w:val="-1"/>
        </w:rPr>
        <w:t>121/14,</w:t>
      </w:r>
      <w:r w:rsidR="000B5E40">
        <w:rPr>
          <w:b w:val="0"/>
          <w:spacing w:val="-1"/>
          <w:lang w:val="sr-Cyrl-RS"/>
        </w:rPr>
        <w:t xml:space="preserve"> </w:t>
      </w:r>
      <w:r w:rsidRPr="00057C94">
        <w:rPr>
          <w:b w:val="0"/>
          <w:spacing w:val="-1"/>
        </w:rPr>
        <w:t>6/15),</w:t>
      </w:r>
    </w:p>
    <w:p w14:paraId="0CD61794" w14:textId="77777777" w:rsidR="008F0ABA" w:rsidRPr="00057C94" w:rsidRDefault="008F0ABA" w:rsidP="0061485D">
      <w:pPr>
        <w:pStyle w:val="BodyText"/>
        <w:widowControl w:val="0"/>
        <w:numPr>
          <w:ilvl w:val="0"/>
          <w:numId w:val="3"/>
        </w:numPr>
        <w:tabs>
          <w:tab w:val="left" w:pos="284"/>
          <w:tab w:val="left" w:pos="440"/>
        </w:tabs>
        <w:ind w:left="284" w:hanging="284"/>
        <w:jc w:val="both"/>
        <w:rPr>
          <w:b w:val="0"/>
        </w:rPr>
      </w:pPr>
      <w:r w:rsidRPr="00057C94">
        <w:rPr>
          <w:b w:val="0"/>
          <w:spacing w:val="-1"/>
        </w:rPr>
        <w:t>Закон</w:t>
      </w:r>
      <w:r w:rsidRPr="00057C94">
        <w:rPr>
          <w:b w:val="0"/>
          <w:spacing w:val="1"/>
        </w:rPr>
        <w:t xml:space="preserve"> </w:t>
      </w:r>
      <w:r w:rsidRPr="00057C94">
        <w:rPr>
          <w:b w:val="0"/>
        </w:rPr>
        <w:t xml:space="preserve">о </w:t>
      </w:r>
      <w:r w:rsidRPr="00057C94">
        <w:rPr>
          <w:b w:val="0"/>
          <w:spacing w:val="-1"/>
        </w:rPr>
        <w:t>хипотеци</w:t>
      </w:r>
      <w:r w:rsidRPr="00057C94">
        <w:rPr>
          <w:b w:val="0"/>
        </w:rPr>
        <w:t xml:space="preserve"> </w:t>
      </w:r>
      <w:r w:rsidRPr="00057C94">
        <w:rPr>
          <w:b w:val="0"/>
          <w:spacing w:val="-1"/>
        </w:rPr>
        <w:t>("Службени</w:t>
      </w:r>
      <w:r w:rsidRPr="00057C94">
        <w:rPr>
          <w:b w:val="0"/>
        </w:rPr>
        <w:t xml:space="preserve"> </w:t>
      </w:r>
      <w:r w:rsidRPr="00057C94">
        <w:rPr>
          <w:b w:val="0"/>
          <w:spacing w:val="-1"/>
        </w:rPr>
        <w:t>гласник</w:t>
      </w:r>
      <w:r w:rsidRPr="00057C94">
        <w:rPr>
          <w:b w:val="0"/>
        </w:rPr>
        <w:t xml:space="preserve"> </w:t>
      </w:r>
      <w:r w:rsidRPr="00057C94">
        <w:rPr>
          <w:b w:val="0"/>
          <w:spacing w:val="-1"/>
        </w:rPr>
        <w:t>РС",</w:t>
      </w:r>
      <w:r w:rsidRPr="00057C94">
        <w:rPr>
          <w:b w:val="0"/>
        </w:rPr>
        <w:t xml:space="preserve"> број </w:t>
      </w:r>
      <w:r w:rsidRPr="00057C94">
        <w:rPr>
          <w:b w:val="0"/>
          <w:spacing w:val="-1"/>
        </w:rPr>
        <w:t>115/05</w:t>
      </w:r>
      <w:r w:rsidR="00C17B47" w:rsidRPr="00057C94">
        <w:rPr>
          <w:b w:val="0"/>
          <w:spacing w:val="-1"/>
          <w:lang w:val="sr-Cyrl-RS"/>
        </w:rPr>
        <w:t>, 60/15,63/15-одлука УС и 83/15</w:t>
      </w:r>
      <w:r w:rsidRPr="00057C94">
        <w:rPr>
          <w:b w:val="0"/>
          <w:spacing w:val="-1"/>
        </w:rPr>
        <w:t>),</w:t>
      </w:r>
    </w:p>
    <w:p w14:paraId="0C534204" w14:textId="77777777" w:rsidR="008F0ABA" w:rsidRPr="008E6CF2" w:rsidRDefault="008F0ABA" w:rsidP="0061485D">
      <w:pPr>
        <w:pStyle w:val="BodyText"/>
        <w:widowControl w:val="0"/>
        <w:numPr>
          <w:ilvl w:val="0"/>
          <w:numId w:val="3"/>
        </w:numPr>
        <w:tabs>
          <w:tab w:val="left" w:pos="284"/>
          <w:tab w:val="left" w:pos="440"/>
        </w:tabs>
        <w:jc w:val="both"/>
        <w:rPr>
          <w:b w:val="0"/>
        </w:rPr>
      </w:pPr>
      <w:r w:rsidRPr="008E6CF2">
        <w:rPr>
          <w:b w:val="0"/>
          <w:spacing w:val="-1"/>
        </w:rPr>
        <w:t>Закон</w:t>
      </w:r>
      <w:r w:rsidRPr="008E6CF2">
        <w:rPr>
          <w:b w:val="0"/>
        </w:rPr>
        <w:t xml:space="preserve"> о </w:t>
      </w:r>
      <w:r w:rsidRPr="008E6CF2">
        <w:rPr>
          <w:b w:val="0"/>
          <w:spacing w:val="-1"/>
        </w:rPr>
        <w:t>наслеђивању</w:t>
      </w:r>
      <w:r w:rsidRPr="008E6CF2">
        <w:rPr>
          <w:b w:val="0"/>
          <w:spacing w:val="-3"/>
        </w:rPr>
        <w:t xml:space="preserve"> </w:t>
      </w:r>
      <w:r w:rsidRPr="008E6CF2">
        <w:rPr>
          <w:b w:val="0"/>
          <w:spacing w:val="-1"/>
        </w:rPr>
        <w:t>("Службени</w:t>
      </w:r>
      <w:r w:rsidRPr="008E6CF2">
        <w:rPr>
          <w:b w:val="0"/>
        </w:rPr>
        <w:t xml:space="preserve"> </w:t>
      </w:r>
      <w:r w:rsidRPr="008E6CF2">
        <w:rPr>
          <w:b w:val="0"/>
          <w:spacing w:val="-1"/>
        </w:rPr>
        <w:t>гласник</w:t>
      </w:r>
      <w:r w:rsidRPr="008E6CF2">
        <w:rPr>
          <w:b w:val="0"/>
        </w:rPr>
        <w:t xml:space="preserve"> </w:t>
      </w:r>
      <w:r w:rsidRPr="008E6CF2">
        <w:rPr>
          <w:b w:val="0"/>
          <w:spacing w:val="-1"/>
        </w:rPr>
        <w:t>РС",</w:t>
      </w:r>
      <w:r w:rsidRPr="008E6CF2">
        <w:rPr>
          <w:b w:val="0"/>
        </w:rPr>
        <w:t xml:space="preserve"> број 46/1995,</w:t>
      </w:r>
      <w:r w:rsidR="000B5E40" w:rsidRPr="008E6CF2">
        <w:t xml:space="preserve"> </w:t>
      </w:r>
      <w:r w:rsidR="000B5E40" w:rsidRPr="008E6CF2">
        <w:rPr>
          <w:b w:val="0"/>
        </w:rPr>
        <w:t xml:space="preserve">101/03-одлука УСРС и </w:t>
      </w:r>
      <w:r w:rsidR="000B5E40" w:rsidRPr="008E6CF2">
        <w:rPr>
          <w:b w:val="0"/>
          <w:lang w:val="sr-Cyrl-RS"/>
        </w:rPr>
        <w:t xml:space="preserve"> </w:t>
      </w:r>
      <w:r w:rsidRPr="008E6CF2">
        <w:rPr>
          <w:b w:val="0"/>
        </w:rPr>
        <w:t>6/15),</w:t>
      </w:r>
    </w:p>
    <w:p w14:paraId="71183E3C" w14:textId="77777777" w:rsidR="008F0ABA" w:rsidRPr="008E6CF2" w:rsidRDefault="008F0ABA" w:rsidP="0061485D">
      <w:pPr>
        <w:pStyle w:val="BodyText"/>
        <w:widowControl w:val="0"/>
        <w:numPr>
          <w:ilvl w:val="0"/>
          <w:numId w:val="3"/>
        </w:numPr>
        <w:tabs>
          <w:tab w:val="left" w:pos="284"/>
          <w:tab w:val="left" w:pos="428"/>
        </w:tabs>
        <w:ind w:left="284" w:hanging="284"/>
        <w:jc w:val="both"/>
        <w:rPr>
          <w:b w:val="0"/>
        </w:rPr>
      </w:pPr>
      <w:r w:rsidRPr="008E6CF2">
        <w:rPr>
          <w:b w:val="0"/>
          <w:spacing w:val="-1"/>
        </w:rPr>
        <w:t>Закон</w:t>
      </w:r>
      <w:r w:rsidRPr="008E6CF2">
        <w:rPr>
          <w:b w:val="0"/>
          <w:spacing w:val="48"/>
        </w:rPr>
        <w:t xml:space="preserve"> </w:t>
      </w:r>
      <w:r w:rsidRPr="008E6CF2">
        <w:rPr>
          <w:b w:val="0"/>
        </w:rPr>
        <w:t>о</w:t>
      </w:r>
      <w:r w:rsidRPr="008E6CF2">
        <w:rPr>
          <w:b w:val="0"/>
          <w:spacing w:val="47"/>
        </w:rPr>
        <w:t xml:space="preserve"> </w:t>
      </w:r>
      <w:r w:rsidRPr="008E6CF2">
        <w:rPr>
          <w:b w:val="0"/>
          <w:spacing w:val="-1"/>
        </w:rPr>
        <w:t>пореском</w:t>
      </w:r>
      <w:r w:rsidRPr="008E6CF2">
        <w:rPr>
          <w:b w:val="0"/>
          <w:spacing w:val="47"/>
        </w:rPr>
        <w:t xml:space="preserve"> </w:t>
      </w:r>
      <w:r w:rsidRPr="008E6CF2">
        <w:rPr>
          <w:b w:val="0"/>
        </w:rPr>
        <w:t>поступку</w:t>
      </w:r>
      <w:r w:rsidRPr="008E6CF2">
        <w:rPr>
          <w:b w:val="0"/>
          <w:spacing w:val="42"/>
        </w:rPr>
        <w:t xml:space="preserve"> </w:t>
      </w:r>
      <w:r w:rsidRPr="008E6CF2">
        <w:rPr>
          <w:b w:val="0"/>
        </w:rPr>
        <w:t>и</w:t>
      </w:r>
      <w:r w:rsidRPr="008E6CF2">
        <w:rPr>
          <w:b w:val="0"/>
          <w:spacing w:val="48"/>
        </w:rPr>
        <w:t xml:space="preserve"> </w:t>
      </w:r>
      <w:r w:rsidRPr="008E6CF2">
        <w:rPr>
          <w:b w:val="0"/>
        </w:rPr>
        <w:t>пореској</w:t>
      </w:r>
      <w:r w:rsidRPr="008E6CF2">
        <w:rPr>
          <w:b w:val="0"/>
          <w:spacing w:val="48"/>
        </w:rPr>
        <w:t xml:space="preserve"> </w:t>
      </w:r>
      <w:r w:rsidRPr="008E6CF2">
        <w:rPr>
          <w:b w:val="0"/>
          <w:spacing w:val="-1"/>
        </w:rPr>
        <w:t>администрацији</w:t>
      </w:r>
      <w:r w:rsidRPr="008E6CF2">
        <w:rPr>
          <w:b w:val="0"/>
          <w:spacing w:val="56"/>
        </w:rPr>
        <w:t xml:space="preserve"> </w:t>
      </w:r>
      <w:r w:rsidR="00CB74A2" w:rsidRPr="008E6CF2">
        <w:rPr>
          <w:b w:val="0"/>
          <w:spacing w:val="-1"/>
        </w:rPr>
        <w:t>("Службени</w:t>
      </w:r>
      <w:r w:rsidR="00CB74A2" w:rsidRPr="008E6CF2">
        <w:rPr>
          <w:b w:val="0"/>
          <w:spacing w:val="41"/>
        </w:rPr>
        <w:t xml:space="preserve"> </w:t>
      </w:r>
      <w:r w:rsidR="00CB74A2" w:rsidRPr="008E6CF2">
        <w:rPr>
          <w:b w:val="0"/>
          <w:spacing w:val="-1"/>
        </w:rPr>
        <w:t>гласник</w:t>
      </w:r>
      <w:r w:rsidR="00CB74A2" w:rsidRPr="008E6CF2">
        <w:rPr>
          <w:b w:val="0"/>
          <w:spacing w:val="38"/>
        </w:rPr>
        <w:t xml:space="preserve"> </w:t>
      </w:r>
      <w:r w:rsidR="00CB74A2" w:rsidRPr="008E6CF2">
        <w:rPr>
          <w:b w:val="0"/>
          <w:spacing w:val="-1"/>
        </w:rPr>
        <w:t>РС",</w:t>
      </w:r>
      <w:r w:rsidR="00CB74A2" w:rsidRPr="008E6CF2">
        <w:rPr>
          <w:b w:val="0"/>
          <w:spacing w:val="44"/>
        </w:rPr>
        <w:t xml:space="preserve"> </w:t>
      </w:r>
      <w:r w:rsidR="00CB74A2" w:rsidRPr="008E6CF2">
        <w:rPr>
          <w:b w:val="0"/>
        </w:rPr>
        <w:t>бр.</w:t>
      </w:r>
      <w:r w:rsidR="00CB74A2" w:rsidRPr="008E6CF2">
        <w:rPr>
          <w:b w:val="0"/>
          <w:spacing w:val="83"/>
        </w:rPr>
        <w:t xml:space="preserve"> </w:t>
      </w:r>
      <w:r w:rsidR="00CB74A2" w:rsidRPr="008E6CF2">
        <w:rPr>
          <w:b w:val="0"/>
        </w:rPr>
        <w:t>80/02,</w:t>
      </w:r>
      <w:r w:rsidR="00CB74A2" w:rsidRPr="008E6CF2">
        <w:rPr>
          <w:b w:val="0"/>
          <w:spacing w:val="2"/>
        </w:rPr>
        <w:t xml:space="preserve"> </w:t>
      </w:r>
      <w:r w:rsidR="00CB74A2" w:rsidRPr="008E6CF2">
        <w:rPr>
          <w:b w:val="0"/>
        </w:rPr>
        <w:t>84/02,</w:t>
      </w:r>
      <w:r w:rsidR="00CB74A2" w:rsidRPr="008E6CF2">
        <w:rPr>
          <w:b w:val="0"/>
          <w:spacing w:val="2"/>
        </w:rPr>
        <w:t xml:space="preserve"> </w:t>
      </w:r>
      <w:r w:rsidR="00CB74A2" w:rsidRPr="008E6CF2">
        <w:rPr>
          <w:b w:val="0"/>
        </w:rPr>
        <w:t>23/03,</w:t>
      </w:r>
      <w:r w:rsidR="00CB74A2" w:rsidRPr="008E6CF2">
        <w:rPr>
          <w:b w:val="0"/>
          <w:spacing w:val="2"/>
        </w:rPr>
        <w:t xml:space="preserve"> </w:t>
      </w:r>
      <w:r w:rsidR="00CB74A2" w:rsidRPr="008E6CF2">
        <w:rPr>
          <w:b w:val="0"/>
          <w:spacing w:val="-1"/>
        </w:rPr>
        <w:t>70/03,</w:t>
      </w:r>
      <w:r w:rsidR="00CB74A2" w:rsidRPr="008E6CF2">
        <w:rPr>
          <w:b w:val="0"/>
          <w:spacing w:val="2"/>
        </w:rPr>
        <w:t xml:space="preserve"> </w:t>
      </w:r>
      <w:r w:rsidR="00CB74A2" w:rsidRPr="008E6CF2">
        <w:rPr>
          <w:b w:val="0"/>
        </w:rPr>
        <w:t>55/04,</w:t>
      </w:r>
      <w:r w:rsidR="00CB74A2" w:rsidRPr="008E6CF2">
        <w:rPr>
          <w:b w:val="0"/>
          <w:spacing w:val="2"/>
        </w:rPr>
        <w:t xml:space="preserve"> </w:t>
      </w:r>
      <w:r w:rsidR="00CB74A2" w:rsidRPr="008E6CF2">
        <w:rPr>
          <w:b w:val="0"/>
        </w:rPr>
        <w:t>61/05,</w:t>
      </w:r>
      <w:r w:rsidR="00CB74A2" w:rsidRPr="008E6CF2">
        <w:rPr>
          <w:b w:val="0"/>
          <w:spacing w:val="2"/>
        </w:rPr>
        <w:t xml:space="preserve"> </w:t>
      </w:r>
      <w:r w:rsidR="00CB74A2" w:rsidRPr="008E6CF2">
        <w:rPr>
          <w:b w:val="0"/>
        </w:rPr>
        <w:t xml:space="preserve">85/05, </w:t>
      </w:r>
      <w:r w:rsidR="00CB74A2" w:rsidRPr="008E6CF2">
        <w:rPr>
          <w:b w:val="0"/>
          <w:spacing w:val="2"/>
        </w:rPr>
        <w:t xml:space="preserve"> </w:t>
      </w:r>
      <w:r w:rsidR="00CB74A2" w:rsidRPr="008E6CF2">
        <w:rPr>
          <w:b w:val="0"/>
          <w:spacing w:val="-1"/>
        </w:rPr>
        <w:t>62/06,</w:t>
      </w:r>
      <w:r w:rsidR="00CB74A2" w:rsidRPr="008E6CF2">
        <w:rPr>
          <w:b w:val="0"/>
          <w:spacing w:val="2"/>
        </w:rPr>
        <w:t xml:space="preserve"> </w:t>
      </w:r>
      <w:r w:rsidR="00CB74A2" w:rsidRPr="008E6CF2">
        <w:rPr>
          <w:b w:val="0"/>
        </w:rPr>
        <w:t>61/07,</w:t>
      </w:r>
      <w:r w:rsidR="00CB74A2" w:rsidRPr="008E6CF2">
        <w:rPr>
          <w:b w:val="0"/>
          <w:spacing w:val="2"/>
        </w:rPr>
        <w:t xml:space="preserve"> </w:t>
      </w:r>
      <w:r w:rsidR="00CB74A2" w:rsidRPr="008E6CF2">
        <w:rPr>
          <w:b w:val="0"/>
        </w:rPr>
        <w:t>20/09,</w:t>
      </w:r>
      <w:r w:rsidR="00CB74A2" w:rsidRPr="008E6CF2">
        <w:rPr>
          <w:b w:val="0"/>
          <w:spacing w:val="2"/>
        </w:rPr>
        <w:t xml:space="preserve"> </w:t>
      </w:r>
      <w:r w:rsidR="00CB74A2" w:rsidRPr="008E6CF2">
        <w:rPr>
          <w:b w:val="0"/>
          <w:spacing w:val="-1"/>
        </w:rPr>
        <w:t>72/09,</w:t>
      </w:r>
      <w:r w:rsidR="00CB74A2" w:rsidRPr="008E6CF2">
        <w:rPr>
          <w:b w:val="0"/>
          <w:spacing w:val="2"/>
        </w:rPr>
        <w:t xml:space="preserve"> </w:t>
      </w:r>
      <w:r w:rsidR="00CB74A2" w:rsidRPr="008E6CF2">
        <w:rPr>
          <w:b w:val="0"/>
        </w:rPr>
        <w:t>53/10,</w:t>
      </w:r>
      <w:r w:rsidR="00CB74A2" w:rsidRPr="008E6CF2">
        <w:rPr>
          <w:b w:val="0"/>
          <w:spacing w:val="2"/>
        </w:rPr>
        <w:t xml:space="preserve"> </w:t>
      </w:r>
      <w:r w:rsidR="00CB74A2" w:rsidRPr="008E6CF2">
        <w:rPr>
          <w:b w:val="0"/>
        </w:rPr>
        <w:t>101/11,</w:t>
      </w:r>
      <w:r w:rsidR="00CB74A2" w:rsidRPr="008E6CF2">
        <w:rPr>
          <w:b w:val="0"/>
          <w:spacing w:val="2"/>
        </w:rPr>
        <w:t xml:space="preserve"> </w:t>
      </w:r>
      <w:r w:rsidR="00CB74A2" w:rsidRPr="008E6CF2">
        <w:rPr>
          <w:b w:val="0"/>
          <w:spacing w:val="-1"/>
        </w:rPr>
        <w:t>2/12,</w:t>
      </w:r>
      <w:r w:rsidR="00CB74A2" w:rsidRPr="008E6CF2">
        <w:rPr>
          <w:b w:val="0"/>
        </w:rPr>
        <w:t xml:space="preserve"> 93/12, 47/13, 108/13,</w:t>
      </w:r>
      <w:r w:rsidR="00CB74A2" w:rsidRPr="008E6CF2">
        <w:rPr>
          <w:b w:val="0"/>
          <w:spacing w:val="57"/>
        </w:rPr>
        <w:t xml:space="preserve"> </w:t>
      </w:r>
      <w:r w:rsidR="00CB74A2" w:rsidRPr="008E6CF2">
        <w:rPr>
          <w:b w:val="0"/>
          <w:spacing w:val="-1"/>
        </w:rPr>
        <w:t>68/14</w:t>
      </w:r>
      <w:r w:rsidR="00CB74A2" w:rsidRPr="008E6CF2">
        <w:rPr>
          <w:b w:val="0"/>
        </w:rPr>
        <w:t xml:space="preserve">, </w:t>
      </w:r>
      <w:r w:rsidR="00CB74A2" w:rsidRPr="008E6CF2">
        <w:rPr>
          <w:b w:val="0"/>
          <w:spacing w:val="-1"/>
        </w:rPr>
        <w:t>105/14</w:t>
      </w:r>
      <w:r w:rsidR="00CB74A2" w:rsidRPr="008E6CF2">
        <w:rPr>
          <w:b w:val="0"/>
          <w:spacing w:val="-1"/>
          <w:lang w:val="sr-Cyrl-RS"/>
        </w:rPr>
        <w:t>, 91/15-аутентично тумачење, 112/15, 15/16, 108/16, 30/2018, 95/2018, 86/2019 i 144/2020</w:t>
      </w:r>
      <w:r w:rsidR="00CB74A2" w:rsidRPr="008E6CF2">
        <w:rPr>
          <w:b w:val="0"/>
          <w:spacing w:val="-1"/>
        </w:rPr>
        <w:t>)</w:t>
      </w:r>
      <w:r w:rsidR="00CB74A2" w:rsidRPr="008E6CF2">
        <w:rPr>
          <w:b w:val="0"/>
          <w:spacing w:val="-1"/>
          <w:lang w:val="sr-Cyrl-RS"/>
        </w:rPr>
        <w:t>,</w:t>
      </w:r>
    </w:p>
    <w:p w14:paraId="4A187922" w14:textId="77777777" w:rsidR="008F0ABA" w:rsidRPr="008E6CF2" w:rsidRDefault="008F0ABA" w:rsidP="0061485D">
      <w:pPr>
        <w:pStyle w:val="BodyText"/>
        <w:widowControl w:val="0"/>
        <w:numPr>
          <w:ilvl w:val="0"/>
          <w:numId w:val="3"/>
        </w:numPr>
        <w:tabs>
          <w:tab w:val="left" w:pos="284"/>
          <w:tab w:val="left" w:pos="440"/>
        </w:tabs>
        <w:ind w:left="284" w:hanging="284"/>
        <w:jc w:val="both"/>
        <w:rPr>
          <w:b w:val="0"/>
        </w:rPr>
      </w:pPr>
      <w:r w:rsidRPr="008E6CF2">
        <w:rPr>
          <w:b w:val="0"/>
          <w:spacing w:val="-1"/>
        </w:rPr>
        <w:t>Закон</w:t>
      </w:r>
      <w:r w:rsidRPr="008E6CF2">
        <w:rPr>
          <w:b w:val="0"/>
        </w:rPr>
        <w:t xml:space="preserve"> о стечају</w:t>
      </w:r>
      <w:r w:rsidRPr="008E6CF2">
        <w:rPr>
          <w:b w:val="0"/>
          <w:spacing w:val="-5"/>
        </w:rPr>
        <w:t xml:space="preserve"> </w:t>
      </w:r>
      <w:r w:rsidR="00CF788C" w:rsidRPr="008E6CF2">
        <w:rPr>
          <w:b w:val="0"/>
          <w:spacing w:val="-1"/>
        </w:rPr>
        <w:t>("Службени</w:t>
      </w:r>
      <w:r w:rsidR="00CF788C" w:rsidRPr="008E6CF2">
        <w:rPr>
          <w:b w:val="0"/>
          <w:spacing w:val="39"/>
        </w:rPr>
        <w:t xml:space="preserve"> </w:t>
      </w:r>
      <w:r w:rsidR="00CF788C" w:rsidRPr="008E6CF2">
        <w:rPr>
          <w:b w:val="0"/>
          <w:spacing w:val="-1"/>
        </w:rPr>
        <w:t>гласник</w:t>
      </w:r>
      <w:r w:rsidR="00CF788C" w:rsidRPr="008E6CF2">
        <w:rPr>
          <w:b w:val="0"/>
          <w:spacing w:val="38"/>
        </w:rPr>
        <w:t xml:space="preserve"> </w:t>
      </w:r>
      <w:r w:rsidR="00CF788C" w:rsidRPr="008E6CF2">
        <w:rPr>
          <w:b w:val="0"/>
          <w:spacing w:val="-1"/>
        </w:rPr>
        <w:t>РС“,</w:t>
      </w:r>
      <w:r w:rsidR="00CF788C" w:rsidRPr="008E6CF2">
        <w:rPr>
          <w:b w:val="0"/>
          <w:spacing w:val="38"/>
        </w:rPr>
        <w:t xml:space="preserve"> </w:t>
      </w:r>
      <w:r w:rsidR="00CF788C" w:rsidRPr="008E6CF2">
        <w:rPr>
          <w:b w:val="0"/>
        </w:rPr>
        <w:t>број</w:t>
      </w:r>
      <w:r w:rsidR="00CF788C" w:rsidRPr="008E6CF2">
        <w:rPr>
          <w:b w:val="0"/>
          <w:spacing w:val="38"/>
        </w:rPr>
        <w:t xml:space="preserve"> </w:t>
      </w:r>
      <w:r w:rsidR="00CF788C" w:rsidRPr="008E6CF2">
        <w:rPr>
          <w:b w:val="0"/>
          <w:spacing w:val="-1"/>
        </w:rPr>
        <w:t>104/09</w:t>
      </w:r>
      <w:r w:rsidR="00CF788C" w:rsidRPr="008E6CF2">
        <w:rPr>
          <w:b w:val="0"/>
          <w:spacing w:val="38"/>
        </w:rPr>
        <w:t>,</w:t>
      </w:r>
      <w:r w:rsidR="00CF788C" w:rsidRPr="008E6CF2">
        <w:rPr>
          <w:b w:val="0"/>
          <w:spacing w:val="39"/>
        </w:rPr>
        <w:t xml:space="preserve"> </w:t>
      </w:r>
      <w:r w:rsidR="00CF788C" w:rsidRPr="008E6CF2">
        <w:rPr>
          <w:b w:val="0"/>
        </w:rPr>
        <w:t>83/14</w:t>
      </w:r>
      <w:r w:rsidR="00CF788C" w:rsidRPr="008E6CF2">
        <w:rPr>
          <w:b w:val="0"/>
          <w:lang w:val="sr-Cyrl-RS"/>
        </w:rPr>
        <w:t>, 113/17, 44/2018 и 95/2018 ),</w:t>
      </w:r>
    </w:p>
    <w:p w14:paraId="27EBF893" w14:textId="77777777" w:rsidR="008F0ABA" w:rsidRPr="008E6CF2" w:rsidRDefault="008F0ABA" w:rsidP="0061485D">
      <w:pPr>
        <w:pStyle w:val="BodyText"/>
        <w:widowControl w:val="0"/>
        <w:numPr>
          <w:ilvl w:val="0"/>
          <w:numId w:val="3"/>
        </w:numPr>
        <w:tabs>
          <w:tab w:val="left" w:pos="284"/>
          <w:tab w:val="left" w:pos="459"/>
        </w:tabs>
        <w:ind w:left="284" w:hanging="284"/>
        <w:jc w:val="both"/>
        <w:rPr>
          <w:b w:val="0"/>
        </w:rPr>
      </w:pPr>
      <w:r w:rsidRPr="008E6CF2">
        <w:rPr>
          <w:b w:val="0"/>
          <w:spacing w:val="-1"/>
        </w:rPr>
        <w:t>Закон</w:t>
      </w:r>
      <w:r w:rsidRPr="008E6CF2">
        <w:rPr>
          <w:b w:val="0"/>
          <w:spacing w:val="10"/>
        </w:rPr>
        <w:t xml:space="preserve"> </w:t>
      </w:r>
      <w:r w:rsidRPr="008E6CF2">
        <w:rPr>
          <w:b w:val="0"/>
        </w:rPr>
        <w:t>о</w:t>
      </w:r>
      <w:r w:rsidRPr="008E6CF2">
        <w:rPr>
          <w:b w:val="0"/>
          <w:spacing w:val="9"/>
        </w:rPr>
        <w:t xml:space="preserve"> </w:t>
      </w:r>
      <w:r w:rsidRPr="008E6CF2">
        <w:rPr>
          <w:b w:val="0"/>
          <w:spacing w:val="-1"/>
        </w:rPr>
        <w:t>планирању</w:t>
      </w:r>
      <w:r w:rsidRPr="008E6CF2">
        <w:rPr>
          <w:b w:val="0"/>
          <w:spacing w:val="2"/>
        </w:rPr>
        <w:t xml:space="preserve"> </w:t>
      </w:r>
      <w:r w:rsidRPr="008E6CF2">
        <w:rPr>
          <w:b w:val="0"/>
        </w:rPr>
        <w:t>и</w:t>
      </w:r>
      <w:r w:rsidRPr="008E6CF2">
        <w:rPr>
          <w:b w:val="0"/>
          <w:spacing w:val="12"/>
        </w:rPr>
        <w:t xml:space="preserve"> </w:t>
      </w:r>
      <w:r w:rsidRPr="008E6CF2">
        <w:rPr>
          <w:b w:val="0"/>
          <w:spacing w:val="-1"/>
        </w:rPr>
        <w:t>изградњи</w:t>
      </w:r>
      <w:r w:rsidRPr="008E6CF2">
        <w:rPr>
          <w:b w:val="0"/>
          <w:spacing w:val="9"/>
        </w:rPr>
        <w:t xml:space="preserve"> </w:t>
      </w:r>
      <w:r w:rsidRPr="008E6CF2">
        <w:rPr>
          <w:b w:val="0"/>
          <w:spacing w:val="-1"/>
        </w:rPr>
        <w:t>(“Службени</w:t>
      </w:r>
      <w:r w:rsidRPr="008E6CF2">
        <w:rPr>
          <w:b w:val="0"/>
          <w:spacing w:val="10"/>
        </w:rPr>
        <w:t xml:space="preserve"> </w:t>
      </w:r>
      <w:r w:rsidRPr="008E6CF2">
        <w:rPr>
          <w:b w:val="0"/>
          <w:spacing w:val="-1"/>
        </w:rPr>
        <w:t>гласник</w:t>
      </w:r>
      <w:r w:rsidRPr="008E6CF2">
        <w:rPr>
          <w:b w:val="0"/>
          <w:spacing w:val="10"/>
        </w:rPr>
        <w:t xml:space="preserve"> </w:t>
      </w:r>
      <w:r w:rsidRPr="008E6CF2">
        <w:rPr>
          <w:b w:val="0"/>
          <w:spacing w:val="-1"/>
        </w:rPr>
        <w:t>РС“,</w:t>
      </w:r>
      <w:r w:rsidRPr="008E6CF2">
        <w:rPr>
          <w:b w:val="0"/>
          <w:spacing w:val="9"/>
        </w:rPr>
        <w:t xml:space="preserve"> </w:t>
      </w:r>
      <w:r w:rsidRPr="008E6CF2">
        <w:rPr>
          <w:b w:val="0"/>
        </w:rPr>
        <w:t>бр.</w:t>
      </w:r>
      <w:r w:rsidRPr="008E6CF2">
        <w:rPr>
          <w:b w:val="0"/>
          <w:spacing w:val="16"/>
        </w:rPr>
        <w:t xml:space="preserve"> </w:t>
      </w:r>
      <w:r w:rsidRPr="008E6CF2">
        <w:rPr>
          <w:b w:val="0"/>
        </w:rPr>
        <w:t>72/09,</w:t>
      </w:r>
      <w:r w:rsidRPr="008E6CF2">
        <w:rPr>
          <w:b w:val="0"/>
          <w:spacing w:val="7"/>
        </w:rPr>
        <w:t xml:space="preserve"> </w:t>
      </w:r>
      <w:r w:rsidRPr="008E6CF2">
        <w:rPr>
          <w:b w:val="0"/>
        </w:rPr>
        <w:t>81/09,</w:t>
      </w:r>
      <w:r w:rsidRPr="008E6CF2">
        <w:rPr>
          <w:b w:val="0"/>
          <w:spacing w:val="9"/>
        </w:rPr>
        <w:t xml:space="preserve"> </w:t>
      </w:r>
      <w:r w:rsidRPr="008E6CF2">
        <w:rPr>
          <w:b w:val="0"/>
        </w:rPr>
        <w:t>54/10,</w:t>
      </w:r>
      <w:r w:rsidRPr="008E6CF2">
        <w:rPr>
          <w:b w:val="0"/>
          <w:spacing w:val="9"/>
        </w:rPr>
        <w:t xml:space="preserve"> </w:t>
      </w:r>
      <w:r w:rsidRPr="008E6CF2">
        <w:rPr>
          <w:b w:val="0"/>
        </w:rPr>
        <w:t>24/11</w:t>
      </w:r>
      <w:r w:rsidRPr="008E6CF2">
        <w:rPr>
          <w:b w:val="0"/>
          <w:spacing w:val="7"/>
        </w:rPr>
        <w:t xml:space="preserve"> </w:t>
      </w:r>
      <w:r w:rsidRPr="008E6CF2">
        <w:rPr>
          <w:b w:val="0"/>
        </w:rPr>
        <w:t>и</w:t>
      </w:r>
      <w:r w:rsidRPr="008E6CF2">
        <w:rPr>
          <w:b w:val="0"/>
          <w:spacing w:val="47"/>
        </w:rPr>
        <w:t xml:space="preserve"> </w:t>
      </w:r>
      <w:r w:rsidRPr="008E6CF2">
        <w:rPr>
          <w:b w:val="0"/>
          <w:spacing w:val="-1"/>
        </w:rPr>
        <w:t>145/14</w:t>
      </w:r>
      <w:r w:rsidR="00CF788C" w:rsidRPr="008E6CF2">
        <w:rPr>
          <w:b w:val="0"/>
          <w:spacing w:val="-1"/>
          <w:lang w:val="sr-Cyrl-RS"/>
        </w:rPr>
        <w:t xml:space="preserve">, </w:t>
      </w:r>
      <w:r w:rsidR="00CF788C" w:rsidRPr="008E6CF2">
        <w:rPr>
          <w:b w:val="0"/>
          <w:lang w:val="sr-Cyrl-RS"/>
        </w:rPr>
        <w:t>83/2018, 31/2019, 37/2019 – др. Закон и 9/2020</w:t>
      </w:r>
      <w:r w:rsidRPr="008E6CF2">
        <w:rPr>
          <w:b w:val="0"/>
          <w:spacing w:val="-1"/>
        </w:rPr>
        <w:t>),</w:t>
      </w:r>
    </w:p>
    <w:p w14:paraId="22ABF679" w14:textId="77777777" w:rsidR="008F0ABA" w:rsidRPr="008E6CF2" w:rsidRDefault="008F0ABA" w:rsidP="0061485D">
      <w:pPr>
        <w:pStyle w:val="BodyText"/>
        <w:widowControl w:val="0"/>
        <w:numPr>
          <w:ilvl w:val="0"/>
          <w:numId w:val="3"/>
        </w:numPr>
        <w:tabs>
          <w:tab w:val="left" w:pos="284"/>
          <w:tab w:val="left" w:pos="409"/>
        </w:tabs>
        <w:ind w:left="284" w:hanging="284"/>
        <w:jc w:val="both"/>
        <w:rPr>
          <w:b w:val="0"/>
        </w:rPr>
      </w:pPr>
      <w:r w:rsidRPr="008E6CF2">
        <w:rPr>
          <w:b w:val="0"/>
          <w:spacing w:val="-1"/>
        </w:rPr>
        <w:t>Закон</w:t>
      </w:r>
      <w:r w:rsidRPr="008E6CF2">
        <w:rPr>
          <w:b w:val="0"/>
          <w:spacing w:val="29"/>
        </w:rPr>
        <w:t xml:space="preserve"> </w:t>
      </w:r>
      <w:r w:rsidRPr="008E6CF2">
        <w:rPr>
          <w:b w:val="0"/>
        </w:rPr>
        <w:t>о</w:t>
      </w:r>
      <w:r w:rsidRPr="008E6CF2">
        <w:rPr>
          <w:b w:val="0"/>
          <w:spacing w:val="28"/>
        </w:rPr>
        <w:t xml:space="preserve"> </w:t>
      </w:r>
      <w:r w:rsidRPr="008E6CF2">
        <w:rPr>
          <w:b w:val="0"/>
          <w:spacing w:val="-1"/>
        </w:rPr>
        <w:t>облигационим</w:t>
      </w:r>
      <w:r w:rsidRPr="008E6CF2">
        <w:rPr>
          <w:b w:val="0"/>
          <w:spacing w:val="27"/>
        </w:rPr>
        <w:t xml:space="preserve"> </w:t>
      </w:r>
      <w:r w:rsidRPr="008E6CF2">
        <w:rPr>
          <w:b w:val="0"/>
          <w:spacing w:val="-1"/>
        </w:rPr>
        <w:t>односима</w:t>
      </w:r>
      <w:r w:rsidRPr="008E6CF2">
        <w:rPr>
          <w:b w:val="0"/>
          <w:spacing w:val="27"/>
        </w:rPr>
        <w:t xml:space="preserve"> </w:t>
      </w:r>
      <w:r w:rsidRPr="008E6CF2">
        <w:rPr>
          <w:b w:val="0"/>
          <w:spacing w:val="-1"/>
        </w:rPr>
        <w:t>("Службен</w:t>
      </w:r>
      <w:r w:rsidRPr="008E6CF2">
        <w:rPr>
          <w:b w:val="0"/>
          <w:spacing w:val="29"/>
        </w:rPr>
        <w:t xml:space="preserve"> </w:t>
      </w:r>
      <w:r w:rsidRPr="008E6CF2">
        <w:rPr>
          <w:b w:val="0"/>
        </w:rPr>
        <w:t>лист</w:t>
      </w:r>
      <w:r w:rsidRPr="008E6CF2">
        <w:rPr>
          <w:b w:val="0"/>
          <w:spacing w:val="26"/>
        </w:rPr>
        <w:t xml:space="preserve"> </w:t>
      </w:r>
      <w:r w:rsidRPr="008E6CF2">
        <w:rPr>
          <w:b w:val="0"/>
          <w:spacing w:val="-1"/>
        </w:rPr>
        <w:t>СФРЈ",</w:t>
      </w:r>
      <w:r w:rsidRPr="008E6CF2">
        <w:rPr>
          <w:b w:val="0"/>
          <w:spacing w:val="28"/>
        </w:rPr>
        <w:t xml:space="preserve"> </w:t>
      </w:r>
      <w:r w:rsidRPr="008E6CF2">
        <w:rPr>
          <w:b w:val="0"/>
        </w:rPr>
        <w:t>бр.</w:t>
      </w:r>
      <w:r w:rsidRPr="008E6CF2">
        <w:rPr>
          <w:b w:val="0"/>
          <w:spacing w:val="32"/>
        </w:rPr>
        <w:t xml:space="preserve"> </w:t>
      </w:r>
      <w:r w:rsidRPr="008E6CF2">
        <w:rPr>
          <w:b w:val="0"/>
          <w:spacing w:val="-1"/>
        </w:rPr>
        <w:t>29/1978,</w:t>
      </w:r>
      <w:r w:rsidRPr="008E6CF2">
        <w:rPr>
          <w:b w:val="0"/>
          <w:spacing w:val="28"/>
        </w:rPr>
        <w:t xml:space="preserve"> </w:t>
      </w:r>
      <w:r w:rsidRPr="008E6CF2">
        <w:rPr>
          <w:b w:val="0"/>
        </w:rPr>
        <w:t>39/1985,</w:t>
      </w:r>
      <w:r w:rsidRPr="008E6CF2">
        <w:rPr>
          <w:b w:val="0"/>
          <w:spacing w:val="28"/>
        </w:rPr>
        <w:t xml:space="preserve"> </w:t>
      </w:r>
      <w:r w:rsidRPr="008E6CF2">
        <w:rPr>
          <w:b w:val="0"/>
          <w:spacing w:val="-1"/>
        </w:rPr>
        <w:t>45/1989,</w:t>
      </w:r>
      <w:r w:rsidRPr="008E6CF2">
        <w:rPr>
          <w:b w:val="0"/>
          <w:spacing w:val="75"/>
        </w:rPr>
        <w:t xml:space="preserve"> </w:t>
      </w:r>
      <w:r w:rsidRPr="008E6CF2">
        <w:rPr>
          <w:b w:val="0"/>
        </w:rPr>
        <w:t xml:space="preserve">57/1989 и </w:t>
      </w:r>
      <w:r w:rsidRPr="008E6CF2">
        <w:rPr>
          <w:b w:val="0"/>
          <w:spacing w:val="-1"/>
        </w:rPr>
        <w:t>"Службени</w:t>
      </w:r>
      <w:r w:rsidRPr="008E6CF2">
        <w:rPr>
          <w:b w:val="0"/>
          <w:spacing w:val="1"/>
        </w:rPr>
        <w:t xml:space="preserve"> </w:t>
      </w:r>
      <w:r w:rsidRPr="008E6CF2">
        <w:rPr>
          <w:b w:val="0"/>
        </w:rPr>
        <w:t xml:space="preserve">лист </w:t>
      </w:r>
      <w:r w:rsidRPr="008E6CF2">
        <w:rPr>
          <w:b w:val="0"/>
          <w:spacing w:val="-1"/>
        </w:rPr>
        <w:t>СРЈ",</w:t>
      </w:r>
      <w:r w:rsidRPr="008E6CF2">
        <w:rPr>
          <w:b w:val="0"/>
        </w:rPr>
        <w:t xml:space="preserve"> бр.</w:t>
      </w:r>
      <w:r w:rsidRPr="008E6CF2">
        <w:rPr>
          <w:b w:val="0"/>
          <w:spacing w:val="1"/>
        </w:rPr>
        <w:t xml:space="preserve"> </w:t>
      </w:r>
      <w:r w:rsidRPr="008E6CF2">
        <w:rPr>
          <w:b w:val="0"/>
        </w:rPr>
        <w:t xml:space="preserve">31/1993, </w:t>
      </w:r>
      <w:r w:rsidRPr="008E6CF2">
        <w:rPr>
          <w:b w:val="0"/>
          <w:spacing w:val="-1"/>
        </w:rPr>
        <w:t>22/1999</w:t>
      </w:r>
      <w:r w:rsidRPr="008E6CF2">
        <w:rPr>
          <w:b w:val="0"/>
        </w:rPr>
        <w:t xml:space="preserve"> и</w:t>
      </w:r>
      <w:r w:rsidRPr="008E6CF2">
        <w:rPr>
          <w:b w:val="0"/>
          <w:spacing w:val="1"/>
        </w:rPr>
        <w:t xml:space="preserve"> </w:t>
      </w:r>
      <w:r w:rsidRPr="008E6CF2">
        <w:rPr>
          <w:b w:val="0"/>
        </w:rPr>
        <w:t xml:space="preserve">44/1999, </w:t>
      </w:r>
      <w:r w:rsidRPr="008E6CF2">
        <w:rPr>
          <w:b w:val="0"/>
          <w:spacing w:val="-1"/>
        </w:rPr>
        <w:t>1/2003</w:t>
      </w:r>
      <w:r w:rsidR="00D863E2" w:rsidRPr="008E6CF2">
        <w:rPr>
          <w:b w:val="0"/>
          <w:spacing w:val="-1"/>
          <w:lang w:val="sr-Cyrl-RS"/>
        </w:rPr>
        <w:t xml:space="preserve"> – уставна повеља</w:t>
      </w:r>
      <w:r w:rsidR="00CF788C" w:rsidRPr="008E6CF2">
        <w:rPr>
          <w:b w:val="0"/>
          <w:spacing w:val="-1"/>
          <w:lang w:val="sr-Cyrl-RS"/>
        </w:rPr>
        <w:t>, „Службени гласник РС“ 18/2020</w:t>
      </w:r>
      <w:r w:rsidRPr="008E6CF2">
        <w:rPr>
          <w:b w:val="0"/>
          <w:spacing w:val="-1"/>
        </w:rPr>
        <w:t>),</w:t>
      </w:r>
    </w:p>
    <w:p w14:paraId="3A1B35FB" w14:textId="77777777" w:rsidR="008F0ABA" w:rsidRPr="008E6CF2" w:rsidRDefault="008F0ABA" w:rsidP="0061485D">
      <w:pPr>
        <w:pStyle w:val="BodyText"/>
        <w:widowControl w:val="0"/>
        <w:numPr>
          <w:ilvl w:val="0"/>
          <w:numId w:val="3"/>
        </w:numPr>
        <w:tabs>
          <w:tab w:val="left" w:pos="284"/>
          <w:tab w:val="left" w:pos="440"/>
        </w:tabs>
        <w:jc w:val="both"/>
        <w:rPr>
          <w:b w:val="0"/>
        </w:rPr>
      </w:pPr>
      <w:r w:rsidRPr="008E6CF2">
        <w:rPr>
          <w:b w:val="0"/>
          <w:spacing w:val="-1"/>
        </w:rPr>
        <w:t>Закон</w:t>
      </w:r>
      <w:r w:rsidRPr="008E6CF2">
        <w:rPr>
          <w:b w:val="0"/>
          <w:spacing w:val="43"/>
        </w:rPr>
        <w:t xml:space="preserve"> </w:t>
      </w:r>
      <w:r w:rsidRPr="008E6CF2">
        <w:rPr>
          <w:b w:val="0"/>
        </w:rPr>
        <w:t>о</w:t>
      </w:r>
      <w:r w:rsidRPr="008E6CF2">
        <w:rPr>
          <w:b w:val="0"/>
          <w:spacing w:val="42"/>
        </w:rPr>
        <w:t xml:space="preserve"> </w:t>
      </w:r>
      <w:r w:rsidRPr="008E6CF2">
        <w:rPr>
          <w:b w:val="0"/>
          <w:spacing w:val="-1"/>
        </w:rPr>
        <w:t>јавним</w:t>
      </w:r>
      <w:r w:rsidRPr="008E6CF2">
        <w:rPr>
          <w:b w:val="0"/>
          <w:spacing w:val="42"/>
        </w:rPr>
        <w:t xml:space="preserve"> </w:t>
      </w:r>
      <w:r w:rsidRPr="008E6CF2">
        <w:rPr>
          <w:b w:val="0"/>
          <w:spacing w:val="-1"/>
        </w:rPr>
        <w:t>предузећима</w:t>
      </w:r>
      <w:r w:rsidR="00B10447" w:rsidRPr="008E6CF2">
        <w:rPr>
          <w:b w:val="0"/>
          <w:spacing w:val="42"/>
        </w:rPr>
        <w:t xml:space="preserve"> </w:t>
      </w:r>
      <w:r w:rsidRPr="008E6CF2">
        <w:rPr>
          <w:b w:val="0"/>
          <w:spacing w:val="-1"/>
        </w:rPr>
        <w:t>("Службени</w:t>
      </w:r>
      <w:r w:rsidRPr="008E6CF2">
        <w:rPr>
          <w:b w:val="0"/>
          <w:spacing w:val="69"/>
        </w:rPr>
        <w:t xml:space="preserve"> </w:t>
      </w:r>
      <w:r w:rsidRPr="008E6CF2">
        <w:rPr>
          <w:b w:val="0"/>
          <w:spacing w:val="-1"/>
        </w:rPr>
        <w:t>гласник</w:t>
      </w:r>
      <w:r w:rsidRPr="008E6CF2">
        <w:rPr>
          <w:b w:val="0"/>
        </w:rPr>
        <w:t xml:space="preserve"> </w:t>
      </w:r>
      <w:r w:rsidRPr="008E6CF2">
        <w:rPr>
          <w:b w:val="0"/>
          <w:spacing w:val="-1"/>
        </w:rPr>
        <w:t>РС",</w:t>
      </w:r>
      <w:r w:rsidR="00B10447" w:rsidRPr="008E6CF2">
        <w:rPr>
          <w:b w:val="0"/>
        </w:rPr>
        <w:t xml:space="preserve"> бр.</w:t>
      </w:r>
      <w:r w:rsidR="00B10447" w:rsidRPr="008E6CF2">
        <w:t xml:space="preserve"> </w:t>
      </w:r>
      <w:r w:rsidR="00B10447" w:rsidRPr="008E6CF2">
        <w:rPr>
          <w:b w:val="0"/>
        </w:rPr>
        <w:t xml:space="preserve">15/2016 i 88/2019 </w:t>
      </w:r>
      <w:r w:rsidRPr="008E6CF2">
        <w:rPr>
          <w:b w:val="0"/>
        </w:rPr>
        <w:t>),</w:t>
      </w:r>
    </w:p>
    <w:p w14:paraId="40F2B699" w14:textId="77777777" w:rsidR="008F0ABA" w:rsidRPr="008E6CF2" w:rsidRDefault="008F0ABA" w:rsidP="0061485D">
      <w:pPr>
        <w:pStyle w:val="BodyText"/>
        <w:widowControl w:val="0"/>
        <w:numPr>
          <w:ilvl w:val="0"/>
          <w:numId w:val="3"/>
        </w:numPr>
        <w:tabs>
          <w:tab w:val="left" w:pos="284"/>
          <w:tab w:val="left" w:pos="440"/>
        </w:tabs>
        <w:jc w:val="both"/>
        <w:rPr>
          <w:b w:val="0"/>
        </w:rPr>
      </w:pPr>
      <w:r w:rsidRPr="008E6CF2">
        <w:rPr>
          <w:b w:val="0"/>
          <w:spacing w:val="-1"/>
        </w:rPr>
        <w:t>Закон</w:t>
      </w:r>
      <w:r w:rsidRPr="008E6CF2">
        <w:rPr>
          <w:b w:val="0"/>
        </w:rPr>
        <w:t xml:space="preserve"> о </w:t>
      </w:r>
      <w:r w:rsidRPr="008E6CF2">
        <w:rPr>
          <w:b w:val="0"/>
          <w:spacing w:val="-1"/>
        </w:rPr>
        <w:t xml:space="preserve">државном </w:t>
      </w:r>
      <w:r w:rsidRPr="008E6CF2">
        <w:rPr>
          <w:b w:val="0"/>
        </w:rPr>
        <w:t>премеру</w:t>
      </w:r>
      <w:r w:rsidRPr="008E6CF2">
        <w:rPr>
          <w:b w:val="0"/>
          <w:spacing w:val="-5"/>
        </w:rPr>
        <w:t xml:space="preserve"> </w:t>
      </w:r>
      <w:r w:rsidRPr="008E6CF2">
        <w:rPr>
          <w:b w:val="0"/>
        </w:rPr>
        <w:t xml:space="preserve">и </w:t>
      </w:r>
      <w:r w:rsidRPr="008E6CF2">
        <w:rPr>
          <w:b w:val="0"/>
          <w:spacing w:val="-1"/>
        </w:rPr>
        <w:t>катастру</w:t>
      </w:r>
      <w:r w:rsidRPr="008E6CF2">
        <w:rPr>
          <w:b w:val="0"/>
        </w:rPr>
        <w:t xml:space="preserve"> </w:t>
      </w:r>
      <w:r w:rsidRPr="008E6CF2">
        <w:rPr>
          <w:b w:val="0"/>
          <w:spacing w:val="-1"/>
        </w:rPr>
        <w:t>("Службени</w:t>
      </w:r>
      <w:r w:rsidRPr="008E6CF2">
        <w:rPr>
          <w:b w:val="0"/>
        </w:rPr>
        <w:t xml:space="preserve"> </w:t>
      </w:r>
      <w:r w:rsidRPr="008E6CF2">
        <w:rPr>
          <w:b w:val="0"/>
          <w:spacing w:val="-1"/>
        </w:rPr>
        <w:t>гласник</w:t>
      </w:r>
      <w:r w:rsidRPr="008E6CF2">
        <w:rPr>
          <w:b w:val="0"/>
          <w:spacing w:val="-2"/>
        </w:rPr>
        <w:t xml:space="preserve"> </w:t>
      </w:r>
      <w:r w:rsidRPr="008E6CF2">
        <w:rPr>
          <w:b w:val="0"/>
          <w:spacing w:val="-1"/>
        </w:rPr>
        <w:t>РС",</w:t>
      </w:r>
      <w:r w:rsidRPr="008E6CF2">
        <w:rPr>
          <w:b w:val="0"/>
        </w:rPr>
        <w:t xml:space="preserve"> број</w:t>
      </w:r>
      <w:r w:rsidRPr="008E6CF2">
        <w:rPr>
          <w:b w:val="0"/>
          <w:spacing w:val="-2"/>
        </w:rPr>
        <w:t xml:space="preserve"> </w:t>
      </w:r>
      <w:r w:rsidRPr="008E6CF2">
        <w:rPr>
          <w:b w:val="0"/>
        </w:rPr>
        <w:t>65/13</w:t>
      </w:r>
      <w:r w:rsidR="006F08A6" w:rsidRPr="008E6CF2">
        <w:rPr>
          <w:b w:val="0"/>
          <w:lang w:val="sr-Cyrl-RS"/>
        </w:rPr>
        <w:t>, 15/15-одлука УС, 96/15, 47/17-аутентично тумачење и 113/17-др закон</w:t>
      </w:r>
      <w:r w:rsidR="002F7954" w:rsidRPr="008E6CF2">
        <w:rPr>
          <w:b w:val="0"/>
          <w:lang w:val="sr-Cyrl-RS"/>
        </w:rPr>
        <w:t>, 27/2018 – др. закон, 41/2018 - др. закон и 9/2020 – др. закон</w:t>
      </w:r>
      <w:r w:rsidRPr="008E6CF2">
        <w:rPr>
          <w:b w:val="0"/>
        </w:rPr>
        <w:t>)</w:t>
      </w:r>
    </w:p>
    <w:p w14:paraId="3A53F24F" w14:textId="77777777" w:rsidR="008F0E5D" w:rsidRPr="008E6CF2" w:rsidRDefault="008F0E5D" w:rsidP="0061485D">
      <w:pPr>
        <w:pStyle w:val="BodyText"/>
        <w:widowControl w:val="0"/>
        <w:numPr>
          <w:ilvl w:val="0"/>
          <w:numId w:val="3"/>
        </w:numPr>
        <w:tabs>
          <w:tab w:val="left" w:pos="-284"/>
        </w:tabs>
        <w:ind w:left="284" w:right="21" w:hanging="284"/>
        <w:jc w:val="both"/>
        <w:rPr>
          <w:b w:val="0"/>
        </w:rPr>
      </w:pPr>
      <w:r w:rsidRPr="008E6CF2">
        <w:rPr>
          <w:b w:val="0"/>
          <w:lang w:val="sr-Cyrl-RS"/>
        </w:rPr>
        <w:t xml:space="preserve">Закон о граничној контроли </w:t>
      </w:r>
      <w:r w:rsidRPr="008E6CF2">
        <w:rPr>
          <w:b w:val="0"/>
          <w:spacing w:val="-1"/>
        </w:rPr>
        <w:t>("Службени</w:t>
      </w:r>
      <w:r w:rsidRPr="008E6CF2">
        <w:rPr>
          <w:b w:val="0"/>
        </w:rPr>
        <w:t xml:space="preserve"> </w:t>
      </w:r>
      <w:r w:rsidRPr="008E6CF2">
        <w:rPr>
          <w:b w:val="0"/>
          <w:spacing w:val="-1"/>
        </w:rPr>
        <w:t>гласник</w:t>
      </w:r>
      <w:r w:rsidRPr="008E6CF2">
        <w:rPr>
          <w:b w:val="0"/>
        </w:rPr>
        <w:t xml:space="preserve"> </w:t>
      </w:r>
      <w:r w:rsidRPr="008E6CF2">
        <w:rPr>
          <w:b w:val="0"/>
          <w:spacing w:val="-1"/>
        </w:rPr>
        <w:t>РС",</w:t>
      </w:r>
      <w:r w:rsidRPr="008E6CF2">
        <w:rPr>
          <w:b w:val="0"/>
        </w:rPr>
        <w:t xml:space="preserve"> број 24/</w:t>
      </w:r>
      <w:r w:rsidRPr="008E6CF2">
        <w:rPr>
          <w:b w:val="0"/>
          <w:lang w:val="sr-Cyrl-RS"/>
        </w:rPr>
        <w:t>18</w:t>
      </w:r>
      <w:r w:rsidRPr="008E6CF2">
        <w:rPr>
          <w:b w:val="0"/>
        </w:rPr>
        <w:t>).</w:t>
      </w:r>
    </w:p>
    <w:p w14:paraId="41839BAA" w14:textId="77777777" w:rsidR="001532A2" w:rsidRPr="008E6CF2" w:rsidRDefault="001532A2" w:rsidP="001532A2">
      <w:pPr>
        <w:ind w:left="60"/>
        <w:jc w:val="both"/>
        <w:rPr>
          <w:lang w:val="sr-Cyrl-CS"/>
        </w:rPr>
      </w:pPr>
    </w:p>
    <w:p w14:paraId="70F78FDD" w14:textId="77777777" w:rsidR="001532A2" w:rsidRPr="008E6CF2" w:rsidRDefault="001532A2" w:rsidP="001532A2">
      <w:pPr>
        <w:jc w:val="both"/>
        <w:rPr>
          <w:bCs/>
          <w:i/>
          <w:iCs/>
          <w:lang w:val="sr-Cyrl-CS"/>
        </w:rPr>
      </w:pPr>
      <w:r w:rsidRPr="008E6CF2">
        <w:rPr>
          <w:bCs/>
          <w:i/>
          <w:iCs/>
          <w:lang w:val="sr-Cyrl-CS"/>
        </w:rPr>
        <w:t>Подзаконски прописи:</w:t>
      </w:r>
    </w:p>
    <w:p w14:paraId="6456F995" w14:textId="77777777" w:rsidR="008F0ABA" w:rsidRPr="008E6CF2" w:rsidRDefault="008F0ABA" w:rsidP="001532A2">
      <w:pPr>
        <w:jc w:val="both"/>
        <w:rPr>
          <w:bCs/>
          <w:iCs/>
          <w:lang w:val="sr-Cyrl-CS"/>
        </w:rPr>
      </w:pPr>
    </w:p>
    <w:p w14:paraId="77B1C355" w14:textId="77777777" w:rsidR="008F0ABA" w:rsidRPr="008E6CF2" w:rsidRDefault="008F0ABA" w:rsidP="0061485D">
      <w:pPr>
        <w:pStyle w:val="BodyText"/>
        <w:widowControl w:val="0"/>
        <w:numPr>
          <w:ilvl w:val="0"/>
          <w:numId w:val="3"/>
        </w:numPr>
        <w:tabs>
          <w:tab w:val="left" w:pos="-284"/>
        </w:tabs>
        <w:ind w:left="284" w:right="21" w:hanging="284"/>
        <w:jc w:val="both"/>
        <w:rPr>
          <w:b w:val="0"/>
        </w:rPr>
      </w:pPr>
      <w:r w:rsidRPr="008E6CF2">
        <w:rPr>
          <w:b w:val="0"/>
        </w:rPr>
        <w:t>Уредба</w:t>
      </w:r>
      <w:r w:rsidRPr="008E6CF2">
        <w:rPr>
          <w:b w:val="0"/>
          <w:spacing w:val="37"/>
        </w:rPr>
        <w:t xml:space="preserve"> </w:t>
      </w:r>
      <w:r w:rsidRPr="008E6CF2">
        <w:rPr>
          <w:b w:val="0"/>
        </w:rPr>
        <w:t>о</w:t>
      </w:r>
      <w:r w:rsidRPr="008E6CF2">
        <w:rPr>
          <w:b w:val="0"/>
          <w:spacing w:val="40"/>
        </w:rPr>
        <w:t xml:space="preserve"> </w:t>
      </w:r>
      <w:r w:rsidRPr="008E6CF2">
        <w:rPr>
          <w:b w:val="0"/>
          <w:spacing w:val="-1"/>
        </w:rPr>
        <w:t>евиденцији</w:t>
      </w:r>
      <w:r w:rsidRPr="008E6CF2">
        <w:rPr>
          <w:b w:val="0"/>
          <w:spacing w:val="37"/>
        </w:rPr>
        <w:t xml:space="preserve"> </w:t>
      </w:r>
      <w:r w:rsidRPr="008E6CF2">
        <w:rPr>
          <w:b w:val="0"/>
        </w:rPr>
        <w:t>и</w:t>
      </w:r>
      <w:r w:rsidRPr="008E6CF2">
        <w:rPr>
          <w:b w:val="0"/>
          <w:spacing w:val="39"/>
        </w:rPr>
        <w:t xml:space="preserve"> </w:t>
      </w:r>
      <w:r w:rsidRPr="008E6CF2">
        <w:rPr>
          <w:b w:val="0"/>
        </w:rPr>
        <w:t>попису</w:t>
      </w:r>
      <w:r w:rsidRPr="008E6CF2">
        <w:rPr>
          <w:b w:val="0"/>
          <w:spacing w:val="30"/>
        </w:rPr>
        <w:t xml:space="preserve"> </w:t>
      </w:r>
      <w:r w:rsidRPr="008E6CF2">
        <w:rPr>
          <w:b w:val="0"/>
          <w:spacing w:val="-1"/>
        </w:rPr>
        <w:t>непокретности</w:t>
      </w:r>
      <w:r w:rsidRPr="008E6CF2">
        <w:rPr>
          <w:b w:val="0"/>
          <w:spacing w:val="39"/>
        </w:rPr>
        <w:t xml:space="preserve"> </w:t>
      </w:r>
      <w:r w:rsidRPr="008E6CF2">
        <w:rPr>
          <w:b w:val="0"/>
        </w:rPr>
        <w:t>и</w:t>
      </w:r>
      <w:r w:rsidRPr="008E6CF2">
        <w:rPr>
          <w:b w:val="0"/>
          <w:spacing w:val="39"/>
        </w:rPr>
        <w:t xml:space="preserve"> </w:t>
      </w:r>
      <w:r w:rsidRPr="008E6CF2">
        <w:rPr>
          <w:b w:val="0"/>
          <w:spacing w:val="-1"/>
        </w:rPr>
        <w:t>других</w:t>
      </w:r>
      <w:r w:rsidRPr="008E6CF2">
        <w:rPr>
          <w:b w:val="0"/>
          <w:spacing w:val="40"/>
        </w:rPr>
        <w:t xml:space="preserve"> </w:t>
      </w:r>
      <w:r w:rsidRPr="008E6CF2">
        <w:rPr>
          <w:b w:val="0"/>
          <w:spacing w:val="-1"/>
        </w:rPr>
        <w:t>средстава</w:t>
      </w:r>
      <w:r w:rsidRPr="008E6CF2">
        <w:rPr>
          <w:b w:val="0"/>
          <w:spacing w:val="41"/>
        </w:rPr>
        <w:t xml:space="preserve"> </w:t>
      </w:r>
      <w:r w:rsidRPr="008E6CF2">
        <w:rPr>
          <w:b w:val="0"/>
        </w:rPr>
        <w:t>у</w:t>
      </w:r>
      <w:r w:rsidRPr="008E6CF2">
        <w:rPr>
          <w:b w:val="0"/>
          <w:spacing w:val="35"/>
        </w:rPr>
        <w:t xml:space="preserve"> </w:t>
      </w:r>
      <w:r w:rsidRPr="008E6CF2">
        <w:rPr>
          <w:b w:val="0"/>
          <w:spacing w:val="-1"/>
        </w:rPr>
        <w:t>државној</w:t>
      </w:r>
      <w:r w:rsidRPr="008E6CF2">
        <w:rPr>
          <w:b w:val="0"/>
          <w:spacing w:val="38"/>
        </w:rPr>
        <w:t xml:space="preserve"> </w:t>
      </w:r>
      <w:r w:rsidRPr="008E6CF2">
        <w:rPr>
          <w:b w:val="0"/>
          <w:spacing w:val="-1"/>
        </w:rPr>
        <w:t>својини</w:t>
      </w:r>
      <w:r w:rsidRPr="008E6CF2">
        <w:rPr>
          <w:b w:val="0"/>
          <w:spacing w:val="83"/>
        </w:rPr>
        <w:t xml:space="preserve"> </w:t>
      </w:r>
      <w:r w:rsidRPr="008E6CF2">
        <w:rPr>
          <w:b w:val="0"/>
          <w:spacing w:val="-1"/>
        </w:rPr>
        <w:t>("Службени</w:t>
      </w:r>
      <w:r w:rsidRPr="008E6CF2">
        <w:rPr>
          <w:b w:val="0"/>
        </w:rPr>
        <w:t xml:space="preserve"> </w:t>
      </w:r>
      <w:r w:rsidRPr="008E6CF2">
        <w:rPr>
          <w:b w:val="0"/>
          <w:spacing w:val="-1"/>
        </w:rPr>
        <w:t>гласник</w:t>
      </w:r>
      <w:r w:rsidRPr="008E6CF2">
        <w:rPr>
          <w:b w:val="0"/>
        </w:rPr>
        <w:t xml:space="preserve"> </w:t>
      </w:r>
      <w:r w:rsidRPr="008E6CF2">
        <w:rPr>
          <w:b w:val="0"/>
          <w:spacing w:val="-1"/>
        </w:rPr>
        <w:t>РС",</w:t>
      </w:r>
      <w:r w:rsidRPr="008E6CF2">
        <w:rPr>
          <w:b w:val="0"/>
        </w:rPr>
        <w:t xml:space="preserve"> бр. 27/96</w:t>
      </w:r>
      <w:r w:rsidRPr="008E6CF2">
        <w:rPr>
          <w:b w:val="0"/>
          <w:spacing w:val="3"/>
        </w:rPr>
        <w:t xml:space="preserve"> </w:t>
      </w:r>
      <w:r w:rsidRPr="008E6CF2">
        <w:rPr>
          <w:b w:val="0"/>
        </w:rPr>
        <w:t>и</w:t>
      </w:r>
      <w:r w:rsidRPr="008E6CF2">
        <w:rPr>
          <w:b w:val="0"/>
          <w:spacing w:val="1"/>
        </w:rPr>
        <w:t xml:space="preserve"> </w:t>
      </w:r>
      <w:r w:rsidRPr="008E6CF2">
        <w:rPr>
          <w:b w:val="0"/>
          <w:spacing w:val="-1"/>
        </w:rPr>
        <w:t>32/97),</w:t>
      </w:r>
    </w:p>
    <w:p w14:paraId="799F9DE5" w14:textId="77777777" w:rsidR="007861E4" w:rsidRPr="008E6CF2" w:rsidRDefault="007861E4" w:rsidP="0061485D">
      <w:pPr>
        <w:pStyle w:val="BodyText"/>
        <w:widowControl w:val="0"/>
        <w:numPr>
          <w:ilvl w:val="0"/>
          <w:numId w:val="3"/>
        </w:numPr>
        <w:tabs>
          <w:tab w:val="left" w:pos="-284"/>
        </w:tabs>
        <w:ind w:right="21"/>
        <w:jc w:val="both"/>
        <w:rPr>
          <w:b w:val="0"/>
        </w:rPr>
      </w:pPr>
      <w:r w:rsidRPr="008E6CF2">
        <w:rPr>
          <w:b w:val="0"/>
          <w:spacing w:val="-1"/>
          <w:lang w:val="sr-Cyrl-RS"/>
        </w:rPr>
        <w:t>Уредба о евиденцији непокретности у јавној својини („Службени</w:t>
      </w:r>
      <w:r w:rsidR="00FB2523" w:rsidRPr="008E6CF2">
        <w:rPr>
          <w:b w:val="0"/>
          <w:spacing w:val="-1"/>
          <w:lang w:val="sr-Cyrl-RS"/>
        </w:rPr>
        <w:t xml:space="preserve"> гласник РС“, бр. 70/14, 19/15,</w:t>
      </w:r>
      <w:r w:rsidRPr="008E6CF2">
        <w:rPr>
          <w:b w:val="0"/>
          <w:spacing w:val="-1"/>
          <w:lang w:val="sr-Cyrl-RS"/>
        </w:rPr>
        <w:t xml:space="preserve"> 83/15</w:t>
      </w:r>
      <w:r w:rsidR="00FB2523" w:rsidRPr="008E6CF2">
        <w:rPr>
          <w:b w:val="0"/>
          <w:spacing w:val="-1"/>
          <w:lang w:val="sr-Cyrl-RS"/>
        </w:rPr>
        <w:t xml:space="preserve"> и 13/2017</w:t>
      </w:r>
      <w:r w:rsidRPr="008E6CF2">
        <w:rPr>
          <w:b w:val="0"/>
          <w:spacing w:val="-1"/>
          <w:lang w:val="sr-Cyrl-RS"/>
        </w:rPr>
        <w:t>)</w:t>
      </w:r>
    </w:p>
    <w:p w14:paraId="7B794A81" w14:textId="77777777" w:rsidR="008F0ABA" w:rsidRPr="00057C94" w:rsidRDefault="008F0ABA" w:rsidP="0061485D">
      <w:pPr>
        <w:pStyle w:val="BodyText"/>
        <w:widowControl w:val="0"/>
        <w:numPr>
          <w:ilvl w:val="0"/>
          <w:numId w:val="3"/>
        </w:numPr>
        <w:tabs>
          <w:tab w:val="left" w:pos="-284"/>
        </w:tabs>
        <w:ind w:right="21"/>
        <w:jc w:val="both"/>
        <w:rPr>
          <w:b w:val="0"/>
        </w:rPr>
      </w:pPr>
      <w:r w:rsidRPr="008E6CF2">
        <w:rPr>
          <w:b w:val="0"/>
        </w:rPr>
        <w:t>Уредба</w:t>
      </w:r>
      <w:r w:rsidRPr="008E6CF2">
        <w:rPr>
          <w:b w:val="0"/>
          <w:spacing w:val="22"/>
        </w:rPr>
        <w:t xml:space="preserve"> </w:t>
      </w:r>
      <w:r w:rsidRPr="008E6CF2">
        <w:rPr>
          <w:b w:val="0"/>
        </w:rPr>
        <w:t>о</w:t>
      </w:r>
      <w:r w:rsidRPr="008E6CF2">
        <w:rPr>
          <w:b w:val="0"/>
          <w:spacing w:val="23"/>
        </w:rPr>
        <w:t xml:space="preserve"> </w:t>
      </w:r>
      <w:r w:rsidRPr="008E6CF2">
        <w:rPr>
          <w:b w:val="0"/>
          <w:spacing w:val="-1"/>
        </w:rPr>
        <w:t>решавању</w:t>
      </w:r>
      <w:r w:rsidRPr="008E6CF2">
        <w:rPr>
          <w:b w:val="0"/>
          <w:spacing w:val="18"/>
        </w:rPr>
        <w:t xml:space="preserve"> </w:t>
      </w:r>
      <w:r w:rsidRPr="008E6CF2">
        <w:rPr>
          <w:b w:val="0"/>
          <w:spacing w:val="-1"/>
        </w:rPr>
        <w:t>стамбених</w:t>
      </w:r>
      <w:r w:rsidRPr="008E6CF2">
        <w:rPr>
          <w:b w:val="0"/>
          <w:spacing w:val="23"/>
        </w:rPr>
        <w:t xml:space="preserve"> </w:t>
      </w:r>
      <w:r w:rsidRPr="00057C94">
        <w:rPr>
          <w:b w:val="0"/>
          <w:spacing w:val="-1"/>
        </w:rPr>
        <w:t>потреба</w:t>
      </w:r>
      <w:r w:rsidRPr="00057C94">
        <w:rPr>
          <w:b w:val="0"/>
          <w:spacing w:val="20"/>
        </w:rPr>
        <w:t xml:space="preserve"> </w:t>
      </w:r>
      <w:r w:rsidRPr="00057C94">
        <w:rPr>
          <w:b w:val="0"/>
          <w:spacing w:val="-1"/>
        </w:rPr>
        <w:t>изабраних,</w:t>
      </w:r>
      <w:r w:rsidRPr="00057C94">
        <w:rPr>
          <w:b w:val="0"/>
          <w:spacing w:val="23"/>
        </w:rPr>
        <w:t xml:space="preserve"> </w:t>
      </w:r>
      <w:r w:rsidRPr="00057C94">
        <w:rPr>
          <w:b w:val="0"/>
          <w:spacing w:val="-1"/>
        </w:rPr>
        <w:t>постављених</w:t>
      </w:r>
      <w:r w:rsidRPr="00057C94">
        <w:rPr>
          <w:b w:val="0"/>
          <w:spacing w:val="25"/>
        </w:rPr>
        <w:t xml:space="preserve"> </w:t>
      </w:r>
      <w:r w:rsidRPr="00057C94">
        <w:rPr>
          <w:b w:val="0"/>
        </w:rPr>
        <w:t>и</w:t>
      </w:r>
      <w:r w:rsidRPr="00057C94">
        <w:rPr>
          <w:b w:val="0"/>
          <w:spacing w:val="20"/>
        </w:rPr>
        <w:t xml:space="preserve"> </w:t>
      </w:r>
      <w:r w:rsidRPr="00057C94">
        <w:rPr>
          <w:b w:val="0"/>
          <w:spacing w:val="-1"/>
        </w:rPr>
        <w:t>запослених</w:t>
      </w:r>
      <w:r w:rsidRPr="00057C94">
        <w:rPr>
          <w:b w:val="0"/>
          <w:spacing w:val="25"/>
        </w:rPr>
        <w:t xml:space="preserve"> </w:t>
      </w:r>
      <w:r w:rsidRPr="00057C94">
        <w:rPr>
          <w:b w:val="0"/>
          <w:spacing w:val="-1"/>
        </w:rPr>
        <w:t>лица</w:t>
      </w:r>
      <w:r w:rsidRPr="00057C94">
        <w:rPr>
          <w:b w:val="0"/>
          <w:spacing w:val="20"/>
        </w:rPr>
        <w:t xml:space="preserve"> </w:t>
      </w:r>
      <w:r w:rsidRPr="00057C94">
        <w:rPr>
          <w:b w:val="0"/>
        </w:rPr>
        <w:t>код</w:t>
      </w:r>
      <w:r w:rsidRPr="00057C94">
        <w:rPr>
          <w:b w:val="0"/>
          <w:spacing w:val="73"/>
        </w:rPr>
        <w:t xml:space="preserve"> </w:t>
      </w:r>
      <w:r w:rsidRPr="00057C94">
        <w:rPr>
          <w:b w:val="0"/>
          <w:spacing w:val="-1"/>
        </w:rPr>
        <w:t>корисника</w:t>
      </w:r>
      <w:r w:rsidRPr="00057C94">
        <w:rPr>
          <w:b w:val="0"/>
          <w:spacing w:val="56"/>
        </w:rPr>
        <w:t xml:space="preserve"> </w:t>
      </w:r>
      <w:r w:rsidRPr="00057C94">
        <w:rPr>
          <w:b w:val="0"/>
          <w:spacing w:val="-1"/>
        </w:rPr>
        <w:t>средстава</w:t>
      </w:r>
      <w:r w:rsidRPr="00057C94">
        <w:rPr>
          <w:b w:val="0"/>
        </w:rPr>
        <w:t xml:space="preserve"> у</w:t>
      </w:r>
      <w:r w:rsidRPr="00057C94">
        <w:rPr>
          <w:b w:val="0"/>
          <w:spacing w:val="54"/>
        </w:rPr>
        <w:t xml:space="preserve"> </w:t>
      </w:r>
      <w:r w:rsidRPr="00057C94">
        <w:rPr>
          <w:b w:val="0"/>
          <w:spacing w:val="-1"/>
        </w:rPr>
        <w:t>државној</w:t>
      </w:r>
      <w:r w:rsidRPr="00057C94">
        <w:rPr>
          <w:b w:val="0"/>
          <w:spacing w:val="57"/>
        </w:rPr>
        <w:t xml:space="preserve"> </w:t>
      </w:r>
      <w:r w:rsidRPr="00057C94">
        <w:rPr>
          <w:b w:val="0"/>
          <w:spacing w:val="-1"/>
        </w:rPr>
        <w:t>својини</w:t>
      </w:r>
      <w:r w:rsidRPr="00057C94">
        <w:rPr>
          <w:b w:val="0"/>
          <w:spacing w:val="58"/>
        </w:rPr>
        <w:t xml:space="preserve"> </w:t>
      </w:r>
      <w:r w:rsidRPr="00057C94">
        <w:rPr>
          <w:b w:val="0"/>
          <w:spacing w:val="-1"/>
        </w:rPr>
        <w:t>("Службени</w:t>
      </w:r>
      <w:r w:rsidRPr="00057C94">
        <w:rPr>
          <w:b w:val="0"/>
          <w:spacing w:val="58"/>
        </w:rPr>
        <w:t xml:space="preserve"> </w:t>
      </w:r>
      <w:r w:rsidRPr="00057C94">
        <w:rPr>
          <w:b w:val="0"/>
          <w:spacing w:val="-1"/>
        </w:rPr>
        <w:t>гласник</w:t>
      </w:r>
      <w:r w:rsidRPr="00057C94">
        <w:rPr>
          <w:b w:val="0"/>
          <w:spacing w:val="58"/>
        </w:rPr>
        <w:t xml:space="preserve"> </w:t>
      </w:r>
      <w:r w:rsidRPr="00057C94">
        <w:rPr>
          <w:b w:val="0"/>
          <w:spacing w:val="-1"/>
        </w:rPr>
        <w:t>РС",</w:t>
      </w:r>
      <w:r w:rsidRPr="00057C94">
        <w:rPr>
          <w:b w:val="0"/>
          <w:spacing w:val="57"/>
        </w:rPr>
        <w:t xml:space="preserve"> </w:t>
      </w:r>
      <w:r w:rsidRPr="00057C94">
        <w:rPr>
          <w:b w:val="0"/>
        </w:rPr>
        <w:t>број</w:t>
      </w:r>
      <w:r w:rsidRPr="00057C94">
        <w:rPr>
          <w:b w:val="0"/>
          <w:spacing w:val="58"/>
        </w:rPr>
        <w:t xml:space="preserve"> </w:t>
      </w:r>
      <w:r w:rsidRPr="00057C94">
        <w:rPr>
          <w:b w:val="0"/>
          <w:spacing w:val="1"/>
        </w:rPr>
        <w:t>102/10,</w:t>
      </w:r>
      <w:r w:rsidRPr="00057C94">
        <w:rPr>
          <w:b w:val="0"/>
          <w:spacing w:val="57"/>
        </w:rPr>
        <w:t xml:space="preserve"> </w:t>
      </w:r>
      <w:r w:rsidRPr="00057C94">
        <w:rPr>
          <w:b w:val="0"/>
          <w:spacing w:val="-1"/>
        </w:rPr>
        <w:t>УСРС</w:t>
      </w:r>
      <w:r w:rsidRPr="00057C94">
        <w:rPr>
          <w:b w:val="0"/>
          <w:spacing w:val="75"/>
        </w:rPr>
        <w:t xml:space="preserve"> </w:t>
      </w:r>
      <w:r w:rsidRPr="00057C94">
        <w:rPr>
          <w:b w:val="0"/>
        </w:rPr>
        <w:t xml:space="preserve">109/11 – </w:t>
      </w:r>
      <w:r w:rsidRPr="00057C94">
        <w:rPr>
          <w:b w:val="0"/>
          <w:spacing w:val="-1"/>
        </w:rPr>
        <w:t>117/12-УС),</w:t>
      </w:r>
      <w:r w:rsidR="00FB2523" w:rsidRPr="00FB2523">
        <w:t xml:space="preserve"> </w:t>
      </w:r>
    </w:p>
    <w:p w14:paraId="772C41DA" w14:textId="77777777" w:rsidR="008F0ABA" w:rsidRPr="00057C94" w:rsidRDefault="008F0ABA" w:rsidP="0061485D">
      <w:pPr>
        <w:pStyle w:val="BodyText"/>
        <w:widowControl w:val="0"/>
        <w:numPr>
          <w:ilvl w:val="0"/>
          <w:numId w:val="3"/>
        </w:numPr>
        <w:tabs>
          <w:tab w:val="left" w:pos="-284"/>
        </w:tabs>
        <w:ind w:left="284" w:right="21" w:hanging="284"/>
        <w:jc w:val="both"/>
        <w:rPr>
          <w:b w:val="0"/>
        </w:rPr>
      </w:pPr>
      <w:r w:rsidRPr="00057C94">
        <w:rPr>
          <w:b w:val="0"/>
        </w:rPr>
        <w:t>Уредба</w:t>
      </w:r>
      <w:r w:rsidRPr="00057C94">
        <w:rPr>
          <w:b w:val="0"/>
          <w:spacing w:val="46"/>
        </w:rPr>
        <w:t xml:space="preserve"> </w:t>
      </w:r>
      <w:r w:rsidRPr="00057C94">
        <w:rPr>
          <w:b w:val="0"/>
        </w:rPr>
        <w:t>о</w:t>
      </w:r>
      <w:r w:rsidRPr="00057C94">
        <w:rPr>
          <w:b w:val="0"/>
          <w:spacing w:val="47"/>
        </w:rPr>
        <w:t xml:space="preserve"> </w:t>
      </w:r>
      <w:r w:rsidRPr="00057C94">
        <w:rPr>
          <w:b w:val="0"/>
          <w:spacing w:val="-1"/>
        </w:rPr>
        <w:t>решавању</w:t>
      </w:r>
      <w:r w:rsidRPr="00057C94">
        <w:rPr>
          <w:b w:val="0"/>
          <w:spacing w:val="45"/>
        </w:rPr>
        <w:t xml:space="preserve"> </w:t>
      </w:r>
      <w:r w:rsidRPr="00057C94">
        <w:rPr>
          <w:b w:val="0"/>
          <w:spacing w:val="-1"/>
        </w:rPr>
        <w:t>стамбених</w:t>
      </w:r>
      <w:r w:rsidRPr="00057C94">
        <w:rPr>
          <w:b w:val="0"/>
          <w:spacing w:val="47"/>
        </w:rPr>
        <w:t xml:space="preserve"> </w:t>
      </w:r>
      <w:r w:rsidRPr="00057C94">
        <w:rPr>
          <w:b w:val="0"/>
          <w:spacing w:val="-1"/>
        </w:rPr>
        <w:t>потреба</w:t>
      </w:r>
      <w:r w:rsidRPr="00057C94">
        <w:rPr>
          <w:b w:val="0"/>
          <w:spacing w:val="47"/>
        </w:rPr>
        <w:t xml:space="preserve"> </w:t>
      </w:r>
      <w:r w:rsidRPr="00057C94">
        <w:rPr>
          <w:b w:val="0"/>
          <w:spacing w:val="-1"/>
        </w:rPr>
        <w:t>куповином</w:t>
      </w:r>
      <w:r w:rsidRPr="00057C94">
        <w:rPr>
          <w:b w:val="0"/>
          <w:spacing w:val="47"/>
        </w:rPr>
        <w:t xml:space="preserve"> </w:t>
      </w:r>
      <w:r w:rsidRPr="00057C94">
        <w:rPr>
          <w:b w:val="0"/>
          <w:spacing w:val="-1"/>
        </w:rPr>
        <w:t>станова</w:t>
      </w:r>
      <w:r w:rsidRPr="00057C94">
        <w:rPr>
          <w:b w:val="0"/>
          <w:spacing w:val="43"/>
        </w:rPr>
        <w:t xml:space="preserve"> </w:t>
      </w:r>
      <w:r w:rsidRPr="00057C94">
        <w:rPr>
          <w:b w:val="0"/>
        </w:rPr>
        <w:t>изграђених</w:t>
      </w:r>
      <w:r w:rsidRPr="00057C94">
        <w:rPr>
          <w:b w:val="0"/>
          <w:spacing w:val="47"/>
        </w:rPr>
        <w:t xml:space="preserve"> </w:t>
      </w:r>
      <w:r w:rsidRPr="00057C94">
        <w:rPr>
          <w:b w:val="0"/>
          <w:spacing w:val="-1"/>
        </w:rPr>
        <w:t>средствима</w:t>
      </w:r>
      <w:r w:rsidRPr="00057C94">
        <w:rPr>
          <w:b w:val="0"/>
          <w:spacing w:val="46"/>
        </w:rPr>
        <w:t xml:space="preserve"> </w:t>
      </w:r>
      <w:r w:rsidRPr="00057C94">
        <w:rPr>
          <w:b w:val="0"/>
        </w:rPr>
        <w:t>за</w:t>
      </w:r>
      <w:r w:rsidRPr="00057C94">
        <w:rPr>
          <w:b w:val="0"/>
          <w:spacing w:val="73"/>
        </w:rPr>
        <w:t xml:space="preserve"> </w:t>
      </w:r>
      <w:r w:rsidRPr="00057C94">
        <w:rPr>
          <w:b w:val="0"/>
        </w:rPr>
        <w:t>реализацију</w:t>
      </w:r>
      <w:r w:rsidRPr="00057C94">
        <w:rPr>
          <w:b w:val="0"/>
          <w:spacing w:val="59"/>
        </w:rPr>
        <w:t xml:space="preserve"> </w:t>
      </w:r>
      <w:r w:rsidRPr="00057C94">
        <w:rPr>
          <w:b w:val="0"/>
          <w:spacing w:val="-1"/>
        </w:rPr>
        <w:t>Националног</w:t>
      </w:r>
      <w:r w:rsidRPr="00057C94">
        <w:rPr>
          <w:b w:val="0"/>
          <w:spacing w:val="6"/>
        </w:rPr>
        <w:t xml:space="preserve"> </w:t>
      </w:r>
      <w:r w:rsidRPr="00057C94">
        <w:rPr>
          <w:b w:val="0"/>
          <w:spacing w:val="-1"/>
        </w:rPr>
        <w:t>инвестиционог</w:t>
      </w:r>
      <w:r w:rsidRPr="00057C94">
        <w:rPr>
          <w:b w:val="0"/>
          <w:spacing w:val="4"/>
        </w:rPr>
        <w:t xml:space="preserve"> </w:t>
      </w:r>
      <w:r w:rsidRPr="00057C94">
        <w:rPr>
          <w:b w:val="0"/>
          <w:spacing w:val="-1"/>
        </w:rPr>
        <w:t>плана</w:t>
      </w:r>
      <w:r w:rsidRPr="00057C94">
        <w:rPr>
          <w:b w:val="0"/>
          <w:spacing w:val="6"/>
        </w:rPr>
        <w:t xml:space="preserve"> </w:t>
      </w:r>
      <w:r w:rsidRPr="00057C94">
        <w:rPr>
          <w:b w:val="0"/>
          <w:spacing w:val="-1"/>
        </w:rPr>
        <w:t>("Службени</w:t>
      </w:r>
      <w:r w:rsidRPr="00057C94">
        <w:rPr>
          <w:b w:val="0"/>
          <w:spacing w:val="7"/>
        </w:rPr>
        <w:t xml:space="preserve"> </w:t>
      </w:r>
      <w:r w:rsidRPr="00057C94">
        <w:rPr>
          <w:b w:val="0"/>
          <w:spacing w:val="-1"/>
        </w:rPr>
        <w:t>гласник</w:t>
      </w:r>
      <w:r w:rsidRPr="00057C94">
        <w:rPr>
          <w:b w:val="0"/>
          <w:spacing w:val="5"/>
        </w:rPr>
        <w:t xml:space="preserve"> </w:t>
      </w:r>
      <w:r w:rsidRPr="00057C94">
        <w:rPr>
          <w:b w:val="0"/>
          <w:spacing w:val="-1"/>
        </w:rPr>
        <w:t>РС",</w:t>
      </w:r>
      <w:r w:rsidRPr="00057C94">
        <w:rPr>
          <w:b w:val="0"/>
          <w:spacing w:val="6"/>
        </w:rPr>
        <w:t xml:space="preserve"> </w:t>
      </w:r>
      <w:r w:rsidRPr="00057C94">
        <w:rPr>
          <w:b w:val="0"/>
        </w:rPr>
        <w:t>бр.</w:t>
      </w:r>
      <w:r w:rsidRPr="00057C94">
        <w:rPr>
          <w:b w:val="0"/>
          <w:spacing w:val="7"/>
        </w:rPr>
        <w:t xml:space="preserve"> </w:t>
      </w:r>
      <w:r w:rsidRPr="00057C94">
        <w:rPr>
          <w:b w:val="0"/>
        </w:rPr>
        <w:t>82/2006,</w:t>
      </w:r>
      <w:r w:rsidRPr="00057C94">
        <w:rPr>
          <w:b w:val="0"/>
          <w:spacing w:val="55"/>
        </w:rPr>
        <w:t xml:space="preserve"> </w:t>
      </w:r>
      <w:r w:rsidRPr="00057C94">
        <w:rPr>
          <w:b w:val="0"/>
        </w:rPr>
        <w:t>96/2006 и</w:t>
      </w:r>
      <w:r w:rsidRPr="00057C94">
        <w:rPr>
          <w:b w:val="0"/>
          <w:spacing w:val="1"/>
        </w:rPr>
        <w:t xml:space="preserve"> </w:t>
      </w:r>
      <w:r w:rsidRPr="00057C94">
        <w:rPr>
          <w:b w:val="0"/>
        </w:rPr>
        <w:t>99/2006),</w:t>
      </w:r>
    </w:p>
    <w:p w14:paraId="77E7464C" w14:textId="77777777" w:rsidR="008F0ABA" w:rsidRPr="008F0ABA" w:rsidRDefault="008F0ABA" w:rsidP="0061485D">
      <w:pPr>
        <w:pStyle w:val="BodyText"/>
        <w:widowControl w:val="0"/>
        <w:numPr>
          <w:ilvl w:val="0"/>
          <w:numId w:val="3"/>
        </w:numPr>
        <w:tabs>
          <w:tab w:val="left" w:pos="-284"/>
          <w:tab w:val="left" w:pos="536"/>
        </w:tabs>
        <w:ind w:left="284" w:right="21" w:hanging="284"/>
        <w:jc w:val="both"/>
        <w:rPr>
          <w:b w:val="0"/>
        </w:rPr>
      </w:pPr>
      <w:r w:rsidRPr="008F0ABA">
        <w:rPr>
          <w:b w:val="0"/>
        </w:rPr>
        <w:t>Уредба</w:t>
      </w:r>
      <w:r w:rsidRPr="008F0ABA">
        <w:rPr>
          <w:b w:val="0"/>
          <w:spacing w:val="34"/>
        </w:rPr>
        <w:t xml:space="preserve"> </w:t>
      </w:r>
      <w:r w:rsidRPr="008F0ABA">
        <w:rPr>
          <w:b w:val="0"/>
        </w:rPr>
        <w:t>о</w:t>
      </w:r>
      <w:r w:rsidRPr="008F0ABA">
        <w:rPr>
          <w:b w:val="0"/>
          <w:spacing w:val="35"/>
        </w:rPr>
        <w:t xml:space="preserve"> </w:t>
      </w:r>
      <w:r w:rsidRPr="008F0ABA">
        <w:rPr>
          <w:b w:val="0"/>
          <w:spacing w:val="-1"/>
        </w:rPr>
        <w:t>коришћењу,</w:t>
      </w:r>
      <w:r w:rsidRPr="008F0ABA">
        <w:rPr>
          <w:b w:val="0"/>
          <w:spacing w:val="35"/>
        </w:rPr>
        <w:t xml:space="preserve"> </w:t>
      </w:r>
      <w:r w:rsidRPr="008F0ABA">
        <w:rPr>
          <w:b w:val="0"/>
        </w:rPr>
        <w:t>одржавању</w:t>
      </w:r>
      <w:r w:rsidRPr="008F0ABA">
        <w:rPr>
          <w:b w:val="0"/>
          <w:spacing w:val="28"/>
        </w:rPr>
        <w:t xml:space="preserve"> </w:t>
      </w:r>
      <w:r w:rsidRPr="008F0ABA">
        <w:rPr>
          <w:b w:val="0"/>
        </w:rPr>
        <w:t>и</w:t>
      </w:r>
      <w:r w:rsidRPr="008F0ABA">
        <w:rPr>
          <w:b w:val="0"/>
          <w:spacing w:val="36"/>
        </w:rPr>
        <w:t xml:space="preserve"> </w:t>
      </w:r>
      <w:r w:rsidRPr="008F0ABA">
        <w:rPr>
          <w:b w:val="0"/>
        </w:rPr>
        <w:t>управљању</w:t>
      </w:r>
      <w:r w:rsidRPr="008F0ABA">
        <w:rPr>
          <w:b w:val="0"/>
          <w:spacing w:val="28"/>
        </w:rPr>
        <w:t xml:space="preserve"> </w:t>
      </w:r>
      <w:r w:rsidRPr="008F0ABA">
        <w:rPr>
          <w:b w:val="0"/>
          <w:spacing w:val="-1"/>
        </w:rPr>
        <w:t>непокретностима</w:t>
      </w:r>
      <w:r w:rsidRPr="008F0ABA">
        <w:rPr>
          <w:b w:val="0"/>
          <w:spacing w:val="34"/>
        </w:rPr>
        <w:t xml:space="preserve"> </w:t>
      </w:r>
      <w:r w:rsidRPr="008F0ABA">
        <w:rPr>
          <w:b w:val="0"/>
        </w:rPr>
        <w:t>за</w:t>
      </w:r>
      <w:r w:rsidRPr="008F0ABA">
        <w:rPr>
          <w:b w:val="0"/>
          <w:spacing w:val="34"/>
        </w:rPr>
        <w:t xml:space="preserve"> </w:t>
      </w:r>
      <w:r w:rsidRPr="008F0ABA">
        <w:rPr>
          <w:b w:val="0"/>
          <w:spacing w:val="-1"/>
        </w:rPr>
        <w:t>потребе</w:t>
      </w:r>
      <w:r w:rsidRPr="008F0ABA">
        <w:rPr>
          <w:b w:val="0"/>
          <w:spacing w:val="48"/>
        </w:rPr>
        <w:t xml:space="preserve"> </w:t>
      </w:r>
      <w:r w:rsidRPr="008F0ABA">
        <w:rPr>
          <w:b w:val="0"/>
          <w:spacing w:val="-1"/>
        </w:rPr>
        <w:t>дипломатско-конзуларних</w:t>
      </w:r>
      <w:r w:rsidRPr="008F0ABA">
        <w:rPr>
          <w:b w:val="0"/>
          <w:spacing w:val="37"/>
        </w:rPr>
        <w:t xml:space="preserve"> </w:t>
      </w:r>
      <w:r w:rsidRPr="008F0ABA">
        <w:rPr>
          <w:b w:val="0"/>
          <w:spacing w:val="-1"/>
        </w:rPr>
        <w:t>представништава</w:t>
      </w:r>
      <w:r w:rsidRPr="008F0ABA">
        <w:rPr>
          <w:b w:val="0"/>
          <w:spacing w:val="34"/>
        </w:rPr>
        <w:t xml:space="preserve"> </w:t>
      </w:r>
      <w:r w:rsidRPr="008F0ABA">
        <w:rPr>
          <w:b w:val="0"/>
          <w:spacing w:val="-1"/>
        </w:rPr>
        <w:t>Републике</w:t>
      </w:r>
      <w:r w:rsidRPr="008F0ABA">
        <w:rPr>
          <w:b w:val="0"/>
          <w:spacing w:val="34"/>
        </w:rPr>
        <w:t xml:space="preserve"> </w:t>
      </w:r>
      <w:r w:rsidRPr="008F0ABA">
        <w:rPr>
          <w:b w:val="0"/>
        </w:rPr>
        <w:t>Србије</w:t>
      </w:r>
      <w:r w:rsidRPr="008F0ABA">
        <w:rPr>
          <w:b w:val="0"/>
          <w:spacing w:val="35"/>
        </w:rPr>
        <w:t xml:space="preserve"> </w:t>
      </w:r>
      <w:r w:rsidRPr="008F0ABA">
        <w:rPr>
          <w:b w:val="0"/>
        </w:rPr>
        <w:t>(„Службени</w:t>
      </w:r>
      <w:r w:rsidRPr="008F0ABA">
        <w:rPr>
          <w:b w:val="0"/>
          <w:spacing w:val="36"/>
        </w:rPr>
        <w:t xml:space="preserve"> </w:t>
      </w:r>
      <w:r w:rsidRPr="008F0ABA">
        <w:rPr>
          <w:b w:val="0"/>
        </w:rPr>
        <w:t>гласник</w:t>
      </w:r>
      <w:r w:rsidRPr="008F0ABA">
        <w:rPr>
          <w:b w:val="0"/>
          <w:spacing w:val="36"/>
        </w:rPr>
        <w:t xml:space="preserve"> </w:t>
      </w:r>
      <w:r w:rsidRPr="008F0ABA">
        <w:rPr>
          <w:b w:val="0"/>
          <w:spacing w:val="-1"/>
        </w:rPr>
        <w:t>РС“,</w:t>
      </w:r>
      <w:r w:rsidRPr="008F0ABA">
        <w:rPr>
          <w:b w:val="0"/>
          <w:spacing w:val="65"/>
        </w:rPr>
        <w:t xml:space="preserve"> </w:t>
      </w:r>
      <w:r w:rsidRPr="008F0ABA">
        <w:rPr>
          <w:b w:val="0"/>
        </w:rPr>
        <w:lastRenderedPageBreak/>
        <w:t>бр. 6/10 и</w:t>
      </w:r>
      <w:r w:rsidRPr="008F0ABA">
        <w:rPr>
          <w:b w:val="0"/>
          <w:spacing w:val="1"/>
        </w:rPr>
        <w:t xml:space="preserve"> </w:t>
      </w:r>
      <w:r w:rsidRPr="008F0ABA">
        <w:rPr>
          <w:b w:val="0"/>
        </w:rPr>
        <w:t>36/10),</w:t>
      </w:r>
    </w:p>
    <w:p w14:paraId="7E80C66B" w14:textId="77777777" w:rsidR="008F0ABA" w:rsidRPr="008F0ABA" w:rsidRDefault="008F0ABA" w:rsidP="0061485D">
      <w:pPr>
        <w:pStyle w:val="BodyText"/>
        <w:widowControl w:val="0"/>
        <w:numPr>
          <w:ilvl w:val="0"/>
          <w:numId w:val="3"/>
        </w:numPr>
        <w:tabs>
          <w:tab w:val="left" w:pos="-284"/>
          <w:tab w:val="left" w:pos="380"/>
        </w:tabs>
        <w:ind w:right="21"/>
        <w:jc w:val="both"/>
        <w:rPr>
          <w:b w:val="0"/>
        </w:rPr>
      </w:pPr>
      <w:r w:rsidRPr="008F0ABA">
        <w:rPr>
          <w:b w:val="0"/>
        </w:rPr>
        <w:t>Уредба</w:t>
      </w:r>
      <w:r w:rsidRPr="008F0ABA">
        <w:rPr>
          <w:b w:val="0"/>
          <w:spacing w:val="-1"/>
        </w:rPr>
        <w:t xml:space="preserve"> </w:t>
      </w:r>
      <w:r w:rsidRPr="008F0ABA">
        <w:rPr>
          <w:b w:val="0"/>
        </w:rPr>
        <w:t xml:space="preserve">о </w:t>
      </w:r>
      <w:r w:rsidRPr="008F0ABA">
        <w:rPr>
          <w:b w:val="0"/>
          <w:spacing w:val="-1"/>
        </w:rPr>
        <w:t>буџетском рачуноводству</w:t>
      </w:r>
      <w:r w:rsidRPr="008F0ABA">
        <w:rPr>
          <w:b w:val="0"/>
          <w:spacing w:val="-5"/>
        </w:rPr>
        <w:t xml:space="preserve"> </w:t>
      </w:r>
      <w:r w:rsidRPr="008F0ABA">
        <w:rPr>
          <w:b w:val="0"/>
          <w:spacing w:val="-1"/>
        </w:rPr>
        <w:t>("Службени</w:t>
      </w:r>
      <w:r w:rsidRPr="008F0ABA">
        <w:rPr>
          <w:b w:val="0"/>
        </w:rPr>
        <w:t xml:space="preserve"> </w:t>
      </w:r>
      <w:r w:rsidRPr="008F0ABA">
        <w:rPr>
          <w:b w:val="0"/>
          <w:spacing w:val="-1"/>
        </w:rPr>
        <w:t>гласник</w:t>
      </w:r>
      <w:r w:rsidRPr="008F0ABA">
        <w:rPr>
          <w:b w:val="0"/>
        </w:rPr>
        <w:t xml:space="preserve"> </w:t>
      </w:r>
      <w:r w:rsidRPr="008F0ABA">
        <w:rPr>
          <w:b w:val="0"/>
          <w:spacing w:val="-1"/>
        </w:rPr>
        <w:t>РС",</w:t>
      </w:r>
      <w:r w:rsidRPr="008F0ABA">
        <w:rPr>
          <w:b w:val="0"/>
        </w:rPr>
        <w:t xml:space="preserve"> бр.</w:t>
      </w:r>
      <w:r w:rsidRPr="008F0ABA">
        <w:rPr>
          <w:b w:val="0"/>
          <w:spacing w:val="5"/>
        </w:rPr>
        <w:t xml:space="preserve"> </w:t>
      </w:r>
      <w:r w:rsidRPr="008F0ABA">
        <w:rPr>
          <w:b w:val="0"/>
          <w:spacing w:val="-1"/>
        </w:rPr>
        <w:t>125/2003</w:t>
      </w:r>
      <w:r w:rsidR="00FB2523">
        <w:rPr>
          <w:b w:val="0"/>
          <w:spacing w:val="1"/>
        </w:rPr>
        <w:t>,</w:t>
      </w:r>
      <w:r w:rsidRPr="008F0ABA">
        <w:rPr>
          <w:b w:val="0"/>
          <w:spacing w:val="1"/>
        </w:rPr>
        <w:t xml:space="preserve"> </w:t>
      </w:r>
      <w:r w:rsidRPr="008F0ABA">
        <w:rPr>
          <w:b w:val="0"/>
          <w:spacing w:val="-1"/>
        </w:rPr>
        <w:t>12/2006</w:t>
      </w:r>
      <w:r w:rsidR="00FB2523">
        <w:rPr>
          <w:b w:val="0"/>
          <w:spacing w:val="-1"/>
          <w:lang w:val="sr-Cyrl-RS"/>
        </w:rPr>
        <w:t xml:space="preserve"> и </w:t>
      </w:r>
      <w:r w:rsidR="00FB2523" w:rsidRPr="00FB2523">
        <w:rPr>
          <w:b w:val="0"/>
          <w:spacing w:val="-1"/>
          <w:lang w:val="sr-Cyrl-RS"/>
        </w:rPr>
        <w:t xml:space="preserve"> 27/2020</w:t>
      </w:r>
      <w:r w:rsidRPr="008F0ABA">
        <w:rPr>
          <w:b w:val="0"/>
          <w:spacing w:val="-1"/>
        </w:rPr>
        <w:t>),</w:t>
      </w:r>
    </w:p>
    <w:p w14:paraId="2D48FDF8" w14:textId="77777777" w:rsidR="008F0ABA" w:rsidRPr="008F0ABA" w:rsidRDefault="008F0ABA" w:rsidP="0061485D">
      <w:pPr>
        <w:pStyle w:val="BodyText"/>
        <w:widowControl w:val="0"/>
        <w:numPr>
          <w:ilvl w:val="0"/>
          <w:numId w:val="3"/>
        </w:numPr>
        <w:tabs>
          <w:tab w:val="left" w:pos="-284"/>
        </w:tabs>
        <w:ind w:left="284" w:right="21" w:hanging="284"/>
        <w:jc w:val="both"/>
        <w:rPr>
          <w:b w:val="0"/>
        </w:rPr>
      </w:pPr>
      <w:r w:rsidRPr="008F0ABA">
        <w:rPr>
          <w:b w:val="0"/>
        </w:rPr>
        <w:t>Уредба</w:t>
      </w:r>
      <w:r w:rsidRPr="008F0ABA">
        <w:rPr>
          <w:b w:val="0"/>
          <w:spacing w:val="44"/>
        </w:rPr>
        <w:t xml:space="preserve"> </w:t>
      </w:r>
      <w:r w:rsidRPr="008F0ABA">
        <w:rPr>
          <w:b w:val="0"/>
        </w:rPr>
        <w:t>о</w:t>
      </w:r>
      <w:r w:rsidRPr="008F0ABA">
        <w:rPr>
          <w:b w:val="0"/>
          <w:spacing w:val="45"/>
        </w:rPr>
        <w:t xml:space="preserve"> </w:t>
      </w:r>
      <w:r w:rsidRPr="008F0ABA">
        <w:rPr>
          <w:b w:val="0"/>
        </w:rPr>
        <w:t>поступању</w:t>
      </w:r>
      <w:r w:rsidRPr="008F0ABA">
        <w:rPr>
          <w:b w:val="0"/>
          <w:spacing w:val="42"/>
        </w:rPr>
        <w:t xml:space="preserve"> </w:t>
      </w:r>
      <w:r w:rsidRPr="008F0ABA">
        <w:rPr>
          <w:b w:val="0"/>
          <w:spacing w:val="-1"/>
        </w:rPr>
        <w:t>са</w:t>
      </w:r>
      <w:r w:rsidRPr="008F0ABA">
        <w:rPr>
          <w:b w:val="0"/>
          <w:spacing w:val="44"/>
        </w:rPr>
        <w:t xml:space="preserve"> </w:t>
      </w:r>
      <w:r w:rsidRPr="008F0ABA">
        <w:rPr>
          <w:b w:val="0"/>
          <w:spacing w:val="-1"/>
        </w:rPr>
        <w:t>одређеним</w:t>
      </w:r>
      <w:r w:rsidRPr="008F0ABA">
        <w:rPr>
          <w:b w:val="0"/>
          <w:spacing w:val="44"/>
        </w:rPr>
        <w:t xml:space="preserve"> </w:t>
      </w:r>
      <w:r w:rsidRPr="008F0ABA">
        <w:rPr>
          <w:b w:val="0"/>
          <w:spacing w:val="-1"/>
        </w:rPr>
        <w:t>стварима</w:t>
      </w:r>
      <w:r w:rsidRPr="008F0ABA">
        <w:rPr>
          <w:b w:val="0"/>
          <w:spacing w:val="49"/>
        </w:rPr>
        <w:t xml:space="preserve"> </w:t>
      </w:r>
      <w:r w:rsidRPr="008F0ABA">
        <w:rPr>
          <w:b w:val="0"/>
        </w:rPr>
        <w:t>у</w:t>
      </w:r>
      <w:r w:rsidRPr="008F0ABA">
        <w:rPr>
          <w:b w:val="0"/>
          <w:spacing w:val="40"/>
        </w:rPr>
        <w:t xml:space="preserve"> </w:t>
      </w:r>
      <w:r w:rsidRPr="008F0ABA">
        <w:rPr>
          <w:b w:val="0"/>
        </w:rPr>
        <w:t>државној</w:t>
      </w:r>
      <w:r w:rsidRPr="008F0ABA">
        <w:rPr>
          <w:b w:val="0"/>
          <w:spacing w:val="45"/>
        </w:rPr>
        <w:t xml:space="preserve"> </w:t>
      </w:r>
      <w:r w:rsidRPr="008F0ABA">
        <w:rPr>
          <w:b w:val="0"/>
          <w:spacing w:val="-1"/>
        </w:rPr>
        <w:t>својини</w:t>
      </w:r>
      <w:r w:rsidRPr="008F0ABA">
        <w:rPr>
          <w:b w:val="0"/>
          <w:spacing w:val="44"/>
        </w:rPr>
        <w:t xml:space="preserve"> </w:t>
      </w:r>
      <w:r w:rsidRPr="008F0ABA">
        <w:rPr>
          <w:b w:val="0"/>
          <w:spacing w:val="-1"/>
        </w:rPr>
        <w:t>("Службени</w:t>
      </w:r>
      <w:r w:rsidRPr="008F0ABA">
        <w:rPr>
          <w:b w:val="0"/>
          <w:spacing w:val="46"/>
        </w:rPr>
        <w:t xml:space="preserve"> </w:t>
      </w:r>
      <w:r w:rsidRPr="008F0ABA">
        <w:rPr>
          <w:b w:val="0"/>
          <w:spacing w:val="-1"/>
        </w:rPr>
        <w:t>гласник</w:t>
      </w:r>
      <w:r w:rsidRPr="008F0ABA">
        <w:rPr>
          <w:b w:val="0"/>
          <w:spacing w:val="69"/>
        </w:rPr>
        <w:t xml:space="preserve"> </w:t>
      </w:r>
      <w:r w:rsidRPr="008F0ABA">
        <w:rPr>
          <w:b w:val="0"/>
          <w:spacing w:val="-1"/>
        </w:rPr>
        <w:t>РС“,</w:t>
      </w:r>
      <w:r w:rsidRPr="008F0ABA">
        <w:rPr>
          <w:b w:val="0"/>
        </w:rPr>
        <w:t xml:space="preserve"> бр. 98/10 и</w:t>
      </w:r>
      <w:r w:rsidRPr="008F0ABA">
        <w:rPr>
          <w:b w:val="0"/>
          <w:spacing w:val="1"/>
        </w:rPr>
        <w:t xml:space="preserve"> </w:t>
      </w:r>
      <w:r w:rsidRPr="008F0ABA">
        <w:rPr>
          <w:b w:val="0"/>
        </w:rPr>
        <w:t>51/11),</w:t>
      </w:r>
    </w:p>
    <w:p w14:paraId="6443D9C0" w14:textId="77777777" w:rsidR="008F0ABA" w:rsidRPr="008F0ABA" w:rsidRDefault="008F0ABA" w:rsidP="0061485D">
      <w:pPr>
        <w:pStyle w:val="BodyText"/>
        <w:widowControl w:val="0"/>
        <w:numPr>
          <w:ilvl w:val="0"/>
          <w:numId w:val="3"/>
        </w:numPr>
        <w:tabs>
          <w:tab w:val="left" w:pos="-284"/>
          <w:tab w:val="left" w:pos="452"/>
        </w:tabs>
        <w:ind w:right="21"/>
        <w:jc w:val="both"/>
        <w:rPr>
          <w:b w:val="0"/>
        </w:rPr>
      </w:pPr>
      <w:r w:rsidRPr="008F0ABA">
        <w:rPr>
          <w:b w:val="0"/>
        </w:rPr>
        <w:t>Уредба</w:t>
      </w:r>
      <w:r w:rsidRPr="008F0ABA">
        <w:rPr>
          <w:b w:val="0"/>
          <w:spacing w:val="10"/>
        </w:rPr>
        <w:t xml:space="preserve"> </w:t>
      </w:r>
      <w:r w:rsidRPr="008F0ABA">
        <w:rPr>
          <w:b w:val="0"/>
        </w:rPr>
        <w:t>о</w:t>
      </w:r>
      <w:r w:rsidRPr="008F0ABA">
        <w:rPr>
          <w:b w:val="0"/>
          <w:spacing w:val="16"/>
        </w:rPr>
        <w:t xml:space="preserve"> </w:t>
      </w:r>
      <w:r w:rsidRPr="008F0ABA">
        <w:rPr>
          <w:b w:val="0"/>
          <w:spacing w:val="-1"/>
        </w:rPr>
        <w:t>условима,</w:t>
      </w:r>
      <w:r w:rsidRPr="008F0ABA">
        <w:rPr>
          <w:b w:val="0"/>
          <w:spacing w:val="13"/>
        </w:rPr>
        <w:t xml:space="preserve"> </w:t>
      </w:r>
      <w:r w:rsidRPr="008F0ABA">
        <w:rPr>
          <w:b w:val="0"/>
        </w:rPr>
        <w:t>начину</w:t>
      </w:r>
      <w:r w:rsidRPr="008F0ABA">
        <w:rPr>
          <w:b w:val="0"/>
          <w:spacing w:val="4"/>
        </w:rPr>
        <w:t xml:space="preserve"> </w:t>
      </w:r>
      <w:r w:rsidRPr="008F0ABA">
        <w:rPr>
          <w:b w:val="0"/>
        </w:rPr>
        <w:t>и</w:t>
      </w:r>
      <w:r w:rsidRPr="008F0ABA">
        <w:rPr>
          <w:b w:val="0"/>
          <w:spacing w:val="12"/>
        </w:rPr>
        <w:t xml:space="preserve"> </w:t>
      </w:r>
      <w:r w:rsidRPr="008F0ABA">
        <w:rPr>
          <w:b w:val="0"/>
          <w:spacing w:val="-1"/>
        </w:rPr>
        <w:t>поступку</w:t>
      </w:r>
      <w:r w:rsidRPr="008F0ABA">
        <w:rPr>
          <w:b w:val="0"/>
          <w:spacing w:val="6"/>
        </w:rPr>
        <w:t xml:space="preserve"> </w:t>
      </w:r>
      <w:r w:rsidRPr="008F0ABA">
        <w:rPr>
          <w:b w:val="0"/>
          <w:spacing w:val="-1"/>
        </w:rPr>
        <w:t>отуђења</w:t>
      </w:r>
      <w:r w:rsidRPr="008F0ABA">
        <w:rPr>
          <w:b w:val="0"/>
          <w:spacing w:val="10"/>
        </w:rPr>
        <w:t xml:space="preserve"> </w:t>
      </w:r>
      <w:r w:rsidRPr="008F0ABA">
        <w:rPr>
          <w:b w:val="0"/>
        </w:rPr>
        <w:t>или</w:t>
      </w:r>
      <w:r w:rsidRPr="008F0ABA">
        <w:rPr>
          <w:b w:val="0"/>
          <w:spacing w:val="12"/>
        </w:rPr>
        <w:t xml:space="preserve"> </w:t>
      </w:r>
      <w:r w:rsidRPr="008F0ABA">
        <w:rPr>
          <w:b w:val="0"/>
          <w:spacing w:val="-1"/>
        </w:rPr>
        <w:t>давања</w:t>
      </w:r>
      <w:r w:rsidRPr="008F0ABA">
        <w:rPr>
          <w:b w:val="0"/>
          <w:spacing w:val="13"/>
        </w:rPr>
        <w:t xml:space="preserve"> </w:t>
      </w:r>
      <w:r w:rsidRPr="008F0ABA">
        <w:rPr>
          <w:b w:val="0"/>
        </w:rPr>
        <w:t>у</w:t>
      </w:r>
      <w:r w:rsidRPr="008F0ABA">
        <w:rPr>
          <w:b w:val="0"/>
          <w:spacing w:val="9"/>
        </w:rPr>
        <w:t xml:space="preserve"> </w:t>
      </w:r>
      <w:r w:rsidRPr="008F0ABA">
        <w:rPr>
          <w:b w:val="0"/>
          <w:spacing w:val="-2"/>
        </w:rPr>
        <w:t>закуп</w:t>
      </w:r>
      <w:r w:rsidRPr="008F0ABA">
        <w:rPr>
          <w:b w:val="0"/>
          <w:spacing w:val="12"/>
        </w:rPr>
        <w:t xml:space="preserve"> </w:t>
      </w:r>
      <w:r w:rsidRPr="008F0ABA">
        <w:rPr>
          <w:b w:val="0"/>
          <w:spacing w:val="-1"/>
        </w:rPr>
        <w:t>грађевинског</w:t>
      </w:r>
      <w:r w:rsidRPr="008F0ABA">
        <w:rPr>
          <w:b w:val="0"/>
          <w:spacing w:val="66"/>
        </w:rPr>
        <w:t xml:space="preserve"> </w:t>
      </w:r>
      <w:r w:rsidRPr="008F0ABA">
        <w:rPr>
          <w:b w:val="0"/>
          <w:spacing w:val="-1"/>
        </w:rPr>
        <w:t>земљишта</w:t>
      </w:r>
      <w:r w:rsidRPr="008F0ABA">
        <w:rPr>
          <w:b w:val="0"/>
          <w:spacing w:val="32"/>
        </w:rPr>
        <w:t xml:space="preserve"> </w:t>
      </w:r>
      <w:r w:rsidRPr="008F0ABA">
        <w:rPr>
          <w:b w:val="0"/>
        </w:rPr>
        <w:t>у</w:t>
      </w:r>
      <w:r w:rsidRPr="008F0ABA">
        <w:rPr>
          <w:b w:val="0"/>
          <w:spacing w:val="26"/>
        </w:rPr>
        <w:t xml:space="preserve"> </w:t>
      </w:r>
      <w:r w:rsidRPr="008F0ABA">
        <w:rPr>
          <w:b w:val="0"/>
          <w:spacing w:val="-1"/>
        </w:rPr>
        <w:t>јавној</w:t>
      </w:r>
      <w:r w:rsidRPr="008F0ABA">
        <w:rPr>
          <w:b w:val="0"/>
          <w:spacing w:val="31"/>
        </w:rPr>
        <w:t xml:space="preserve"> </w:t>
      </w:r>
      <w:r w:rsidRPr="008F0ABA">
        <w:rPr>
          <w:b w:val="0"/>
        </w:rPr>
        <w:t>својини</w:t>
      </w:r>
      <w:r w:rsidRPr="008F0ABA">
        <w:rPr>
          <w:b w:val="0"/>
          <w:spacing w:val="29"/>
        </w:rPr>
        <w:t xml:space="preserve"> </w:t>
      </w:r>
      <w:r w:rsidRPr="008F0ABA">
        <w:rPr>
          <w:b w:val="0"/>
          <w:spacing w:val="-1"/>
        </w:rPr>
        <w:t>Републике</w:t>
      </w:r>
      <w:r w:rsidRPr="008F0ABA">
        <w:rPr>
          <w:b w:val="0"/>
          <w:spacing w:val="30"/>
        </w:rPr>
        <w:t xml:space="preserve"> </w:t>
      </w:r>
      <w:r w:rsidRPr="008F0ABA">
        <w:rPr>
          <w:b w:val="0"/>
        </w:rPr>
        <w:t>Србије</w:t>
      </w:r>
      <w:r w:rsidRPr="008F0ABA">
        <w:rPr>
          <w:b w:val="0"/>
          <w:spacing w:val="30"/>
        </w:rPr>
        <w:t xml:space="preserve"> </w:t>
      </w:r>
      <w:r w:rsidRPr="008F0ABA">
        <w:rPr>
          <w:b w:val="0"/>
        </w:rPr>
        <w:t>односно</w:t>
      </w:r>
      <w:r w:rsidRPr="008F0ABA">
        <w:rPr>
          <w:b w:val="0"/>
          <w:spacing w:val="30"/>
        </w:rPr>
        <w:t xml:space="preserve"> </w:t>
      </w:r>
      <w:r w:rsidRPr="008F0ABA">
        <w:rPr>
          <w:b w:val="0"/>
          <w:spacing w:val="-1"/>
        </w:rPr>
        <w:t>аутономне</w:t>
      </w:r>
      <w:r w:rsidRPr="008F0ABA">
        <w:rPr>
          <w:b w:val="0"/>
          <w:spacing w:val="30"/>
        </w:rPr>
        <w:t xml:space="preserve"> </w:t>
      </w:r>
      <w:r w:rsidRPr="008F0ABA">
        <w:rPr>
          <w:b w:val="0"/>
        </w:rPr>
        <w:t>покрајине</w:t>
      </w:r>
      <w:r w:rsidRPr="008F0ABA">
        <w:rPr>
          <w:b w:val="0"/>
          <w:spacing w:val="30"/>
        </w:rPr>
        <w:t xml:space="preserve"> </w:t>
      </w:r>
      <w:r w:rsidRPr="008F0ABA">
        <w:rPr>
          <w:b w:val="0"/>
          <w:spacing w:val="-1"/>
        </w:rPr>
        <w:t>("Службени</w:t>
      </w:r>
      <w:r w:rsidRPr="008F0ABA">
        <w:rPr>
          <w:b w:val="0"/>
          <w:spacing w:val="52"/>
        </w:rPr>
        <w:t xml:space="preserve"> </w:t>
      </w:r>
      <w:r w:rsidRPr="008F0ABA">
        <w:rPr>
          <w:b w:val="0"/>
          <w:spacing w:val="-1"/>
        </w:rPr>
        <w:t>гласник</w:t>
      </w:r>
      <w:r w:rsidRPr="008F0ABA">
        <w:rPr>
          <w:b w:val="0"/>
        </w:rPr>
        <w:t xml:space="preserve"> </w:t>
      </w:r>
      <w:r w:rsidRPr="008F0ABA">
        <w:rPr>
          <w:b w:val="0"/>
          <w:spacing w:val="-1"/>
        </w:rPr>
        <w:t>РС",</w:t>
      </w:r>
      <w:r w:rsidRPr="008F0ABA">
        <w:rPr>
          <w:b w:val="0"/>
        </w:rPr>
        <w:t xml:space="preserve"> бр. 67/11,</w:t>
      </w:r>
      <w:r w:rsidRPr="008F0ABA">
        <w:rPr>
          <w:b w:val="0"/>
          <w:spacing w:val="-2"/>
        </w:rPr>
        <w:t xml:space="preserve"> </w:t>
      </w:r>
      <w:r w:rsidRPr="008F0ABA">
        <w:rPr>
          <w:b w:val="0"/>
        </w:rPr>
        <w:t>85/11, 23/12 и 55/12),</w:t>
      </w:r>
    </w:p>
    <w:p w14:paraId="1A057F9B" w14:textId="77777777" w:rsidR="008F0ABA" w:rsidRPr="008F0ABA" w:rsidRDefault="008F0ABA" w:rsidP="0061485D">
      <w:pPr>
        <w:pStyle w:val="BodyText"/>
        <w:widowControl w:val="0"/>
        <w:numPr>
          <w:ilvl w:val="0"/>
          <w:numId w:val="3"/>
        </w:numPr>
        <w:tabs>
          <w:tab w:val="left" w:pos="-284"/>
          <w:tab w:val="left" w:pos="464"/>
        </w:tabs>
        <w:ind w:left="284" w:right="21" w:hanging="284"/>
        <w:jc w:val="both"/>
        <w:rPr>
          <w:b w:val="0"/>
        </w:rPr>
      </w:pPr>
      <w:r w:rsidRPr="008F0ABA">
        <w:rPr>
          <w:b w:val="0"/>
        </w:rPr>
        <w:t>Уредба</w:t>
      </w:r>
      <w:r w:rsidRPr="008F0ABA">
        <w:rPr>
          <w:b w:val="0"/>
          <w:spacing w:val="22"/>
        </w:rPr>
        <w:t xml:space="preserve"> </w:t>
      </w:r>
      <w:r w:rsidRPr="008F0ABA">
        <w:rPr>
          <w:b w:val="0"/>
        </w:rPr>
        <w:t>о</w:t>
      </w:r>
      <w:r w:rsidRPr="008F0ABA">
        <w:rPr>
          <w:b w:val="0"/>
          <w:spacing w:val="26"/>
        </w:rPr>
        <w:t xml:space="preserve"> </w:t>
      </w:r>
      <w:r w:rsidRPr="008F0ABA">
        <w:rPr>
          <w:b w:val="0"/>
          <w:spacing w:val="-1"/>
        </w:rPr>
        <w:t>условима</w:t>
      </w:r>
      <w:r w:rsidRPr="008F0ABA">
        <w:rPr>
          <w:b w:val="0"/>
          <w:spacing w:val="24"/>
        </w:rPr>
        <w:t xml:space="preserve"> </w:t>
      </w:r>
      <w:r w:rsidRPr="008F0ABA">
        <w:rPr>
          <w:b w:val="0"/>
          <w:spacing w:val="-1"/>
        </w:rPr>
        <w:t>прибављања</w:t>
      </w:r>
      <w:r w:rsidRPr="008F0ABA">
        <w:rPr>
          <w:b w:val="0"/>
          <w:spacing w:val="22"/>
        </w:rPr>
        <w:t xml:space="preserve"> </w:t>
      </w:r>
      <w:r w:rsidRPr="008F0ABA">
        <w:rPr>
          <w:b w:val="0"/>
        </w:rPr>
        <w:t>и</w:t>
      </w:r>
      <w:r w:rsidRPr="008F0ABA">
        <w:rPr>
          <w:b w:val="0"/>
          <w:spacing w:val="24"/>
        </w:rPr>
        <w:t xml:space="preserve"> </w:t>
      </w:r>
      <w:r w:rsidRPr="008F0ABA">
        <w:rPr>
          <w:b w:val="0"/>
          <w:spacing w:val="-1"/>
        </w:rPr>
        <w:t>отуђења</w:t>
      </w:r>
      <w:r w:rsidRPr="008F0ABA">
        <w:rPr>
          <w:b w:val="0"/>
          <w:spacing w:val="22"/>
        </w:rPr>
        <w:t xml:space="preserve"> </w:t>
      </w:r>
      <w:r w:rsidRPr="008F0ABA">
        <w:rPr>
          <w:b w:val="0"/>
        </w:rPr>
        <w:t>непокретности</w:t>
      </w:r>
      <w:r w:rsidRPr="008F0ABA">
        <w:rPr>
          <w:b w:val="0"/>
          <w:spacing w:val="22"/>
        </w:rPr>
        <w:t xml:space="preserve"> </w:t>
      </w:r>
      <w:r w:rsidRPr="008F0ABA">
        <w:rPr>
          <w:b w:val="0"/>
          <w:spacing w:val="-1"/>
        </w:rPr>
        <w:t>непосредном</w:t>
      </w:r>
      <w:r w:rsidRPr="008F0ABA">
        <w:rPr>
          <w:b w:val="0"/>
          <w:spacing w:val="23"/>
        </w:rPr>
        <w:t xml:space="preserve"> </w:t>
      </w:r>
      <w:r w:rsidRPr="008F0ABA">
        <w:rPr>
          <w:b w:val="0"/>
        </w:rPr>
        <w:t>погодбом,</w:t>
      </w:r>
      <w:r w:rsidRPr="008F0ABA">
        <w:rPr>
          <w:b w:val="0"/>
          <w:spacing w:val="37"/>
        </w:rPr>
        <w:t xml:space="preserve"> </w:t>
      </w:r>
      <w:r w:rsidRPr="008F0ABA">
        <w:rPr>
          <w:b w:val="0"/>
          <w:spacing w:val="-1"/>
        </w:rPr>
        <w:t>давања</w:t>
      </w:r>
      <w:r w:rsidRPr="008F0ABA">
        <w:rPr>
          <w:b w:val="0"/>
          <w:spacing w:val="44"/>
        </w:rPr>
        <w:t xml:space="preserve"> </w:t>
      </w:r>
      <w:r w:rsidRPr="008F0ABA">
        <w:rPr>
          <w:b w:val="0"/>
        </w:rPr>
        <w:t>у</w:t>
      </w:r>
      <w:r w:rsidRPr="008F0ABA">
        <w:rPr>
          <w:b w:val="0"/>
          <w:spacing w:val="38"/>
        </w:rPr>
        <w:t xml:space="preserve"> </w:t>
      </w:r>
      <w:r w:rsidRPr="008F0ABA">
        <w:rPr>
          <w:b w:val="0"/>
          <w:spacing w:val="-1"/>
        </w:rPr>
        <w:t>закуп</w:t>
      </w:r>
      <w:r w:rsidRPr="008F0ABA">
        <w:rPr>
          <w:b w:val="0"/>
          <w:spacing w:val="43"/>
        </w:rPr>
        <w:t xml:space="preserve"> </w:t>
      </w:r>
      <w:r w:rsidRPr="008F0ABA">
        <w:rPr>
          <w:b w:val="0"/>
          <w:spacing w:val="-1"/>
        </w:rPr>
        <w:t>ствари</w:t>
      </w:r>
      <w:r w:rsidRPr="008F0ABA">
        <w:rPr>
          <w:b w:val="0"/>
          <w:spacing w:val="48"/>
        </w:rPr>
        <w:t xml:space="preserve"> </w:t>
      </w:r>
      <w:r w:rsidRPr="008F0ABA">
        <w:rPr>
          <w:b w:val="0"/>
        </w:rPr>
        <w:t>у</w:t>
      </w:r>
      <w:r w:rsidRPr="008F0ABA">
        <w:rPr>
          <w:b w:val="0"/>
          <w:spacing w:val="35"/>
        </w:rPr>
        <w:t xml:space="preserve"> </w:t>
      </w:r>
      <w:r w:rsidRPr="008F0ABA">
        <w:rPr>
          <w:b w:val="0"/>
        </w:rPr>
        <w:t>јавној</w:t>
      </w:r>
      <w:r w:rsidRPr="008F0ABA">
        <w:rPr>
          <w:b w:val="0"/>
          <w:spacing w:val="43"/>
        </w:rPr>
        <w:t xml:space="preserve"> </w:t>
      </w:r>
      <w:r w:rsidRPr="008F0ABA">
        <w:rPr>
          <w:b w:val="0"/>
          <w:spacing w:val="-1"/>
        </w:rPr>
        <w:t>својини</w:t>
      </w:r>
      <w:r w:rsidRPr="008F0ABA">
        <w:rPr>
          <w:b w:val="0"/>
          <w:spacing w:val="41"/>
        </w:rPr>
        <w:t xml:space="preserve"> </w:t>
      </w:r>
      <w:r w:rsidRPr="008F0ABA">
        <w:rPr>
          <w:b w:val="0"/>
        </w:rPr>
        <w:t>и</w:t>
      </w:r>
      <w:r w:rsidRPr="008F0ABA">
        <w:rPr>
          <w:b w:val="0"/>
          <w:spacing w:val="41"/>
        </w:rPr>
        <w:t xml:space="preserve"> </w:t>
      </w:r>
      <w:r w:rsidRPr="008F0ABA">
        <w:rPr>
          <w:b w:val="0"/>
          <w:spacing w:val="-1"/>
        </w:rPr>
        <w:t>поступцима</w:t>
      </w:r>
      <w:r w:rsidRPr="008F0ABA">
        <w:rPr>
          <w:b w:val="0"/>
          <w:spacing w:val="42"/>
        </w:rPr>
        <w:t xml:space="preserve"> </w:t>
      </w:r>
      <w:r w:rsidRPr="008F0ABA">
        <w:rPr>
          <w:b w:val="0"/>
          <w:spacing w:val="-1"/>
        </w:rPr>
        <w:t>јавног</w:t>
      </w:r>
      <w:r w:rsidRPr="008F0ABA">
        <w:rPr>
          <w:b w:val="0"/>
          <w:spacing w:val="42"/>
        </w:rPr>
        <w:t xml:space="preserve"> </w:t>
      </w:r>
      <w:r w:rsidRPr="008F0ABA">
        <w:rPr>
          <w:b w:val="0"/>
          <w:spacing w:val="-1"/>
        </w:rPr>
        <w:t>надметања</w:t>
      </w:r>
      <w:r w:rsidRPr="008F0ABA">
        <w:rPr>
          <w:b w:val="0"/>
          <w:spacing w:val="41"/>
        </w:rPr>
        <w:t xml:space="preserve"> </w:t>
      </w:r>
      <w:r w:rsidRPr="008F0ABA">
        <w:rPr>
          <w:b w:val="0"/>
        </w:rPr>
        <w:t>и</w:t>
      </w:r>
      <w:r w:rsidRPr="008F0ABA">
        <w:rPr>
          <w:b w:val="0"/>
          <w:spacing w:val="43"/>
        </w:rPr>
        <w:t xml:space="preserve"> </w:t>
      </w:r>
      <w:r w:rsidRPr="008F0ABA">
        <w:rPr>
          <w:b w:val="0"/>
          <w:spacing w:val="-1"/>
        </w:rPr>
        <w:t>прикупљања</w:t>
      </w:r>
      <w:r w:rsidRPr="008F0ABA">
        <w:rPr>
          <w:b w:val="0"/>
          <w:spacing w:val="63"/>
        </w:rPr>
        <w:t xml:space="preserve"> </w:t>
      </w:r>
      <w:r w:rsidRPr="008F0ABA">
        <w:rPr>
          <w:b w:val="0"/>
          <w:spacing w:val="-1"/>
        </w:rPr>
        <w:t>писмених</w:t>
      </w:r>
      <w:r w:rsidRPr="008F0ABA">
        <w:rPr>
          <w:b w:val="0"/>
          <w:spacing w:val="2"/>
        </w:rPr>
        <w:t xml:space="preserve"> </w:t>
      </w:r>
      <w:r w:rsidRPr="008F0ABA">
        <w:rPr>
          <w:b w:val="0"/>
          <w:spacing w:val="-2"/>
        </w:rPr>
        <w:t>понуда</w:t>
      </w:r>
      <w:r w:rsidRPr="008F0ABA">
        <w:rPr>
          <w:b w:val="0"/>
          <w:spacing w:val="1"/>
        </w:rPr>
        <w:t xml:space="preserve"> </w:t>
      </w:r>
      <w:r w:rsidRPr="008F0ABA">
        <w:rPr>
          <w:b w:val="0"/>
          <w:spacing w:val="-1"/>
        </w:rPr>
        <w:t>("Службени</w:t>
      </w:r>
      <w:r w:rsidRPr="008F0ABA">
        <w:rPr>
          <w:b w:val="0"/>
        </w:rPr>
        <w:t xml:space="preserve"> </w:t>
      </w:r>
      <w:r w:rsidRPr="008F0ABA">
        <w:rPr>
          <w:b w:val="0"/>
          <w:spacing w:val="-1"/>
        </w:rPr>
        <w:t>гласник</w:t>
      </w:r>
      <w:r w:rsidRPr="008F0ABA">
        <w:rPr>
          <w:b w:val="0"/>
          <w:spacing w:val="-2"/>
        </w:rPr>
        <w:t xml:space="preserve"> </w:t>
      </w:r>
      <w:r w:rsidRPr="008F0ABA">
        <w:rPr>
          <w:b w:val="0"/>
          <w:spacing w:val="-1"/>
        </w:rPr>
        <w:t>РС",</w:t>
      </w:r>
      <w:r w:rsidRPr="008F0ABA">
        <w:rPr>
          <w:b w:val="0"/>
        </w:rPr>
        <w:t xml:space="preserve"> бр. 24/12и 48/15),</w:t>
      </w:r>
    </w:p>
    <w:p w14:paraId="5FFD2384" w14:textId="77777777" w:rsidR="008F0ABA" w:rsidRDefault="008F0ABA" w:rsidP="0061485D">
      <w:pPr>
        <w:pStyle w:val="BodyText"/>
        <w:widowControl w:val="0"/>
        <w:numPr>
          <w:ilvl w:val="0"/>
          <w:numId w:val="3"/>
        </w:numPr>
        <w:tabs>
          <w:tab w:val="left" w:pos="-284"/>
        </w:tabs>
        <w:ind w:left="284" w:right="21" w:hanging="284"/>
        <w:jc w:val="both"/>
        <w:rPr>
          <w:b w:val="0"/>
        </w:rPr>
      </w:pPr>
      <w:r w:rsidRPr="008F0ABA">
        <w:rPr>
          <w:b w:val="0"/>
        </w:rPr>
        <w:t>Уредба</w:t>
      </w:r>
      <w:r w:rsidRPr="008F0ABA">
        <w:rPr>
          <w:b w:val="0"/>
          <w:spacing w:val="1"/>
        </w:rPr>
        <w:t xml:space="preserve"> </w:t>
      </w:r>
      <w:r w:rsidRPr="008F0ABA">
        <w:rPr>
          <w:b w:val="0"/>
        </w:rPr>
        <w:t>о</w:t>
      </w:r>
      <w:r w:rsidRPr="008F0ABA">
        <w:rPr>
          <w:b w:val="0"/>
          <w:spacing w:val="2"/>
        </w:rPr>
        <w:t xml:space="preserve"> </w:t>
      </w:r>
      <w:r w:rsidRPr="008F0ABA">
        <w:rPr>
          <w:b w:val="0"/>
          <w:spacing w:val="-1"/>
        </w:rPr>
        <w:t>одређивању</w:t>
      </w:r>
      <w:r w:rsidRPr="008F0ABA">
        <w:rPr>
          <w:b w:val="0"/>
          <w:spacing w:val="59"/>
        </w:rPr>
        <w:t xml:space="preserve"> </w:t>
      </w:r>
      <w:r w:rsidRPr="008F0ABA">
        <w:rPr>
          <w:b w:val="0"/>
          <w:spacing w:val="-1"/>
        </w:rPr>
        <w:t>опреме</w:t>
      </w:r>
      <w:r w:rsidRPr="008F0ABA">
        <w:rPr>
          <w:b w:val="0"/>
          <w:spacing w:val="1"/>
        </w:rPr>
        <w:t xml:space="preserve"> </w:t>
      </w:r>
      <w:r w:rsidRPr="008F0ABA">
        <w:rPr>
          <w:b w:val="0"/>
        </w:rPr>
        <w:t>веће</w:t>
      </w:r>
      <w:r w:rsidRPr="008F0ABA">
        <w:rPr>
          <w:b w:val="0"/>
          <w:spacing w:val="1"/>
        </w:rPr>
        <w:t xml:space="preserve"> </w:t>
      </w:r>
      <w:r w:rsidRPr="008F0ABA">
        <w:rPr>
          <w:b w:val="0"/>
        </w:rPr>
        <w:t>вредности</w:t>
      </w:r>
      <w:r w:rsidRPr="008F0ABA">
        <w:rPr>
          <w:b w:val="0"/>
          <w:spacing w:val="3"/>
        </w:rPr>
        <w:t xml:space="preserve"> </w:t>
      </w:r>
      <w:r w:rsidRPr="008F0ABA">
        <w:rPr>
          <w:b w:val="0"/>
        </w:rPr>
        <w:t>и</w:t>
      </w:r>
      <w:r w:rsidRPr="008F0ABA">
        <w:rPr>
          <w:b w:val="0"/>
          <w:spacing w:val="5"/>
        </w:rPr>
        <w:t xml:space="preserve"> </w:t>
      </w:r>
      <w:r w:rsidRPr="008F0ABA">
        <w:rPr>
          <w:b w:val="0"/>
          <w:spacing w:val="-1"/>
        </w:rPr>
        <w:t>утврђивању</w:t>
      </w:r>
      <w:r w:rsidRPr="008F0ABA">
        <w:rPr>
          <w:b w:val="0"/>
          <w:spacing w:val="57"/>
        </w:rPr>
        <w:t xml:space="preserve"> </w:t>
      </w:r>
      <w:r w:rsidRPr="008F0ABA">
        <w:rPr>
          <w:b w:val="0"/>
          <w:spacing w:val="-1"/>
        </w:rPr>
        <w:t>случајева</w:t>
      </w:r>
      <w:r w:rsidRPr="008F0ABA">
        <w:rPr>
          <w:b w:val="0"/>
          <w:spacing w:val="1"/>
        </w:rPr>
        <w:t xml:space="preserve"> </w:t>
      </w:r>
      <w:r w:rsidRPr="008F0ABA">
        <w:rPr>
          <w:b w:val="0"/>
        </w:rPr>
        <w:t>и</w:t>
      </w:r>
      <w:r w:rsidRPr="008F0ABA">
        <w:rPr>
          <w:b w:val="0"/>
          <w:spacing w:val="5"/>
        </w:rPr>
        <w:t xml:space="preserve"> </w:t>
      </w:r>
      <w:r w:rsidRPr="008F0ABA">
        <w:rPr>
          <w:b w:val="0"/>
          <w:spacing w:val="-1"/>
        </w:rPr>
        <w:t>услова</w:t>
      </w:r>
      <w:r w:rsidRPr="008F0ABA">
        <w:rPr>
          <w:b w:val="0"/>
        </w:rPr>
        <w:t xml:space="preserve"> под</w:t>
      </w:r>
      <w:r w:rsidRPr="008F0ABA">
        <w:rPr>
          <w:b w:val="0"/>
          <w:spacing w:val="45"/>
        </w:rPr>
        <w:t xml:space="preserve"> </w:t>
      </w:r>
      <w:r w:rsidRPr="008F0ABA">
        <w:rPr>
          <w:b w:val="0"/>
        </w:rPr>
        <w:t>којима</w:t>
      </w:r>
      <w:r w:rsidRPr="008F0ABA">
        <w:rPr>
          <w:b w:val="0"/>
          <w:spacing w:val="27"/>
        </w:rPr>
        <w:t xml:space="preserve"> </w:t>
      </w:r>
      <w:r w:rsidRPr="008F0ABA">
        <w:rPr>
          <w:b w:val="0"/>
          <w:spacing w:val="-1"/>
        </w:rPr>
        <w:t>се</w:t>
      </w:r>
      <w:r w:rsidRPr="008F0ABA">
        <w:rPr>
          <w:b w:val="0"/>
          <w:spacing w:val="27"/>
        </w:rPr>
        <w:t xml:space="preserve"> </w:t>
      </w:r>
      <w:r w:rsidRPr="008F0ABA">
        <w:rPr>
          <w:b w:val="0"/>
          <w:spacing w:val="-1"/>
        </w:rPr>
        <w:t>покретне</w:t>
      </w:r>
      <w:r w:rsidRPr="008F0ABA">
        <w:rPr>
          <w:b w:val="0"/>
          <w:spacing w:val="27"/>
        </w:rPr>
        <w:t xml:space="preserve"> </w:t>
      </w:r>
      <w:r w:rsidRPr="008F0ABA">
        <w:rPr>
          <w:b w:val="0"/>
          <w:spacing w:val="-1"/>
        </w:rPr>
        <w:t>ствари</w:t>
      </w:r>
      <w:r w:rsidRPr="008F0ABA">
        <w:rPr>
          <w:b w:val="0"/>
          <w:spacing w:val="29"/>
        </w:rPr>
        <w:t xml:space="preserve"> </w:t>
      </w:r>
      <w:r w:rsidRPr="008F0ABA">
        <w:rPr>
          <w:b w:val="0"/>
          <w:spacing w:val="-1"/>
        </w:rPr>
        <w:t>из</w:t>
      </w:r>
      <w:r w:rsidRPr="008F0ABA">
        <w:rPr>
          <w:b w:val="0"/>
          <w:spacing w:val="29"/>
        </w:rPr>
        <w:t xml:space="preserve"> </w:t>
      </w:r>
      <w:r w:rsidRPr="008F0ABA">
        <w:rPr>
          <w:b w:val="0"/>
          <w:spacing w:val="-1"/>
        </w:rPr>
        <w:t>јавне</w:t>
      </w:r>
      <w:r w:rsidRPr="008F0ABA">
        <w:rPr>
          <w:b w:val="0"/>
          <w:spacing w:val="27"/>
        </w:rPr>
        <w:t xml:space="preserve"> </w:t>
      </w:r>
      <w:r w:rsidRPr="008F0ABA">
        <w:rPr>
          <w:b w:val="0"/>
          <w:spacing w:val="-1"/>
        </w:rPr>
        <w:t>својине</w:t>
      </w:r>
      <w:r w:rsidRPr="008F0ABA">
        <w:rPr>
          <w:b w:val="0"/>
          <w:spacing w:val="27"/>
        </w:rPr>
        <w:t xml:space="preserve"> </w:t>
      </w:r>
      <w:r w:rsidRPr="008F0ABA">
        <w:rPr>
          <w:b w:val="0"/>
        </w:rPr>
        <w:t>могу</w:t>
      </w:r>
      <w:r w:rsidRPr="008F0ABA">
        <w:rPr>
          <w:b w:val="0"/>
          <w:spacing w:val="23"/>
        </w:rPr>
        <w:t xml:space="preserve"> </w:t>
      </w:r>
      <w:r w:rsidRPr="008F0ABA">
        <w:rPr>
          <w:b w:val="0"/>
          <w:spacing w:val="-1"/>
        </w:rPr>
        <w:t>отуђивати</w:t>
      </w:r>
      <w:r w:rsidRPr="008F0ABA">
        <w:rPr>
          <w:b w:val="0"/>
          <w:spacing w:val="29"/>
        </w:rPr>
        <w:t xml:space="preserve"> </w:t>
      </w:r>
      <w:r w:rsidRPr="008F0ABA">
        <w:rPr>
          <w:b w:val="0"/>
          <w:spacing w:val="-1"/>
        </w:rPr>
        <w:t>непосредном</w:t>
      </w:r>
      <w:r w:rsidRPr="008F0ABA">
        <w:rPr>
          <w:b w:val="0"/>
          <w:spacing w:val="27"/>
        </w:rPr>
        <w:t xml:space="preserve"> </w:t>
      </w:r>
      <w:r w:rsidRPr="008F0ABA">
        <w:rPr>
          <w:b w:val="0"/>
        </w:rPr>
        <w:t>погодбом</w:t>
      </w:r>
      <w:r w:rsidRPr="008F0ABA">
        <w:rPr>
          <w:b w:val="0"/>
          <w:spacing w:val="57"/>
        </w:rPr>
        <w:t xml:space="preserve"> </w:t>
      </w:r>
      <w:r w:rsidRPr="008F0ABA">
        <w:rPr>
          <w:b w:val="0"/>
          <w:spacing w:val="-1"/>
        </w:rPr>
        <w:t>("Службени</w:t>
      </w:r>
      <w:r w:rsidRPr="008F0ABA">
        <w:rPr>
          <w:b w:val="0"/>
        </w:rPr>
        <w:t xml:space="preserve"> </w:t>
      </w:r>
      <w:r w:rsidRPr="008F0ABA">
        <w:rPr>
          <w:b w:val="0"/>
          <w:spacing w:val="-1"/>
        </w:rPr>
        <w:t>гласник</w:t>
      </w:r>
      <w:r w:rsidRPr="008F0ABA">
        <w:rPr>
          <w:b w:val="0"/>
        </w:rPr>
        <w:t xml:space="preserve"> </w:t>
      </w:r>
      <w:r w:rsidRPr="008F0ABA">
        <w:rPr>
          <w:b w:val="0"/>
          <w:spacing w:val="-1"/>
        </w:rPr>
        <w:t>РС",</w:t>
      </w:r>
      <w:r w:rsidRPr="008F0ABA">
        <w:rPr>
          <w:b w:val="0"/>
        </w:rPr>
        <w:t xml:space="preserve"> број 53/12),</w:t>
      </w:r>
    </w:p>
    <w:p w14:paraId="0D48605D" w14:textId="77777777" w:rsidR="004B243A" w:rsidRPr="004B243A" w:rsidRDefault="004B243A" w:rsidP="0061485D">
      <w:pPr>
        <w:pStyle w:val="ListParagraph"/>
        <w:numPr>
          <w:ilvl w:val="0"/>
          <w:numId w:val="3"/>
        </w:numPr>
        <w:rPr>
          <w:rFonts w:eastAsia="Times New Roman"/>
          <w:bCs/>
          <w:lang w:val="sr-Cyrl-RS" w:eastAsia="en-US"/>
        </w:rPr>
      </w:pPr>
      <w:r w:rsidRPr="004B243A">
        <w:rPr>
          <w:lang w:val="sr-Cyrl-RS"/>
        </w:rPr>
        <w:t>Уредба о одређивању опреме веће вредности и утврђивау случајева и услова под којима се покретне ствари из јавне својине могу отуђити непосредном погодбом, испод тржишне цене, односно без накнаде</w:t>
      </w:r>
      <w:r>
        <w:rPr>
          <w:b/>
          <w:lang w:val="sr-Cyrl-RS"/>
        </w:rPr>
        <w:t xml:space="preserve"> </w:t>
      </w:r>
      <w:r w:rsidRPr="004B243A">
        <w:rPr>
          <w:rFonts w:eastAsia="Times New Roman"/>
          <w:bCs/>
          <w:lang w:val="sr-Cyrl-RS" w:eastAsia="en-US"/>
        </w:rPr>
        <w:t>("</w:t>
      </w:r>
      <w:r>
        <w:rPr>
          <w:rFonts w:eastAsia="Times New Roman"/>
          <w:bCs/>
          <w:lang w:val="sr-Cyrl-RS" w:eastAsia="en-US"/>
        </w:rPr>
        <w:t>Службени гласник РС", број 156/2020</w:t>
      </w:r>
      <w:r w:rsidRPr="004B243A">
        <w:rPr>
          <w:rFonts w:eastAsia="Times New Roman"/>
          <w:bCs/>
          <w:lang w:val="sr-Cyrl-RS" w:eastAsia="en-US"/>
        </w:rPr>
        <w:t>),</w:t>
      </w:r>
    </w:p>
    <w:p w14:paraId="2CA5885C" w14:textId="77777777" w:rsidR="001532A2" w:rsidRDefault="008F0ABA" w:rsidP="0061485D">
      <w:pPr>
        <w:pStyle w:val="BodyText"/>
        <w:widowControl w:val="0"/>
        <w:numPr>
          <w:ilvl w:val="0"/>
          <w:numId w:val="3"/>
        </w:numPr>
        <w:tabs>
          <w:tab w:val="left" w:pos="-284"/>
        </w:tabs>
        <w:ind w:right="21"/>
        <w:jc w:val="both"/>
        <w:rPr>
          <w:b w:val="0"/>
        </w:rPr>
      </w:pPr>
      <w:r w:rsidRPr="008F0ABA">
        <w:rPr>
          <w:b w:val="0"/>
        </w:rPr>
        <w:t>Уредба</w:t>
      </w:r>
      <w:r w:rsidRPr="008F0ABA">
        <w:rPr>
          <w:b w:val="0"/>
          <w:spacing w:val="37"/>
        </w:rPr>
        <w:t xml:space="preserve"> </w:t>
      </w:r>
      <w:r w:rsidRPr="008F0ABA">
        <w:rPr>
          <w:b w:val="0"/>
        </w:rPr>
        <w:t>о</w:t>
      </w:r>
      <w:r w:rsidRPr="008F0ABA">
        <w:rPr>
          <w:b w:val="0"/>
          <w:spacing w:val="40"/>
        </w:rPr>
        <w:t xml:space="preserve"> </w:t>
      </w:r>
      <w:r w:rsidRPr="008F0ABA">
        <w:rPr>
          <w:b w:val="0"/>
          <w:spacing w:val="-1"/>
        </w:rPr>
        <w:t>условима,</w:t>
      </w:r>
      <w:r w:rsidRPr="008F0ABA">
        <w:rPr>
          <w:b w:val="0"/>
          <w:spacing w:val="38"/>
        </w:rPr>
        <w:t xml:space="preserve"> </w:t>
      </w:r>
      <w:r w:rsidRPr="008F0ABA">
        <w:rPr>
          <w:b w:val="0"/>
        </w:rPr>
        <w:t>начину</w:t>
      </w:r>
      <w:r w:rsidRPr="008F0ABA">
        <w:rPr>
          <w:b w:val="0"/>
          <w:spacing w:val="30"/>
        </w:rPr>
        <w:t xml:space="preserve"> </w:t>
      </w:r>
      <w:r w:rsidRPr="008F0ABA">
        <w:rPr>
          <w:b w:val="0"/>
        </w:rPr>
        <w:t>и</w:t>
      </w:r>
      <w:r w:rsidRPr="008F0ABA">
        <w:rPr>
          <w:b w:val="0"/>
          <w:spacing w:val="39"/>
        </w:rPr>
        <w:t xml:space="preserve"> </w:t>
      </w:r>
      <w:r w:rsidRPr="008F0ABA">
        <w:rPr>
          <w:b w:val="0"/>
          <w:spacing w:val="-1"/>
        </w:rPr>
        <w:t>поступку</w:t>
      </w:r>
      <w:r w:rsidRPr="008F0ABA">
        <w:rPr>
          <w:b w:val="0"/>
          <w:spacing w:val="37"/>
        </w:rPr>
        <w:t xml:space="preserve"> </w:t>
      </w:r>
      <w:r w:rsidRPr="008F0ABA">
        <w:rPr>
          <w:b w:val="0"/>
        </w:rPr>
        <w:t>под</w:t>
      </w:r>
      <w:r w:rsidRPr="008F0ABA">
        <w:rPr>
          <w:b w:val="0"/>
          <w:spacing w:val="38"/>
        </w:rPr>
        <w:t xml:space="preserve"> </w:t>
      </w:r>
      <w:r w:rsidRPr="008F0ABA">
        <w:rPr>
          <w:b w:val="0"/>
        </w:rPr>
        <w:t>којима</w:t>
      </w:r>
      <w:r w:rsidRPr="008F0ABA">
        <w:rPr>
          <w:b w:val="0"/>
          <w:spacing w:val="37"/>
        </w:rPr>
        <w:t xml:space="preserve"> </w:t>
      </w:r>
      <w:r w:rsidRPr="008F0ABA">
        <w:rPr>
          <w:b w:val="0"/>
          <w:spacing w:val="-1"/>
        </w:rPr>
        <w:t>се</w:t>
      </w:r>
      <w:r w:rsidRPr="008F0ABA">
        <w:rPr>
          <w:b w:val="0"/>
          <w:spacing w:val="37"/>
        </w:rPr>
        <w:t xml:space="preserve"> </w:t>
      </w:r>
      <w:r w:rsidRPr="008F0ABA">
        <w:rPr>
          <w:b w:val="0"/>
          <w:spacing w:val="-1"/>
        </w:rPr>
        <w:t>грађевинско</w:t>
      </w:r>
      <w:r w:rsidRPr="008F0ABA">
        <w:rPr>
          <w:b w:val="0"/>
          <w:spacing w:val="38"/>
        </w:rPr>
        <w:t xml:space="preserve"> </w:t>
      </w:r>
      <w:r w:rsidRPr="008F0ABA">
        <w:rPr>
          <w:b w:val="0"/>
          <w:spacing w:val="-1"/>
        </w:rPr>
        <w:t>земљиште</w:t>
      </w:r>
      <w:r w:rsidRPr="008F0ABA">
        <w:rPr>
          <w:b w:val="0"/>
          <w:spacing w:val="39"/>
        </w:rPr>
        <w:t xml:space="preserve"> </w:t>
      </w:r>
      <w:r w:rsidRPr="008F0ABA">
        <w:rPr>
          <w:b w:val="0"/>
        </w:rPr>
        <w:t>у</w:t>
      </w:r>
      <w:r w:rsidRPr="008F0ABA">
        <w:rPr>
          <w:b w:val="0"/>
          <w:spacing w:val="30"/>
        </w:rPr>
        <w:t xml:space="preserve"> </w:t>
      </w:r>
      <w:r w:rsidRPr="008F0ABA">
        <w:rPr>
          <w:b w:val="0"/>
        </w:rPr>
        <w:t>јавној</w:t>
      </w:r>
      <w:r w:rsidRPr="008F0ABA">
        <w:rPr>
          <w:b w:val="0"/>
          <w:spacing w:val="45"/>
        </w:rPr>
        <w:t xml:space="preserve"> </w:t>
      </w:r>
      <w:r w:rsidRPr="008F0ABA">
        <w:rPr>
          <w:b w:val="0"/>
          <w:spacing w:val="-1"/>
        </w:rPr>
        <w:t>својини</w:t>
      </w:r>
      <w:r w:rsidRPr="008F0ABA">
        <w:rPr>
          <w:b w:val="0"/>
          <w:spacing w:val="15"/>
        </w:rPr>
        <w:t xml:space="preserve"> </w:t>
      </w:r>
      <w:r w:rsidRPr="008F0ABA">
        <w:rPr>
          <w:b w:val="0"/>
          <w:spacing w:val="-1"/>
        </w:rPr>
        <w:t>може</w:t>
      </w:r>
      <w:r w:rsidRPr="008F0ABA">
        <w:rPr>
          <w:b w:val="0"/>
          <w:spacing w:val="12"/>
        </w:rPr>
        <w:t xml:space="preserve"> </w:t>
      </w:r>
      <w:r w:rsidRPr="008F0ABA">
        <w:rPr>
          <w:b w:val="0"/>
          <w:spacing w:val="-1"/>
        </w:rPr>
        <w:t>отуђити</w:t>
      </w:r>
      <w:r w:rsidRPr="008F0ABA">
        <w:rPr>
          <w:b w:val="0"/>
          <w:spacing w:val="15"/>
        </w:rPr>
        <w:t xml:space="preserve"> </w:t>
      </w:r>
      <w:r w:rsidRPr="008F0ABA">
        <w:rPr>
          <w:b w:val="0"/>
        </w:rPr>
        <w:t>или</w:t>
      </w:r>
      <w:r w:rsidRPr="008F0ABA">
        <w:rPr>
          <w:b w:val="0"/>
          <w:spacing w:val="15"/>
        </w:rPr>
        <w:t xml:space="preserve"> </w:t>
      </w:r>
      <w:r w:rsidRPr="008F0ABA">
        <w:rPr>
          <w:b w:val="0"/>
          <w:spacing w:val="-1"/>
        </w:rPr>
        <w:t>дати</w:t>
      </w:r>
      <w:r w:rsidRPr="008F0ABA">
        <w:rPr>
          <w:b w:val="0"/>
          <w:spacing w:val="17"/>
        </w:rPr>
        <w:t xml:space="preserve"> </w:t>
      </w:r>
      <w:r w:rsidRPr="008F0ABA">
        <w:rPr>
          <w:b w:val="0"/>
        </w:rPr>
        <w:t>у</w:t>
      </w:r>
      <w:r w:rsidRPr="008F0ABA">
        <w:rPr>
          <w:b w:val="0"/>
          <w:spacing w:val="9"/>
        </w:rPr>
        <w:t xml:space="preserve"> </w:t>
      </w:r>
      <w:r w:rsidRPr="008F0ABA">
        <w:rPr>
          <w:b w:val="0"/>
          <w:spacing w:val="-1"/>
        </w:rPr>
        <w:t>закуп</w:t>
      </w:r>
      <w:r w:rsidRPr="008F0ABA">
        <w:rPr>
          <w:b w:val="0"/>
          <w:spacing w:val="17"/>
        </w:rPr>
        <w:t xml:space="preserve"> </w:t>
      </w:r>
      <w:r w:rsidRPr="008F0ABA">
        <w:rPr>
          <w:b w:val="0"/>
        </w:rPr>
        <w:t>по</w:t>
      </w:r>
      <w:r w:rsidRPr="008F0ABA">
        <w:rPr>
          <w:b w:val="0"/>
          <w:spacing w:val="14"/>
        </w:rPr>
        <w:t xml:space="preserve"> </w:t>
      </w:r>
      <w:r w:rsidRPr="008F0ABA">
        <w:rPr>
          <w:b w:val="0"/>
          <w:spacing w:val="-1"/>
        </w:rPr>
        <w:t>цени</w:t>
      </w:r>
      <w:r w:rsidRPr="008F0ABA">
        <w:rPr>
          <w:b w:val="0"/>
          <w:spacing w:val="15"/>
        </w:rPr>
        <w:t xml:space="preserve"> </w:t>
      </w:r>
      <w:r w:rsidRPr="008F0ABA">
        <w:rPr>
          <w:b w:val="0"/>
          <w:spacing w:val="-1"/>
        </w:rPr>
        <w:t>мањој</w:t>
      </w:r>
      <w:r w:rsidRPr="008F0ABA">
        <w:rPr>
          <w:b w:val="0"/>
          <w:spacing w:val="14"/>
        </w:rPr>
        <w:t xml:space="preserve"> </w:t>
      </w:r>
      <w:r w:rsidRPr="008F0ABA">
        <w:rPr>
          <w:b w:val="0"/>
        </w:rPr>
        <w:t>од</w:t>
      </w:r>
      <w:r w:rsidRPr="008F0ABA">
        <w:rPr>
          <w:b w:val="0"/>
          <w:spacing w:val="14"/>
        </w:rPr>
        <w:t xml:space="preserve"> </w:t>
      </w:r>
      <w:r w:rsidRPr="008F0ABA">
        <w:rPr>
          <w:b w:val="0"/>
        </w:rPr>
        <w:t>тржишне</w:t>
      </w:r>
      <w:r w:rsidRPr="008F0ABA">
        <w:rPr>
          <w:b w:val="0"/>
          <w:spacing w:val="13"/>
        </w:rPr>
        <w:t xml:space="preserve"> </w:t>
      </w:r>
      <w:r w:rsidRPr="008F0ABA">
        <w:rPr>
          <w:b w:val="0"/>
          <w:spacing w:val="-1"/>
        </w:rPr>
        <w:t>цене,</w:t>
      </w:r>
      <w:r w:rsidRPr="008F0ABA">
        <w:rPr>
          <w:b w:val="0"/>
          <w:spacing w:val="14"/>
        </w:rPr>
        <w:t xml:space="preserve"> </w:t>
      </w:r>
      <w:r w:rsidRPr="008F0ABA">
        <w:rPr>
          <w:b w:val="0"/>
        </w:rPr>
        <w:t>односно</w:t>
      </w:r>
      <w:r w:rsidRPr="008F0ABA">
        <w:rPr>
          <w:b w:val="0"/>
          <w:spacing w:val="57"/>
        </w:rPr>
        <w:t xml:space="preserve"> </w:t>
      </w:r>
      <w:r w:rsidRPr="008F0ABA">
        <w:rPr>
          <w:b w:val="0"/>
          <w:spacing w:val="-1"/>
        </w:rPr>
        <w:t>закупнине</w:t>
      </w:r>
      <w:r w:rsidRPr="008F0ABA">
        <w:rPr>
          <w:b w:val="0"/>
          <w:spacing w:val="1"/>
        </w:rPr>
        <w:t xml:space="preserve"> </w:t>
      </w:r>
      <w:r w:rsidRPr="008F0ABA">
        <w:rPr>
          <w:b w:val="0"/>
        </w:rPr>
        <w:t>или</w:t>
      </w:r>
      <w:r w:rsidRPr="008F0ABA">
        <w:rPr>
          <w:b w:val="0"/>
          <w:spacing w:val="3"/>
        </w:rPr>
        <w:t xml:space="preserve"> </w:t>
      </w:r>
      <w:r w:rsidRPr="008F0ABA">
        <w:rPr>
          <w:b w:val="0"/>
          <w:spacing w:val="-1"/>
        </w:rPr>
        <w:t>без</w:t>
      </w:r>
      <w:r w:rsidRPr="008F0ABA">
        <w:rPr>
          <w:b w:val="0"/>
        </w:rPr>
        <w:t xml:space="preserve"> </w:t>
      </w:r>
      <w:r w:rsidRPr="008F0ABA">
        <w:rPr>
          <w:b w:val="0"/>
          <w:spacing w:val="-1"/>
        </w:rPr>
        <w:t>накнаде,</w:t>
      </w:r>
      <w:r w:rsidRPr="008F0ABA">
        <w:rPr>
          <w:b w:val="0"/>
          <w:spacing w:val="2"/>
        </w:rPr>
        <w:t xml:space="preserve"> </w:t>
      </w:r>
      <w:r w:rsidRPr="008F0ABA">
        <w:rPr>
          <w:b w:val="0"/>
          <w:spacing w:val="-1"/>
        </w:rPr>
        <w:t>као</w:t>
      </w:r>
      <w:r w:rsidRPr="008F0ABA">
        <w:rPr>
          <w:b w:val="0"/>
          <w:spacing w:val="2"/>
        </w:rPr>
        <w:t xml:space="preserve"> </w:t>
      </w:r>
      <w:r w:rsidRPr="008F0ABA">
        <w:rPr>
          <w:b w:val="0"/>
        </w:rPr>
        <w:t>и</w:t>
      </w:r>
      <w:r w:rsidRPr="008F0ABA">
        <w:rPr>
          <w:b w:val="0"/>
          <w:spacing w:val="3"/>
        </w:rPr>
        <w:t xml:space="preserve"> </w:t>
      </w:r>
      <w:r w:rsidRPr="008F0ABA">
        <w:rPr>
          <w:b w:val="0"/>
          <w:spacing w:val="-1"/>
        </w:rPr>
        <w:t>услове,</w:t>
      </w:r>
      <w:r w:rsidRPr="008F0ABA">
        <w:rPr>
          <w:b w:val="0"/>
          <w:spacing w:val="2"/>
        </w:rPr>
        <w:t xml:space="preserve"> </w:t>
      </w:r>
      <w:r w:rsidRPr="008F0ABA">
        <w:rPr>
          <w:b w:val="0"/>
          <w:spacing w:val="-1"/>
        </w:rPr>
        <w:t>начин</w:t>
      </w:r>
      <w:r w:rsidRPr="008F0ABA">
        <w:rPr>
          <w:b w:val="0"/>
          <w:spacing w:val="3"/>
        </w:rPr>
        <w:t xml:space="preserve"> </w:t>
      </w:r>
      <w:r w:rsidRPr="008F0ABA">
        <w:rPr>
          <w:b w:val="0"/>
        </w:rPr>
        <w:t xml:space="preserve">и </w:t>
      </w:r>
      <w:r w:rsidRPr="008F0ABA">
        <w:rPr>
          <w:b w:val="0"/>
          <w:spacing w:val="-1"/>
        </w:rPr>
        <w:t>поступак</w:t>
      </w:r>
      <w:r w:rsidRPr="008F0ABA">
        <w:rPr>
          <w:b w:val="0"/>
          <w:spacing w:val="2"/>
        </w:rPr>
        <w:t xml:space="preserve"> </w:t>
      </w:r>
      <w:r w:rsidRPr="008F0ABA">
        <w:rPr>
          <w:b w:val="0"/>
          <w:spacing w:val="-1"/>
        </w:rPr>
        <w:t>размене</w:t>
      </w:r>
      <w:r w:rsidRPr="008F0ABA">
        <w:rPr>
          <w:b w:val="0"/>
          <w:spacing w:val="45"/>
        </w:rPr>
        <w:t xml:space="preserve"> </w:t>
      </w:r>
      <w:r w:rsidRPr="008F0ABA">
        <w:rPr>
          <w:b w:val="0"/>
          <w:spacing w:val="-1"/>
        </w:rPr>
        <w:t>непокретности</w:t>
      </w:r>
      <w:r w:rsidR="004B243A">
        <w:rPr>
          <w:b w:val="0"/>
          <w:spacing w:val="-1"/>
          <w:lang w:val="sr-Cyrl-RS"/>
        </w:rPr>
        <w:t xml:space="preserve"> </w:t>
      </w:r>
      <w:r w:rsidRPr="008F0ABA">
        <w:rPr>
          <w:b w:val="0"/>
          <w:spacing w:val="-1"/>
        </w:rPr>
        <w:t>(,,Службени</w:t>
      </w:r>
      <w:r w:rsidRPr="008F0ABA">
        <w:rPr>
          <w:b w:val="0"/>
        </w:rPr>
        <w:t xml:space="preserve"> </w:t>
      </w:r>
      <w:r w:rsidRPr="008F0ABA">
        <w:rPr>
          <w:b w:val="0"/>
          <w:spacing w:val="-1"/>
        </w:rPr>
        <w:t xml:space="preserve">гласникРС“ </w:t>
      </w:r>
      <w:r w:rsidRPr="008F0ABA">
        <w:rPr>
          <w:b w:val="0"/>
        </w:rPr>
        <w:t xml:space="preserve">бр </w:t>
      </w:r>
      <w:r w:rsidRPr="008F0ABA">
        <w:rPr>
          <w:b w:val="0"/>
          <w:spacing w:val="-1"/>
        </w:rPr>
        <w:t>61/15</w:t>
      </w:r>
      <w:r w:rsidR="004B243A">
        <w:rPr>
          <w:b w:val="0"/>
          <w:spacing w:val="-1"/>
          <w:lang w:val="sr-Cyrl-RS"/>
        </w:rPr>
        <w:t>,</w:t>
      </w:r>
      <w:r w:rsidR="004B243A" w:rsidRPr="004B243A">
        <w:t xml:space="preserve"> </w:t>
      </w:r>
      <w:r w:rsidR="004B243A">
        <w:rPr>
          <w:b w:val="0"/>
          <w:spacing w:val="-1"/>
          <w:lang w:val="sr-Cyrl-RS"/>
        </w:rPr>
        <w:t>88/2015, 46/2017 и</w:t>
      </w:r>
      <w:r w:rsidR="004B243A" w:rsidRPr="004B243A">
        <w:rPr>
          <w:b w:val="0"/>
          <w:spacing w:val="-1"/>
          <w:lang w:val="sr-Cyrl-RS"/>
        </w:rPr>
        <w:t xml:space="preserve"> 30/2018</w:t>
      </w:r>
      <w:r w:rsidR="004B243A">
        <w:rPr>
          <w:b w:val="0"/>
          <w:spacing w:val="-1"/>
          <w:lang w:val="sr-Cyrl-RS"/>
        </w:rPr>
        <w:t xml:space="preserve"> </w:t>
      </w:r>
      <w:r w:rsidR="001532A2" w:rsidRPr="008F0ABA">
        <w:rPr>
          <w:b w:val="0"/>
        </w:rPr>
        <w:t>)</w:t>
      </w:r>
      <w:r w:rsidR="00DE4B8E">
        <w:rPr>
          <w:b w:val="0"/>
        </w:rPr>
        <w:t>,</w:t>
      </w:r>
    </w:p>
    <w:p w14:paraId="656CEA37" w14:textId="77777777" w:rsidR="00DE4B8E" w:rsidRDefault="00DE4B8E" w:rsidP="0061485D">
      <w:pPr>
        <w:pStyle w:val="BodyText"/>
        <w:widowControl w:val="0"/>
        <w:numPr>
          <w:ilvl w:val="0"/>
          <w:numId w:val="3"/>
        </w:numPr>
        <w:tabs>
          <w:tab w:val="left" w:pos="-284"/>
        </w:tabs>
        <w:ind w:left="284" w:right="21" w:hanging="284"/>
        <w:jc w:val="both"/>
        <w:rPr>
          <w:b w:val="0"/>
        </w:rPr>
      </w:pPr>
      <w:r w:rsidRPr="00DE4B8E">
        <w:rPr>
          <w:b w:val="0"/>
        </w:rPr>
        <w:t>Уредба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w:t>
      </w:r>
      <w:r>
        <w:rPr>
          <w:b w:val="0"/>
        </w:rPr>
        <w:t>уда (,,Сл.Гласник РС“ бр 16/18)</w:t>
      </w:r>
    </w:p>
    <w:p w14:paraId="1E62340C" w14:textId="77777777" w:rsidR="001532A2" w:rsidRPr="00467B75" w:rsidRDefault="001532A2" w:rsidP="001532A2">
      <w:pPr>
        <w:jc w:val="both"/>
        <w:rPr>
          <w:lang w:val="sr-Cyrl-CS"/>
        </w:rPr>
      </w:pPr>
    </w:p>
    <w:p w14:paraId="387371B3" w14:textId="77777777" w:rsidR="002C2CEC" w:rsidRPr="008F0ABA" w:rsidRDefault="002C2CEC" w:rsidP="002C2CEC">
      <w:pPr>
        <w:tabs>
          <w:tab w:val="left" w:pos="1441"/>
        </w:tabs>
        <w:rPr>
          <w:bCs/>
          <w:i/>
          <w:lang w:val="sr-Cyrl-CS"/>
        </w:rPr>
      </w:pPr>
      <w:r w:rsidRPr="008F0ABA">
        <w:rPr>
          <w:bCs/>
          <w:i/>
          <w:lang w:val="sr-Cyrl-CS"/>
        </w:rPr>
        <w:t xml:space="preserve">Списак </w:t>
      </w:r>
      <w:r>
        <w:rPr>
          <w:bCs/>
          <w:i/>
          <w:lang w:val="sr-Cyrl-CS"/>
        </w:rPr>
        <w:t xml:space="preserve">других </w:t>
      </w:r>
      <w:r w:rsidRPr="008F0ABA">
        <w:rPr>
          <w:bCs/>
          <w:i/>
          <w:lang w:val="sr-Cyrl-CS"/>
        </w:rPr>
        <w:t>прописа које Дирекција</w:t>
      </w:r>
      <w:r>
        <w:rPr>
          <w:bCs/>
          <w:i/>
          <w:lang w:val="sr-Cyrl-CS"/>
        </w:rPr>
        <w:t xml:space="preserve"> често</w:t>
      </w:r>
      <w:r w:rsidRPr="008F0ABA">
        <w:rPr>
          <w:bCs/>
          <w:i/>
          <w:lang w:val="sr-Cyrl-CS"/>
        </w:rPr>
        <w:t xml:space="preserve"> примењује у свом раду:</w:t>
      </w:r>
    </w:p>
    <w:p w14:paraId="3FDDA27D" w14:textId="77777777" w:rsidR="001532A2" w:rsidRDefault="001532A2" w:rsidP="001532A2">
      <w:pPr>
        <w:tabs>
          <w:tab w:val="left" w:pos="1441"/>
        </w:tabs>
        <w:jc w:val="both"/>
        <w:rPr>
          <w:b/>
          <w:bCs/>
          <w:lang w:val="sr-Cyrl-CS"/>
        </w:rPr>
      </w:pPr>
    </w:p>
    <w:p w14:paraId="34AF73AC" w14:textId="77777777" w:rsidR="002C2CEC" w:rsidRDefault="002C2CEC" w:rsidP="001532A2">
      <w:pPr>
        <w:tabs>
          <w:tab w:val="left" w:pos="1441"/>
        </w:tabs>
        <w:jc w:val="both"/>
        <w:rPr>
          <w:b/>
          <w:bCs/>
          <w:lang w:val="sr-Cyrl-CS"/>
        </w:rPr>
      </w:pPr>
    </w:p>
    <w:p w14:paraId="49F5544B" w14:textId="77777777" w:rsidR="002C2CEC" w:rsidRPr="002C2CEC" w:rsidRDefault="002C2CEC" w:rsidP="002C2CEC">
      <w:pPr>
        <w:rPr>
          <w:b/>
        </w:rPr>
      </w:pPr>
      <w:r w:rsidRPr="002C2CEC">
        <w:rPr>
          <w:b/>
        </w:rPr>
        <w:t>I Безбедност:</w:t>
      </w:r>
    </w:p>
    <w:p w14:paraId="63AF8DAC" w14:textId="77777777" w:rsidR="002C2CEC" w:rsidRDefault="002C2CEC" w:rsidP="002C2CEC"/>
    <w:p w14:paraId="60DAE3D0" w14:textId="77777777" w:rsidR="002C2CEC" w:rsidRDefault="002C2CEC" w:rsidP="002C2CEC">
      <w:r>
        <w:t>а) физичко-техничка безбедност</w:t>
      </w:r>
    </w:p>
    <w:p w14:paraId="486284B8" w14:textId="77777777" w:rsidR="002C2CEC" w:rsidRDefault="002C2CEC" w:rsidP="002C2CEC">
      <w:r>
        <w:tab/>
      </w:r>
    </w:p>
    <w:p w14:paraId="068A5EBD" w14:textId="77777777" w:rsidR="002C2CEC" w:rsidRPr="003427E2" w:rsidRDefault="002C2CEC" w:rsidP="002C2CEC">
      <w:pPr>
        <w:rPr>
          <w:i/>
          <w:u w:val="single"/>
        </w:rPr>
      </w:pPr>
      <w:r w:rsidRPr="003427E2">
        <w:rPr>
          <w:i/>
          <w:u w:val="single"/>
        </w:rPr>
        <w:t>Закони:</w:t>
      </w:r>
    </w:p>
    <w:p w14:paraId="05612E9D" w14:textId="77777777" w:rsidR="002C2CEC" w:rsidRDefault="002C2CEC" w:rsidP="002C2CEC">
      <w:r>
        <w:t>1. Закон о безбедности и здрављу на раду („Сл. гласник РС”, бр. 101/2005, 91/2015 и 113/2017-др.закон)</w:t>
      </w:r>
    </w:p>
    <w:p w14:paraId="7C45E81E" w14:textId="77777777" w:rsidR="002C2CEC" w:rsidRDefault="002C2CEC" w:rsidP="002C2CEC"/>
    <w:p w14:paraId="20E6B1C0" w14:textId="77777777" w:rsidR="002C2CEC" w:rsidRPr="003427E2" w:rsidRDefault="002C2CEC" w:rsidP="002C2CEC">
      <w:pPr>
        <w:rPr>
          <w:i/>
          <w:u w:val="single"/>
        </w:rPr>
      </w:pPr>
      <w:r w:rsidRPr="003427E2">
        <w:rPr>
          <w:i/>
          <w:u w:val="single"/>
        </w:rPr>
        <w:t>По</w:t>
      </w:r>
      <w:r w:rsidRPr="003427E2">
        <w:rPr>
          <w:i/>
          <w:u w:val="single"/>
          <w:lang w:val="sr-Cyrl-RS"/>
        </w:rPr>
        <w:t>з</w:t>
      </w:r>
      <w:r w:rsidRPr="003427E2">
        <w:rPr>
          <w:i/>
          <w:u w:val="single"/>
        </w:rPr>
        <w:t>аконски акт</w:t>
      </w:r>
      <w:r w:rsidRPr="003427E2">
        <w:rPr>
          <w:i/>
          <w:u w:val="single"/>
          <w:lang w:val="sr-Cyrl-RS"/>
        </w:rPr>
        <w:t>и</w:t>
      </w:r>
      <w:r w:rsidRPr="003427E2">
        <w:rPr>
          <w:i/>
          <w:u w:val="single"/>
        </w:rPr>
        <w:t>:</w:t>
      </w:r>
    </w:p>
    <w:p w14:paraId="4D3DC720" w14:textId="77777777" w:rsidR="002C2CEC" w:rsidRDefault="002C2CEC" w:rsidP="0061485D">
      <w:pPr>
        <w:pStyle w:val="ListParagraph"/>
        <w:numPr>
          <w:ilvl w:val="0"/>
          <w:numId w:val="10"/>
        </w:numPr>
        <w:spacing w:after="160" w:line="259" w:lineRule="auto"/>
        <w:contextualSpacing/>
      </w:pPr>
      <w:r>
        <w:t>Правилник о мерама за безбедан и здрав рад запослене жене за време трудноће, породиље и запослене која доји дете</w:t>
      </w:r>
      <w:r>
        <w:rPr>
          <w:lang w:val="sr-Cyrl-RS"/>
        </w:rPr>
        <w:t xml:space="preserve"> </w:t>
      </w:r>
      <w:r>
        <w:t>( „Сл. гласник РС“, бр. 102/2016)</w:t>
      </w:r>
    </w:p>
    <w:p w14:paraId="560CEF30" w14:textId="77777777" w:rsidR="002C2CEC" w:rsidRDefault="002C2CEC" w:rsidP="0061485D">
      <w:pPr>
        <w:pStyle w:val="ListParagraph"/>
        <w:numPr>
          <w:ilvl w:val="0"/>
          <w:numId w:val="10"/>
        </w:numPr>
        <w:spacing w:after="160" w:line="259" w:lineRule="auto"/>
        <w:contextualSpacing/>
      </w:pPr>
      <w:r>
        <w:t xml:space="preserve">Правилник о минимуму садржине општег дела програма обуке радника из области заштите од пожара </w:t>
      </w:r>
      <w:r>
        <w:rPr>
          <w:lang w:val="sr-Cyrl-RS"/>
        </w:rPr>
        <w:t xml:space="preserve"> </w:t>
      </w:r>
      <w:r>
        <w:t>("Сл. гласник СРС", бр. 40/90)</w:t>
      </w:r>
    </w:p>
    <w:p w14:paraId="4940F91A" w14:textId="77777777" w:rsidR="002C2CEC" w:rsidRDefault="002C2CEC" w:rsidP="0061485D">
      <w:pPr>
        <w:pStyle w:val="ListParagraph"/>
        <w:numPr>
          <w:ilvl w:val="0"/>
          <w:numId w:val="10"/>
        </w:numPr>
        <w:spacing w:after="160" w:line="259" w:lineRule="auto"/>
        <w:contextualSpacing/>
      </w:pPr>
      <w:r>
        <w:t>Правилник о начину и поступку процене ризика на радном месту и у радној околини</w:t>
      </w:r>
      <w:r>
        <w:rPr>
          <w:lang w:val="sr-Cyrl-RS"/>
        </w:rPr>
        <w:t xml:space="preserve"> </w:t>
      </w:r>
      <w:r>
        <w:t>("Сл. гласник РС", број 72/2006, 84/2006-испр., 30/2010 и 102/2015)</w:t>
      </w:r>
    </w:p>
    <w:p w14:paraId="5CA12D2A" w14:textId="77777777" w:rsidR="002C2CEC" w:rsidRDefault="002C2CEC" w:rsidP="0061485D">
      <w:pPr>
        <w:pStyle w:val="ListParagraph"/>
        <w:numPr>
          <w:ilvl w:val="0"/>
          <w:numId w:val="10"/>
        </w:numPr>
        <w:spacing w:after="160" w:line="259" w:lineRule="auto"/>
        <w:contextualSpacing/>
      </w:pPr>
      <w:r>
        <w:t>Правилник о 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 „Сл. гласник РС“, бр. 109/2016)</w:t>
      </w:r>
    </w:p>
    <w:p w14:paraId="2E4E927B" w14:textId="77777777" w:rsidR="002C2CEC" w:rsidRDefault="002C2CEC" w:rsidP="0061485D">
      <w:pPr>
        <w:pStyle w:val="ListParagraph"/>
        <w:numPr>
          <w:ilvl w:val="0"/>
          <w:numId w:val="10"/>
        </w:numPr>
        <w:spacing w:after="160" w:line="259" w:lineRule="auto"/>
        <w:contextualSpacing/>
      </w:pPr>
      <w:r>
        <w:t>Правилник о обезбеђивању ознака за безбедност и/или здравље на раду("Сл. гласник РС", број 95/2010 и 108/2017)</w:t>
      </w:r>
    </w:p>
    <w:p w14:paraId="17563394" w14:textId="77777777" w:rsidR="002C2CEC" w:rsidRDefault="002C2CEC" w:rsidP="0061485D">
      <w:pPr>
        <w:pStyle w:val="ListParagraph"/>
        <w:numPr>
          <w:ilvl w:val="0"/>
          <w:numId w:val="10"/>
        </w:numPr>
        <w:spacing w:after="160" w:line="259" w:lineRule="auto"/>
        <w:contextualSpacing/>
      </w:pPr>
      <w:r>
        <w:t>Правилник о општим мерама заштите на раду од опасног дејства електричне струје у објектима намењеним за рад, радним просторијама и на радилиштима</w:t>
      </w:r>
      <w:r>
        <w:rPr>
          <w:lang w:val="sr-Cyrl-RS"/>
        </w:rPr>
        <w:t xml:space="preserve"> </w:t>
      </w:r>
      <w:r>
        <w:t>("Сл. гласник СРС", бр. 21/89)</w:t>
      </w:r>
    </w:p>
    <w:p w14:paraId="610585C3" w14:textId="77777777" w:rsidR="002C2CEC" w:rsidRDefault="002C2CEC" w:rsidP="0061485D">
      <w:pPr>
        <w:pStyle w:val="ListParagraph"/>
        <w:numPr>
          <w:ilvl w:val="0"/>
          <w:numId w:val="10"/>
        </w:numPr>
        <w:spacing w:after="160" w:line="259" w:lineRule="auto"/>
        <w:contextualSpacing/>
      </w:pPr>
      <w:r>
        <w:t>Правилник о превентивним мерама за безбедан и здрав рад младих</w:t>
      </w:r>
      <w:r>
        <w:rPr>
          <w:lang w:val="sr-Cyrl-RS"/>
        </w:rPr>
        <w:t xml:space="preserve"> </w:t>
      </w:r>
      <w:r>
        <w:t>(„Сл. гласник РС“, бр. 102/2016)</w:t>
      </w:r>
    </w:p>
    <w:p w14:paraId="2BE9713E" w14:textId="77777777" w:rsidR="002C2CEC" w:rsidRDefault="002C2CEC" w:rsidP="0061485D">
      <w:pPr>
        <w:pStyle w:val="ListParagraph"/>
        <w:numPr>
          <w:ilvl w:val="0"/>
          <w:numId w:val="10"/>
        </w:numPr>
        <w:spacing w:after="160" w:line="259" w:lineRule="auto"/>
        <w:contextualSpacing/>
      </w:pPr>
      <w:r>
        <w:lastRenderedPageBreak/>
        <w:t>Правилник о превентивним мерама за безбедан и здрав рад на радном месту</w:t>
      </w:r>
      <w:r>
        <w:rPr>
          <w:lang w:val="sr-Cyrl-RS"/>
        </w:rPr>
        <w:t xml:space="preserve"> </w:t>
      </w:r>
      <w:r>
        <w:t>("Сл. гласник РС", број 21/2009 и 1/2019)</w:t>
      </w:r>
    </w:p>
    <w:p w14:paraId="35AA247A" w14:textId="77777777" w:rsidR="002C2CEC" w:rsidRDefault="002C2CEC" w:rsidP="0061485D">
      <w:pPr>
        <w:pStyle w:val="ListParagraph"/>
        <w:numPr>
          <w:ilvl w:val="0"/>
          <w:numId w:val="10"/>
        </w:numPr>
        <w:spacing w:after="160" w:line="259" w:lineRule="auto"/>
        <w:contextualSpacing/>
      </w:pPr>
      <w:r>
        <w:t>Правилник о превентивним мерама за безбедан и здрав рад за спречавање појаве и ширења епидемије заразне болести</w:t>
      </w:r>
      <w:r>
        <w:rPr>
          <w:lang w:val="sr-Cyrl-RS"/>
        </w:rPr>
        <w:t xml:space="preserve"> </w:t>
      </w:r>
      <w:r>
        <w:t xml:space="preserve">(„Сл. гласник РС“, бр. 94/2020) </w:t>
      </w:r>
    </w:p>
    <w:p w14:paraId="5B4624B3" w14:textId="77777777" w:rsidR="002C2CEC" w:rsidRDefault="002C2CEC" w:rsidP="002C2CEC"/>
    <w:p w14:paraId="2CFAD2B3" w14:textId="77777777" w:rsidR="002C2CEC" w:rsidRDefault="002C2CEC" w:rsidP="002C2CEC">
      <w:r>
        <w:t>б) безбедност информација-  ИТ безбедност</w:t>
      </w:r>
    </w:p>
    <w:p w14:paraId="2D71F78B" w14:textId="77777777" w:rsidR="002C2CEC" w:rsidRPr="003427E2" w:rsidRDefault="002C2CEC" w:rsidP="002C2CEC">
      <w:pPr>
        <w:rPr>
          <w:i/>
          <w:u w:val="single"/>
        </w:rPr>
      </w:pPr>
      <w:r>
        <w:rPr>
          <w:i/>
          <w:u w:val="single"/>
        </w:rPr>
        <w:t>Закони:</w:t>
      </w:r>
    </w:p>
    <w:p w14:paraId="08325329" w14:textId="77777777" w:rsidR="002C2CEC" w:rsidRDefault="002C2CEC" w:rsidP="0061485D">
      <w:pPr>
        <w:pStyle w:val="ListParagraph"/>
        <w:numPr>
          <w:ilvl w:val="0"/>
          <w:numId w:val="11"/>
        </w:numPr>
        <w:spacing w:after="160" w:line="259" w:lineRule="auto"/>
        <w:contextualSpacing/>
      </w:pPr>
      <w:r>
        <w:t>Закон о електронском документу, електронској идентификацији и услугама од поверења у електронском пословању</w:t>
      </w:r>
      <w:r>
        <w:rPr>
          <w:lang w:val="sr-Cyrl-RS"/>
        </w:rPr>
        <w:t xml:space="preserve"> </w:t>
      </w:r>
      <w:r>
        <w:t>(„Сл. гласник РС“, бр. 94/2017)</w:t>
      </w:r>
    </w:p>
    <w:p w14:paraId="0DAD0033" w14:textId="77777777" w:rsidR="002C2CEC" w:rsidRDefault="002C2CEC" w:rsidP="0061485D">
      <w:pPr>
        <w:pStyle w:val="ListParagraph"/>
        <w:numPr>
          <w:ilvl w:val="0"/>
          <w:numId w:val="11"/>
        </w:numPr>
        <w:spacing w:after="160" w:line="259" w:lineRule="auto"/>
        <w:contextualSpacing/>
      </w:pPr>
      <w:r>
        <w:t>Закон о информационој безбедности</w:t>
      </w:r>
      <w:r>
        <w:rPr>
          <w:lang w:val="sr-Cyrl-RS"/>
        </w:rPr>
        <w:t xml:space="preserve"> </w:t>
      </w:r>
      <w:r>
        <w:t>("Сл. гласник РС", бр. 6/2016, 94/2017 и 77/2019)</w:t>
      </w:r>
    </w:p>
    <w:p w14:paraId="40ED4FC3" w14:textId="77777777" w:rsidR="002C2CEC" w:rsidRDefault="002C2CEC" w:rsidP="002C2CEC"/>
    <w:p w14:paraId="6B19BE42" w14:textId="77777777" w:rsidR="002C2CEC" w:rsidRPr="003427E2" w:rsidRDefault="002C2CEC" w:rsidP="002C2CEC">
      <w:pPr>
        <w:rPr>
          <w:i/>
          <w:u w:val="single"/>
        </w:rPr>
      </w:pPr>
      <w:r w:rsidRPr="003427E2">
        <w:rPr>
          <w:i/>
          <w:u w:val="single"/>
        </w:rPr>
        <w:t>Поз</w:t>
      </w:r>
      <w:r>
        <w:rPr>
          <w:i/>
          <w:u w:val="single"/>
        </w:rPr>
        <w:t>аконски акти:</w:t>
      </w:r>
    </w:p>
    <w:p w14:paraId="55A4E2AF" w14:textId="77777777" w:rsidR="002C2CEC" w:rsidRDefault="002C2CEC" w:rsidP="0061485D">
      <w:pPr>
        <w:pStyle w:val="ListParagraph"/>
        <w:numPr>
          <w:ilvl w:val="0"/>
          <w:numId w:val="12"/>
        </w:numPr>
        <w:spacing w:after="160" w:line="259" w:lineRule="auto"/>
        <w:contextualSpacing/>
      </w:pPr>
      <w:r>
        <w:t>Уредба о организационим и техничким стандардима за одржавање и унапређење Јединствене информационо-комуникационе мреже електронске управе и повезивање органа на ту мрежу</w:t>
      </w:r>
      <w:r>
        <w:rPr>
          <w:lang w:val="sr-Cyrl-RS"/>
        </w:rPr>
        <w:t xml:space="preserve"> </w:t>
      </w:r>
      <w:r>
        <w:t>(“Сл. гласник РС”, бр. 104/2018)</w:t>
      </w:r>
    </w:p>
    <w:p w14:paraId="31994564" w14:textId="77777777" w:rsidR="002C2CEC" w:rsidRDefault="002C2CEC" w:rsidP="0061485D">
      <w:pPr>
        <w:pStyle w:val="ListParagraph"/>
        <w:numPr>
          <w:ilvl w:val="0"/>
          <w:numId w:val="12"/>
        </w:numPr>
        <w:spacing w:after="160" w:line="259" w:lineRule="auto"/>
        <w:contextualSpacing/>
      </w:pPr>
      <w:r>
        <w:t>Уредба о ближем садржају акта о безбедности информационо-комуникационих система од посебног значаја, начину провере и садржају извештаја о провери безбедности информационо-комуникационих система од посебног значаја</w:t>
      </w:r>
      <w:r>
        <w:rPr>
          <w:lang w:val="sr-Cyrl-RS"/>
        </w:rPr>
        <w:t xml:space="preserve"> </w:t>
      </w:r>
      <w:r>
        <w:t>( „Сл. гласник РС“, бр. 94/2016)</w:t>
      </w:r>
    </w:p>
    <w:p w14:paraId="6007E3CB" w14:textId="77777777" w:rsidR="002C2CEC" w:rsidRDefault="002C2CEC" w:rsidP="0061485D">
      <w:pPr>
        <w:pStyle w:val="ListParagraph"/>
        <w:numPr>
          <w:ilvl w:val="0"/>
          <w:numId w:val="12"/>
        </w:numPr>
        <w:spacing w:after="160" w:line="259" w:lineRule="auto"/>
        <w:contextualSpacing/>
      </w:pPr>
      <w:r>
        <w:t>Уредба о ближем уређењу мера заштите информационо-комуникационих система од посебног значаја( „Сл. гласник РС“, бр. 94/2016)</w:t>
      </w:r>
    </w:p>
    <w:p w14:paraId="29BAD41D" w14:textId="77777777" w:rsidR="002C2CEC" w:rsidRDefault="002C2CEC" w:rsidP="0061485D">
      <w:pPr>
        <w:pStyle w:val="ListParagraph"/>
        <w:numPr>
          <w:ilvl w:val="0"/>
          <w:numId w:val="12"/>
        </w:numPr>
        <w:spacing w:after="160" w:line="259" w:lineRule="auto"/>
        <w:contextualSpacing/>
      </w:pPr>
      <w:r>
        <w:t>Уредба о поступку обавештавања о инцидентима у информационо-комуникационим системима од посебног значаја</w:t>
      </w:r>
      <w:r>
        <w:rPr>
          <w:lang w:val="sr-Cyrl-RS"/>
        </w:rPr>
        <w:t xml:space="preserve"> </w:t>
      </w:r>
      <w:r>
        <w:t>(„Сл. гласник РС“, бр. 11/2020)</w:t>
      </w:r>
    </w:p>
    <w:p w14:paraId="7F682F8D" w14:textId="77777777" w:rsidR="002C2CEC" w:rsidRDefault="002C2CEC" w:rsidP="0061485D">
      <w:pPr>
        <w:pStyle w:val="ListParagraph"/>
        <w:numPr>
          <w:ilvl w:val="0"/>
          <w:numId w:val="12"/>
        </w:numPr>
        <w:spacing w:after="160" w:line="259" w:lineRule="auto"/>
        <w:contextualSpacing/>
      </w:pPr>
      <w:r>
        <w:t>Уредба о условима за припрему документа за поуздано електронско чување и форматима документа који су погодни за дуготрајно чување</w:t>
      </w:r>
      <w:r>
        <w:rPr>
          <w:lang w:val="sr-Cyrl-RS"/>
        </w:rPr>
        <w:t xml:space="preserve"> </w:t>
      </w:r>
      <w:r>
        <w:t>( "Сл. гласник РС", број 86/2018)</w:t>
      </w:r>
    </w:p>
    <w:p w14:paraId="5AF53E50" w14:textId="77777777" w:rsidR="002C2CEC" w:rsidRDefault="002C2CEC" w:rsidP="0061485D">
      <w:pPr>
        <w:pStyle w:val="ListParagraph"/>
        <w:numPr>
          <w:ilvl w:val="0"/>
          <w:numId w:val="12"/>
        </w:numPr>
        <w:spacing w:after="160" w:line="259" w:lineRule="auto"/>
        <w:contextualSpacing/>
      </w:pPr>
      <w:r>
        <w:t>Правилник о условима за поступке и технолошка решења који се користе током поузданог електронског чувања документа</w:t>
      </w:r>
      <w:r>
        <w:rPr>
          <w:lang w:val="sr-Cyrl-RS"/>
        </w:rPr>
        <w:t xml:space="preserve"> </w:t>
      </w:r>
      <w:r>
        <w:t>(„Сл. гласник РС“, бр. 94/2018 и 87/2020)</w:t>
      </w:r>
    </w:p>
    <w:p w14:paraId="0D647A47" w14:textId="77777777" w:rsidR="002C2CEC" w:rsidRDefault="002C2CEC" w:rsidP="0061485D">
      <w:pPr>
        <w:pStyle w:val="ListParagraph"/>
        <w:numPr>
          <w:ilvl w:val="0"/>
          <w:numId w:val="12"/>
        </w:numPr>
        <w:spacing w:after="160" w:line="259" w:lineRule="auto"/>
        <w:contextualSpacing/>
      </w:pPr>
      <w:r>
        <w:t>Правилник о врсти, форми и начину достављања статистичких података о инцидентима у информационо-комуникационим системима од посебног значаја</w:t>
      </w:r>
      <w:r>
        <w:rPr>
          <w:lang w:val="sr-Cyrl-RS"/>
        </w:rPr>
        <w:t xml:space="preserve"> </w:t>
      </w:r>
      <w:r w:rsidRPr="003427E2">
        <w:rPr>
          <w:lang w:val="sr-Cyrl-RS"/>
        </w:rPr>
        <w:t>(</w:t>
      </w:r>
      <w:r>
        <w:t>„Сл. гласник РС“, бр. 76/2020“)</w:t>
      </w:r>
    </w:p>
    <w:p w14:paraId="62B3A8E4" w14:textId="77777777" w:rsidR="002C2CEC" w:rsidRPr="003427E2" w:rsidRDefault="002C2CEC" w:rsidP="002C2CEC">
      <w:pPr>
        <w:rPr>
          <w:i/>
          <w:u w:val="single"/>
        </w:rPr>
      </w:pPr>
      <w:r w:rsidRPr="003427E2">
        <w:rPr>
          <w:i/>
          <w:u w:val="single"/>
        </w:rPr>
        <w:t>Стратегије:</w:t>
      </w:r>
    </w:p>
    <w:p w14:paraId="21632E63" w14:textId="77777777" w:rsidR="002C2CEC" w:rsidRDefault="002C2CEC" w:rsidP="0061485D">
      <w:pPr>
        <w:pStyle w:val="ListParagraph"/>
        <w:numPr>
          <w:ilvl w:val="0"/>
          <w:numId w:val="13"/>
        </w:numPr>
        <w:spacing w:after="160" w:line="259" w:lineRule="auto"/>
        <w:contextualSpacing/>
      </w:pPr>
      <w:r>
        <w:t>Стратегију развоја информационе безбедности у Републици Србији за период од 2017. до 2020. Године</w:t>
      </w:r>
      <w:r>
        <w:rPr>
          <w:lang w:val="sr-Cyrl-RS"/>
        </w:rPr>
        <w:t xml:space="preserve"> </w:t>
      </w:r>
      <w:r>
        <w:t>(„Сл. гласник РС“, бр. 53/2017)</w:t>
      </w:r>
    </w:p>
    <w:p w14:paraId="74F75398" w14:textId="77777777" w:rsidR="002C2CEC" w:rsidRDefault="002C2CEC" w:rsidP="002C2CEC"/>
    <w:p w14:paraId="4F4EE0EF" w14:textId="77777777" w:rsidR="002C2CEC" w:rsidRPr="002C2CEC" w:rsidRDefault="002C2CEC" w:rsidP="002C2CEC">
      <w:pPr>
        <w:rPr>
          <w:b/>
        </w:rPr>
      </w:pPr>
      <w:r w:rsidRPr="002C2CEC">
        <w:rPr>
          <w:b/>
        </w:rPr>
        <w:t>II  Интегритет</w:t>
      </w:r>
    </w:p>
    <w:p w14:paraId="20180E43" w14:textId="77777777" w:rsidR="002C2CEC" w:rsidRDefault="002C2CEC" w:rsidP="002C2CEC"/>
    <w:p w14:paraId="55E7E739" w14:textId="77777777" w:rsidR="002C2CEC" w:rsidRPr="003427E2" w:rsidRDefault="002C2CEC" w:rsidP="002C2CEC">
      <w:pPr>
        <w:rPr>
          <w:i/>
          <w:u w:val="single"/>
        </w:rPr>
      </w:pPr>
      <w:r w:rsidRPr="003427E2">
        <w:rPr>
          <w:i/>
          <w:u w:val="single"/>
        </w:rPr>
        <w:t>Закони:</w:t>
      </w:r>
    </w:p>
    <w:p w14:paraId="3C9E491A" w14:textId="77777777" w:rsidR="002C2CEC" w:rsidRDefault="002C2CEC" w:rsidP="002C2CEC"/>
    <w:p w14:paraId="1F674AA8" w14:textId="77777777" w:rsidR="002C2CEC" w:rsidRDefault="002C2CEC" w:rsidP="0061485D">
      <w:pPr>
        <w:pStyle w:val="ListParagraph"/>
        <w:numPr>
          <w:ilvl w:val="0"/>
          <w:numId w:val="14"/>
        </w:numPr>
        <w:spacing w:after="160" w:line="259" w:lineRule="auto"/>
        <w:contextualSpacing/>
      </w:pPr>
      <w:r>
        <w:t>Закон о државним службеницима (''Сл. гласник РС'', бр. 79/2005, 81/2005-исп., 83/2005-исп., 64/2007, 67/2007-исп., 116/200</w:t>
      </w:r>
      <w:r w:rsidR="005A4397">
        <w:t xml:space="preserve">8, 104/2009, 99/2014, 94/2017, </w:t>
      </w:r>
      <w:r>
        <w:t>95/2018</w:t>
      </w:r>
      <w:r w:rsidR="005A4397">
        <w:rPr>
          <w:lang w:val="sr-Cyrl-RS"/>
        </w:rPr>
        <w:t xml:space="preserve"> и 157/20</w:t>
      </w:r>
      <w:r>
        <w:t>)</w:t>
      </w:r>
    </w:p>
    <w:p w14:paraId="58A7CB33" w14:textId="77777777" w:rsidR="002C2CEC" w:rsidRDefault="002C2CEC" w:rsidP="0061485D">
      <w:pPr>
        <w:pStyle w:val="ListParagraph"/>
        <w:numPr>
          <w:ilvl w:val="0"/>
          <w:numId w:val="14"/>
        </w:numPr>
        <w:spacing w:after="160" w:line="259" w:lineRule="auto"/>
        <w:contextualSpacing/>
      </w:pPr>
      <w:r>
        <w:t>Закон о спречавању корупције (</w:t>
      </w:r>
      <w:r w:rsidR="000B7AE0">
        <w:t xml:space="preserve">„Сл. гласник РС“, бр. 35/2019, </w:t>
      </w:r>
      <w:r>
        <w:t>88/2019</w:t>
      </w:r>
      <w:r w:rsidR="000B7AE0">
        <w:rPr>
          <w:lang w:val="sr-Cyrl-RS"/>
        </w:rPr>
        <w:t>, 11/2021-аутентично тумачење и 94/21</w:t>
      </w:r>
      <w:r>
        <w:t>)</w:t>
      </w:r>
    </w:p>
    <w:p w14:paraId="382B37E6" w14:textId="77777777" w:rsidR="002C2CEC" w:rsidRDefault="002C2CEC" w:rsidP="0061485D">
      <w:pPr>
        <w:pStyle w:val="ListParagraph"/>
        <w:numPr>
          <w:ilvl w:val="0"/>
          <w:numId w:val="14"/>
        </w:numPr>
        <w:spacing w:after="160" w:line="259" w:lineRule="auto"/>
        <w:contextualSpacing/>
      </w:pPr>
      <w:r>
        <w:t>Закон о заштити узбуњивача ("Сл. гласник РС", број 128/2014)</w:t>
      </w:r>
    </w:p>
    <w:p w14:paraId="6D0C3A42" w14:textId="77777777" w:rsidR="002C2CEC" w:rsidRDefault="002C2CEC" w:rsidP="0061485D">
      <w:pPr>
        <w:pStyle w:val="ListParagraph"/>
        <w:numPr>
          <w:ilvl w:val="0"/>
          <w:numId w:val="14"/>
        </w:numPr>
        <w:spacing w:after="160" w:line="259" w:lineRule="auto"/>
        <w:contextualSpacing/>
      </w:pPr>
      <w:r>
        <w:t>Закон о општем управном поступку ("Сл. гласник РС", бр. 18/2016 и 95/2018-аут.тумачење)</w:t>
      </w:r>
    </w:p>
    <w:p w14:paraId="0923EFAA" w14:textId="77777777" w:rsidR="002C2CEC" w:rsidRDefault="002C2CEC" w:rsidP="002C2CEC"/>
    <w:p w14:paraId="42ADFFA2" w14:textId="77777777" w:rsidR="002C2CEC" w:rsidRPr="003427E2" w:rsidRDefault="002C2CEC" w:rsidP="002C2CEC">
      <w:pPr>
        <w:rPr>
          <w:i/>
          <w:u w:val="single"/>
        </w:rPr>
      </w:pPr>
      <w:r w:rsidRPr="003427E2">
        <w:rPr>
          <w:i/>
          <w:u w:val="single"/>
        </w:rPr>
        <w:lastRenderedPageBreak/>
        <w:t>Позаконски акти:</w:t>
      </w:r>
    </w:p>
    <w:p w14:paraId="2834D081" w14:textId="77777777" w:rsidR="002C2CEC" w:rsidRDefault="002C2CEC" w:rsidP="0061485D">
      <w:pPr>
        <w:pStyle w:val="ListParagraph"/>
        <w:numPr>
          <w:ilvl w:val="0"/>
          <w:numId w:val="15"/>
        </w:numPr>
        <w:spacing w:after="160" w:line="259" w:lineRule="auto"/>
        <w:contextualSpacing/>
      </w:pPr>
      <w:r>
        <w:t>Правилник о начину подношења обавештења о учешћу у поступку јавне набавке, приватизације или другом поступку чији је исход закључивању уговора са органом јавне власти („Службени гласник РС“ бр. 118/20))</w:t>
      </w:r>
    </w:p>
    <w:p w14:paraId="0D2FB8DC" w14:textId="77777777" w:rsidR="002C2CEC" w:rsidRDefault="002C2CEC" w:rsidP="0061485D">
      <w:pPr>
        <w:pStyle w:val="ListParagraph"/>
        <w:numPr>
          <w:ilvl w:val="0"/>
          <w:numId w:val="15"/>
        </w:numPr>
        <w:spacing w:after="160" w:line="259" w:lineRule="auto"/>
        <w:contextualSpacing/>
      </w:pPr>
      <w:r>
        <w:t>Правилник о поклонима јавних функционера („Службени гласник РС“ бр. 118/20)</w:t>
      </w:r>
    </w:p>
    <w:p w14:paraId="7AD39B26" w14:textId="77777777" w:rsidR="002C2CEC" w:rsidRDefault="002C2CEC" w:rsidP="0061485D">
      <w:pPr>
        <w:pStyle w:val="ListParagraph"/>
        <w:numPr>
          <w:ilvl w:val="0"/>
          <w:numId w:val="15"/>
        </w:numPr>
        <w:spacing w:after="160" w:line="259" w:lineRule="auto"/>
        <w:contextualSpacing/>
      </w:pPr>
      <w:r>
        <w:t>Упутство за спровођење Закона о спречавању сукоба интереса при вршењу јавних функција  ("Сл. гласник РС", број 20/2005)</w:t>
      </w:r>
    </w:p>
    <w:p w14:paraId="22F3E8BB" w14:textId="77777777" w:rsidR="002C2CEC" w:rsidRDefault="002C2CEC" w:rsidP="0061485D">
      <w:pPr>
        <w:pStyle w:val="ListParagraph"/>
        <w:numPr>
          <w:ilvl w:val="0"/>
          <w:numId w:val="15"/>
        </w:numPr>
        <w:spacing w:after="160" w:line="259" w:lineRule="auto"/>
        <w:contextualSpacing/>
      </w:pPr>
      <w:r>
        <w:t>Смернице за израду и спровођење плана интегритета („Сл. гласник РС“, бр. 95/2016 и 56/2017)</w:t>
      </w:r>
    </w:p>
    <w:p w14:paraId="02342561" w14:textId="77777777" w:rsidR="002C2CEC" w:rsidRDefault="002C2CEC" w:rsidP="0061485D">
      <w:pPr>
        <w:pStyle w:val="ListParagraph"/>
        <w:numPr>
          <w:ilvl w:val="0"/>
          <w:numId w:val="15"/>
        </w:numPr>
        <w:spacing w:after="160" w:line="259" w:lineRule="auto"/>
        <w:contextualSpacing/>
      </w:pPr>
      <w:r>
        <w:t>Правилник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 ("Сл. гласник РС", број 49/2015 и 44/2018-др.закон)</w:t>
      </w:r>
    </w:p>
    <w:p w14:paraId="258AACBE" w14:textId="77777777" w:rsidR="002C2CEC" w:rsidRDefault="002C2CEC" w:rsidP="002C2CEC"/>
    <w:p w14:paraId="5411B8D6" w14:textId="77777777" w:rsidR="002C2CEC" w:rsidRPr="002C2CEC" w:rsidRDefault="002C2CEC" w:rsidP="002C2CEC">
      <w:pPr>
        <w:rPr>
          <w:b/>
        </w:rPr>
      </w:pPr>
      <w:r w:rsidRPr="002C2CEC">
        <w:rPr>
          <w:b/>
        </w:rPr>
        <w:t>III Управљање институцијом</w:t>
      </w:r>
    </w:p>
    <w:p w14:paraId="46ECC2FB" w14:textId="77777777" w:rsidR="002C2CEC" w:rsidRPr="002C2CEC" w:rsidRDefault="002C2CEC" w:rsidP="002C2CEC"/>
    <w:p w14:paraId="0400FDD7" w14:textId="77777777" w:rsidR="002C2CEC" w:rsidRPr="003427E2" w:rsidRDefault="002C2CEC" w:rsidP="002C2CEC">
      <w:pPr>
        <w:rPr>
          <w:lang w:val="sr-Cyrl-RS"/>
        </w:rPr>
      </w:pPr>
      <w:r w:rsidRPr="003427E2">
        <w:rPr>
          <w:i/>
          <w:u w:val="single"/>
        </w:rPr>
        <w:t>Закони</w:t>
      </w:r>
      <w:r>
        <w:t>:</w:t>
      </w:r>
    </w:p>
    <w:p w14:paraId="3516CEBD" w14:textId="77777777" w:rsidR="002C2CEC" w:rsidRDefault="002C2CEC" w:rsidP="0061485D">
      <w:pPr>
        <w:pStyle w:val="ListParagraph"/>
        <w:numPr>
          <w:ilvl w:val="0"/>
          <w:numId w:val="16"/>
        </w:numPr>
        <w:spacing w:after="160" w:line="259" w:lineRule="auto"/>
        <w:contextualSpacing/>
      </w:pPr>
      <w:r>
        <w:t>Закон о државној управи</w:t>
      </w:r>
      <w:r>
        <w:rPr>
          <w:lang w:val="sr-Cyrl-RS"/>
        </w:rPr>
        <w:t xml:space="preserve">  </w:t>
      </w:r>
      <w:r>
        <w:t>(''Сл. гласник РС'', број 79/2005, 101/2007, 95/2010, 99/2014, 30/2018-др.закон и 47/2018)</w:t>
      </w:r>
    </w:p>
    <w:p w14:paraId="4705F3E3" w14:textId="77777777" w:rsidR="002C2CEC" w:rsidRDefault="002C2CEC" w:rsidP="0061485D">
      <w:pPr>
        <w:pStyle w:val="ListParagraph"/>
        <w:numPr>
          <w:ilvl w:val="0"/>
          <w:numId w:val="16"/>
        </w:numPr>
        <w:spacing w:after="160" w:line="259" w:lineRule="auto"/>
        <w:contextualSpacing/>
      </w:pPr>
      <w:r>
        <w:t>Закон о државним службеницима</w:t>
      </w:r>
      <w:r>
        <w:rPr>
          <w:lang w:val="sr-Cyrl-RS"/>
        </w:rPr>
        <w:t xml:space="preserve"> </w:t>
      </w:r>
      <w:r>
        <w:t>(''Сл. гласник РС'', бр. 79/2005, 81/2005-исп., 83/2005-исп., 64/2007, 67/2007-исп., 116/20</w:t>
      </w:r>
      <w:r w:rsidR="00600E68">
        <w:t>08, 104/2009, 99/2014, 94/2017,</w:t>
      </w:r>
      <w:r>
        <w:t xml:space="preserve"> 95/2018</w:t>
      </w:r>
      <w:r w:rsidR="00600E68">
        <w:rPr>
          <w:lang w:val="sr-Cyrl-RS"/>
        </w:rPr>
        <w:t xml:space="preserve"> и 157/20</w:t>
      </w:r>
      <w:r>
        <w:t>)</w:t>
      </w:r>
    </w:p>
    <w:p w14:paraId="4A6A3364" w14:textId="77777777" w:rsidR="002C2CEC" w:rsidRDefault="002C2CEC" w:rsidP="0061485D">
      <w:pPr>
        <w:pStyle w:val="ListParagraph"/>
        <w:numPr>
          <w:ilvl w:val="0"/>
          <w:numId w:val="16"/>
        </w:numPr>
        <w:spacing w:after="160" w:line="259" w:lineRule="auto"/>
        <w:contextualSpacing/>
      </w:pPr>
      <w:r>
        <w:t>Закон о општем управном поступку ("Сл. гласник РС", бр. 18/2016 и 95/2018-аут.тумачење)</w:t>
      </w:r>
    </w:p>
    <w:p w14:paraId="67425AB1" w14:textId="77777777" w:rsidR="002C2CEC" w:rsidRPr="003427E2" w:rsidRDefault="002C2CEC" w:rsidP="002C2CEC">
      <w:pPr>
        <w:rPr>
          <w:i/>
          <w:u w:val="single"/>
        </w:rPr>
      </w:pPr>
      <w:r w:rsidRPr="003427E2">
        <w:rPr>
          <w:i/>
          <w:u w:val="single"/>
        </w:rPr>
        <w:t>Позаконски акти:</w:t>
      </w:r>
    </w:p>
    <w:p w14:paraId="779E308F" w14:textId="77777777" w:rsidR="002C2CEC" w:rsidRDefault="002C2CEC" w:rsidP="0061485D">
      <w:pPr>
        <w:pStyle w:val="ListParagraph"/>
        <w:numPr>
          <w:ilvl w:val="0"/>
          <w:numId w:val="17"/>
        </w:numPr>
        <w:spacing w:after="160" w:line="259" w:lineRule="auto"/>
        <w:contextualSpacing/>
      </w:pPr>
      <w:r>
        <w:t>Уредба о примени рокова у управним поступцима за време ванредног стања</w:t>
      </w:r>
      <w:r>
        <w:rPr>
          <w:lang w:val="sr-Cyrl-RS"/>
        </w:rPr>
        <w:t xml:space="preserve"> </w:t>
      </w:r>
      <w:r>
        <w:t>(“Сл. гласник РС”, бр. 41/2020 и 43/2020)</w:t>
      </w:r>
    </w:p>
    <w:p w14:paraId="0AB9CC3F" w14:textId="77777777" w:rsidR="002C2CEC" w:rsidRDefault="002C2CEC" w:rsidP="0061485D">
      <w:pPr>
        <w:pStyle w:val="ListParagraph"/>
        <w:numPr>
          <w:ilvl w:val="0"/>
          <w:numId w:val="17"/>
        </w:numPr>
        <w:spacing w:after="160" w:line="259" w:lineRule="auto"/>
        <w:contextualSpacing/>
      </w:pPr>
      <w:r>
        <w:t>Упутство за израду и објављивање информатора о раду државног органа ("Сл. гласник РС", број 68/2010)</w:t>
      </w:r>
    </w:p>
    <w:p w14:paraId="14DD4EC0" w14:textId="77777777" w:rsidR="002C2CEC" w:rsidRDefault="002C2CEC" w:rsidP="002C2CEC"/>
    <w:p w14:paraId="0922E8A1" w14:textId="77777777" w:rsidR="002C2CEC" w:rsidRPr="002C2CEC" w:rsidRDefault="002C2CEC" w:rsidP="002C2CEC">
      <w:pPr>
        <w:rPr>
          <w:b/>
        </w:rPr>
      </w:pPr>
      <w:r w:rsidRPr="002C2CEC">
        <w:rPr>
          <w:b/>
          <w:lang w:val="sr-Latn-RS"/>
        </w:rPr>
        <w:t xml:space="preserve">IV </w:t>
      </w:r>
      <w:r w:rsidRPr="002C2CEC">
        <w:rPr>
          <w:b/>
        </w:rPr>
        <w:t xml:space="preserve"> Управљање финансијама</w:t>
      </w:r>
    </w:p>
    <w:p w14:paraId="1B4329E7" w14:textId="77777777" w:rsidR="002C2CEC" w:rsidRDefault="002C2CEC" w:rsidP="002C2CEC"/>
    <w:p w14:paraId="7AAB4C58" w14:textId="77777777" w:rsidR="002C2CEC" w:rsidRPr="003427E2" w:rsidRDefault="002C2CEC" w:rsidP="002C2CEC">
      <w:pPr>
        <w:rPr>
          <w:i/>
          <w:u w:val="single"/>
        </w:rPr>
      </w:pPr>
      <w:r w:rsidRPr="003427E2">
        <w:rPr>
          <w:i/>
          <w:u w:val="single"/>
        </w:rPr>
        <w:t>Закони:</w:t>
      </w:r>
    </w:p>
    <w:p w14:paraId="189CCC79" w14:textId="77777777" w:rsidR="005708F5" w:rsidRPr="005708F5" w:rsidRDefault="002C2CEC" w:rsidP="0061485D">
      <w:pPr>
        <w:pStyle w:val="ListParagraph"/>
        <w:numPr>
          <w:ilvl w:val="0"/>
          <w:numId w:val="18"/>
        </w:numPr>
      </w:pPr>
      <w:r>
        <w:t xml:space="preserve">Закон о буџетском систему </w:t>
      </w:r>
      <w:r w:rsidR="005708F5" w:rsidRPr="005708F5">
        <w:t>("Службени гласник РС", бр. 54/2009, 73/2010, 101/2010, 101/2011, 93/2012, 62/2013, 63/2013 - испр., 108/2013, 142/2014, 68/2015 – др. закон, 103/2015, 99/2016, 113/2</w:t>
      </w:r>
      <w:r w:rsidR="001A47E1">
        <w:t>017, 95/2018, 31/2019, 72/2019,</w:t>
      </w:r>
      <w:r w:rsidR="005708F5" w:rsidRPr="005708F5">
        <w:t xml:space="preserve"> 149/2020</w:t>
      </w:r>
      <w:r w:rsidR="001A47E1">
        <w:rPr>
          <w:lang w:val="sr-Cyrl-RS"/>
        </w:rPr>
        <w:t xml:space="preserve"> и 118/21</w:t>
      </w:r>
      <w:r w:rsidR="005708F5" w:rsidRPr="005708F5">
        <w:t>)</w:t>
      </w:r>
    </w:p>
    <w:p w14:paraId="525D0537" w14:textId="77777777" w:rsidR="002C2CEC" w:rsidRDefault="002C2CEC" w:rsidP="005708F5">
      <w:pPr>
        <w:pStyle w:val="ListParagraph"/>
        <w:spacing w:after="160" w:line="259" w:lineRule="auto"/>
        <w:contextualSpacing/>
      </w:pPr>
    </w:p>
    <w:p w14:paraId="559DDEDA" w14:textId="77777777" w:rsidR="002C2CEC" w:rsidRDefault="002C2CEC" w:rsidP="0061485D">
      <w:pPr>
        <w:pStyle w:val="ListParagraph"/>
        <w:numPr>
          <w:ilvl w:val="0"/>
          <w:numId w:val="18"/>
        </w:numPr>
        <w:spacing w:after="160" w:line="259" w:lineRule="auto"/>
        <w:contextualSpacing/>
      </w:pPr>
      <w:r>
        <w:t>Закон о буџету Републике Србије за 202</w:t>
      </w:r>
      <w:r w:rsidR="009B089F">
        <w:rPr>
          <w:lang w:val="sr-Cyrl-RS"/>
        </w:rPr>
        <w:t>2</w:t>
      </w:r>
      <w:r>
        <w:t>. годину („Сл. гласник РС“, бр. 1</w:t>
      </w:r>
      <w:r w:rsidR="009B089F">
        <w:rPr>
          <w:lang w:val="sr-Cyrl-RS"/>
        </w:rPr>
        <w:t>10</w:t>
      </w:r>
      <w:r>
        <w:t>/202</w:t>
      </w:r>
      <w:r w:rsidR="009B089F">
        <w:rPr>
          <w:lang w:val="sr-Cyrl-RS"/>
        </w:rPr>
        <w:t>1</w:t>
      </w:r>
      <w:r>
        <w:t>)</w:t>
      </w:r>
    </w:p>
    <w:p w14:paraId="247B432A" w14:textId="77777777" w:rsidR="002C2CEC" w:rsidRDefault="002C2CEC" w:rsidP="002C2CEC"/>
    <w:p w14:paraId="27CC604D" w14:textId="77777777" w:rsidR="002C2CEC" w:rsidRPr="003427E2" w:rsidRDefault="002C2CEC" w:rsidP="002C2CEC">
      <w:pPr>
        <w:rPr>
          <w:i/>
          <w:u w:val="single"/>
        </w:rPr>
      </w:pPr>
      <w:r w:rsidRPr="003427E2">
        <w:rPr>
          <w:i/>
          <w:u w:val="single"/>
        </w:rPr>
        <w:t>По</w:t>
      </w:r>
      <w:r w:rsidRPr="003427E2">
        <w:rPr>
          <w:i/>
          <w:u w:val="single"/>
          <w:lang w:val="sr-Cyrl-RS"/>
        </w:rPr>
        <w:t>з</w:t>
      </w:r>
      <w:r w:rsidRPr="003427E2">
        <w:rPr>
          <w:i/>
          <w:u w:val="single"/>
        </w:rPr>
        <w:t>аконски акти:</w:t>
      </w:r>
    </w:p>
    <w:p w14:paraId="66972CBB" w14:textId="77777777" w:rsidR="002C2CEC" w:rsidRDefault="002C2CEC" w:rsidP="0061485D">
      <w:pPr>
        <w:pStyle w:val="ListParagraph"/>
        <w:numPr>
          <w:ilvl w:val="0"/>
          <w:numId w:val="19"/>
        </w:numPr>
        <w:spacing w:after="160" w:line="259" w:lineRule="auto"/>
        <w:contextualSpacing/>
      </w:pPr>
      <w:r>
        <w:t>Уредба о буџетском рачуноводству ("Сл. гласник РС", бр. 125/2003, 12/2006 и 27/2020)</w:t>
      </w:r>
    </w:p>
    <w:p w14:paraId="509BFC11" w14:textId="77777777" w:rsidR="002C2CEC" w:rsidRDefault="002C2CEC" w:rsidP="0061485D">
      <w:pPr>
        <w:pStyle w:val="ListParagraph"/>
        <w:numPr>
          <w:ilvl w:val="0"/>
          <w:numId w:val="19"/>
        </w:numPr>
        <w:spacing w:after="160" w:line="259" w:lineRule="auto"/>
        <w:contextualSpacing/>
      </w:pPr>
      <w:r>
        <w:t>Уредба о изгледу, садржају и начину попуњавања образаца, као и о начину достављања и обраде података који се уносе у Регистар запослених, изабраних, постављених и ангажованих лица у јавном сектору („Сл. гласник РС“, бр. 76/2013)</w:t>
      </w:r>
    </w:p>
    <w:p w14:paraId="0B21F4DE" w14:textId="77777777" w:rsidR="002C2CEC" w:rsidRDefault="002C2CEC" w:rsidP="0061485D">
      <w:pPr>
        <w:pStyle w:val="ListParagraph"/>
        <w:numPr>
          <w:ilvl w:val="0"/>
          <w:numId w:val="19"/>
        </w:numPr>
        <w:spacing w:after="160" w:line="259" w:lineRule="auto"/>
        <w:contextualSpacing/>
      </w:pPr>
      <w:r>
        <w:t xml:space="preserve">Уредба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 гласник РС", број 21/2014 и 18/2019) </w:t>
      </w:r>
    </w:p>
    <w:p w14:paraId="30BB9036" w14:textId="77777777" w:rsidR="002C2CEC" w:rsidRDefault="002C2CEC" w:rsidP="0061485D">
      <w:pPr>
        <w:pStyle w:val="ListParagraph"/>
        <w:numPr>
          <w:ilvl w:val="0"/>
          <w:numId w:val="19"/>
        </w:numPr>
        <w:spacing w:after="160" w:line="259" w:lineRule="auto"/>
        <w:contextualSpacing/>
      </w:pPr>
      <w:r>
        <w:lastRenderedPageBreak/>
        <w:t>Уредба о примени Међународних рачуноводствених стандарда за јавни сектор</w:t>
      </w:r>
      <w:r>
        <w:rPr>
          <w:lang w:val="sr-Cyrl-RS"/>
        </w:rPr>
        <w:t xml:space="preserve"> </w:t>
      </w:r>
      <w:r>
        <w:t>("Сл. гласник РС", број 49/2010 и 63/2016)</w:t>
      </w:r>
    </w:p>
    <w:p w14:paraId="26983DDD" w14:textId="77777777" w:rsidR="002C2CEC" w:rsidRDefault="002C2CEC" w:rsidP="0061485D">
      <w:pPr>
        <w:pStyle w:val="ListParagraph"/>
        <w:numPr>
          <w:ilvl w:val="0"/>
          <w:numId w:val="19"/>
        </w:numPr>
        <w:spacing w:after="160" w:line="259" w:lineRule="auto"/>
        <w:contextualSpacing/>
      </w:pPr>
      <w:r>
        <w:t>Уредба о Шифарнику радних места („Сл. гласник РС“, бр. 48/2018)</w:t>
      </w:r>
    </w:p>
    <w:p w14:paraId="3989FD62" w14:textId="77777777" w:rsidR="002C2CEC" w:rsidRDefault="002C2CEC" w:rsidP="0061485D">
      <w:pPr>
        <w:pStyle w:val="ListParagraph"/>
        <w:numPr>
          <w:ilvl w:val="0"/>
          <w:numId w:val="19"/>
        </w:numPr>
        <w:spacing w:after="160" w:line="259" w:lineRule="auto"/>
        <w:contextualSpacing/>
      </w:pPr>
      <w:r>
        <w:t>Правилник о начину и роковима вршења пописа имовине и обавеза корисника буџетских средстава Републике Србије и усклађивања књиговодственог стања са стварним стањем</w:t>
      </w:r>
      <w:r>
        <w:rPr>
          <w:lang w:val="sr-Cyrl-RS"/>
        </w:rPr>
        <w:t xml:space="preserve"> </w:t>
      </w:r>
      <w:r>
        <w:t>("Сл. гласник РС", број 33/2015 и 101/2018)</w:t>
      </w:r>
    </w:p>
    <w:p w14:paraId="7DCA77FB" w14:textId="77777777" w:rsidR="002C2CEC" w:rsidRDefault="002C2CEC" w:rsidP="0061485D">
      <w:pPr>
        <w:pStyle w:val="ListParagraph"/>
        <w:numPr>
          <w:ilvl w:val="0"/>
          <w:numId w:val="19"/>
        </w:numPr>
        <w:spacing w:after="160" w:line="259" w:lineRule="auto"/>
        <w:contextualSpacing/>
      </w:pPr>
      <w:r>
        <w:t>Правилник о начину и садржају извештавања о извршеним расходима за плате код директних и индиректних корисника буџета Републике Србије у 202</w:t>
      </w:r>
      <w:r w:rsidR="004055AB">
        <w:rPr>
          <w:lang w:val="sr-Cyrl-RS"/>
        </w:rPr>
        <w:t>1</w:t>
      </w:r>
      <w:r>
        <w:t>. години („Сл. гласник РС“, бр. 1</w:t>
      </w:r>
      <w:r w:rsidR="004055AB">
        <w:rPr>
          <w:lang w:val="sr-Cyrl-RS"/>
        </w:rPr>
        <w:t>1/2021</w:t>
      </w:r>
      <w:r>
        <w:t>)</w:t>
      </w:r>
    </w:p>
    <w:p w14:paraId="5B69E127" w14:textId="77777777" w:rsidR="002C2CEC" w:rsidRDefault="002C2CEC" w:rsidP="0061485D">
      <w:pPr>
        <w:pStyle w:val="ListParagraph"/>
        <w:numPr>
          <w:ilvl w:val="0"/>
          <w:numId w:val="19"/>
        </w:numPr>
        <w:spacing w:after="160" w:line="259" w:lineRule="auto"/>
        <w:contextualSpacing/>
      </w:pPr>
      <w:r>
        <w:t>Правилник о начину исказивања прихода и њиховом распореду на посебном рачуну, о начину исказивања средстава која се користе са посебног рачуна и о стању средстава на посебном рачуну ("Сл. гласник РС", бр. 79/91)</w:t>
      </w:r>
    </w:p>
    <w:p w14:paraId="07EF7082" w14:textId="77777777" w:rsidR="002C2CEC" w:rsidRDefault="002C2CEC" w:rsidP="0061485D">
      <w:pPr>
        <w:pStyle w:val="ListParagraph"/>
        <w:numPr>
          <w:ilvl w:val="0"/>
          <w:numId w:val="19"/>
        </w:numPr>
        <w:spacing w:after="160" w:line="259" w:lineRule="auto"/>
        <w:contextualSpacing/>
      </w:pPr>
      <w:r>
        <w:t>Правилник о систему извршења буџета Републике Србије („Сл. гласник РС“, бр. 20/2020</w:t>
      </w:r>
      <w:r w:rsidR="00214182">
        <w:rPr>
          <w:lang w:val="sr-Cyrl-RS"/>
        </w:rPr>
        <w:t xml:space="preserve"> и 151/20</w:t>
      </w:r>
      <w:r>
        <w:t xml:space="preserve">)  </w:t>
      </w:r>
    </w:p>
    <w:p w14:paraId="07BBEED1" w14:textId="77777777" w:rsidR="002C2CEC" w:rsidRDefault="002C2CEC" w:rsidP="0061485D">
      <w:pPr>
        <w:pStyle w:val="ListParagraph"/>
        <w:numPr>
          <w:ilvl w:val="0"/>
          <w:numId w:val="19"/>
        </w:numPr>
        <w:spacing w:after="160" w:line="259" w:lineRule="auto"/>
        <w:contextualSpacing/>
      </w:pPr>
      <w:r>
        <w:t>Правилник о начину и поступку преноса неутрошених буџетских средстава Републике Србије на рачун извршења буџета Републике Србије („Сл. гласник РС“, бр. 120/2012)</w:t>
      </w:r>
    </w:p>
    <w:p w14:paraId="4FC57542" w14:textId="77777777" w:rsidR="002C2CEC" w:rsidRDefault="002C2CEC" w:rsidP="0061485D">
      <w:pPr>
        <w:pStyle w:val="ListParagraph"/>
        <w:numPr>
          <w:ilvl w:val="0"/>
          <w:numId w:val="19"/>
        </w:numPr>
        <w:spacing w:after="160" w:line="259" w:lineRule="auto"/>
        <w:contextualSpacing/>
      </w:pPr>
      <w:r>
        <w:t>Правилник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 гласник РС“, бр. 89/2019)</w:t>
      </w:r>
    </w:p>
    <w:p w14:paraId="65303AB1" w14:textId="77777777" w:rsidR="002C2CEC" w:rsidRDefault="002C2CEC" w:rsidP="0061485D">
      <w:pPr>
        <w:pStyle w:val="ListParagraph"/>
        <w:numPr>
          <w:ilvl w:val="0"/>
          <w:numId w:val="19"/>
        </w:numPr>
        <w:spacing w:after="160" w:line="259" w:lineRule="auto"/>
        <w:contextualSpacing/>
      </w:pPr>
      <w:r>
        <w:t>Правилник о методологији и начину утврђивања трошкова пружања јавне услуге</w:t>
      </w:r>
      <w:r>
        <w:rPr>
          <w:lang w:val="sr-Cyrl-RS"/>
        </w:rPr>
        <w:t xml:space="preserve"> </w:t>
      </w:r>
      <w:r>
        <w:t>("Сл. гласник РС", број 14/2013, 25/2013-исп. и 99/2013)</w:t>
      </w:r>
    </w:p>
    <w:p w14:paraId="064890B7" w14:textId="77777777" w:rsidR="002C2CEC" w:rsidRDefault="002C2CEC" w:rsidP="002C2CEC"/>
    <w:p w14:paraId="28E46BFD" w14:textId="77777777" w:rsidR="002C2CEC" w:rsidRPr="002C2CEC" w:rsidRDefault="002C2CEC" w:rsidP="002C2CEC">
      <w:pPr>
        <w:rPr>
          <w:b/>
        </w:rPr>
      </w:pPr>
      <w:r w:rsidRPr="002C2CEC">
        <w:rPr>
          <w:b/>
        </w:rPr>
        <w:t>V Управљање кадровима</w:t>
      </w:r>
    </w:p>
    <w:p w14:paraId="5E0F8287" w14:textId="77777777" w:rsidR="002C2CEC" w:rsidRPr="002C2CEC" w:rsidRDefault="002C2CEC" w:rsidP="002C2CEC"/>
    <w:p w14:paraId="140F6909" w14:textId="77777777" w:rsidR="002C2CEC" w:rsidRDefault="002C2CEC" w:rsidP="002C2CEC">
      <w:r w:rsidRPr="003427E2">
        <w:rPr>
          <w:i/>
          <w:u w:val="single"/>
        </w:rPr>
        <w:t>Закони</w:t>
      </w:r>
      <w:r>
        <w:t>:</w:t>
      </w:r>
    </w:p>
    <w:p w14:paraId="2E3D38A4" w14:textId="77777777" w:rsidR="00C5303C" w:rsidRDefault="002C2CEC" w:rsidP="0061485D">
      <w:pPr>
        <w:pStyle w:val="ListParagraph"/>
        <w:numPr>
          <w:ilvl w:val="0"/>
          <w:numId w:val="20"/>
        </w:numPr>
        <w:spacing w:after="160" w:line="259" w:lineRule="auto"/>
        <w:contextualSpacing/>
      </w:pPr>
      <w:r>
        <w:t>Закон о рад</w:t>
      </w:r>
      <w:r w:rsidR="00C5303C">
        <w:rPr>
          <w:lang w:val="sr-Cyrl-RS"/>
        </w:rPr>
        <w:t>у</w:t>
      </w:r>
      <w:r>
        <w:t xml:space="preserve"> ("Сл. гласник РС", бр. </w:t>
      </w:r>
      <w:r w:rsidR="00C5303C">
        <w:rPr>
          <w:lang w:val="sr-Cyrl-RS"/>
        </w:rPr>
        <w:t>24/2005, 61/2005,54/2009, 32/2013,75/2014, 13/2017-длука УС, 113/2017 и 95/2018-аутентично тумачење)</w:t>
      </w:r>
    </w:p>
    <w:p w14:paraId="7DB2B228" w14:textId="77777777" w:rsidR="002C2CEC" w:rsidRDefault="002C2CEC" w:rsidP="0061485D">
      <w:pPr>
        <w:pStyle w:val="ListParagraph"/>
        <w:numPr>
          <w:ilvl w:val="0"/>
          <w:numId w:val="20"/>
        </w:numPr>
        <w:spacing w:after="160" w:line="259" w:lineRule="auto"/>
        <w:contextualSpacing/>
      </w:pPr>
      <w:r>
        <w:t>Закон о државним службеницима (''Сл. гласник РС'', бр. 79/2005, 81/2005-исп., 83/2005-исп., 64/2007, 67/2007-исп., 116/20</w:t>
      </w:r>
      <w:r w:rsidR="003F1D46">
        <w:t>08, 104/2009, 99/2014, 94/2017,</w:t>
      </w:r>
      <w:r>
        <w:t xml:space="preserve"> 95/2018</w:t>
      </w:r>
      <w:r w:rsidR="003F1D46">
        <w:rPr>
          <w:lang w:val="sr-Cyrl-RS"/>
        </w:rPr>
        <w:t xml:space="preserve"> и 157/20</w:t>
      </w:r>
      <w:r>
        <w:t>)</w:t>
      </w:r>
    </w:p>
    <w:p w14:paraId="4B69ACC8" w14:textId="77777777" w:rsidR="002C2CEC" w:rsidRDefault="002C2CEC" w:rsidP="00B67622">
      <w:pPr>
        <w:pStyle w:val="ListParagraph"/>
        <w:numPr>
          <w:ilvl w:val="0"/>
          <w:numId w:val="20"/>
        </w:numPr>
        <w:spacing w:after="160" w:line="259" w:lineRule="auto"/>
        <w:contextualSpacing/>
      </w:pPr>
      <w:r>
        <w:t xml:space="preserve">Закон </w:t>
      </w:r>
      <w:r w:rsidR="00177DC6">
        <w:rPr>
          <w:lang w:val="sr-Cyrl-RS"/>
        </w:rPr>
        <w:t xml:space="preserve">о платама државних службеника и намештеника </w:t>
      </w:r>
      <w:r>
        <w:t xml:space="preserve">("Сл. гласник РС", бр. </w:t>
      </w:r>
      <w:r w:rsidR="00177DC6">
        <w:rPr>
          <w:lang w:val="sr-Cyrl-RS"/>
        </w:rPr>
        <w:t>62/2006,63/2006-испр, 115/2006-испр,101/2007, 99/2010, 108/2013, 99/2014 и 95/2018)</w:t>
      </w:r>
    </w:p>
    <w:p w14:paraId="30163F10" w14:textId="77777777" w:rsidR="00177DC6" w:rsidRDefault="00177DC6" w:rsidP="00177DC6">
      <w:pPr>
        <w:spacing w:after="160" w:line="259" w:lineRule="auto"/>
        <w:contextualSpacing/>
      </w:pPr>
    </w:p>
    <w:p w14:paraId="607E0A73" w14:textId="77777777" w:rsidR="002C2CEC" w:rsidRPr="003427E2" w:rsidRDefault="002C2CEC" w:rsidP="002C2CEC">
      <w:pPr>
        <w:rPr>
          <w:i/>
          <w:u w:val="single"/>
        </w:rPr>
      </w:pPr>
      <w:r w:rsidRPr="003427E2">
        <w:rPr>
          <w:i/>
          <w:u w:val="single"/>
        </w:rPr>
        <w:t>По</w:t>
      </w:r>
      <w:r w:rsidRPr="003427E2">
        <w:rPr>
          <w:i/>
          <w:u w:val="single"/>
          <w:lang w:val="sr-Cyrl-RS"/>
        </w:rPr>
        <w:t>з</w:t>
      </w:r>
      <w:r w:rsidRPr="003427E2">
        <w:rPr>
          <w:i/>
          <w:u w:val="single"/>
        </w:rPr>
        <w:t>аконски акти:</w:t>
      </w:r>
    </w:p>
    <w:p w14:paraId="5E63BC1C" w14:textId="77777777" w:rsidR="002C2CEC" w:rsidRDefault="002C2CEC" w:rsidP="002C2CEC">
      <w:r>
        <w:t>-акти о припреми кадровског плана:</w:t>
      </w:r>
    </w:p>
    <w:p w14:paraId="33347250" w14:textId="77777777" w:rsidR="002C2CEC" w:rsidRDefault="002C2CEC" w:rsidP="0061485D">
      <w:pPr>
        <w:pStyle w:val="ListParagraph"/>
        <w:numPr>
          <w:ilvl w:val="0"/>
          <w:numId w:val="21"/>
        </w:numPr>
        <w:spacing w:after="160" w:line="259" w:lineRule="auto"/>
        <w:contextualSpacing/>
      </w:pPr>
      <w:r>
        <w:t>Уредба о припреми кадровског плана у државним органима</w:t>
      </w:r>
      <w:r w:rsidRPr="00746222">
        <w:rPr>
          <w:lang w:val="sr-Cyrl-RS"/>
        </w:rPr>
        <w:t xml:space="preserve"> </w:t>
      </w:r>
      <w:r>
        <w:t>("Сл. гласник РС", број 08/2006“)</w:t>
      </w:r>
    </w:p>
    <w:p w14:paraId="7E122F5D" w14:textId="77777777" w:rsidR="002C2CEC" w:rsidRDefault="002C2CEC" w:rsidP="002C2CEC">
      <w:r>
        <w:t>-акти о систематизацији радних места:</w:t>
      </w:r>
    </w:p>
    <w:p w14:paraId="1AB00DDB" w14:textId="77777777" w:rsidR="002C2CEC" w:rsidRDefault="002C2CEC" w:rsidP="0061485D">
      <w:pPr>
        <w:pStyle w:val="ListParagraph"/>
        <w:numPr>
          <w:ilvl w:val="0"/>
          <w:numId w:val="21"/>
        </w:numPr>
        <w:spacing w:after="160" w:line="259" w:lineRule="auto"/>
        <w:contextualSpacing/>
      </w:pPr>
      <w:r>
        <w:t>Уредба о Каталогу радних места у јавним службама и другим организацијама у јавном сектору</w:t>
      </w:r>
      <w:r>
        <w:rPr>
          <w:lang w:val="sr-Cyrl-RS"/>
        </w:rPr>
        <w:t xml:space="preserve"> </w:t>
      </w:r>
      <w:r>
        <w:t>(„Сл. гласник РС“, бр. 81/2017, 6/2018 и 43/2018)</w:t>
      </w:r>
    </w:p>
    <w:p w14:paraId="6F1042D4" w14:textId="77777777" w:rsidR="002C2CEC" w:rsidRDefault="002C2CEC" w:rsidP="0061485D">
      <w:pPr>
        <w:pStyle w:val="ListParagraph"/>
        <w:numPr>
          <w:ilvl w:val="0"/>
          <w:numId w:val="21"/>
        </w:numPr>
        <w:spacing w:after="160" w:line="259" w:lineRule="auto"/>
        <w:contextualSpacing/>
      </w:pPr>
      <w:r>
        <w:t>Уредба о разврставању радних места и мерилима за опис радних места државних службеника ("Сл. гласник РС" број 117/2005, 108/2008, 109/2009, 95/2010, 117/201, 84/2014, 132/2014, 28/2015, 102/2015, 113/2015, 16/</w:t>
      </w:r>
      <w:r w:rsidR="00DE59D1">
        <w:t xml:space="preserve">2018, 2/2019, 4/2019, 26/2019, </w:t>
      </w:r>
      <w:r>
        <w:t>42/2019</w:t>
      </w:r>
      <w:r w:rsidR="00DE59D1">
        <w:rPr>
          <w:lang w:val="sr-Cyrl-RS"/>
        </w:rPr>
        <w:t xml:space="preserve"> и 56/21</w:t>
      </w:r>
      <w:r>
        <w:t>)</w:t>
      </w:r>
    </w:p>
    <w:p w14:paraId="5DE0A8AA" w14:textId="77777777" w:rsidR="002C2CEC" w:rsidRDefault="002C2CEC" w:rsidP="0061485D">
      <w:pPr>
        <w:pStyle w:val="ListParagraph"/>
        <w:numPr>
          <w:ilvl w:val="0"/>
          <w:numId w:val="21"/>
        </w:numPr>
        <w:spacing w:after="160" w:line="259" w:lineRule="auto"/>
        <w:contextualSpacing/>
      </w:pPr>
      <w:r>
        <w:t>Уредба о разврставању радних места намештеника</w:t>
      </w:r>
      <w:r>
        <w:rPr>
          <w:lang w:val="sr-Cyrl-RS"/>
        </w:rPr>
        <w:t xml:space="preserve"> </w:t>
      </w:r>
      <w:r>
        <w:t>("Сл. гласник РС", број 5/2006 и 30/2006)</w:t>
      </w:r>
    </w:p>
    <w:p w14:paraId="0EB36019" w14:textId="77777777" w:rsidR="002C2CEC" w:rsidRDefault="002C2CEC" w:rsidP="002C2CEC">
      <w:r>
        <w:t>-акти о запошљавању</w:t>
      </w:r>
    </w:p>
    <w:p w14:paraId="127A467F" w14:textId="77777777" w:rsidR="00C86B8D" w:rsidRPr="00C86B8D" w:rsidRDefault="002C2CEC" w:rsidP="00B67622">
      <w:pPr>
        <w:pStyle w:val="ListParagraph"/>
        <w:numPr>
          <w:ilvl w:val="0"/>
          <w:numId w:val="21"/>
        </w:numPr>
        <w:spacing w:after="160" w:line="259" w:lineRule="auto"/>
        <w:contextualSpacing/>
      </w:pPr>
      <w:r>
        <w:lastRenderedPageBreak/>
        <w:t>Уредба о поступку за прибављање сагласности за ново запошљавање и додатно радно ангажовање код корисника јавних средстава</w:t>
      </w:r>
      <w:r w:rsidRPr="00C86B8D">
        <w:rPr>
          <w:lang w:val="sr-Cyrl-RS"/>
        </w:rPr>
        <w:t xml:space="preserve"> </w:t>
      </w:r>
      <w:r>
        <w:t xml:space="preserve">(„Сл. гласник РС“, бр. </w:t>
      </w:r>
      <w:r w:rsidR="00C86B8D">
        <w:rPr>
          <w:lang w:val="sr-Cyrl-RS"/>
        </w:rPr>
        <w:t>159/20)</w:t>
      </w:r>
    </w:p>
    <w:p w14:paraId="77EF3E70" w14:textId="77777777" w:rsidR="002C2CEC" w:rsidRDefault="002C2CEC" w:rsidP="00B67622">
      <w:pPr>
        <w:pStyle w:val="ListParagraph"/>
        <w:numPr>
          <w:ilvl w:val="0"/>
          <w:numId w:val="21"/>
        </w:numPr>
        <w:spacing w:after="160" w:line="259" w:lineRule="auto"/>
        <w:contextualSpacing/>
      </w:pPr>
      <w:r>
        <w:t>Уредба о интерном и јавном конкурсу за попуњавање радних места у државним органима („Службени гласник РС“ бр. 2/19</w:t>
      </w:r>
      <w:r w:rsidR="0013310A">
        <w:rPr>
          <w:lang w:val="sr-Cyrl-RS"/>
        </w:rPr>
        <w:t xml:space="preserve"> и 67/2021</w:t>
      </w:r>
      <w:r>
        <w:t>)</w:t>
      </w:r>
    </w:p>
    <w:p w14:paraId="303B59C1" w14:textId="77777777" w:rsidR="002C2CEC" w:rsidRDefault="002C2CEC" w:rsidP="0061485D">
      <w:pPr>
        <w:pStyle w:val="ListParagraph"/>
        <w:numPr>
          <w:ilvl w:val="0"/>
          <w:numId w:val="21"/>
        </w:numPr>
        <w:spacing w:after="160" w:line="259" w:lineRule="auto"/>
        <w:contextualSpacing/>
      </w:pPr>
      <w:r>
        <w:t xml:space="preserve">Уредба о интерном тржишту рада државних органа </w:t>
      </w:r>
      <w:r>
        <w:rPr>
          <w:lang w:val="sr-Cyrl-RS"/>
        </w:rPr>
        <w:t xml:space="preserve"> </w:t>
      </w:r>
      <w:r>
        <w:t>(„Службени гласник РС“ бр. 88/19)</w:t>
      </w:r>
    </w:p>
    <w:p w14:paraId="6FEF1FBF" w14:textId="77777777" w:rsidR="002C2CEC" w:rsidRDefault="002C2CEC" w:rsidP="0061485D">
      <w:pPr>
        <w:pStyle w:val="ListParagraph"/>
        <w:numPr>
          <w:ilvl w:val="0"/>
          <w:numId w:val="21"/>
        </w:numPr>
        <w:spacing w:after="160" w:line="259" w:lineRule="auto"/>
        <w:contextualSpacing/>
      </w:pPr>
      <w:r>
        <w:t>Посебан колективни уговор за државне органе</w:t>
      </w:r>
      <w:r>
        <w:rPr>
          <w:lang w:val="sr-Cyrl-RS"/>
        </w:rPr>
        <w:t xml:space="preserve"> </w:t>
      </w:r>
      <w:r>
        <w:t>(“Сл. гласник РС", бр. 38/2019 и 55/2020)</w:t>
      </w:r>
    </w:p>
    <w:p w14:paraId="43A1CC09" w14:textId="77777777" w:rsidR="002C2CEC" w:rsidRDefault="002C2CEC" w:rsidP="0061485D">
      <w:pPr>
        <w:pStyle w:val="ListParagraph"/>
        <w:numPr>
          <w:ilvl w:val="0"/>
          <w:numId w:val="21"/>
        </w:numPr>
        <w:spacing w:after="160" w:line="259" w:lineRule="auto"/>
        <w:contextualSpacing/>
      </w:pPr>
      <w:r>
        <w:t>Упутство о методологији за праћење и анализирање стања у вези са одливом кадрова и његовим утицајем на рад органа државне управе</w:t>
      </w:r>
      <w:r>
        <w:rPr>
          <w:lang w:val="sr-Cyrl-RS"/>
        </w:rPr>
        <w:t xml:space="preserve"> </w:t>
      </w:r>
      <w:r>
        <w:t>(„Сл. гласник РС“, бр. 28/2019)</w:t>
      </w:r>
    </w:p>
    <w:p w14:paraId="311D539B" w14:textId="77777777" w:rsidR="002C2CEC" w:rsidRDefault="002C2CEC" w:rsidP="002C2CEC"/>
    <w:p w14:paraId="4D1D2F15" w14:textId="77777777" w:rsidR="002C2CEC" w:rsidRDefault="002C2CEC" w:rsidP="002C2CEC">
      <w:r>
        <w:t xml:space="preserve">-акти о </w:t>
      </w:r>
      <w:r w:rsidR="00D77268">
        <w:rPr>
          <w:lang w:val="sr-Cyrl-RS"/>
        </w:rPr>
        <w:t xml:space="preserve">вредновању </w:t>
      </w:r>
      <w:r>
        <w:t>и на</w:t>
      </w:r>
      <w:r w:rsidR="00D77268">
        <w:rPr>
          <w:lang w:val="sr-Cyrl-RS"/>
        </w:rPr>
        <w:t>грађивању</w:t>
      </w:r>
      <w:r>
        <w:t xml:space="preserve"> запослених</w:t>
      </w:r>
    </w:p>
    <w:p w14:paraId="73A4274C" w14:textId="77777777" w:rsidR="002C2CEC" w:rsidRDefault="007A33FB" w:rsidP="0061485D">
      <w:pPr>
        <w:pStyle w:val="ListParagraph"/>
        <w:numPr>
          <w:ilvl w:val="0"/>
          <w:numId w:val="21"/>
        </w:numPr>
        <w:spacing w:after="160" w:line="259" w:lineRule="auto"/>
        <w:contextualSpacing/>
      </w:pPr>
      <w:r>
        <w:t xml:space="preserve">Уредба о </w:t>
      </w:r>
      <w:r>
        <w:rPr>
          <w:lang w:val="sr-Cyrl-RS"/>
        </w:rPr>
        <w:t xml:space="preserve">вредновању радне успешности државних службеника </w:t>
      </w:r>
      <w:r w:rsidR="002C2CEC">
        <w:rPr>
          <w:lang w:val="sr-Cyrl-RS"/>
        </w:rPr>
        <w:t xml:space="preserve"> </w:t>
      </w:r>
      <w:r w:rsidR="002C2CEC">
        <w:t>(“Сл. гласник РС”, бр. 2/2019</w:t>
      </w:r>
      <w:r>
        <w:rPr>
          <w:lang w:val="sr-Cyrl-RS"/>
        </w:rPr>
        <w:t xml:space="preserve"> и 69/19</w:t>
      </w:r>
      <w:r w:rsidR="002C2CEC">
        <w:t>)</w:t>
      </w:r>
    </w:p>
    <w:p w14:paraId="7B84734F" w14:textId="77777777" w:rsidR="002C2CEC" w:rsidRDefault="002C2CEC" w:rsidP="002C2CEC"/>
    <w:p w14:paraId="2348A2B3" w14:textId="77777777" w:rsidR="002C2CEC" w:rsidRDefault="002C2CEC" w:rsidP="002C2CEC">
      <w:r>
        <w:t>-акти о обуци и едукацији запослених</w:t>
      </w:r>
    </w:p>
    <w:p w14:paraId="34967064" w14:textId="77777777" w:rsidR="002C2CEC" w:rsidRDefault="002C2CEC" w:rsidP="0061485D">
      <w:pPr>
        <w:pStyle w:val="ListParagraph"/>
        <w:numPr>
          <w:ilvl w:val="0"/>
          <w:numId w:val="21"/>
        </w:numPr>
        <w:spacing w:after="160" w:line="259" w:lineRule="auto"/>
        <w:contextualSpacing/>
      </w:pPr>
      <w:r>
        <w:t>Уредба о стручном усавршавању државних службеника</w:t>
      </w:r>
      <w:r>
        <w:rPr>
          <w:lang w:val="sr-Cyrl-RS"/>
        </w:rPr>
        <w:t xml:space="preserve"> </w:t>
      </w:r>
      <w:r>
        <w:t>("Сл. гласник РС", број 25/2015 и 15/2019-др.пропис)</w:t>
      </w:r>
    </w:p>
    <w:p w14:paraId="0A626B1F" w14:textId="77777777" w:rsidR="002C2CEC" w:rsidRDefault="002C2CEC" w:rsidP="0061485D">
      <w:pPr>
        <w:pStyle w:val="ListParagraph"/>
        <w:numPr>
          <w:ilvl w:val="0"/>
          <w:numId w:val="21"/>
        </w:numPr>
        <w:spacing w:after="160" w:line="259" w:lineRule="auto"/>
        <w:contextualSpacing/>
      </w:pPr>
      <w:r>
        <w:t>Уредба о одређивању компетенција за рад државних службеника</w:t>
      </w:r>
      <w:r>
        <w:rPr>
          <w:lang w:val="sr-Cyrl-RS"/>
        </w:rPr>
        <w:t xml:space="preserve"> </w:t>
      </w:r>
      <w:r>
        <w:t>(„Сл. гласник РС“, бр. 4/2019)</w:t>
      </w:r>
    </w:p>
    <w:p w14:paraId="7CB43FFA" w14:textId="77777777" w:rsidR="00D91E21" w:rsidRDefault="00D91E21" w:rsidP="00D91E21">
      <w:pPr>
        <w:pStyle w:val="ListParagraph"/>
        <w:numPr>
          <w:ilvl w:val="0"/>
          <w:numId w:val="21"/>
        </w:numPr>
        <w:spacing w:after="160" w:line="259" w:lineRule="auto"/>
        <w:contextualSpacing/>
      </w:pPr>
      <w:r>
        <w:rPr>
          <w:lang w:val="sr-Cyrl-RS"/>
        </w:rPr>
        <w:t xml:space="preserve">Уредба о државном стручном испиту </w:t>
      </w:r>
      <w:r>
        <w:t>(„Сл. гласник РС“, бр.</w:t>
      </w:r>
      <w:r>
        <w:rPr>
          <w:lang w:val="sr-Cyrl-RS"/>
        </w:rPr>
        <w:t>86/2019 и 28/21-испр.</w:t>
      </w:r>
      <w:r>
        <w:t>)</w:t>
      </w:r>
    </w:p>
    <w:p w14:paraId="2A07511C" w14:textId="77777777" w:rsidR="00D91E21" w:rsidRDefault="00D91E21" w:rsidP="00D91E21">
      <w:pPr>
        <w:spacing w:after="160" w:line="259" w:lineRule="auto"/>
        <w:ind w:left="360"/>
        <w:contextualSpacing/>
      </w:pPr>
    </w:p>
    <w:p w14:paraId="75BF593D" w14:textId="77777777" w:rsidR="002C2CEC" w:rsidRDefault="002C2CEC" w:rsidP="002C2CEC"/>
    <w:p w14:paraId="48CF7098" w14:textId="77777777" w:rsidR="002C2CEC" w:rsidRPr="002C2CEC" w:rsidRDefault="002C2CEC" w:rsidP="002C2CEC">
      <w:pPr>
        <w:rPr>
          <w:b/>
        </w:rPr>
      </w:pPr>
      <w:r w:rsidRPr="002C2CEC">
        <w:rPr>
          <w:b/>
          <w:lang w:val="sr-Latn-RS"/>
        </w:rPr>
        <w:t xml:space="preserve">VI </w:t>
      </w:r>
      <w:r w:rsidRPr="002C2CEC">
        <w:rPr>
          <w:b/>
        </w:rPr>
        <w:t xml:space="preserve"> Јавне набавке</w:t>
      </w:r>
    </w:p>
    <w:p w14:paraId="591F65BD" w14:textId="77777777" w:rsidR="002C2CEC" w:rsidRDefault="002C2CEC" w:rsidP="002C2CEC"/>
    <w:p w14:paraId="248EDA6E" w14:textId="77777777" w:rsidR="002C2CEC" w:rsidRPr="00746222" w:rsidRDefault="002C2CEC" w:rsidP="002C2CEC">
      <w:pPr>
        <w:rPr>
          <w:i/>
          <w:u w:val="single"/>
        </w:rPr>
      </w:pPr>
      <w:r w:rsidRPr="00746222">
        <w:rPr>
          <w:i/>
          <w:u w:val="single"/>
        </w:rPr>
        <w:t>Закони:</w:t>
      </w:r>
    </w:p>
    <w:p w14:paraId="175E6E7A" w14:textId="77777777" w:rsidR="002C2CEC" w:rsidRDefault="002C2CEC" w:rsidP="0061485D">
      <w:pPr>
        <w:pStyle w:val="ListParagraph"/>
        <w:numPr>
          <w:ilvl w:val="0"/>
          <w:numId w:val="22"/>
        </w:numPr>
        <w:spacing w:after="160" w:line="259" w:lineRule="auto"/>
        <w:contextualSpacing/>
      </w:pPr>
      <w:r>
        <w:t>Закон о јавним набавкама</w:t>
      </w:r>
      <w:r>
        <w:rPr>
          <w:lang w:val="sr-Cyrl-RS"/>
        </w:rPr>
        <w:t xml:space="preserve"> </w:t>
      </w:r>
      <w:r>
        <w:t>(„Сл. гласник РС“, бр. 91/2019)</w:t>
      </w:r>
    </w:p>
    <w:p w14:paraId="1CC100DC" w14:textId="77777777" w:rsidR="002C2CEC" w:rsidRDefault="002C2CEC" w:rsidP="0061485D">
      <w:pPr>
        <w:pStyle w:val="ListParagraph"/>
        <w:numPr>
          <w:ilvl w:val="0"/>
          <w:numId w:val="22"/>
        </w:numPr>
      </w:pPr>
      <w:r>
        <w:t xml:space="preserve">Закон о буџетском систему </w:t>
      </w:r>
      <w:r w:rsidR="005708F5" w:rsidRPr="005708F5">
        <w:t>("Службени гласник РС", бр. 54/2009, 73/2010, 101/2010, 101/2011, 93/2012, 62/2013, 63/2013 - испр., 108/2013, 142/2014, 68/2015 – др. закон, 103/2015, 99/2016, 113/20</w:t>
      </w:r>
      <w:r w:rsidR="004B05B8">
        <w:t xml:space="preserve">17, 95/2018, 31/2019, 72/2019, </w:t>
      </w:r>
      <w:r w:rsidR="005708F5" w:rsidRPr="005708F5">
        <w:t>149/2020</w:t>
      </w:r>
      <w:r w:rsidR="004B05B8">
        <w:rPr>
          <w:lang w:val="sr-Cyrl-RS"/>
        </w:rPr>
        <w:t xml:space="preserve"> и 118/21</w:t>
      </w:r>
      <w:r w:rsidR="005708F5" w:rsidRPr="005708F5">
        <w:t>)</w:t>
      </w:r>
    </w:p>
    <w:p w14:paraId="334AB6CA" w14:textId="77777777" w:rsidR="002C2CEC" w:rsidRDefault="002C2CEC" w:rsidP="0061485D">
      <w:pPr>
        <w:pStyle w:val="ListParagraph"/>
        <w:numPr>
          <w:ilvl w:val="0"/>
          <w:numId w:val="22"/>
        </w:numPr>
        <w:spacing w:after="160" w:line="259" w:lineRule="auto"/>
        <w:contextualSpacing/>
      </w:pPr>
      <w:r>
        <w:t>Закон о буџету Републике Србије за 202</w:t>
      </w:r>
      <w:r w:rsidR="004B05B8">
        <w:rPr>
          <w:lang w:val="sr-Cyrl-RS"/>
        </w:rPr>
        <w:t>2</w:t>
      </w:r>
      <w:r>
        <w:t xml:space="preserve">. годину („Сл. гласник РС“, бр. </w:t>
      </w:r>
      <w:r w:rsidR="008E6CCF">
        <w:rPr>
          <w:lang w:val="sr-Cyrl-RS"/>
        </w:rPr>
        <w:t>110/21</w:t>
      </w:r>
      <w:r>
        <w:t>)</w:t>
      </w:r>
    </w:p>
    <w:p w14:paraId="54532611" w14:textId="77777777" w:rsidR="002C2CEC" w:rsidRPr="00754708" w:rsidRDefault="002C2CEC" w:rsidP="002C2CEC">
      <w:pPr>
        <w:rPr>
          <w:i/>
          <w:u w:val="single"/>
        </w:rPr>
      </w:pPr>
      <w:r w:rsidRPr="00754708">
        <w:rPr>
          <w:i/>
          <w:u w:val="single"/>
        </w:rPr>
        <w:t>Позаконски акти:</w:t>
      </w:r>
    </w:p>
    <w:p w14:paraId="14E84D58" w14:textId="77777777" w:rsidR="002C2CEC" w:rsidRPr="00754708" w:rsidRDefault="002C2CEC" w:rsidP="002C2CEC"/>
    <w:p w14:paraId="2EEBE36A" w14:textId="77777777" w:rsidR="002C2CEC" w:rsidRPr="006A0579" w:rsidRDefault="002C2CEC" w:rsidP="002C2CEC">
      <w:r w:rsidRPr="006A0579">
        <w:t xml:space="preserve">       1.</w:t>
      </w:r>
      <w:r w:rsidRPr="006A0579">
        <w:tab/>
        <w:t>Уредба о организацији и начину обављања послова централизованих јавних набавки на републичком нивоу    („Сл. гласник РС“, бр. 116/2020)</w:t>
      </w:r>
    </w:p>
    <w:p w14:paraId="2A80270F" w14:textId="77777777" w:rsidR="002C2CEC" w:rsidRPr="006A0579" w:rsidRDefault="006A0579" w:rsidP="006A0579">
      <w:pPr>
        <w:pStyle w:val="ListParagraph"/>
        <w:spacing w:after="160" w:line="259" w:lineRule="auto"/>
        <w:contextualSpacing/>
      </w:pPr>
      <w:r>
        <w:rPr>
          <w:lang w:val="sr-Cyrl-RS"/>
        </w:rPr>
        <w:t>2.</w:t>
      </w:r>
      <w:r w:rsidR="002C2CEC" w:rsidRPr="006A0579">
        <w:t>Уредба о предмету, условима, начину планирања централизованих јавних набавки и спровођењу поступка јавне набавке од стране Управе за заједничке послове републичких органа као тела за централизоване јавне набавке ("Сл. гласник РС", бр. 93/2015)</w:t>
      </w:r>
    </w:p>
    <w:p w14:paraId="11674437" w14:textId="77777777" w:rsidR="002C2CEC" w:rsidRPr="006A0579" w:rsidRDefault="002C2CEC" w:rsidP="0061485D">
      <w:pPr>
        <w:pStyle w:val="ListParagraph"/>
        <w:numPr>
          <w:ilvl w:val="0"/>
          <w:numId w:val="18"/>
        </w:numPr>
        <w:spacing w:after="160" w:line="259" w:lineRule="auto"/>
        <w:contextualSpacing/>
      </w:pPr>
      <w:r w:rsidRPr="006A0579">
        <w:t>Правилник о поступку отварања понуда („Сл. гласник РС“, бр. 93/2020)</w:t>
      </w:r>
    </w:p>
    <w:p w14:paraId="41B0BCAF" w14:textId="77777777" w:rsidR="002C2CEC" w:rsidRPr="006A0579" w:rsidRDefault="002C2CEC" w:rsidP="0061485D">
      <w:pPr>
        <w:pStyle w:val="ListParagraph"/>
        <w:numPr>
          <w:ilvl w:val="0"/>
          <w:numId w:val="18"/>
        </w:numPr>
        <w:spacing w:after="160" w:line="259" w:lineRule="auto"/>
        <w:contextualSpacing/>
      </w:pPr>
      <w:r w:rsidRPr="006A0579">
        <w:t>Правилник о садржини конкурсне документације у поступцима јавних набавки  („Сл. гласник РС“, бр. 93/2020)</w:t>
      </w:r>
    </w:p>
    <w:p w14:paraId="34436316" w14:textId="77777777" w:rsidR="002C2CEC" w:rsidRPr="006A0579" w:rsidRDefault="002C2CEC" w:rsidP="0061485D">
      <w:pPr>
        <w:pStyle w:val="ListParagraph"/>
        <w:numPr>
          <w:ilvl w:val="0"/>
          <w:numId w:val="18"/>
        </w:numPr>
        <w:spacing w:after="160" w:line="259" w:lineRule="auto"/>
        <w:contextualSpacing/>
      </w:pPr>
      <w:r w:rsidRPr="006A0579">
        <w:t>Правилник о утврђивању општег речника набавке  („Сл. гласник РС“, бр. 93/2020)</w:t>
      </w:r>
    </w:p>
    <w:p w14:paraId="183D10D8" w14:textId="77777777" w:rsidR="002C2CEC" w:rsidRDefault="002C2CEC" w:rsidP="0061485D">
      <w:pPr>
        <w:pStyle w:val="ListParagraph"/>
        <w:numPr>
          <w:ilvl w:val="0"/>
          <w:numId w:val="18"/>
        </w:numPr>
        <w:spacing w:after="160" w:line="259" w:lineRule="auto"/>
        <w:contextualSpacing/>
      </w:pPr>
      <w:r>
        <w:t>Правилник о утврђивању садржине стандардних образаца за објављивање огласа о јавној набавци преко Портала јавних набавки („Сл. гласник РС“, бр. 93/2020)</w:t>
      </w:r>
    </w:p>
    <w:p w14:paraId="79BBFDBD" w14:textId="77777777" w:rsidR="002C2CEC" w:rsidRDefault="002C2CEC" w:rsidP="0061485D">
      <w:pPr>
        <w:pStyle w:val="ListParagraph"/>
        <w:numPr>
          <w:ilvl w:val="0"/>
          <w:numId w:val="18"/>
        </w:numPr>
        <w:spacing w:after="160" w:line="259" w:lineRule="auto"/>
        <w:contextualSpacing/>
      </w:pPr>
      <w:r>
        <w:t>Одлуку о одређивању централизованих јавних набавки добара и услуга које ће спроводити Управа за заједничке послове републичких органа у 2021. години  („Сл. гласник РС“, бр. 76/2020)</w:t>
      </w:r>
    </w:p>
    <w:p w14:paraId="3C02429B" w14:textId="77777777" w:rsidR="002C2CEC" w:rsidRDefault="002C2CEC" w:rsidP="0061485D">
      <w:pPr>
        <w:pStyle w:val="ListParagraph"/>
        <w:numPr>
          <w:ilvl w:val="0"/>
          <w:numId w:val="18"/>
        </w:numPr>
        <w:spacing w:after="160" w:line="259" w:lineRule="auto"/>
        <w:contextualSpacing/>
      </w:pPr>
      <w:r>
        <w:lastRenderedPageBreak/>
        <w:t>Одлуку о висини накнаде за објављивање огласа о јавној набавци на Порталу службених гласила Републике Србије и база прописа, у 2020. години  („Сл. гласник РС“, бр. 76/2019 и 27/2020)</w:t>
      </w:r>
    </w:p>
    <w:p w14:paraId="3DC21365" w14:textId="77777777" w:rsidR="002C2CEC" w:rsidRDefault="002C2CEC" w:rsidP="0061485D">
      <w:pPr>
        <w:pStyle w:val="ListParagraph"/>
        <w:numPr>
          <w:ilvl w:val="0"/>
          <w:numId w:val="18"/>
        </w:numPr>
        <w:spacing w:after="160" w:line="259" w:lineRule="auto"/>
        <w:contextualSpacing/>
      </w:pPr>
      <w:r>
        <w:t>Упутство о начину слања и објављивања огласа о јавној набавци („Сл. гласник РС“, бр. 93/2020)</w:t>
      </w:r>
    </w:p>
    <w:p w14:paraId="596ED06C" w14:textId="77777777" w:rsidR="002C2CEC" w:rsidRDefault="002C2CEC" w:rsidP="0061485D">
      <w:pPr>
        <w:pStyle w:val="ListParagraph"/>
        <w:numPr>
          <w:ilvl w:val="0"/>
          <w:numId w:val="18"/>
        </w:numPr>
        <w:spacing w:after="160" w:line="259" w:lineRule="auto"/>
        <w:contextualSpacing/>
      </w:pPr>
      <w:r>
        <w:t>Упутство за коришћење Портала јавних набавки  ( „Сл. гласник РС“, бр. 93/2020)</w:t>
      </w:r>
    </w:p>
    <w:p w14:paraId="0B3EAB0F" w14:textId="77777777" w:rsidR="002C2CEC" w:rsidRDefault="002C2CEC" w:rsidP="0061485D">
      <w:pPr>
        <w:pStyle w:val="ListParagraph"/>
        <w:numPr>
          <w:ilvl w:val="0"/>
          <w:numId w:val="18"/>
        </w:numPr>
        <w:spacing w:after="160" w:line="259" w:lineRule="auto"/>
        <w:contextualSpacing/>
      </w:pPr>
      <w:r>
        <w:t>Изјава о испуњености критеријума за квалитативни избор привредног субјекта (ИИК)</w:t>
      </w:r>
    </w:p>
    <w:p w14:paraId="7E352088" w14:textId="77777777" w:rsidR="002C2CEC" w:rsidRDefault="002C2CEC" w:rsidP="0061485D">
      <w:pPr>
        <w:pStyle w:val="ListParagraph"/>
        <w:numPr>
          <w:ilvl w:val="0"/>
          <w:numId w:val="18"/>
        </w:numPr>
        <w:spacing w:after="160" w:line="259" w:lineRule="auto"/>
        <w:contextualSpacing/>
      </w:pPr>
      <w:r>
        <w:t xml:space="preserve">Динарска вредност европских прагова ( „Сл. гласник РС“, бр. </w:t>
      </w:r>
      <w:r w:rsidR="00AA7C63">
        <w:rPr>
          <w:lang w:val="sr-Cyrl-RS"/>
        </w:rPr>
        <w:t>127/21</w:t>
      </w:r>
      <w:r>
        <w:t>)</w:t>
      </w:r>
    </w:p>
    <w:p w14:paraId="572E098D" w14:textId="77777777" w:rsidR="002C2CEC" w:rsidRDefault="002C2CEC" w:rsidP="002C2CEC"/>
    <w:p w14:paraId="1C3141B6" w14:textId="77777777" w:rsidR="002C2CEC" w:rsidRPr="002C2CEC" w:rsidRDefault="002C2CEC" w:rsidP="002C2CEC">
      <w:pPr>
        <w:rPr>
          <w:b/>
        </w:rPr>
      </w:pPr>
      <w:r w:rsidRPr="002C2CEC">
        <w:rPr>
          <w:b/>
          <w:lang w:val="sr-Latn-RS"/>
        </w:rPr>
        <w:t>VII</w:t>
      </w:r>
      <w:r w:rsidRPr="002C2CEC">
        <w:rPr>
          <w:b/>
        </w:rPr>
        <w:t xml:space="preserve"> Управљање документима</w:t>
      </w:r>
    </w:p>
    <w:p w14:paraId="28B2B4A4" w14:textId="77777777" w:rsidR="002C2CEC" w:rsidRPr="00746222" w:rsidRDefault="002C2CEC" w:rsidP="002C2CEC">
      <w:pPr>
        <w:rPr>
          <w:i/>
          <w:u w:val="single"/>
        </w:rPr>
      </w:pPr>
      <w:r w:rsidRPr="00746222">
        <w:rPr>
          <w:i/>
          <w:u w:val="single"/>
        </w:rPr>
        <w:t>Закони:</w:t>
      </w:r>
    </w:p>
    <w:p w14:paraId="6AC8C307" w14:textId="77777777" w:rsidR="002C2CEC" w:rsidRDefault="002C2CEC" w:rsidP="0061485D">
      <w:pPr>
        <w:pStyle w:val="ListParagraph"/>
        <w:numPr>
          <w:ilvl w:val="0"/>
          <w:numId w:val="23"/>
        </w:numPr>
        <w:spacing w:after="160" w:line="259" w:lineRule="auto"/>
        <w:contextualSpacing/>
      </w:pPr>
      <w:r>
        <w:t>Закон о општем управном поступку ("Сл. гласник РС", бр. 18/2016 и 95/2018-аут.тумачење)</w:t>
      </w:r>
    </w:p>
    <w:p w14:paraId="32EEE060" w14:textId="77777777" w:rsidR="002C2CEC" w:rsidRDefault="002C2CEC" w:rsidP="0061485D">
      <w:pPr>
        <w:pStyle w:val="ListParagraph"/>
        <w:numPr>
          <w:ilvl w:val="0"/>
          <w:numId w:val="23"/>
        </w:numPr>
        <w:spacing w:after="160" w:line="259" w:lineRule="auto"/>
        <w:contextualSpacing/>
      </w:pPr>
      <w:r>
        <w:t>Закон о електронској управи („Сл. гласник РС“, бр. 27/2018)</w:t>
      </w:r>
    </w:p>
    <w:p w14:paraId="11228E08" w14:textId="77777777" w:rsidR="002C2CEC" w:rsidRDefault="002C2CEC" w:rsidP="0061485D">
      <w:pPr>
        <w:pStyle w:val="ListParagraph"/>
        <w:numPr>
          <w:ilvl w:val="0"/>
          <w:numId w:val="23"/>
        </w:numPr>
        <w:spacing w:after="160" w:line="259" w:lineRule="auto"/>
        <w:contextualSpacing/>
      </w:pPr>
      <w:r>
        <w:t>Закон о архивској грађи и архивској делатности („Сл. гласник“ 6/2020)</w:t>
      </w:r>
    </w:p>
    <w:p w14:paraId="75AF837F" w14:textId="77777777" w:rsidR="002C2CEC" w:rsidRDefault="002C2CEC" w:rsidP="002C2CEC">
      <w:r>
        <w:t>Позаконски акти:</w:t>
      </w:r>
    </w:p>
    <w:p w14:paraId="6954A0FC" w14:textId="77777777" w:rsidR="002C2CEC" w:rsidRDefault="002C2CEC" w:rsidP="0061485D">
      <w:pPr>
        <w:pStyle w:val="ListParagraph"/>
        <w:numPr>
          <w:ilvl w:val="0"/>
          <w:numId w:val="24"/>
        </w:numPr>
        <w:spacing w:after="160" w:line="259" w:lineRule="auto"/>
        <w:contextualSpacing/>
      </w:pPr>
      <w:r>
        <w:t>Уредба о електронском канцеларијском пословању органа државне управе</w:t>
      </w:r>
      <w:r>
        <w:rPr>
          <w:lang w:val="sr-Cyrl-RS"/>
        </w:rPr>
        <w:t xml:space="preserve"> </w:t>
      </w:r>
      <w:r>
        <w:t>("Сл. гласник РС", број 40/2010 и 42/2017)</w:t>
      </w:r>
    </w:p>
    <w:p w14:paraId="6EB0DB81" w14:textId="77777777" w:rsidR="002C2CEC" w:rsidRDefault="002C2CEC" w:rsidP="0061485D">
      <w:pPr>
        <w:pStyle w:val="ListParagraph"/>
        <w:numPr>
          <w:ilvl w:val="0"/>
          <w:numId w:val="24"/>
        </w:numPr>
        <w:spacing w:after="160" w:line="259" w:lineRule="auto"/>
        <w:contextualSpacing/>
      </w:pPr>
      <w:r>
        <w:t>Уредба о канцеларијском пословању орана  државне управе („Службени гласник РС“ бр. 21/20</w:t>
      </w:r>
      <w:r w:rsidR="005D4128">
        <w:rPr>
          <w:lang w:val="sr-Cyrl-RS"/>
        </w:rPr>
        <w:t xml:space="preserve"> и 32/21</w:t>
      </w:r>
      <w:r>
        <w:t>)</w:t>
      </w:r>
    </w:p>
    <w:p w14:paraId="11E1DCA7" w14:textId="77777777" w:rsidR="002C2CEC" w:rsidRDefault="002C2CEC" w:rsidP="0061485D">
      <w:pPr>
        <w:pStyle w:val="ListParagraph"/>
        <w:numPr>
          <w:ilvl w:val="0"/>
          <w:numId w:val="24"/>
        </w:numPr>
        <w:spacing w:after="160" w:line="259" w:lineRule="auto"/>
        <w:contextualSpacing/>
      </w:pPr>
      <w:r>
        <w:t>Уредба о категоријама регистратурског материјала с роковима чувања ( "Сл. гласник РС", број 44/93)</w:t>
      </w:r>
    </w:p>
    <w:p w14:paraId="20DA9EA7" w14:textId="77777777" w:rsidR="002C2CEC" w:rsidRDefault="002C2CEC" w:rsidP="0061485D">
      <w:pPr>
        <w:pStyle w:val="ListParagraph"/>
        <w:numPr>
          <w:ilvl w:val="0"/>
          <w:numId w:val="24"/>
        </w:numPr>
        <w:spacing w:after="160" w:line="259" w:lineRule="auto"/>
        <w:contextualSpacing/>
      </w:pPr>
      <w:r>
        <w:t>Упутство о канцеларијском пословању органа државне управе ("Сл. гласник РС, бр. 10/93, 14/93-испр., 67/2016 и 3/2017)</w:t>
      </w:r>
    </w:p>
    <w:p w14:paraId="7E05380B" w14:textId="77777777" w:rsidR="002C2CEC" w:rsidRDefault="002C2CEC" w:rsidP="0061485D">
      <w:pPr>
        <w:pStyle w:val="ListParagraph"/>
        <w:numPr>
          <w:ilvl w:val="0"/>
          <w:numId w:val="24"/>
        </w:numPr>
        <w:spacing w:after="160" w:line="259" w:lineRule="auto"/>
        <w:contextualSpacing/>
      </w:pPr>
      <w:r>
        <w:t>Правилник о условима за пружање услуге квалификоване електронске доставе и садржају потврде о пријему и достави електронске поруке („Сл. гласник РС“, бр. 99/2020</w:t>
      </w:r>
      <w:r w:rsidR="003538F9">
        <w:rPr>
          <w:lang w:val="sr-Cyrl-RS"/>
        </w:rPr>
        <w:t xml:space="preserve"> и 74/21</w:t>
      </w:r>
      <w:r>
        <w:t>)</w:t>
      </w:r>
    </w:p>
    <w:p w14:paraId="2943F3DC" w14:textId="77777777" w:rsidR="002C2CEC" w:rsidRDefault="002C2CEC" w:rsidP="0061485D">
      <w:pPr>
        <w:pStyle w:val="ListParagraph"/>
        <w:numPr>
          <w:ilvl w:val="0"/>
          <w:numId w:val="24"/>
        </w:numPr>
        <w:spacing w:after="160" w:line="259" w:lineRule="auto"/>
        <w:contextualSpacing/>
      </w:pPr>
      <w:r>
        <w:t>Правилник о валидацији квалификованог електронског потписа и квалификованог електронског печата( „Сл. гласник РС“, бр. 43/2019)</w:t>
      </w:r>
    </w:p>
    <w:p w14:paraId="2EEF0E1F" w14:textId="77777777" w:rsidR="002C2CEC" w:rsidRDefault="002C2CEC" w:rsidP="0061485D">
      <w:pPr>
        <w:pStyle w:val="ListParagraph"/>
        <w:numPr>
          <w:ilvl w:val="0"/>
          <w:numId w:val="24"/>
        </w:numPr>
        <w:spacing w:after="160" w:line="259" w:lineRule="auto"/>
        <w:contextualSpacing/>
      </w:pPr>
      <w:r>
        <w:t>Правилник о обрасцима аката у управном поступку ("Сл. лист СРЈ", бр. 8/99 и 9/99-исп.)</w:t>
      </w:r>
    </w:p>
    <w:p w14:paraId="23FD94E1" w14:textId="77777777" w:rsidR="002C2CEC" w:rsidRDefault="002C2CEC" w:rsidP="0061485D">
      <w:pPr>
        <w:pStyle w:val="ListParagraph"/>
        <w:numPr>
          <w:ilvl w:val="0"/>
          <w:numId w:val="24"/>
        </w:numPr>
        <w:spacing w:after="160" w:line="259" w:lineRule="auto"/>
        <w:contextualSpacing/>
      </w:pPr>
      <w:r>
        <w:t>Правилник о начину на који органи врше увид, прибављају, обрађују и уступају, односно достављају податке о чињеницама о којима се води службена евиденција из регистара у електронском облику, а који су неопходни за одлучивање у управном поступку („Сл. гласник РС“, бр. 57/2019)</w:t>
      </w:r>
    </w:p>
    <w:p w14:paraId="52453881" w14:textId="77777777" w:rsidR="002C2CEC" w:rsidRDefault="002C2CEC" w:rsidP="0061485D">
      <w:pPr>
        <w:pStyle w:val="ListParagraph"/>
        <w:numPr>
          <w:ilvl w:val="0"/>
          <w:numId w:val="24"/>
        </w:numPr>
        <w:spacing w:after="160" w:line="259" w:lineRule="auto"/>
        <w:contextualSpacing/>
      </w:pPr>
      <w:r>
        <w:t>Упутство о електронском канцеларијском пословању ("Сл. гласник РС", број 102/2010)</w:t>
      </w:r>
    </w:p>
    <w:p w14:paraId="4495929E" w14:textId="77777777" w:rsidR="002C2CEC" w:rsidRDefault="002C2CEC" w:rsidP="0061485D">
      <w:pPr>
        <w:pStyle w:val="ListParagraph"/>
        <w:numPr>
          <w:ilvl w:val="0"/>
          <w:numId w:val="24"/>
        </w:numPr>
        <w:spacing w:after="160" w:line="259" w:lineRule="auto"/>
        <w:contextualSpacing/>
      </w:pPr>
      <w:r>
        <w:t>Закључак о усвајању Методологије за израду поџаконских прописа ("Службеном гласник РС", број 75/2010 и 81/2010-исправка)</w:t>
      </w:r>
    </w:p>
    <w:p w14:paraId="39268480" w14:textId="77777777" w:rsidR="002C2CEC" w:rsidRDefault="002C2CEC" w:rsidP="002C2CEC"/>
    <w:p w14:paraId="15B5F8D2" w14:textId="77777777" w:rsidR="002C2CEC" w:rsidRPr="002C2CEC" w:rsidRDefault="002C2CEC" w:rsidP="002C2CEC">
      <w:pPr>
        <w:rPr>
          <w:b/>
        </w:rPr>
      </w:pPr>
      <w:r w:rsidRPr="002C2CEC">
        <w:rPr>
          <w:b/>
        </w:rPr>
        <w:t>VIII  Е-управа</w:t>
      </w:r>
    </w:p>
    <w:p w14:paraId="01174D5C" w14:textId="77777777" w:rsidR="002C2CEC" w:rsidRPr="00746222" w:rsidRDefault="002C2CEC" w:rsidP="002C2CEC">
      <w:pPr>
        <w:rPr>
          <w:i/>
          <w:u w:val="single"/>
        </w:rPr>
      </w:pPr>
      <w:r w:rsidRPr="00746222">
        <w:rPr>
          <w:i/>
          <w:u w:val="single"/>
        </w:rPr>
        <w:t>Закони:</w:t>
      </w:r>
    </w:p>
    <w:p w14:paraId="75FF7751" w14:textId="77777777" w:rsidR="002C2CEC" w:rsidRDefault="002C2CEC" w:rsidP="0061485D">
      <w:pPr>
        <w:pStyle w:val="ListParagraph"/>
        <w:numPr>
          <w:ilvl w:val="0"/>
          <w:numId w:val="25"/>
        </w:numPr>
        <w:spacing w:after="160" w:line="259" w:lineRule="auto"/>
        <w:contextualSpacing/>
      </w:pPr>
      <w:r>
        <w:t>Закон о електронској управи („Сл. гласник РС“, бр. 27/2018)</w:t>
      </w:r>
    </w:p>
    <w:p w14:paraId="649167C5" w14:textId="77777777" w:rsidR="002C2CEC" w:rsidRPr="00746222" w:rsidRDefault="002C2CEC" w:rsidP="002C2CEC">
      <w:pPr>
        <w:rPr>
          <w:i/>
          <w:u w:val="single"/>
        </w:rPr>
      </w:pPr>
      <w:r w:rsidRPr="00746222">
        <w:rPr>
          <w:i/>
          <w:u w:val="single"/>
        </w:rPr>
        <w:t>По</w:t>
      </w:r>
      <w:r w:rsidRPr="00746222">
        <w:rPr>
          <w:i/>
          <w:u w:val="single"/>
          <w:lang w:val="sr-Cyrl-RS"/>
        </w:rPr>
        <w:t>з</w:t>
      </w:r>
      <w:r w:rsidRPr="00746222">
        <w:rPr>
          <w:i/>
          <w:u w:val="single"/>
        </w:rPr>
        <w:t>аконски акти:</w:t>
      </w:r>
    </w:p>
    <w:p w14:paraId="3946D3FF" w14:textId="77777777" w:rsidR="002C2CEC" w:rsidRDefault="002C2CEC" w:rsidP="0061485D">
      <w:pPr>
        <w:pStyle w:val="ListParagraph"/>
        <w:numPr>
          <w:ilvl w:val="0"/>
          <w:numId w:val="26"/>
        </w:numPr>
        <w:spacing w:after="160" w:line="259" w:lineRule="auto"/>
        <w:contextualSpacing/>
      </w:pPr>
      <w:r>
        <w:t>Уредба о начину рада Портала отворених података</w:t>
      </w:r>
      <w:r>
        <w:rPr>
          <w:lang w:val="sr-Cyrl-RS"/>
        </w:rPr>
        <w:t xml:space="preserve"> (</w:t>
      </w:r>
      <w:r>
        <w:t>“Сл. гласник РС”, бр. 104/2018)</w:t>
      </w:r>
    </w:p>
    <w:p w14:paraId="6D3FB8E6" w14:textId="77777777" w:rsidR="002C2CEC" w:rsidRDefault="002C2CEC" w:rsidP="0061485D">
      <w:pPr>
        <w:pStyle w:val="ListParagraph"/>
        <w:numPr>
          <w:ilvl w:val="0"/>
          <w:numId w:val="26"/>
        </w:numPr>
        <w:spacing w:after="160" w:line="259" w:lineRule="auto"/>
        <w:contextualSpacing/>
      </w:pPr>
      <w:r>
        <w:t>Уредба о организационим и техничким стандардима за одржавање и унапређење Јединствене информационо-комуникационе мреже електронске управе и повезивање органа на ту мрежу</w:t>
      </w:r>
      <w:r>
        <w:rPr>
          <w:lang w:val="sr-Cyrl-RS"/>
        </w:rPr>
        <w:t xml:space="preserve"> </w:t>
      </w:r>
      <w:r>
        <w:t>(“Сл. гласник РС”, бр. 104/2018)</w:t>
      </w:r>
    </w:p>
    <w:p w14:paraId="40A53289" w14:textId="77777777" w:rsidR="002C2CEC" w:rsidRDefault="002C2CEC" w:rsidP="0061485D">
      <w:pPr>
        <w:pStyle w:val="ListParagraph"/>
        <w:numPr>
          <w:ilvl w:val="0"/>
          <w:numId w:val="26"/>
        </w:numPr>
        <w:spacing w:after="160" w:line="259" w:lineRule="auto"/>
        <w:contextualSpacing/>
      </w:pPr>
      <w:r>
        <w:lastRenderedPageBreak/>
        <w:t>Уредба о начину вођења Метарегистра, начину одобравања, суспендовања и укидања приступа сервисној магистрали органа и начину рада на Порталу еУправа (“Сл. гласник РС”, бр. 104/2018)</w:t>
      </w:r>
    </w:p>
    <w:p w14:paraId="1C9089AA" w14:textId="77777777" w:rsidR="002C2CEC" w:rsidRDefault="002C2CEC" w:rsidP="0061485D">
      <w:pPr>
        <w:pStyle w:val="ListParagraph"/>
        <w:numPr>
          <w:ilvl w:val="0"/>
          <w:numId w:val="26"/>
        </w:numPr>
        <w:spacing w:after="160" w:line="259" w:lineRule="auto"/>
        <w:contextualSpacing/>
      </w:pPr>
      <w:r>
        <w:t>Уредба о ближим условима за успостављање електронске управе (“Сл. гласник РС”, бр. 104/2018)</w:t>
      </w:r>
    </w:p>
    <w:p w14:paraId="6FFDF4B4" w14:textId="77777777" w:rsidR="002C2CEC" w:rsidRDefault="002C2CEC" w:rsidP="0061485D">
      <w:pPr>
        <w:pStyle w:val="ListParagraph"/>
        <w:numPr>
          <w:ilvl w:val="0"/>
          <w:numId w:val="26"/>
        </w:numPr>
        <w:spacing w:after="160" w:line="259" w:lineRule="auto"/>
        <w:contextualSpacing/>
      </w:pPr>
      <w:r>
        <w:t>Уредба о ближим условима за израду и одржавање веб презентације органа (“Сл. гласник РС”, бр. 104/2018)</w:t>
      </w:r>
    </w:p>
    <w:p w14:paraId="7CA19533" w14:textId="77777777" w:rsidR="002C2CEC" w:rsidRDefault="002C2CEC" w:rsidP="002C2CEC">
      <w:pPr>
        <w:pStyle w:val="ListParagraph"/>
        <w:spacing w:after="160" w:line="259" w:lineRule="auto"/>
        <w:contextualSpacing/>
      </w:pPr>
    </w:p>
    <w:p w14:paraId="5DE5B073" w14:textId="77777777" w:rsidR="002C2CEC" w:rsidRDefault="002C2CEC" w:rsidP="002C2CEC"/>
    <w:p w14:paraId="4FAF0D69" w14:textId="77777777" w:rsidR="002C2CEC" w:rsidRPr="002C2CEC" w:rsidRDefault="002C2CEC" w:rsidP="002C2CEC">
      <w:pPr>
        <w:rPr>
          <w:b/>
        </w:rPr>
      </w:pPr>
      <w:r w:rsidRPr="002C2CEC">
        <w:rPr>
          <w:b/>
          <w:lang w:val="sr-Latn-RS"/>
        </w:rPr>
        <w:t>IX</w:t>
      </w:r>
      <w:r w:rsidRPr="002C2CEC">
        <w:rPr>
          <w:b/>
        </w:rPr>
        <w:t xml:space="preserve">  Управљање подацима  </w:t>
      </w:r>
    </w:p>
    <w:p w14:paraId="09A242A0" w14:textId="77777777" w:rsidR="002C2CEC" w:rsidRPr="00746222" w:rsidRDefault="002C2CEC" w:rsidP="002C2CEC">
      <w:pPr>
        <w:rPr>
          <w:i/>
          <w:u w:val="single"/>
        </w:rPr>
      </w:pPr>
      <w:r w:rsidRPr="00746222">
        <w:rPr>
          <w:i/>
          <w:u w:val="single"/>
        </w:rPr>
        <w:t>Закони:</w:t>
      </w:r>
    </w:p>
    <w:p w14:paraId="30E2A08F" w14:textId="77777777" w:rsidR="002C2CEC" w:rsidRDefault="002C2CEC" w:rsidP="0061485D">
      <w:pPr>
        <w:pStyle w:val="ListParagraph"/>
        <w:numPr>
          <w:ilvl w:val="0"/>
          <w:numId w:val="27"/>
        </w:numPr>
        <w:spacing w:after="160" w:line="259" w:lineRule="auto"/>
        <w:contextualSpacing/>
      </w:pPr>
      <w:r>
        <w:t>Закон о евиденцијама у области рада  („Сл. листу СРЈ”, бр. 46/96, "Сл. гласник РС", бр. 101/2005-др.закон и 36/2009-др.закон)</w:t>
      </w:r>
    </w:p>
    <w:p w14:paraId="01365CC7" w14:textId="77777777" w:rsidR="002C2CEC" w:rsidRDefault="002C2CEC" w:rsidP="0061485D">
      <w:pPr>
        <w:pStyle w:val="ListParagraph"/>
        <w:numPr>
          <w:ilvl w:val="0"/>
          <w:numId w:val="27"/>
        </w:numPr>
        <w:spacing w:after="160" w:line="259" w:lineRule="auto"/>
        <w:contextualSpacing/>
      </w:pPr>
      <w:r>
        <w:t>Закон о заштити података о личности ("Сл. гласник РС", број 87/2018)</w:t>
      </w:r>
    </w:p>
    <w:p w14:paraId="1D91F511" w14:textId="77777777" w:rsidR="002C2CEC" w:rsidRDefault="002C2CEC" w:rsidP="0061485D">
      <w:pPr>
        <w:pStyle w:val="ListParagraph"/>
        <w:numPr>
          <w:ilvl w:val="0"/>
          <w:numId w:val="27"/>
        </w:numPr>
        <w:spacing w:after="160" w:line="259" w:lineRule="auto"/>
        <w:contextualSpacing/>
      </w:pPr>
      <w:r>
        <w:t>Закон о слободном приступу информацијама од јавног значаја ("Сл. гласник РС", бр</w:t>
      </w:r>
      <w:r w:rsidR="006F3037">
        <w:t>ој 120/2004, 54/2007, 104/2009,</w:t>
      </w:r>
      <w:r>
        <w:t xml:space="preserve"> 36/2010</w:t>
      </w:r>
      <w:r w:rsidR="006F3037">
        <w:rPr>
          <w:lang w:val="sr-Cyrl-RS"/>
        </w:rPr>
        <w:t xml:space="preserve"> и 105/21</w:t>
      </w:r>
      <w:r>
        <w:t>)</w:t>
      </w:r>
    </w:p>
    <w:p w14:paraId="03735E8E" w14:textId="77777777" w:rsidR="002C2CEC" w:rsidRDefault="002C2CEC" w:rsidP="0061485D">
      <w:pPr>
        <w:pStyle w:val="ListParagraph"/>
        <w:numPr>
          <w:ilvl w:val="0"/>
          <w:numId w:val="27"/>
        </w:numPr>
        <w:spacing w:after="160" w:line="259" w:lineRule="auto"/>
        <w:contextualSpacing/>
      </w:pPr>
      <w:r>
        <w:t>Закон о тајности података ("Сл. гласник РС", број 104/2009)</w:t>
      </w:r>
    </w:p>
    <w:p w14:paraId="7BFF103D" w14:textId="77777777" w:rsidR="002C2CEC" w:rsidRDefault="002C2CEC" w:rsidP="002C2CEC"/>
    <w:p w14:paraId="031EE186" w14:textId="77777777" w:rsidR="002C2CEC" w:rsidRPr="00746222" w:rsidRDefault="002C2CEC" w:rsidP="002C2CEC">
      <w:pPr>
        <w:rPr>
          <w:i/>
          <w:u w:val="single"/>
        </w:rPr>
      </w:pPr>
      <w:r w:rsidRPr="00746222">
        <w:rPr>
          <w:i/>
          <w:u w:val="single"/>
        </w:rPr>
        <w:t>Позаконски акти:</w:t>
      </w:r>
    </w:p>
    <w:p w14:paraId="52BE7605" w14:textId="77777777" w:rsidR="002C2CEC" w:rsidRDefault="002C2CEC" w:rsidP="002C2CEC">
      <w:r>
        <w:t>а) Тајни подаци:</w:t>
      </w:r>
    </w:p>
    <w:p w14:paraId="6FC27B54" w14:textId="77777777" w:rsidR="002C2CEC" w:rsidRDefault="002C2CEC" w:rsidP="0061485D">
      <w:pPr>
        <w:pStyle w:val="ListParagraph"/>
        <w:numPr>
          <w:ilvl w:val="0"/>
          <w:numId w:val="28"/>
        </w:numPr>
        <w:spacing w:after="160" w:line="259" w:lineRule="auto"/>
        <w:contextualSpacing/>
      </w:pPr>
      <w:r>
        <w:t>Уредба о начину и поступку означавања тајности података, односно докумената ("Сл. гласник РС", број 8/2011)</w:t>
      </w:r>
    </w:p>
    <w:p w14:paraId="13022A5F" w14:textId="77777777" w:rsidR="002C2CEC" w:rsidRDefault="002C2CEC" w:rsidP="0061485D">
      <w:pPr>
        <w:pStyle w:val="ListParagraph"/>
        <w:numPr>
          <w:ilvl w:val="0"/>
          <w:numId w:val="28"/>
        </w:numPr>
        <w:spacing w:after="160" w:line="259" w:lineRule="auto"/>
        <w:contextualSpacing/>
      </w:pPr>
      <w:r>
        <w:t>Уредба о посебним мерама физичко-техничке заштите тајних података („Сл. гласник РС“, бр. 97/2011)</w:t>
      </w:r>
    </w:p>
    <w:p w14:paraId="552044DE" w14:textId="77777777" w:rsidR="002C2CEC" w:rsidRDefault="002C2CEC" w:rsidP="0061485D">
      <w:pPr>
        <w:pStyle w:val="ListParagraph"/>
        <w:numPr>
          <w:ilvl w:val="0"/>
          <w:numId w:val="28"/>
        </w:numPr>
        <w:spacing w:after="160" w:line="259" w:lineRule="auto"/>
        <w:contextualSpacing/>
      </w:pPr>
      <w:r>
        <w:t>Уредба о посебним мерама надзора над поступањем са тајним подацима („Сл. гласник РС“, бр. 90/2011)</w:t>
      </w:r>
    </w:p>
    <w:p w14:paraId="51FEE7FE" w14:textId="77777777" w:rsidR="002C2CEC" w:rsidRDefault="002C2CEC" w:rsidP="0061485D">
      <w:pPr>
        <w:pStyle w:val="ListParagraph"/>
        <w:numPr>
          <w:ilvl w:val="0"/>
          <w:numId w:val="28"/>
        </w:numPr>
        <w:spacing w:after="160" w:line="259" w:lineRule="auto"/>
        <w:contextualSpacing/>
      </w:pPr>
      <w:r>
        <w:t>Уредба о посебним мерама заштите тајних података које се односе на утврђивање испуњености организационих и техничких услова по основу уговорног односа ("Сл. гласник РС", број 63/2013)</w:t>
      </w:r>
    </w:p>
    <w:p w14:paraId="3B16D1F7" w14:textId="77777777" w:rsidR="002C2CEC" w:rsidRDefault="002C2CEC" w:rsidP="0061485D">
      <w:pPr>
        <w:pStyle w:val="ListParagraph"/>
        <w:numPr>
          <w:ilvl w:val="0"/>
          <w:numId w:val="28"/>
        </w:numPr>
        <w:spacing w:after="160" w:line="259" w:lineRule="auto"/>
        <w:contextualSpacing/>
      </w:pPr>
      <w:r>
        <w:t>Уредба о посебним мерама заштите тајних података у информационо-телекомуникационим системима („Сл. гласник РС“, број 53/2011)</w:t>
      </w:r>
    </w:p>
    <w:p w14:paraId="7581D0A3" w14:textId="77777777" w:rsidR="002C2CEC" w:rsidRDefault="002C2CEC" w:rsidP="0061485D">
      <w:pPr>
        <w:pStyle w:val="ListParagraph"/>
        <w:numPr>
          <w:ilvl w:val="0"/>
          <w:numId w:val="28"/>
        </w:numPr>
        <w:spacing w:after="160" w:line="259" w:lineRule="auto"/>
        <w:contextualSpacing/>
      </w:pPr>
      <w:r>
        <w:t>Уредба о ближим критеријумима за одређивање степена тајности „ДРЖАВНА ТАЈНА” и „СТРОГО ПОВЕРЉИВО” ("Сл. гласник РС", број 46/2013)</w:t>
      </w:r>
    </w:p>
    <w:p w14:paraId="102DEA3D" w14:textId="77777777" w:rsidR="002C2CEC" w:rsidRDefault="002C2CEC" w:rsidP="0061485D">
      <w:pPr>
        <w:pStyle w:val="ListParagraph"/>
        <w:numPr>
          <w:ilvl w:val="0"/>
          <w:numId w:val="28"/>
        </w:numPr>
        <w:spacing w:after="160" w:line="259" w:lineRule="auto"/>
        <w:contextualSpacing/>
      </w:pPr>
      <w:r>
        <w:t>Уредба о ближим критеријумима за одређивање степена тајности „ПОВЕРЉИВО” и „ИНТЕРНО” у органима јавне власти („Сл. гласник РС“, бр. 79/2014)</w:t>
      </w:r>
    </w:p>
    <w:p w14:paraId="4C7FE4BA" w14:textId="77777777" w:rsidR="002C2CEC" w:rsidRDefault="002C2CEC" w:rsidP="0061485D">
      <w:pPr>
        <w:pStyle w:val="ListParagraph"/>
        <w:numPr>
          <w:ilvl w:val="0"/>
          <w:numId w:val="28"/>
        </w:numPr>
        <w:spacing w:after="160" w:line="259" w:lineRule="auto"/>
        <w:contextualSpacing/>
      </w:pPr>
      <w:r>
        <w:t>Уредба о садржини, облику и начину достављања сертификата за приступ тајним подацима</w:t>
      </w:r>
      <w:r>
        <w:rPr>
          <w:lang w:val="sr-Cyrl-RS"/>
        </w:rPr>
        <w:t xml:space="preserve"> </w:t>
      </w:r>
      <w:r>
        <w:t>("Сл. гласник РС", број 54/2010)</w:t>
      </w:r>
    </w:p>
    <w:p w14:paraId="617680BF" w14:textId="77777777" w:rsidR="002C2CEC" w:rsidRDefault="002C2CEC" w:rsidP="0061485D">
      <w:pPr>
        <w:pStyle w:val="ListParagraph"/>
        <w:numPr>
          <w:ilvl w:val="0"/>
          <w:numId w:val="28"/>
        </w:numPr>
        <w:spacing w:after="160" w:line="259" w:lineRule="auto"/>
        <w:contextualSpacing/>
      </w:pPr>
      <w:r>
        <w:t>Уредба о садржини, облику и начину вођења евиденција за приступ тајним подацима</w:t>
      </w:r>
      <w:r>
        <w:rPr>
          <w:lang w:val="sr-Cyrl-RS"/>
        </w:rPr>
        <w:t xml:space="preserve"> </w:t>
      </w:r>
      <w:r>
        <w:t>("Сл. гласник РС", број 89/2010)</w:t>
      </w:r>
    </w:p>
    <w:p w14:paraId="1A35FCAD" w14:textId="77777777" w:rsidR="002C2CEC" w:rsidRDefault="002C2CEC" w:rsidP="002C2CEC"/>
    <w:p w14:paraId="242B31CC" w14:textId="77777777" w:rsidR="002C2CEC" w:rsidRDefault="002C2CEC" w:rsidP="002C2CEC"/>
    <w:p w14:paraId="28221463" w14:textId="77777777" w:rsidR="002C2CEC" w:rsidRDefault="002C2CEC" w:rsidP="002C2CEC">
      <w:r>
        <w:t xml:space="preserve"> б) Подаци од јавног значаја:</w:t>
      </w:r>
    </w:p>
    <w:p w14:paraId="3E74D310" w14:textId="77777777" w:rsidR="002C2CEC" w:rsidRDefault="002C2CEC" w:rsidP="0061485D">
      <w:pPr>
        <w:pStyle w:val="ListParagraph"/>
        <w:numPr>
          <w:ilvl w:val="0"/>
          <w:numId w:val="29"/>
        </w:numPr>
        <w:spacing w:after="160" w:line="259" w:lineRule="auto"/>
        <w:contextualSpacing/>
      </w:pPr>
      <w:r>
        <w:t>Уредба о висини накнаде нужних трошкова за издавање копије докумената на којима се налазе информације од јавног значаја ("Сл. гласник РС", број 8/2006)</w:t>
      </w:r>
    </w:p>
    <w:p w14:paraId="22D1D006" w14:textId="77777777" w:rsidR="002C2CEC" w:rsidRDefault="002C2CEC" w:rsidP="002C2CEC"/>
    <w:p w14:paraId="66264D65" w14:textId="77777777" w:rsidR="002C2CEC" w:rsidRDefault="002C2CEC" w:rsidP="001532A2">
      <w:pPr>
        <w:tabs>
          <w:tab w:val="left" w:pos="1441"/>
        </w:tabs>
        <w:jc w:val="both"/>
        <w:rPr>
          <w:b/>
          <w:bCs/>
          <w:lang w:val="sr-Cyrl-CS"/>
        </w:rPr>
      </w:pPr>
    </w:p>
    <w:p w14:paraId="66740603" w14:textId="77777777" w:rsidR="002C2CEC" w:rsidRDefault="002C2CEC" w:rsidP="001532A2">
      <w:pPr>
        <w:tabs>
          <w:tab w:val="left" w:pos="1441"/>
        </w:tabs>
        <w:jc w:val="both"/>
        <w:rPr>
          <w:b/>
          <w:bCs/>
          <w:lang w:val="sr-Cyrl-CS"/>
        </w:rPr>
      </w:pPr>
    </w:p>
    <w:p w14:paraId="0C1797A1" w14:textId="77777777" w:rsidR="002C2CEC" w:rsidRDefault="002C2CEC" w:rsidP="001532A2">
      <w:pPr>
        <w:tabs>
          <w:tab w:val="left" w:pos="1441"/>
        </w:tabs>
        <w:jc w:val="both"/>
        <w:rPr>
          <w:b/>
          <w:bCs/>
          <w:lang w:val="sr-Cyrl-CS"/>
        </w:rPr>
      </w:pPr>
    </w:p>
    <w:p w14:paraId="0020BC9B" w14:textId="77777777" w:rsidR="002C2CEC" w:rsidRPr="00467B75" w:rsidRDefault="002C2CEC" w:rsidP="001532A2">
      <w:pPr>
        <w:tabs>
          <w:tab w:val="left" w:pos="1441"/>
        </w:tabs>
        <w:jc w:val="both"/>
        <w:rPr>
          <w:b/>
          <w:bCs/>
          <w:lang w:val="sr-Cyrl-CS"/>
        </w:rPr>
      </w:pPr>
    </w:p>
    <w:p w14:paraId="02F033DE" w14:textId="016040E1" w:rsidR="001532A2" w:rsidRPr="0095291F" w:rsidRDefault="001532A2" w:rsidP="0095291F">
      <w:pPr>
        <w:pStyle w:val="Heading1"/>
        <w:rPr>
          <w:i w:val="0"/>
        </w:rPr>
      </w:pPr>
      <w:bookmarkStart w:id="32" w:name="_Toc448473824"/>
      <w:bookmarkStart w:id="33" w:name="_Toc94174547"/>
      <w:r w:rsidRPr="0095291F">
        <w:rPr>
          <w:i w:val="0"/>
        </w:rPr>
        <w:lastRenderedPageBreak/>
        <w:t>9. УСЛУГЕ КОЈЕ ДИРЕКЦИЈА ПРУЖА ЗАИНТЕРЕСОВАНИМ ЛИЦИМА</w:t>
      </w:r>
      <w:bookmarkEnd w:id="32"/>
      <w:bookmarkEnd w:id="33"/>
    </w:p>
    <w:p w14:paraId="54028FE9" w14:textId="77777777" w:rsidR="001532A2" w:rsidRPr="00467B75" w:rsidRDefault="001532A2" w:rsidP="001532A2">
      <w:pPr>
        <w:tabs>
          <w:tab w:val="left" w:pos="720"/>
        </w:tabs>
        <w:jc w:val="both"/>
        <w:rPr>
          <w:bCs/>
          <w:lang w:val="sr-Cyrl-CS"/>
        </w:rPr>
      </w:pPr>
    </w:p>
    <w:p w14:paraId="0157B1B5" w14:textId="77777777" w:rsidR="001532A2" w:rsidRPr="00467B75" w:rsidRDefault="008F0ABA" w:rsidP="001532A2">
      <w:pPr>
        <w:tabs>
          <w:tab w:val="left" w:pos="720"/>
        </w:tabs>
        <w:jc w:val="both"/>
        <w:rPr>
          <w:bCs/>
          <w:lang w:val="sr-Cyrl-CS"/>
        </w:rPr>
      </w:pPr>
      <w:r>
        <w:rPr>
          <w:spacing w:val="-1"/>
        </w:rPr>
        <w:t>Републичка</w:t>
      </w:r>
      <w:r>
        <w:rPr>
          <w:spacing w:val="10"/>
        </w:rPr>
        <w:t xml:space="preserve"> </w:t>
      </w:r>
      <w:r>
        <w:t>дирекција</w:t>
      </w:r>
      <w:r>
        <w:rPr>
          <w:spacing w:val="11"/>
        </w:rPr>
        <w:t xml:space="preserve"> </w:t>
      </w:r>
      <w:r>
        <w:t>за</w:t>
      </w:r>
      <w:r>
        <w:rPr>
          <w:spacing w:val="10"/>
        </w:rPr>
        <w:t xml:space="preserve"> </w:t>
      </w:r>
      <w:r>
        <w:t>имовину</w:t>
      </w:r>
      <w:r>
        <w:rPr>
          <w:spacing w:val="4"/>
        </w:rPr>
        <w:t xml:space="preserve"> </w:t>
      </w:r>
      <w:r>
        <w:rPr>
          <w:spacing w:val="-1"/>
        </w:rPr>
        <w:t>нема</w:t>
      </w:r>
      <w:r>
        <w:rPr>
          <w:spacing w:val="15"/>
        </w:rPr>
        <w:t xml:space="preserve"> </w:t>
      </w:r>
      <w:r>
        <w:t>у</w:t>
      </w:r>
      <w:r>
        <w:rPr>
          <w:spacing w:val="9"/>
        </w:rPr>
        <w:t xml:space="preserve"> </w:t>
      </w:r>
      <w:r>
        <w:t>својој</w:t>
      </w:r>
      <w:r>
        <w:rPr>
          <w:spacing w:val="12"/>
        </w:rPr>
        <w:t xml:space="preserve"> </w:t>
      </w:r>
      <w:r>
        <w:rPr>
          <w:spacing w:val="-1"/>
        </w:rPr>
        <w:t>надлежности</w:t>
      </w:r>
      <w:r>
        <w:rPr>
          <w:spacing w:val="12"/>
        </w:rPr>
        <w:t xml:space="preserve"> </w:t>
      </w:r>
      <w:r>
        <w:rPr>
          <w:spacing w:val="-1"/>
        </w:rPr>
        <w:t>непосредно</w:t>
      </w:r>
      <w:r>
        <w:rPr>
          <w:spacing w:val="11"/>
        </w:rPr>
        <w:t xml:space="preserve"> </w:t>
      </w:r>
      <w:r>
        <w:rPr>
          <w:spacing w:val="-1"/>
        </w:rPr>
        <w:t>пружање</w:t>
      </w:r>
      <w:r>
        <w:rPr>
          <w:spacing w:val="14"/>
        </w:rPr>
        <w:t xml:space="preserve"> </w:t>
      </w:r>
      <w:r>
        <w:rPr>
          <w:spacing w:val="-1"/>
        </w:rPr>
        <w:t>услуга</w:t>
      </w:r>
      <w:r>
        <w:rPr>
          <w:spacing w:val="49"/>
        </w:rPr>
        <w:t xml:space="preserve"> </w:t>
      </w:r>
      <w:r>
        <w:rPr>
          <w:spacing w:val="-1"/>
        </w:rPr>
        <w:t xml:space="preserve">грађанима </w:t>
      </w:r>
      <w:r>
        <w:t>или</w:t>
      </w:r>
      <w:r>
        <w:rPr>
          <w:spacing w:val="1"/>
        </w:rPr>
        <w:t xml:space="preserve"> </w:t>
      </w:r>
      <w:r>
        <w:rPr>
          <w:spacing w:val="-1"/>
        </w:rPr>
        <w:t>заинтересованим лицима,</w:t>
      </w:r>
      <w:r>
        <w:t xml:space="preserve"> </w:t>
      </w:r>
      <w:r>
        <w:rPr>
          <w:spacing w:val="-1"/>
        </w:rPr>
        <w:t>нити</w:t>
      </w:r>
      <w:r>
        <w:rPr>
          <w:spacing w:val="-2"/>
        </w:rPr>
        <w:t xml:space="preserve"> </w:t>
      </w:r>
      <w:r>
        <w:rPr>
          <w:spacing w:val="-1"/>
        </w:rPr>
        <w:t>мериторно</w:t>
      </w:r>
      <w:r>
        <w:t xml:space="preserve"> </w:t>
      </w:r>
      <w:r>
        <w:rPr>
          <w:spacing w:val="-1"/>
        </w:rPr>
        <w:t xml:space="preserve">одлучује </w:t>
      </w:r>
      <w:r>
        <w:t>о</w:t>
      </w:r>
      <w:r>
        <w:rPr>
          <w:spacing w:val="2"/>
        </w:rPr>
        <w:t xml:space="preserve"> </w:t>
      </w:r>
      <w:r>
        <w:t>њиховим</w:t>
      </w:r>
      <w:r>
        <w:rPr>
          <w:spacing w:val="-4"/>
        </w:rPr>
        <w:t xml:space="preserve"> </w:t>
      </w:r>
      <w:r>
        <w:rPr>
          <w:spacing w:val="-1"/>
        </w:rPr>
        <w:t>правима</w:t>
      </w:r>
      <w:r w:rsidR="001532A2" w:rsidRPr="00467B75">
        <w:rPr>
          <w:bCs/>
          <w:lang w:val="sr-Cyrl-CS"/>
        </w:rPr>
        <w:t xml:space="preserve">. </w:t>
      </w:r>
    </w:p>
    <w:p w14:paraId="1C4918AA" w14:textId="77777777" w:rsidR="001532A2" w:rsidRPr="00467B75" w:rsidRDefault="001532A2" w:rsidP="001532A2">
      <w:pPr>
        <w:tabs>
          <w:tab w:val="left" w:pos="720"/>
        </w:tabs>
        <w:jc w:val="both"/>
        <w:rPr>
          <w:b/>
          <w:bCs/>
          <w:lang w:val="sr-Cyrl-CS"/>
        </w:rPr>
      </w:pPr>
    </w:p>
    <w:p w14:paraId="3B43F62B" w14:textId="77777777" w:rsidR="001532A2" w:rsidRPr="00467B75" w:rsidRDefault="008F0ABA" w:rsidP="001532A2">
      <w:pPr>
        <w:tabs>
          <w:tab w:val="left" w:pos="720"/>
        </w:tabs>
        <w:jc w:val="both"/>
        <w:rPr>
          <w:bCs/>
          <w:lang w:val="sr-Cyrl-CS"/>
        </w:rPr>
      </w:pPr>
      <w:r>
        <w:rPr>
          <w:spacing w:val="-1"/>
        </w:rPr>
        <w:t>Претежан</w:t>
      </w:r>
      <w:r>
        <w:rPr>
          <w:spacing w:val="46"/>
        </w:rPr>
        <w:t xml:space="preserve"> </w:t>
      </w:r>
      <w:r>
        <w:t>број</w:t>
      </w:r>
      <w:r>
        <w:rPr>
          <w:spacing w:val="46"/>
        </w:rPr>
        <w:t xml:space="preserve"> </w:t>
      </w:r>
      <w:r>
        <w:t>захтева</w:t>
      </w:r>
      <w:r>
        <w:rPr>
          <w:spacing w:val="48"/>
        </w:rPr>
        <w:t xml:space="preserve"> </w:t>
      </w:r>
      <w:r>
        <w:rPr>
          <w:spacing w:val="-1"/>
        </w:rPr>
        <w:t>упућених</w:t>
      </w:r>
      <w:r>
        <w:rPr>
          <w:spacing w:val="47"/>
        </w:rPr>
        <w:t xml:space="preserve"> </w:t>
      </w:r>
      <w:r>
        <w:rPr>
          <w:spacing w:val="-1"/>
        </w:rPr>
        <w:t>Дирекцији</w:t>
      </w:r>
      <w:r>
        <w:rPr>
          <w:spacing w:val="44"/>
        </w:rPr>
        <w:t xml:space="preserve"> </w:t>
      </w:r>
      <w:r>
        <w:rPr>
          <w:spacing w:val="-1"/>
        </w:rPr>
        <w:t>чине</w:t>
      </w:r>
      <w:r>
        <w:rPr>
          <w:spacing w:val="44"/>
        </w:rPr>
        <w:t xml:space="preserve"> </w:t>
      </w:r>
      <w:r>
        <w:t>захтеви</w:t>
      </w:r>
      <w:r>
        <w:rPr>
          <w:spacing w:val="53"/>
        </w:rPr>
        <w:t xml:space="preserve"> </w:t>
      </w:r>
      <w:r>
        <w:rPr>
          <w:spacing w:val="-1"/>
        </w:rPr>
        <w:t>корисника</w:t>
      </w:r>
      <w:r>
        <w:rPr>
          <w:spacing w:val="44"/>
        </w:rPr>
        <w:t xml:space="preserve"> </w:t>
      </w:r>
      <w:r>
        <w:rPr>
          <w:spacing w:val="-1"/>
        </w:rPr>
        <w:t>средстава</w:t>
      </w:r>
      <w:r>
        <w:rPr>
          <w:spacing w:val="50"/>
        </w:rPr>
        <w:t xml:space="preserve"> </w:t>
      </w:r>
      <w:r>
        <w:t>у</w:t>
      </w:r>
      <w:r>
        <w:rPr>
          <w:spacing w:val="40"/>
        </w:rPr>
        <w:t xml:space="preserve"> </w:t>
      </w:r>
      <w:r>
        <w:rPr>
          <w:spacing w:val="-1"/>
        </w:rPr>
        <w:t>јавној</w:t>
      </w:r>
      <w:r>
        <w:rPr>
          <w:spacing w:val="55"/>
        </w:rPr>
        <w:t xml:space="preserve"> </w:t>
      </w:r>
      <w:r>
        <w:rPr>
          <w:spacing w:val="-1"/>
        </w:rPr>
        <w:t>својини,</w:t>
      </w:r>
      <w:r>
        <w:rPr>
          <w:spacing w:val="21"/>
        </w:rPr>
        <w:t xml:space="preserve"> </w:t>
      </w:r>
      <w:r>
        <w:t>који</w:t>
      </w:r>
      <w:r>
        <w:rPr>
          <w:spacing w:val="25"/>
        </w:rPr>
        <w:t xml:space="preserve"> </w:t>
      </w:r>
      <w:r>
        <w:rPr>
          <w:spacing w:val="-1"/>
        </w:rPr>
        <w:t>се,</w:t>
      </w:r>
      <w:r>
        <w:rPr>
          <w:spacing w:val="23"/>
        </w:rPr>
        <w:t xml:space="preserve"> </w:t>
      </w:r>
      <w:r>
        <w:rPr>
          <w:spacing w:val="-1"/>
        </w:rPr>
        <w:t>писменим</w:t>
      </w:r>
      <w:r>
        <w:rPr>
          <w:spacing w:val="23"/>
        </w:rPr>
        <w:t xml:space="preserve"> </w:t>
      </w:r>
      <w:r>
        <w:t>или</w:t>
      </w:r>
      <w:r>
        <w:rPr>
          <w:spacing w:val="27"/>
        </w:rPr>
        <w:t xml:space="preserve"> </w:t>
      </w:r>
      <w:r>
        <w:rPr>
          <w:spacing w:val="-2"/>
        </w:rPr>
        <w:t>усменим</w:t>
      </w:r>
      <w:r>
        <w:rPr>
          <w:spacing w:val="23"/>
        </w:rPr>
        <w:t xml:space="preserve"> </w:t>
      </w:r>
      <w:r>
        <w:rPr>
          <w:spacing w:val="-1"/>
        </w:rPr>
        <w:t>путем,</w:t>
      </w:r>
      <w:r>
        <w:rPr>
          <w:spacing w:val="23"/>
        </w:rPr>
        <w:t xml:space="preserve"> </w:t>
      </w:r>
      <w:r>
        <w:t>обраћају</w:t>
      </w:r>
      <w:r>
        <w:rPr>
          <w:spacing w:val="18"/>
        </w:rPr>
        <w:t xml:space="preserve"> </w:t>
      </w:r>
      <w:r>
        <w:rPr>
          <w:spacing w:val="-1"/>
        </w:rPr>
        <w:t>Дирекцији</w:t>
      </w:r>
      <w:r>
        <w:rPr>
          <w:spacing w:val="25"/>
        </w:rPr>
        <w:t xml:space="preserve"> </w:t>
      </w:r>
      <w:r>
        <w:rPr>
          <w:spacing w:val="-1"/>
        </w:rPr>
        <w:t>ради</w:t>
      </w:r>
      <w:r>
        <w:rPr>
          <w:spacing w:val="24"/>
        </w:rPr>
        <w:t xml:space="preserve"> </w:t>
      </w:r>
      <w:r>
        <w:rPr>
          <w:spacing w:val="-1"/>
        </w:rPr>
        <w:t>добијања</w:t>
      </w:r>
      <w:r>
        <w:rPr>
          <w:spacing w:val="67"/>
        </w:rPr>
        <w:t xml:space="preserve"> </w:t>
      </w:r>
      <w:r>
        <w:rPr>
          <w:spacing w:val="-1"/>
        </w:rPr>
        <w:t>потребних</w:t>
      </w:r>
      <w:r>
        <w:rPr>
          <w:spacing w:val="13"/>
        </w:rPr>
        <w:t xml:space="preserve"> </w:t>
      </w:r>
      <w:r>
        <w:rPr>
          <w:spacing w:val="-1"/>
        </w:rPr>
        <w:t>информација</w:t>
      </w:r>
      <w:r>
        <w:rPr>
          <w:spacing w:val="13"/>
        </w:rPr>
        <w:t xml:space="preserve"> </w:t>
      </w:r>
      <w:r>
        <w:t>о</w:t>
      </w:r>
      <w:r>
        <w:rPr>
          <w:spacing w:val="14"/>
        </w:rPr>
        <w:t xml:space="preserve"> </w:t>
      </w:r>
      <w:r>
        <w:t>начину</w:t>
      </w:r>
      <w:r>
        <w:rPr>
          <w:spacing w:val="9"/>
        </w:rPr>
        <w:t xml:space="preserve"> </w:t>
      </w:r>
      <w:r>
        <w:t>подношења</w:t>
      </w:r>
      <w:r>
        <w:rPr>
          <w:spacing w:val="15"/>
        </w:rPr>
        <w:t xml:space="preserve"> </w:t>
      </w:r>
      <w:r>
        <w:rPr>
          <w:spacing w:val="-1"/>
        </w:rPr>
        <w:t>захтева,</w:t>
      </w:r>
      <w:r>
        <w:rPr>
          <w:spacing w:val="14"/>
        </w:rPr>
        <w:t xml:space="preserve"> </w:t>
      </w:r>
      <w:r>
        <w:t>потребној</w:t>
      </w:r>
      <w:r>
        <w:rPr>
          <w:spacing w:val="14"/>
        </w:rPr>
        <w:t xml:space="preserve"> </w:t>
      </w:r>
      <w:r>
        <w:rPr>
          <w:spacing w:val="-1"/>
        </w:rPr>
        <w:t>документацији</w:t>
      </w:r>
      <w:r>
        <w:rPr>
          <w:spacing w:val="15"/>
        </w:rPr>
        <w:t xml:space="preserve"> </w:t>
      </w:r>
      <w:r>
        <w:t>и</w:t>
      </w:r>
      <w:r>
        <w:rPr>
          <w:spacing w:val="15"/>
        </w:rPr>
        <w:t xml:space="preserve"> </w:t>
      </w:r>
      <w:r>
        <w:t>начину</w:t>
      </w:r>
      <w:r>
        <w:rPr>
          <w:spacing w:val="53"/>
        </w:rPr>
        <w:t xml:space="preserve"> </w:t>
      </w:r>
      <w:r>
        <w:rPr>
          <w:spacing w:val="-1"/>
        </w:rPr>
        <w:t>поступања</w:t>
      </w:r>
      <w:r>
        <w:rPr>
          <w:spacing w:val="58"/>
        </w:rPr>
        <w:t xml:space="preserve"> </w:t>
      </w:r>
      <w:r>
        <w:rPr>
          <w:spacing w:val="-1"/>
        </w:rPr>
        <w:t>Дирекције</w:t>
      </w:r>
      <w:r>
        <w:rPr>
          <w:spacing w:val="59"/>
        </w:rPr>
        <w:t xml:space="preserve"> </w:t>
      </w:r>
      <w:r>
        <w:t>у</w:t>
      </w:r>
      <w:r>
        <w:rPr>
          <w:spacing w:val="57"/>
        </w:rPr>
        <w:t xml:space="preserve"> </w:t>
      </w:r>
      <w:r>
        <w:rPr>
          <w:spacing w:val="-1"/>
        </w:rPr>
        <w:t>конкретном</w:t>
      </w:r>
      <w:r>
        <w:rPr>
          <w:spacing w:val="59"/>
        </w:rPr>
        <w:t xml:space="preserve"> </w:t>
      </w:r>
      <w:r>
        <w:rPr>
          <w:spacing w:val="-1"/>
        </w:rPr>
        <w:t>случају.</w:t>
      </w:r>
      <w:r>
        <w:rPr>
          <w:spacing w:val="1"/>
        </w:rPr>
        <w:t xml:space="preserve"> </w:t>
      </w:r>
      <w:r>
        <w:t>На</w:t>
      </w:r>
      <w:r>
        <w:rPr>
          <w:spacing w:val="58"/>
        </w:rPr>
        <w:t xml:space="preserve"> </w:t>
      </w:r>
      <w:r>
        <w:rPr>
          <w:spacing w:val="-1"/>
        </w:rPr>
        <w:t>тај</w:t>
      </w:r>
      <w:r>
        <w:t xml:space="preserve"> </w:t>
      </w:r>
      <w:r>
        <w:rPr>
          <w:spacing w:val="-1"/>
        </w:rPr>
        <w:t>начин</w:t>
      </w:r>
      <w:r>
        <w:t xml:space="preserve"> </w:t>
      </w:r>
      <w:r>
        <w:rPr>
          <w:spacing w:val="-1"/>
        </w:rPr>
        <w:t>се</w:t>
      </w:r>
      <w:r>
        <w:rPr>
          <w:spacing w:val="58"/>
        </w:rPr>
        <w:t xml:space="preserve"> </w:t>
      </w:r>
      <w:r>
        <w:t>превазилазе</w:t>
      </w:r>
      <w:r>
        <w:rPr>
          <w:spacing w:val="58"/>
        </w:rPr>
        <w:t xml:space="preserve"> </w:t>
      </w:r>
      <w:r>
        <w:rPr>
          <w:spacing w:val="-1"/>
        </w:rPr>
        <w:t>нејасноће</w:t>
      </w:r>
      <w:r>
        <w:rPr>
          <w:spacing w:val="58"/>
        </w:rPr>
        <w:t xml:space="preserve"> </w:t>
      </w:r>
      <w:r>
        <w:t>и</w:t>
      </w:r>
      <w:r>
        <w:rPr>
          <w:spacing w:val="79"/>
        </w:rPr>
        <w:t xml:space="preserve"> </w:t>
      </w:r>
      <w:r>
        <w:rPr>
          <w:spacing w:val="-1"/>
        </w:rPr>
        <w:t>убрзава</w:t>
      </w:r>
      <w:r>
        <w:rPr>
          <w:spacing w:val="22"/>
        </w:rPr>
        <w:t xml:space="preserve"> </w:t>
      </w:r>
      <w:r>
        <w:rPr>
          <w:spacing w:val="-1"/>
        </w:rPr>
        <w:t>процедура</w:t>
      </w:r>
      <w:r>
        <w:rPr>
          <w:spacing w:val="22"/>
        </w:rPr>
        <w:t xml:space="preserve"> </w:t>
      </w:r>
      <w:r>
        <w:t>доношења</w:t>
      </w:r>
      <w:r>
        <w:rPr>
          <w:spacing w:val="22"/>
        </w:rPr>
        <w:t xml:space="preserve"> </w:t>
      </w:r>
      <w:r>
        <w:rPr>
          <w:spacing w:val="-1"/>
        </w:rPr>
        <w:t>одређеног</w:t>
      </w:r>
      <w:r>
        <w:rPr>
          <w:spacing w:val="23"/>
        </w:rPr>
        <w:t xml:space="preserve"> </w:t>
      </w:r>
      <w:r>
        <w:rPr>
          <w:spacing w:val="-1"/>
        </w:rPr>
        <w:t>акта</w:t>
      </w:r>
      <w:r>
        <w:rPr>
          <w:spacing w:val="22"/>
        </w:rPr>
        <w:t xml:space="preserve"> </w:t>
      </w:r>
      <w:r>
        <w:t>у</w:t>
      </w:r>
      <w:r>
        <w:rPr>
          <w:spacing w:val="21"/>
        </w:rPr>
        <w:t xml:space="preserve"> </w:t>
      </w:r>
      <w:r>
        <w:t>Дирекцији.</w:t>
      </w:r>
      <w:r>
        <w:rPr>
          <w:spacing w:val="23"/>
        </w:rPr>
        <w:t xml:space="preserve"> </w:t>
      </w:r>
      <w:r>
        <w:rPr>
          <w:spacing w:val="-1"/>
        </w:rPr>
        <w:t>Исти</w:t>
      </w:r>
      <w:r>
        <w:rPr>
          <w:spacing w:val="24"/>
        </w:rPr>
        <w:t xml:space="preserve"> </w:t>
      </w:r>
      <w:r>
        <w:rPr>
          <w:spacing w:val="-1"/>
        </w:rPr>
        <w:t>случај</w:t>
      </w:r>
      <w:r>
        <w:rPr>
          <w:spacing w:val="24"/>
        </w:rPr>
        <w:t xml:space="preserve"> </w:t>
      </w:r>
      <w:r>
        <w:t>је</w:t>
      </w:r>
      <w:r>
        <w:rPr>
          <w:spacing w:val="23"/>
        </w:rPr>
        <w:t xml:space="preserve"> </w:t>
      </w:r>
      <w:r>
        <w:t>и</w:t>
      </w:r>
      <w:r>
        <w:rPr>
          <w:spacing w:val="24"/>
        </w:rPr>
        <w:t xml:space="preserve"> </w:t>
      </w:r>
      <w:r>
        <w:rPr>
          <w:spacing w:val="-1"/>
        </w:rPr>
        <w:t>са</w:t>
      </w:r>
      <w:r>
        <w:rPr>
          <w:spacing w:val="22"/>
        </w:rPr>
        <w:t xml:space="preserve"> </w:t>
      </w:r>
      <w:r>
        <w:rPr>
          <w:spacing w:val="-1"/>
        </w:rPr>
        <w:t>захтевима</w:t>
      </w:r>
      <w:r>
        <w:rPr>
          <w:spacing w:val="65"/>
        </w:rPr>
        <w:t xml:space="preserve"> </w:t>
      </w:r>
      <w:r>
        <w:rPr>
          <w:spacing w:val="-1"/>
        </w:rPr>
        <w:t>физичких</w:t>
      </w:r>
      <w:r>
        <w:rPr>
          <w:spacing w:val="2"/>
        </w:rPr>
        <w:t xml:space="preserve"> </w:t>
      </w:r>
      <w:r>
        <w:rPr>
          <w:spacing w:val="-1"/>
        </w:rPr>
        <w:t>лица који</w:t>
      </w:r>
      <w:r>
        <w:rPr>
          <w:spacing w:val="1"/>
        </w:rPr>
        <w:t xml:space="preserve"> </w:t>
      </w:r>
      <w:r>
        <w:t>су</w:t>
      </w:r>
      <w:r>
        <w:rPr>
          <w:spacing w:val="-6"/>
        </w:rPr>
        <w:t xml:space="preserve"> </w:t>
      </w:r>
      <w:r>
        <w:rPr>
          <w:spacing w:val="-1"/>
        </w:rPr>
        <w:t>предмет</w:t>
      </w:r>
      <w:r>
        <w:t xml:space="preserve"> </w:t>
      </w:r>
      <w:r>
        <w:rPr>
          <w:spacing w:val="-1"/>
        </w:rPr>
        <w:t>поступања</w:t>
      </w:r>
      <w:r>
        <w:t xml:space="preserve"> </w:t>
      </w:r>
      <w:r>
        <w:rPr>
          <w:spacing w:val="-1"/>
        </w:rPr>
        <w:t>Дирекције</w:t>
      </w:r>
      <w:r w:rsidR="001532A2" w:rsidRPr="00467B75">
        <w:rPr>
          <w:bCs/>
          <w:lang w:val="sr-Cyrl-CS"/>
        </w:rPr>
        <w:t>.</w:t>
      </w:r>
    </w:p>
    <w:p w14:paraId="3947AEBE" w14:textId="77777777" w:rsidR="001532A2" w:rsidRPr="00467B75" w:rsidRDefault="001532A2" w:rsidP="001532A2">
      <w:pPr>
        <w:tabs>
          <w:tab w:val="left" w:pos="1441"/>
        </w:tabs>
        <w:jc w:val="both"/>
        <w:rPr>
          <w:bCs/>
          <w:lang w:val="sr-Cyrl-CS"/>
        </w:rPr>
      </w:pPr>
    </w:p>
    <w:p w14:paraId="0E078C63" w14:textId="77777777" w:rsidR="001532A2" w:rsidRPr="00467B75" w:rsidRDefault="008F0ABA" w:rsidP="001532A2">
      <w:pPr>
        <w:tabs>
          <w:tab w:val="left" w:pos="720"/>
        </w:tabs>
        <w:jc w:val="both"/>
        <w:rPr>
          <w:bCs/>
          <w:lang w:val="sr-Cyrl-CS"/>
        </w:rPr>
      </w:pPr>
      <w:r>
        <w:t>На</w:t>
      </w:r>
      <w:r>
        <w:rPr>
          <w:spacing w:val="7"/>
        </w:rPr>
        <w:t xml:space="preserve"> </w:t>
      </w:r>
      <w:r>
        <w:rPr>
          <w:spacing w:val="-1"/>
        </w:rPr>
        <w:t>писмени</w:t>
      </w:r>
      <w:r>
        <w:rPr>
          <w:spacing w:val="10"/>
        </w:rPr>
        <w:t xml:space="preserve"> </w:t>
      </w:r>
      <w:r>
        <w:t>захтев</w:t>
      </w:r>
      <w:r>
        <w:rPr>
          <w:spacing w:val="8"/>
        </w:rPr>
        <w:t xml:space="preserve"> </w:t>
      </w:r>
      <w:r>
        <w:rPr>
          <w:spacing w:val="-1"/>
        </w:rPr>
        <w:t>правних</w:t>
      </w:r>
      <w:r>
        <w:rPr>
          <w:spacing w:val="11"/>
        </w:rPr>
        <w:t xml:space="preserve"> </w:t>
      </w:r>
      <w:r>
        <w:t>или</w:t>
      </w:r>
      <w:r>
        <w:rPr>
          <w:spacing w:val="10"/>
        </w:rPr>
        <w:t xml:space="preserve"> </w:t>
      </w:r>
      <w:r>
        <w:rPr>
          <w:spacing w:val="-1"/>
        </w:rPr>
        <w:t>физичких</w:t>
      </w:r>
      <w:r>
        <w:rPr>
          <w:spacing w:val="11"/>
        </w:rPr>
        <w:t xml:space="preserve"> </w:t>
      </w:r>
      <w:r>
        <w:rPr>
          <w:spacing w:val="-2"/>
        </w:rPr>
        <w:t>лица</w:t>
      </w:r>
      <w:r>
        <w:rPr>
          <w:spacing w:val="8"/>
        </w:rPr>
        <w:t xml:space="preserve"> </w:t>
      </w:r>
      <w:r>
        <w:rPr>
          <w:spacing w:val="-1"/>
        </w:rPr>
        <w:t>Дирекција,</w:t>
      </w:r>
      <w:r>
        <w:rPr>
          <w:spacing w:val="8"/>
        </w:rPr>
        <w:t xml:space="preserve"> </w:t>
      </w:r>
      <w:r>
        <w:rPr>
          <w:spacing w:val="-1"/>
        </w:rPr>
        <w:t>такође</w:t>
      </w:r>
      <w:r>
        <w:rPr>
          <w:spacing w:val="8"/>
        </w:rPr>
        <w:t xml:space="preserve"> </w:t>
      </w:r>
      <w:r>
        <w:t>даје</w:t>
      </w:r>
      <w:r>
        <w:rPr>
          <w:spacing w:val="8"/>
        </w:rPr>
        <w:t xml:space="preserve"> </w:t>
      </w:r>
      <w:r>
        <w:rPr>
          <w:spacing w:val="-1"/>
        </w:rPr>
        <w:t>писане</w:t>
      </w:r>
      <w:r>
        <w:rPr>
          <w:spacing w:val="8"/>
        </w:rPr>
        <w:t xml:space="preserve"> </w:t>
      </w:r>
      <w:r>
        <w:t>одговоре</w:t>
      </w:r>
      <w:r>
        <w:rPr>
          <w:spacing w:val="24"/>
        </w:rPr>
        <w:t xml:space="preserve"> </w:t>
      </w:r>
      <w:r>
        <w:t>у</w:t>
      </w:r>
      <w:r>
        <w:rPr>
          <w:spacing w:val="61"/>
        </w:rPr>
        <w:t xml:space="preserve"> </w:t>
      </w:r>
      <w:r>
        <w:rPr>
          <w:spacing w:val="-1"/>
        </w:rPr>
        <w:t>смислу упућивања</w:t>
      </w:r>
      <w:r>
        <w:t xml:space="preserve"> на</w:t>
      </w:r>
      <w:r>
        <w:rPr>
          <w:spacing w:val="-1"/>
        </w:rPr>
        <w:t xml:space="preserve"> надлежни</w:t>
      </w:r>
      <w:r>
        <w:t xml:space="preserve"> </w:t>
      </w:r>
      <w:r>
        <w:rPr>
          <w:spacing w:val="-1"/>
        </w:rPr>
        <w:t>орган</w:t>
      </w:r>
      <w:r w:rsidR="001532A2" w:rsidRPr="00467B75">
        <w:rPr>
          <w:bCs/>
          <w:lang w:val="sr-Cyrl-CS"/>
        </w:rPr>
        <w:t>.</w:t>
      </w:r>
    </w:p>
    <w:p w14:paraId="52A171E1" w14:textId="77777777" w:rsidR="001532A2" w:rsidRPr="00467B75" w:rsidRDefault="001532A2" w:rsidP="001532A2">
      <w:pPr>
        <w:tabs>
          <w:tab w:val="left" w:pos="720"/>
        </w:tabs>
        <w:jc w:val="both"/>
        <w:rPr>
          <w:b/>
          <w:bCs/>
          <w:lang w:val="sr-Cyrl-CS"/>
        </w:rPr>
      </w:pPr>
    </w:p>
    <w:p w14:paraId="169A9C42" w14:textId="77777777" w:rsidR="001532A2" w:rsidRPr="00467B75" w:rsidRDefault="001532A2" w:rsidP="001532A2">
      <w:pPr>
        <w:tabs>
          <w:tab w:val="left" w:pos="720"/>
        </w:tabs>
        <w:jc w:val="both"/>
        <w:rPr>
          <w:b/>
          <w:bCs/>
          <w:lang w:val="sr-Cyrl-CS"/>
        </w:rPr>
      </w:pPr>
    </w:p>
    <w:p w14:paraId="44694972" w14:textId="59D46CB5" w:rsidR="001532A2" w:rsidRPr="0095291F" w:rsidRDefault="001532A2" w:rsidP="0095291F">
      <w:pPr>
        <w:pStyle w:val="Heading1"/>
        <w:rPr>
          <w:i w:val="0"/>
        </w:rPr>
      </w:pPr>
      <w:bookmarkStart w:id="34" w:name="_Toc448473825"/>
      <w:bookmarkStart w:id="35" w:name="_Toc94174548"/>
      <w:r w:rsidRPr="0095291F">
        <w:rPr>
          <w:i w:val="0"/>
        </w:rPr>
        <w:t>10. ПОСТУПАК РАДИ ДАВАЊА УСЛУГА</w:t>
      </w:r>
      <w:bookmarkEnd w:id="34"/>
      <w:bookmarkEnd w:id="35"/>
    </w:p>
    <w:p w14:paraId="16338078" w14:textId="77777777" w:rsidR="001532A2" w:rsidRPr="00467B75" w:rsidRDefault="001532A2" w:rsidP="001532A2">
      <w:pPr>
        <w:tabs>
          <w:tab w:val="left" w:pos="720"/>
        </w:tabs>
        <w:jc w:val="both"/>
        <w:rPr>
          <w:bCs/>
          <w:lang w:val="sr-Cyrl-CS"/>
        </w:rPr>
      </w:pPr>
    </w:p>
    <w:p w14:paraId="50D43E34" w14:textId="77777777" w:rsidR="001532A2" w:rsidRDefault="008F0ABA" w:rsidP="001532A2">
      <w:pPr>
        <w:tabs>
          <w:tab w:val="left" w:pos="720"/>
        </w:tabs>
        <w:jc w:val="both"/>
        <w:rPr>
          <w:bCs/>
          <w:lang w:val="sr-Cyrl-CS"/>
        </w:rPr>
      </w:pPr>
      <w:r>
        <w:rPr>
          <w:spacing w:val="-1"/>
        </w:rPr>
        <w:t>Корисници</w:t>
      </w:r>
      <w:r>
        <w:rPr>
          <w:spacing w:val="15"/>
        </w:rPr>
        <w:t xml:space="preserve"> </w:t>
      </w:r>
      <w:r>
        <w:rPr>
          <w:spacing w:val="-1"/>
        </w:rPr>
        <w:t>средстава</w:t>
      </w:r>
      <w:r>
        <w:rPr>
          <w:spacing w:val="19"/>
        </w:rPr>
        <w:t xml:space="preserve"> </w:t>
      </w:r>
      <w:r>
        <w:t>у</w:t>
      </w:r>
      <w:r>
        <w:rPr>
          <w:spacing w:val="14"/>
        </w:rPr>
        <w:t xml:space="preserve"> </w:t>
      </w:r>
      <w:r>
        <w:rPr>
          <w:spacing w:val="-1"/>
        </w:rPr>
        <w:t>државној</w:t>
      </w:r>
      <w:r>
        <w:rPr>
          <w:spacing w:val="17"/>
        </w:rPr>
        <w:t xml:space="preserve"> </w:t>
      </w:r>
      <w:r>
        <w:rPr>
          <w:spacing w:val="-1"/>
        </w:rPr>
        <w:t>својини,</w:t>
      </w:r>
      <w:r>
        <w:rPr>
          <w:spacing w:val="16"/>
        </w:rPr>
        <w:t xml:space="preserve"> </w:t>
      </w:r>
      <w:r>
        <w:t>обраћају</w:t>
      </w:r>
      <w:r>
        <w:rPr>
          <w:spacing w:val="11"/>
        </w:rPr>
        <w:t xml:space="preserve"> </w:t>
      </w:r>
      <w:r>
        <w:rPr>
          <w:spacing w:val="-1"/>
        </w:rPr>
        <w:t>се</w:t>
      </w:r>
      <w:r>
        <w:rPr>
          <w:spacing w:val="15"/>
        </w:rPr>
        <w:t xml:space="preserve"> </w:t>
      </w:r>
      <w:r>
        <w:t>Дирекцији,</w:t>
      </w:r>
      <w:r>
        <w:rPr>
          <w:spacing w:val="14"/>
        </w:rPr>
        <w:t xml:space="preserve"> </w:t>
      </w:r>
      <w:r>
        <w:rPr>
          <w:spacing w:val="-1"/>
        </w:rPr>
        <w:t>писменим</w:t>
      </w:r>
      <w:r>
        <w:rPr>
          <w:spacing w:val="15"/>
        </w:rPr>
        <w:t xml:space="preserve"> </w:t>
      </w:r>
      <w:r>
        <w:t>или</w:t>
      </w:r>
      <w:r>
        <w:rPr>
          <w:spacing w:val="20"/>
        </w:rPr>
        <w:t xml:space="preserve"> </w:t>
      </w:r>
      <w:r>
        <w:rPr>
          <w:spacing w:val="-2"/>
        </w:rPr>
        <w:t>усменим</w:t>
      </w:r>
      <w:r>
        <w:rPr>
          <w:spacing w:val="65"/>
        </w:rPr>
        <w:t xml:space="preserve"> </w:t>
      </w:r>
      <w:r>
        <w:rPr>
          <w:spacing w:val="-1"/>
        </w:rPr>
        <w:t>путем,</w:t>
      </w:r>
      <w:r>
        <w:rPr>
          <w:spacing w:val="30"/>
        </w:rPr>
        <w:t xml:space="preserve"> </w:t>
      </w:r>
      <w:r>
        <w:rPr>
          <w:spacing w:val="-1"/>
        </w:rPr>
        <w:t>ради</w:t>
      </w:r>
      <w:r>
        <w:rPr>
          <w:spacing w:val="32"/>
        </w:rPr>
        <w:t xml:space="preserve"> </w:t>
      </w:r>
      <w:r>
        <w:rPr>
          <w:spacing w:val="-1"/>
        </w:rPr>
        <w:t>добијања</w:t>
      </w:r>
      <w:r>
        <w:rPr>
          <w:spacing w:val="32"/>
        </w:rPr>
        <w:t xml:space="preserve"> </w:t>
      </w:r>
      <w:r>
        <w:rPr>
          <w:spacing w:val="-1"/>
        </w:rPr>
        <w:t>потребних</w:t>
      </w:r>
      <w:r>
        <w:rPr>
          <w:spacing w:val="30"/>
        </w:rPr>
        <w:t xml:space="preserve"> </w:t>
      </w:r>
      <w:r>
        <w:rPr>
          <w:spacing w:val="-1"/>
        </w:rPr>
        <w:t>информација.</w:t>
      </w:r>
      <w:r>
        <w:rPr>
          <w:spacing w:val="30"/>
        </w:rPr>
        <w:t xml:space="preserve"> </w:t>
      </w:r>
      <w:r>
        <w:t>Приликом</w:t>
      </w:r>
      <w:r>
        <w:rPr>
          <w:spacing w:val="30"/>
        </w:rPr>
        <w:t xml:space="preserve"> </w:t>
      </w:r>
      <w:r>
        <w:rPr>
          <w:spacing w:val="-1"/>
        </w:rPr>
        <w:t>писменог</w:t>
      </w:r>
      <w:r>
        <w:rPr>
          <w:spacing w:val="28"/>
        </w:rPr>
        <w:t xml:space="preserve"> </w:t>
      </w:r>
      <w:r>
        <w:t>и</w:t>
      </w:r>
      <w:r>
        <w:rPr>
          <w:spacing w:val="34"/>
        </w:rPr>
        <w:t xml:space="preserve"> </w:t>
      </w:r>
      <w:r>
        <w:rPr>
          <w:spacing w:val="-1"/>
        </w:rPr>
        <w:t>усменог</w:t>
      </w:r>
      <w:r>
        <w:rPr>
          <w:spacing w:val="30"/>
        </w:rPr>
        <w:t xml:space="preserve"> </w:t>
      </w:r>
      <w:r>
        <w:rPr>
          <w:spacing w:val="-1"/>
        </w:rPr>
        <w:t>обраћања</w:t>
      </w:r>
      <w:r>
        <w:rPr>
          <w:spacing w:val="75"/>
        </w:rPr>
        <w:t xml:space="preserve"> </w:t>
      </w:r>
      <w:r>
        <w:rPr>
          <w:spacing w:val="-1"/>
        </w:rPr>
        <w:t>запослени</w:t>
      </w:r>
      <w:r>
        <w:rPr>
          <w:spacing w:val="7"/>
        </w:rPr>
        <w:t xml:space="preserve"> </w:t>
      </w:r>
      <w:r>
        <w:t>у</w:t>
      </w:r>
      <w:r>
        <w:rPr>
          <w:spacing w:val="-3"/>
        </w:rPr>
        <w:t xml:space="preserve"> </w:t>
      </w:r>
      <w:r>
        <w:rPr>
          <w:spacing w:val="-1"/>
        </w:rPr>
        <w:t>Дирекцији</w:t>
      </w:r>
      <w:r>
        <w:rPr>
          <w:spacing w:val="3"/>
        </w:rPr>
        <w:t xml:space="preserve"> </w:t>
      </w:r>
      <w:r>
        <w:t>дају</w:t>
      </w:r>
      <w:r>
        <w:rPr>
          <w:spacing w:val="-1"/>
        </w:rPr>
        <w:t xml:space="preserve"> </w:t>
      </w:r>
      <w:r>
        <w:t>обавештење</w:t>
      </w:r>
      <w:r>
        <w:rPr>
          <w:spacing w:val="3"/>
        </w:rPr>
        <w:t xml:space="preserve"> </w:t>
      </w:r>
      <w:r>
        <w:t>о</w:t>
      </w:r>
      <w:r>
        <w:rPr>
          <w:spacing w:val="4"/>
        </w:rPr>
        <w:t xml:space="preserve"> </w:t>
      </w:r>
      <w:r>
        <w:t>начину</w:t>
      </w:r>
      <w:r>
        <w:rPr>
          <w:spacing w:val="-3"/>
        </w:rPr>
        <w:t xml:space="preserve"> </w:t>
      </w:r>
      <w:r>
        <w:t>подношења</w:t>
      </w:r>
      <w:r>
        <w:rPr>
          <w:spacing w:val="2"/>
        </w:rPr>
        <w:t xml:space="preserve"> </w:t>
      </w:r>
      <w:r>
        <w:rPr>
          <w:spacing w:val="-1"/>
        </w:rPr>
        <w:t>захтева,</w:t>
      </w:r>
      <w:r>
        <w:rPr>
          <w:spacing w:val="4"/>
        </w:rPr>
        <w:t xml:space="preserve"> </w:t>
      </w:r>
      <w:r>
        <w:rPr>
          <w:spacing w:val="-1"/>
        </w:rPr>
        <w:t>документацији</w:t>
      </w:r>
      <w:r>
        <w:rPr>
          <w:spacing w:val="3"/>
        </w:rPr>
        <w:t xml:space="preserve"> </w:t>
      </w:r>
      <w:r>
        <w:t>коју</w:t>
      </w:r>
      <w:r>
        <w:rPr>
          <w:spacing w:val="76"/>
        </w:rPr>
        <w:t xml:space="preserve"> </w:t>
      </w:r>
      <w:r>
        <w:t>је</w:t>
      </w:r>
      <w:r>
        <w:rPr>
          <w:spacing w:val="1"/>
        </w:rPr>
        <w:t xml:space="preserve"> </w:t>
      </w:r>
      <w:r>
        <w:t>потребно</w:t>
      </w:r>
      <w:r>
        <w:rPr>
          <w:spacing w:val="-1"/>
        </w:rPr>
        <w:t xml:space="preserve"> доставити</w:t>
      </w:r>
      <w:r>
        <w:rPr>
          <w:spacing w:val="-2"/>
        </w:rPr>
        <w:t xml:space="preserve"> </w:t>
      </w:r>
      <w:r>
        <w:t>у</w:t>
      </w:r>
      <w:r>
        <w:rPr>
          <w:spacing w:val="-3"/>
        </w:rPr>
        <w:t xml:space="preserve"> </w:t>
      </w:r>
      <w:r>
        <w:t>прилогу</w:t>
      </w:r>
      <w:r>
        <w:rPr>
          <w:spacing w:val="-6"/>
        </w:rPr>
        <w:t xml:space="preserve"> </w:t>
      </w:r>
      <w:r>
        <w:rPr>
          <w:spacing w:val="-1"/>
        </w:rPr>
        <w:t>захтева,</w:t>
      </w:r>
      <w:r>
        <w:rPr>
          <w:spacing w:val="2"/>
        </w:rPr>
        <w:t xml:space="preserve"> </w:t>
      </w:r>
      <w:r>
        <w:rPr>
          <w:spacing w:val="-1"/>
        </w:rPr>
        <w:t>као</w:t>
      </w:r>
      <w:r>
        <w:rPr>
          <w:spacing w:val="2"/>
        </w:rPr>
        <w:t xml:space="preserve"> </w:t>
      </w:r>
      <w:r>
        <w:t>и</w:t>
      </w:r>
      <w:r>
        <w:rPr>
          <w:spacing w:val="3"/>
        </w:rPr>
        <w:t xml:space="preserve"> </w:t>
      </w:r>
      <w:r>
        <w:rPr>
          <w:spacing w:val="-1"/>
        </w:rPr>
        <w:t>начину</w:t>
      </w:r>
      <w:r>
        <w:rPr>
          <w:spacing w:val="-6"/>
        </w:rPr>
        <w:t xml:space="preserve"> </w:t>
      </w:r>
      <w:r>
        <w:rPr>
          <w:spacing w:val="-1"/>
        </w:rPr>
        <w:t>поступања</w:t>
      </w:r>
      <w:r>
        <w:t xml:space="preserve"> </w:t>
      </w:r>
      <w:r>
        <w:rPr>
          <w:spacing w:val="-1"/>
        </w:rPr>
        <w:t>Дирекције</w:t>
      </w:r>
      <w:r>
        <w:rPr>
          <w:spacing w:val="4"/>
        </w:rPr>
        <w:t xml:space="preserve"> </w:t>
      </w:r>
      <w:r>
        <w:t>у</w:t>
      </w:r>
      <w:r>
        <w:rPr>
          <w:spacing w:val="-6"/>
        </w:rPr>
        <w:t xml:space="preserve"> </w:t>
      </w:r>
      <w:r>
        <w:rPr>
          <w:spacing w:val="-1"/>
        </w:rPr>
        <w:t>конкретном</w:t>
      </w:r>
      <w:r>
        <w:rPr>
          <w:spacing w:val="94"/>
        </w:rPr>
        <w:t xml:space="preserve"> </w:t>
      </w:r>
      <w:r>
        <w:rPr>
          <w:spacing w:val="-1"/>
        </w:rPr>
        <w:t>случају,</w:t>
      </w:r>
      <w:r>
        <w:t xml:space="preserve"> а</w:t>
      </w:r>
      <w:r>
        <w:rPr>
          <w:spacing w:val="-1"/>
        </w:rPr>
        <w:t xml:space="preserve"> </w:t>
      </w:r>
      <w:r>
        <w:t>да</w:t>
      </w:r>
      <w:r>
        <w:rPr>
          <w:spacing w:val="-1"/>
        </w:rPr>
        <w:t xml:space="preserve"> </w:t>
      </w:r>
      <w:r>
        <w:t>би</w:t>
      </w:r>
      <w:r>
        <w:rPr>
          <w:spacing w:val="1"/>
        </w:rPr>
        <w:t xml:space="preserve"> </w:t>
      </w:r>
      <w:r>
        <w:t>се</w:t>
      </w:r>
      <w:r>
        <w:rPr>
          <w:spacing w:val="3"/>
        </w:rPr>
        <w:t xml:space="preserve"> </w:t>
      </w:r>
      <w:r>
        <w:rPr>
          <w:spacing w:val="-1"/>
        </w:rPr>
        <w:t xml:space="preserve">убрзала процедура </w:t>
      </w:r>
      <w:r>
        <w:t>доношења</w:t>
      </w:r>
      <w:r>
        <w:rPr>
          <w:spacing w:val="-2"/>
        </w:rPr>
        <w:t xml:space="preserve"> </w:t>
      </w:r>
      <w:r>
        <w:rPr>
          <w:spacing w:val="-1"/>
        </w:rPr>
        <w:t>одређеног</w:t>
      </w:r>
      <w:r>
        <w:t xml:space="preserve"> </w:t>
      </w:r>
      <w:r>
        <w:rPr>
          <w:spacing w:val="-1"/>
        </w:rPr>
        <w:t>акта</w:t>
      </w:r>
      <w:r>
        <w:rPr>
          <w:spacing w:val="1"/>
        </w:rPr>
        <w:t xml:space="preserve"> </w:t>
      </w:r>
      <w:r>
        <w:t>у</w:t>
      </w:r>
      <w:r>
        <w:rPr>
          <w:spacing w:val="-3"/>
        </w:rPr>
        <w:t xml:space="preserve"> </w:t>
      </w:r>
      <w:r>
        <w:rPr>
          <w:spacing w:val="-1"/>
        </w:rPr>
        <w:t>Дирекцији</w:t>
      </w:r>
      <w:r w:rsidR="001532A2" w:rsidRPr="00467B75">
        <w:rPr>
          <w:bCs/>
          <w:lang w:val="sr-Cyrl-CS"/>
        </w:rPr>
        <w:t xml:space="preserve">. </w:t>
      </w:r>
    </w:p>
    <w:p w14:paraId="79633D15" w14:textId="77777777" w:rsidR="008F0ABA" w:rsidRPr="00467B75" w:rsidRDefault="008F0ABA" w:rsidP="001532A2">
      <w:pPr>
        <w:tabs>
          <w:tab w:val="left" w:pos="720"/>
        </w:tabs>
        <w:jc w:val="both"/>
        <w:rPr>
          <w:bCs/>
          <w:lang w:val="sr-Cyrl-CS"/>
        </w:rPr>
      </w:pPr>
    </w:p>
    <w:p w14:paraId="6F2B59EB" w14:textId="77777777" w:rsidR="001532A2" w:rsidRPr="00467B75" w:rsidRDefault="008F0ABA" w:rsidP="001532A2">
      <w:pPr>
        <w:tabs>
          <w:tab w:val="left" w:pos="720"/>
        </w:tabs>
        <w:jc w:val="both"/>
        <w:rPr>
          <w:bCs/>
          <w:lang w:val="sr-Cyrl-CS"/>
        </w:rPr>
      </w:pPr>
      <w:r>
        <w:t>И</w:t>
      </w:r>
      <w:r>
        <w:rPr>
          <w:spacing w:val="20"/>
        </w:rPr>
        <w:t xml:space="preserve"> </w:t>
      </w:r>
      <w:r>
        <w:rPr>
          <w:spacing w:val="-1"/>
        </w:rPr>
        <w:t>са</w:t>
      </w:r>
      <w:r>
        <w:rPr>
          <w:spacing w:val="22"/>
        </w:rPr>
        <w:t xml:space="preserve"> </w:t>
      </w:r>
      <w:r>
        <w:rPr>
          <w:spacing w:val="-1"/>
        </w:rPr>
        <w:t>захтевима</w:t>
      </w:r>
      <w:r>
        <w:rPr>
          <w:spacing w:val="20"/>
        </w:rPr>
        <w:t xml:space="preserve"> </w:t>
      </w:r>
      <w:r>
        <w:rPr>
          <w:spacing w:val="-1"/>
        </w:rPr>
        <w:t>физичких</w:t>
      </w:r>
      <w:r>
        <w:rPr>
          <w:spacing w:val="23"/>
        </w:rPr>
        <w:t xml:space="preserve"> </w:t>
      </w:r>
      <w:r>
        <w:rPr>
          <w:spacing w:val="-1"/>
        </w:rPr>
        <w:t>лица</w:t>
      </w:r>
      <w:r>
        <w:rPr>
          <w:spacing w:val="20"/>
        </w:rPr>
        <w:t xml:space="preserve"> </w:t>
      </w:r>
      <w:r>
        <w:t>који</w:t>
      </w:r>
      <w:r>
        <w:rPr>
          <w:spacing w:val="22"/>
        </w:rPr>
        <w:t xml:space="preserve"> </w:t>
      </w:r>
      <w:r>
        <w:t>су</w:t>
      </w:r>
      <w:r>
        <w:rPr>
          <w:spacing w:val="16"/>
        </w:rPr>
        <w:t xml:space="preserve"> </w:t>
      </w:r>
      <w:r>
        <w:rPr>
          <w:spacing w:val="-1"/>
        </w:rPr>
        <w:t>предмет</w:t>
      </w:r>
      <w:r>
        <w:rPr>
          <w:spacing w:val="28"/>
        </w:rPr>
        <w:t xml:space="preserve"> </w:t>
      </w:r>
      <w:r>
        <w:rPr>
          <w:spacing w:val="-1"/>
        </w:rPr>
        <w:t>поступања</w:t>
      </w:r>
      <w:r>
        <w:rPr>
          <w:spacing w:val="21"/>
        </w:rPr>
        <w:t xml:space="preserve"> </w:t>
      </w:r>
      <w:r>
        <w:rPr>
          <w:spacing w:val="-1"/>
        </w:rPr>
        <w:t>Дирекције</w:t>
      </w:r>
      <w:r>
        <w:rPr>
          <w:spacing w:val="20"/>
        </w:rPr>
        <w:t xml:space="preserve"> </w:t>
      </w:r>
      <w:r>
        <w:rPr>
          <w:spacing w:val="-1"/>
        </w:rPr>
        <w:t>поступа</w:t>
      </w:r>
      <w:r>
        <w:rPr>
          <w:spacing w:val="22"/>
        </w:rPr>
        <w:t xml:space="preserve"> </w:t>
      </w:r>
      <w:r>
        <w:rPr>
          <w:spacing w:val="-1"/>
        </w:rPr>
        <w:t>се</w:t>
      </w:r>
      <w:r>
        <w:rPr>
          <w:spacing w:val="22"/>
        </w:rPr>
        <w:t xml:space="preserve"> </w:t>
      </w:r>
      <w:r>
        <w:t>на</w:t>
      </w:r>
      <w:r>
        <w:rPr>
          <w:spacing w:val="20"/>
        </w:rPr>
        <w:t xml:space="preserve"> </w:t>
      </w:r>
      <w:r>
        <w:rPr>
          <w:spacing w:val="-1"/>
        </w:rPr>
        <w:t>исти</w:t>
      </w:r>
      <w:r>
        <w:rPr>
          <w:spacing w:val="85"/>
        </w:rPr>
        <w:t xml:space="preserve"> </w:t>
      </w:r>
      <w:r>
        <w:rPr>
          <w:spacing w:val="-1"/>
        </w:rPr>
        <w:t>начин</w:t>
      </w:r>
      <w:r w:rsidR="001532A2" w:rsidRPr="00467B75">
        <w:rPr>
          <w:bCs/>
          <w:lang w:val="sr-Cyrl-CS"/>
        </w:rPr>
        <w:t>.</w:t>
      </w:r>
    </w:p>
    <w:p w14:paraId="6D257FFC" w14:textId="77777777" w:rsidR="008F0ABA" w:rsidRDefault="008F0ABA" w:rsidP="001532A2">
      <w:pPr>
        <w:tabs>
          <w:tab w:val="left" w:pos="720"/>
        </w:tabs>
        <w:jc w:val="both"/>
        <w:rPr>
          <w:bCs/>
          <w:lang w:val="sr-Cyrl-CS"/>
        </w:rPr>
      </w:pPr>
    </w:p>
    <w:p w14:paraId="52ABCAE0" w14:textId="77777777" w:rsidR="001532A2" w:rsidRPr="00467B75" w:rsidRDefault="001B0D52" w:rsidP="001532A2">
      <w:pPr>
        <w:tabs>
          <w:tab w:val="left" w:pos="720"/>
        </w:tabs>
        <w:jc w:val="both"/>
        <w:rPr>
          <w:bCs/>
          <w:lang w:val="sr-Cyrl-CS"/>
        </w:rPr>
      </w:pPr>
      <w:r>
        <w:t>На</w:t>
      </w:r>
      <w:r>
        <w:rPr>
          <w:spacing w:val="3"/>
        </w:rPr>
        <w:t xml:space="preserve"> </w:t>
      </w:r>
      <w:r>
        <w:rPr>
          <w:spacing w:val="-1"/>
        </w:rPr>
        <w:t>писмени</w:t>
      </w:r>
      <w:r>
        <w:rPr>
          <w:spacing w:val="5"/>
        </w:rPr>
        <w:t xml:space="preserve"> </w:t>
      </w:r>
      <w:r>
        <w:t>захтев</w:t>
      </w:r>
      <w:r>
        <w:rPr>
          <w:spacing w:val="4"/>
        </w:rPr>
        <w:t xml:space="preserve"> </w:t>
      </w:r>
      <w:r>
        <w:rPr>
          <w:spacing w:val="-1"/>
        </w:rPr>
        <w:t>правних</w:t>
      </w:r>
      <w:r>
        <w:rPr>
          <w:spacing w:val="6"/>
        </w:rPr>
        <w:t xml:space="preserve"> </w:t>
      </w:r>
      <w:r>
        <w:t>или</w:t>
      </w:r>
      <w:r>
        <w:rPr>
          <w:spacing w:val="5"/>
        </w:rPr>
        <w:t xml:space="preserve"> </w:t>
      </w:r>
      <w:r>
        <w:rPr>
          <w:spacing w:val="-1"/>
        </w:rPr>
        <w:t>физичких</w:t>
      </w:r>
      <w:r>
        <w:rPr>
          <w:spacing w:val="6"/>
        </w:rPr>
        <w:t xml:space="preserve"> </w:t>
      </w:r>
      <w:r>
        <w:rPr>
          <w:spacing w:val="-2"/>
        </w:rPr>
        <w:t>лица,</w:t>
      </w:r>
      <w:r>
        <w:rPr>
          <w:spacing w:val="4"/>
        </w:rPr>
        <w:t xml:space="preserve"> </w:t>
      </w:r>
      <w:r>
        <w:rPr>
          <w:spacing w:val="-1"/>
        </w:rPr>
        <w:t>Дирекција</w:t>
      </w:r>
      <w:r>
        <w:rPr>
          <w:spacing w:val="4"/>
        </w:rPr>
        <w:t xml:space="preserve"> </w:t>
      </w:r>
      <w:r>
        <w:rPr>
          <w:spacing w:val="-1"/>
        </w:rPr>
        <w:t>даје</w:t>
      </w:r>
      <w:r>
        <w:rPr>
          <w:spacing w:val="4"/>
        </w:rPr>
        <w:t xml:space="preserve"> </w:t>
      </w:r>
      <w:r>
        <w:rPr>
          <w:spacing w:val="-1"/>
        </w:rPr>
        <w:t>писане</w:t>
      </w:r>
      <w:r>
        <w:rPr>
          <w:spacing w:val="3"/>
        </w:rPr>
        <w:t xml:space="preserve"> </w:t>
      </w:r>
      <w:r>
        <w:t>одговоре</w:t>
      </w:r>
      <w:r>
        <w:rPr>
          <w:spacing w:val="14"/>
        </w:rPr>
        <w:t xml:space="preserve"> </w:t>
      </w:r>
      <w:r>
        <w:t>у</w:t>
      </w:r>
      <w:r>
        <w:rPr>
          <w:spacing w:val="2"/>
        </w:rPr>
        <w:t xml:space="preserve"> </w:t>
      </w:r>
      <w:r>
        <w:t>смислу</w:t>
      </w:r>
      <w:r>
        <w:rPr>
          <w:spacing w:val="59"/>
        </w:rPr>
        <w:t xml:space="preserve"> </w:t>
      </w:r>
      <w:r>
        <w:rPr>
          <w:spacing w:val="-1"/>
        </w:rPr>
        <w:t>упућивања</w:t>
      </w:r>
      <w:r>
        <w:rPr>
          <w:spacing w:val="-2"/>
        </w:rPr>
        <w:t xml:space="preserve"> </w:t>
      </w:r>
      <w:r>
        <w:t>на</w:t>
      </w:r>
      <w:r>
        <w:rPr>
          <w:spacing w:val="-1"/>
        </w:rPr>
        <w:t xml:space="preserve"> </w:t>
      </w:r>
      <w:r>
        <w:t xml:space="preserve">надлежни </w:t>
      </w:r>
      <w:r>
        <w:rPr>
          <w:spacing w:val="-1"/>
        </w:rPr>
        <w:t>орган</w:t>
      </w:r>
      <w:r w:rsidR="001532A2" w:rsidRPr="00467B75">
        <w:rPr>
          <w:bCs/>
          <w:lang w:val="sr-Cyrl-CS"/>
        </w:rPr>
        <w:t>.</w:t>
      </w:r>
    </w:p>
    <w:p w14:paraId="2392D59C" w14:textId="77777777" w:rsidR="001532A2" w:rsidRPr="00467B75" w:rsidRDefault="001532A2" w:rsidP="001532A2">
      <w:pPr>
        <w:tabs>
          <w:tab w:val="left" w:pos="720"/>
        </w:tabs>
        <w:jc w:val="both"/>
        <w:rPr>
          <w:bCs/>
          <w:lang w:val="sr-Cyrl-CS"/>
        </w:rPr>
      </w:pPr>
    </w:p>
    <w:p w14:paraId="53197A2B" w14:textId="77777777" w:rsidR="001532A2" w:rsidRPr="00467B75" w:rsidRDefault="001B0D52" w:rsidP="001532A2">
      <w:pPr>
        <w:tabs>
          <w:tab w:val="left" w:pos="0"/>
        </w:tabs>
        <w:jc w:val="both"/>
        <w:rPr>
          <w:bCs/>
          <w:lang w:val="sr-Cyrl-CS"/>
        </w:rPr>
      </w:pPr>
      <w:r>
        <w:t>Опис</w:t>
      </w:r>
      <w:r>
        <w:rPr>
          <w:spacing w:val="-1"/>
        </w:rPr>
        <w:t xml:space="preserve"> поступања</w:t>
      </w:r>
      <w:r>
        <w:rPr>
          <w:spacing w:val="2"/>
        </w:rPr>
        <w:t xml:space="preserve"> </w:t>
      </w:r>
      <w:r>
        <w:t>у</w:t>
      </w:r>
      <w:r>
        <w:rPr>
          <w:spacing w:val="-5"/>
        </w:rPr>
        <w:t xml:space="preserve"> </w:t>
      </w:r>
      <w:r>
        <w:t>оквиру</w:t>
      </w:r>
      <w:r>
        <w:rPr>
          <w:spacing w:val="-5"/>
        </w:rPr>
        <w:t xml:space="preserve"> </w:t>
      </w:r>
      <w:r>
        <w:rPr>
          <w:spacing w:val="-1"/>
        </w:rPr>
        <w:t>надлежности</w:t>
      </w:r>
      <w:r>
        <w:t xml:space="preserve"> </w:t>
      </w:r>
      <w:r>
        <w:rPr>
          <w:spacing w:val="-1"/>
        </w:rPr>
        <w:t>Дирекције</w:t>
      </w:r>
      <w:r>
        <w:t xml:space="preserve"> </w:t>
      </w:r>
      <w:r>
        <w:rPr>
          <w:spacing w:val="-1"/>
        </w:rPr>
        <w:t>описан</w:t>
      </w:r>
      <w:r>
        <w:rPr>
          <w:spacing w:val="3"/>
        </w:rPr>
        <w:t xml:space="preserve"> </w:t>
      </w:r>
      <w:r>
        <w:t>у</w:t>
      </w:r>
      <w:r>
        <w:rPr>
          <w:spacing w:val="-5"/>
        </w:rPr>
        <w:t xml:space="preserve"> </w:t>
      </w:r>
      <w:r>
        <w:rPr>
          <w:spacing w:val="-1"/>
        </w:rPr>
        <w:t>тачки</w:t>
      </w:r>
      <w:r>
        <w:t xml:space="preserve"> 7. овог </w:t>
      </w:r>
      <w:r>
        <w:rPr>
          <w:spacing w:val="-1"/>
        </w:rPr>
        <w:t>Информатора</w:t>
      </w:r>
      <w:r w:rsidR="001532A2" w:rsidRPr="00467B75">
        <w:rPr>
          <w:bCs/>
          <w:lang w:val="sr-Cyrl-CS"/>
        </w:rPr>
        <w:t>.</w:t>
      </w:r>
    </w:p>
    <w:p w14:paraId="13709BD1" w14:textId="77777777" w:rsidR="001532A2" w:rsidRPr="00467B75" w:rsidRDefault="001532A2" w:rsidP="001532A2">
      <w:pPr>
        <w:tabs>
          <w:tab w:val="left" w:pos="0"/>
        </w:tabs>
        <w:jc w:val="both"/>
        <w:rPr>
          <w:bCs/>
          <w:lang w:val="sr-Cyrl-CS"/>
        </w:rPr>
      </w:pPr>
    </w:p>
    <w:p w14:paraId="62164C62" w14:textId="77777777" w:rsidR="001532A2" w:rsidRPr="00467B75" w:rsidRDefault="001532A2" w:rsidP="001532A2">
      <w:pPr>
        <w:tabs>
          <w:tab w:val="left" w:pos="0"/>
        </w:tabs>
        <w:jc w:val="both"/>
        <w:rPr>
          <w:bCs/>
          <w:lang w:val="sr-Cyrl-CS"/>
        </w:rPr>
      </w:pPr>
    </w:p>
    <w:p w14:paraId="0C7D32EE" w14:textId="79E778C8" w:rsidR="001532A2" w:rsidRPr="0095291F" w:rsidRDefault="001532A2" w:rsidP="0095291F">
      <w:pPr>
        <w:pStyle w:val="Heading1"/>
        <w:rPr>
          <w:i w:val="0"/>
        </w:rPr>
      </w:pPr>
      <w:bookmarkStart w:id="36" w:name="_Toc448473826"/>
      <w:bookmarkStart w:id="37" w:name="_Toc94174549"/>
      <w:r w:rsidRPr="00F824AE">
        <w:rPr>
          <w:i w:val="0"/>
        </w:rPr>
        <w:t>11. ПРЕГЛЕД ПОДАТАКА О ПРУЖЕНИМ УСЛУГАМА</w:t>
      </w:r>
      <w:bookmarkEnd w:id="36"/>
      <w:bookmarkEnd w:id="37"/>
    </w:p>
    <w:p w14:paraId="3A179A72" w14:textId="77777777" w:rsidR="001532A2" w:rsidRPr="00467B75" w:rsidRDefault="001532A2" w:rsidP="001532A2">
      <w:pPr>
        <w:jc w:val="both"/>
        <w:rPr>
          <w:lang w:val="sr-Latn-CS"/>
        </w:rPr>
      </w:pPr>
    </w:p>
    <w:p w14:paraId="368CD3EB" w14:textId="5331B786" w:rsidR="001532A2" w:rsidRPr="007515AB" w:rsidRDefault="001532A2" w:rsidP="001532A2">
      <w:pPr>
        <w:tabs>
          <w:tab w:val="left" w:pos="0"/>
        </w:tabs>
        <w:jc w:val="both"/>
        <w:rPr>
          <w:b/>
          <w:u w:val="single"/>
          <w:lang w:val="sr-Cyrl-CS"/>
        </w:rPr>
      </w:pPr>
      <w:r w:rsidRPr="00C53963">
        <w:rPr>
          <w:b/>
          <w:u w:val="single"/>
          <w:lang w:val="sr-Cyrl-CS"/>
        </w:rPr>
        <w:t>Пружене услуге по поднетим захтевима према Закону о слободном приступу информаци</w:t>
      </w:r>
      <w:r w:rsidR="00BD2651" w:rsidRPr="00C53963">
        <w:rPr>
          <w:b/>
          <w:u w:val="single"/>
          <w:lang w:val="sr-Cyrl-CS"/>
        </w:rPr>
        <w:t>јама од јавног значаја - за 202</w:t>
      </w:r>
      <w:r w:rsidR="00C53963">
        <w:rPr>
          <w:b/>
          <w:u w:val="single"/>
        </w:rPr>
        <w:t>1</w:t>
      </w:r>
      <w:r w:rsidRPr="00C53963">
        <w:rPr>
          <w:b/>
          <w:u w:val="single"/>
          <w:lang w:val="sr-Cyrl-CS"/>
        </w:rPr>
        <w:t>. годину:</w:t>
      </w:r>
    </w:p>
    <w:p w14:paraId="53AAA34E" w14:textId="77777777" w:rsidR="001532A2" w:rsidRPr="00467B75" w:rsidRDefault="001532A2" w:rsidP="001532A2">
      <w:pPr>
        <w:tabs>
          <w:tab w:val="left" w:pos="0"/>
        </w:tabs>
        <w:jc w:val="both"/>
        <w:rPr>
          <w:u w:val="single"/>
          <w:lang w:val="sr-Cyrl-CS"/>
        </w:rPr>
      </w:pPr>
    </w:p>
    <w:p w14:paraId="5447C55F" w14:textId="77777777" w:rsidR="001532A2" w:rsidRPr="00467B75" w:rsidRDefault="001532A2" w:rsidP="001532A2">
      <w:pPr>
        <w:tabs>
          <w:tab w:val="left" w:pos="0"/>
        </w:tabs>
        <w:jc w:val="both"/>
        <w:rPr>
          <w:bCs/>
          <w:lang w:val="sr-Cyrl-CS"/>
        </w:rPr>
      </w:pPr>
      <w:r w:rsidRPr="00467B75">
        <w:rPr>
          <w:b/>
          <w:lang w:val="sr-Cyrl-CS"/>
        </w:rPr>
        <w:t>1) захтеви:</w:t>
      </w:r>
      <w:r w:rsidRPr="00467B75">
        <w:rPr>
          <w:b/>
          <w:lang w:val="sr-Cyrl-CS"/>
        </w:rPr>
        <w:tab/>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682"/>
        <w:gridCol w:w="1197"/>
        <w:gridCol w:w="1683"/>
        <w:gridCol w:w="1645"/>
        <w:gridCol w:w="1883"/>
      </w:tblGrid>
      <w:tr w:rsidR="001532A2" w:rsidRPr="00467B75" w14:paraId="4C6A05A4" w14:textId="77777777" w:rsidTr="001962E5">
        <w:tc>
          <w:tcPr>
            <w:tcW w:w="720" w:type="dxa"/>
          </w:tcPr>
          <w:p w14:paraId="606BA5C7" w14:textId="77777777" w:rsidR="001532A2" w:rsidRPr="00467B75" w:rsidRDefault="001532A2" w:rsidP="001532A2">
            <w:pPr>
              <w:jc w:val="center"/>
              <w:rPr>
                <w:lang w:val="sr-Cyrl-CS"/>
              </w:rPr>
            </w:pPr>
            <w:r w:rsidRPr="00467B75">
              <w:rPr>
                <w:lang w:val="sr-Cyrl-CS"/>
              </w:rPr>
              <w:t>Ред.бр.</w:t>
            </w:r>
          </w:p>
        </w:tc>
        <w:tc>
          <w:tcPr>
            <w:tcW w:w="2682" w:type="dxa"/>
          </w:tcPr>
          <w:p w14:paraId="1CC39C16" w14:textId="77777777" w:rsidR="001532A2" w:rsidRPr="00467B75" w:rsidRDefault="001532A2" w:rsidP="00FC129E">
            <w:pPr>
              <w:ind w:left="-119" w:right="-167"/>
              <w:jc w:val="center"/>
              <w:rPr>
                <w:lang w:val="sr-Cyrl-CS"/>
              </w:rPr>
            </w:pPr>
            <w:r w:rsidRPr="00467B75">
              <w:rPr>
                <w:lang w:val="sr-Cyrl-CS"/>
              </w:rPr>
              <w:t xml:space="preserve">Тражилац </w:t>
            </w:r>
          </w:p>
          <w:p w14:paraId="1747B4D6" w14:textId="77777777" w:rsidR="001532A2" w:rsidRPr="00467B75" w:rsidRDefault="001532A2" w:rsidP="00FC129E">
            <w:pPr>
              <w:ind w:left="-119" w:right="-167"/>
              <w:jc w:val="center"/>
              <w:rPr>
                <w:lang w:val="sr-Cyrl-CS"/>
              </w:rPr>
            </w:pPr>
            <w:r w:rsidRPr="00467B75">
              <w:rPr>
                <w:lang w:val="sr-Cyrl-CS"/>
              </w:rPr>
              <w:t>Информације</w:t>
            </w:r>
          </w:p>
        </w:tc>
        <w:tc>
          <w:tcPr>
            <w:tcW w:w="1197" w:type="dxa"/>
          </w:tcPr>
          <w:p w14:paraId="34F13C1A" w14:textId="77777777" w:rsidR="001532A2" w:rsidRPr="00467B75" w:rsidRDefault="001532A2" w:rsidP="001532A2">
            <w:pPr>
              <w:jc w:val="center"/>
              <w:rPr>
                <w:lang w:val="sr-Cyrl-CS"/>
              </w:rPr>
            </w:pPr>
            <w:r w:rsidRPr="00467B75">
              <w:rPr>
                <w:lang w:val="sr-Cyrl-CS"/>
              </w:rPr>
              <w:t>Број</w:t>
            </w:r>
          </w:p>
          <w:p w14:paraId="259B7A6D" w14:textId="77777777" w:rsidR="001532A2" w:rsidRPr="00467B75" w:rsidRDefault="001532A2" w:rsidP="001532A2">
            <w:pPr>
              <w:jc w:val="center"/>
              <w:rPr>
                <w:lang w:val="sr-Cyrl-CS"/>
              </w:rPr>
            </w:pPr>
            <w:r w:rsidRPr="00467B75">
              <w:rPr>
                <w:lang w:val="sr-Cyrl-CS"/>
              </w:rPr>
              <w:t>поднетих захтева</w:t>
            </w:r>
          </w:p>
        </w:tc>
        <w:tc>
          <w:tcPr>
            <w:tcW w:w="1683" w:type="dxa"/>
          </w:tcPr>
          <w:p w14:paraId="58B47E4A" w14:textId="77777777" w:rsidR="001532A2" w:rsidRPr="00467B75" w:rsidRDefault="001532A2" w:rsidP="001532A2">
            <w:pPr>
              <w:ind w:left="-45" w:firstLine="45"/>
              <w:jc w:val="center"/>
              <w:rPr>
                <w:lang w:val="sr-Cyrl-CS"/>
              </w:rPr>
            </w:pPr>
            <w:r w:rsidRPr="00467B75">
              <w:rPr>
                <w:lang w:val="sr-Cyrl-CS"/>
              </w:rPr>
              <w:t>Бр. усвојених-</w:t>
            </w:r>
          </w:p>
          <w:p w14:paraId="1F5DBCCB" w14:textId="77777777" w:rsidR="001532A2" w:rsidRPr="00467B75" w:rsidRDefault="001532A2" w:rsidP="001532A2">
            <w:pPr>
              <w:tabs>
                <w:tab w:val="left" w:pos="1200"/>
              </w:tabs>
              <w:jc w:val="center"/>
              <w:rPr>
                <w:lang w:val="sr-Cyrl-CS"/>
              </w:rPr>
            </w:pPr>
            <w:r w:rsidRPr="00467B75">
              <w:rPr>
                <w:lang w:val="sr-Cyrl-CS"/>
              </w:rPr>
              <w:t>делимично усвој. захтева</w:t>
            </w:r>
          </w:p>
        </w:tc>
        <w:tc>
          <w:tcPr>
            <w:tcW w:w="1645" w:type="dxa"/>
          </w:tcPr>
          <w:p w14:paraId="6A207E67" w14:textId="77777777" w:rsidR="001532A2" w:rsidRPr="00467B75" w:rsidRDefault="001532A2" w:rsidP="001532A2">
            <w:pPr>
              <w:jc w:val="center"/>
              <w:rPr>
                <w:lang w:val="sr-Cyrl-CS"/>
              </w:rPr>
            </w:pPr>
            <w:r w:rsidRPr="00467B75">
              <w:rPr>
                <w:lang w:val="sr-Cyrl-CS"/>
              </w:rPr>
              <w:t>Број</w:t>
            </w:r>
          </w:p>
          <w:p w14:paraId="7B9E1A45" w14:textId="77777777" w:rsidR="001532A2" w:rsidRPr="00467B75" w:rsidRDefault="001532A2" w:rsidP="001532A2">
            <w:pPr>
              <w:jc w:val="center"/>
              <w:rPr>
                <w:lang w:val="sr-Cyrl-CS"/>
              </w:rPr>
            </w:pPr>
            <w:r w:rsidRPr="00467B75">
              <w:rPr>
                <w:lang w:val="sr-Cyrl-CS"/>
              </w:rPr>
              <w:t>одбачених захтева</w:t>
            </w:r>
          </w:p>
        </w:tc>
        <w:tc>
          <w:tcPr>
            <w:tcW w:w="1883" w:type="dxa"/>
          </w:tcPr>
          <w:p w14:paraId="7B62B5A2" w14:textId="77777777" w:rsidR="001532A2" w:rsidRPr="00467B75" w:rsidRDefault="001532A2" w:rsidP="001532A2">
            <w:pPr>
              <w:jc w:val="center"/>
              <w:rPr>
                <w:lang w:val="sr-Cyrl-CS"/>
              </w:rPr>
            </w:pPr>
            <w:r w:rsidRPr="00467B75">
              <w:rPr>
                <w:lang w:val="sr-Cyrl-CS"/>
              </w:rPr>
              <w:t>Број</w:t>
            </w:r>
          </w:p>
          <w:p w14:paraId="14DF0FB3" w14:textId="77777777" w:rsidR="001532A2" w:rsidRPr="00467B75" w:rsidRDefault="001532A2" w:rsidP="001532A2">
            <w:pPr>
              <w:jc w:val="center"/>
              <w:rPr>
                <w:lang w:val="sr-Cyrl-CS"/>
              </w:rPr>
            </w:pPr>
            <w:r w:rsidRPr="00467B75">
              <w:rPr>
                <w:lang w:val="sr-Cyrl-CS"/>
              </w:rPr>
              <w:t>одбијених захтева</w:t>
            </w:r>
          </w:p>
        </w:tc>
      </w:tr>
      <w:tr w:rsidR="00D1410D" w:rsidRPr="00467B75" w14:paraId="3C0BE188" w14:textId="77777777" w:rsidTr="001962E5">
        <w:tc>
          <w:tcPr>
            <w:tcW w:w="720" w:type="dxa"/>
          </w:tcPr>
          <w:p w14:paraId="1A674696" w14:textId="77777777" w:rsidR="00D1410D" w:rsidRPr="00467B75" w:rsidRDefault="00D1410D" w:rsidP="00D1410D">
            <w:pPr>
              <w:jc w:val="center"/>
              <w:rPr>
                <w:lang w:val="sr-Cyrl-CS"/>
              </w:rPr>
            </w:pPr>
            <w:r w:rsidRPr="00467B75">
              <w:rPr>
                <w:lang w:val="sr-Cyrl-CS"/>
              </w:rPr>
              <w:t>1.</w:t>
            </w:r>
          </w:p>
        </w:tc>
        <w:tc>
          <w:tcPr>
            <w:tcW w:w="2682" w:type="dxa"/>
          </w:tcPr>
          <w:p w14:paraId="070BB273" w14:textId="77777777" w:rsidR="00D1410D" w:rsidRPr="00467B75" w:rsidRDefault="00D1410D" w:rsidP="00D1410D">
            <w:pPr>
              <w:ind w:left="-119" w:right="-167"/>
              <w:jc w:val="center"/>
              <w:rPr>
                <w:lang w:val="sr-Cyrl-CS"/>
              </w:rPr>
            </w:pPr>
            <w:r w:rsidRPr="00467B75">
              <w:rPr>
                <w:lang w:val="sr-Cyrl-CS"/>
              </w:rPr>
              <w:t>Грађани</w:t>
            </w:r>
          </w:p>
        </w:tc>
        <w:tc>
          <w:tcPr>
            <w:tcW w:w="1197" w:type="dxa"/>
            <w:vAlign w:val="center"/>
          </w:tcPr>
          <w:p w14:paraId="66C9A3F7" w14:textId="1C308B93" w:rsidR="00D1410D" w:rsidRPr="00DB11AF" w:rsidRDefault="00DB11AF" w:rsidP="00D1410D">
            <w:pPr>
              <w:jc w:val="center"/>
            </w:pPr>
            <w:r>
              <w:t>26</w:t>
            </w:r>
          </w:p>
        </w:tc>
        <w:tc>
          <w:tcPr>
            <w:tcW w:w="1683" w:type="dxa"/>
          </w:tcPr>
          <w:p w14:paraId="60A431CA" w14:textId="4D075431" w:rsidR="00D1410D" w:rsidRPr="00DB11AF" w:rsidRDefault="00DB11AF" w:rsidP="00D1410D">
            <w:pPr>
              <w:jc w:val="center"/>
            </w:pPr>
            <w:r>
              <w:t>26</w:t>
            </w:r>
          </w:p>
        </w:tc>
        <w:tc>
          <w:tcPr>
            <w:tcW w:w="1645" w:type="dxa"/>
          </w:tcPr>
          <w:p w14:paraId="16170447" w14:textId="77777777" w:rsidR="00D1410D" w:rsidRPr="00467B75" w:rsidRDefault="00D1410D" w:rsidP="00D1410D">
            <w:pPr>
              <w:jc w:val="center"/>
              <w:rPr>
                <w:lang w:val="sr-Cyrl-CS"/>
              </w:rPr>
            </w:pPr>
          </w:p>
        </w:tc>
        <w:tc>
          <w:tcPr>
            <w:tcW w:w="1883" w:type="dxa"/>
          </w:tcPr>
          <w:p w14:paraId="0C0BCEDE" w14:textId="77777777" w:rsidR="00D1410D" w:rsidRPr="00467B75" w:rsidRDefault="00D1410D" w:rsidP="00D1410D">
            <w:pPr>
              <w:jc w:val="center"/>
              <w:rPr>
                <w:lang w:val="sr-Cyrl-CS"/>
              </w:rPr>
            </w:pPr>
          </w:p>
        </w:tc>
      </w:tr>
      <w:tr w:rsidR="00D1410D" w:rsidRPr="00467B75" w14:paraId="68EF9CC4" w14:textId="77777777" w:rsidTr="001962E5">
        <w:tc>
          <w:tcPr>
            <w:tcW w:w="720" w:type="dxa"/>
          </w:tcPr>
          <w:p w14:paraId="2ED7F1CE" w14:textId="77777777" w:rsidR="00D1410D" w:rsidRPr="00467B75" w:rsidRDefault="00D1410D" w:rsidP="00D1410D">
            <w:pPr>
              <w:jc w:val="center"/>
              <w:rPr>
                <w:lang w:val="sr-Cyrl-CS"/>
              </w:rPr>
            </w:pPr>
            <w:r w:rsidRPr="00467B75">
              <w:rPr>
                <w:lang w:val="sr-Cyrl-CS"/>
              </w:rPr>
              <w:t>2.</w:t>
            </w:r>
          </w:p>
        </w:tc>
        <w:tc>
          <w:tcPr>
            <w:tcW w:w="2682" w:type="dxa"/>
          </w:tcPr>
          <w:p w14:paraId="2D6425AF" w14:textId="77777777" w:rsidR="00D1410D" w:rsidRPr="00467B75" w:rsidRDefault="00D1410D" w:rsidP="00D1410D">
            <w:pPr>
              <w:ind w:left="-119" w:right="-167"/>
              <w:jc w:val="center"/>
              <w:rPr>
                <w:lang w:val="sr-Cyrl-CS"/>
              </w:rPr>
            </w:pPr>
            <w:r w:rsidRPr="00467B75">
              <w:rPr>
                <w:lang w:val="sr-Cyrl-CS"/>
              </w:rPr>
              <w:t>Медији</w:t>
            </w:r>
          </w:p>
        </w:tc>
        <w:tc>
          <w:tcPr>
            <w:tcW w:w="1197" w:type="dxa"/>
            <w:vAlign w:val="center"/>
          </w:tcPr>
          <w:p w14:paraId="760666BD" w14:textId="2D35C8E6" w:rsidR="00D1410D" w:rsidRPr="00DB11AF" w:rsidRDefault="00DB11AF" w:rsidP="00D1410D">
            <w:pPr>
              <w:jc w:val="center"/>
            </w:pPr>
            <w:r>
              <w:t>3</w:t>
            </w:r>
          </w:p>
        </w:tc>
        <w:tc>
          <w:tcPr>
            <w:tcW w:w="1683" w:type="dxa"/>
          </w:tcPr>
          <w:p w14:paraId="6EA05B64" w14:textId="0368E504" w:rsidR="00D1410D" w:rsidRPr="00DB11AF" w:rsidRDefault="00DB11AF" w:rsidP="00D1410D">
            <w:pPr>
              <w:jc w:val="center"/>
            </w:pPr>
            <w:r>
              <w:t>3</w:t>
            </w:r>
          </w:p>
        </w:tc>
        <w:tc>
          <w:tcPr>
            <w:tcW w:w="1645" w:type="dxa"/>
          </w:tcPr>
          <w:p w14:paraId="18DEF98D" w14:textId="77777777" w:rsidR="00D1410D" w:rsidRPr="00467B75" w:rsidRDefault="00D1410D" w:rsidP="00D1410D">
            <w:pPr>
              <w:jc w:val="center"/>
              <w:rPr>
                <w:lang w:val="sr-Cyrl-CS"/>
              </w:rPr>
            </w:pPr>
          </w:p>
        </w:tc>
        <w:tc>
          <w:tcPr>
            <w:tcW w:w="1883" w:type="dxa"/>
          </w:tcPr>
          <w:p w14:paraId="3D185131" w14:textId="77777777" w:rsidR="00D1410D" w:rsidRPr="00467B75" w:rsidRDefault="00D1410D" w:rsidP="00D1410D">
            <w:pPr>
              <w:jc w:val="center"/>
              <w:rPr>
                <w:lang w:val="sr-Cyrl-CS"/>
              </w:rPr>
            </w:pPr>
          </w:p>
        </w:tc>
      </w:tr>
      <w:tr w:rsidR="00D1410D" w:rsidRPr="00467B75" w14:paraId="2C5139FC" w14:textId="77777777" w:rsidTr="001962E5">
        <w:tc>
          <w:tcPr>
            <w:tcW w:w="720" w:type="dxa"/>
            <w:vAlign w:val="center"/>
          </w:tcPr>
          <w:p w14:paraId="4B5DEE7C" w14:textId="77777777" w:rsidR="00D1410D" w:rsidRPr="00467B75" w:rsidRDefault="00D1410D" w:rsidP="00D1410D">
            <w:pPr>
              <w:jc w:val="center"/>
              <w:rPr>
                <w:lang w:val="sr-Cyrl-CS"/>
              </w:rPr>
            </w:pPr>
            <w:r w:rsidRPr="00467B75">
              <w:rPr>
                <w:lang w:val="sr-Cyrl-CS"/>
              </w:rPr>
              <w:t>3.</w:t>
            </w:r>
          </w:p>
        </w:tc>
        <w:tc>
          <w:tcPr>
            <w:tcW w:w="2682" w:type="dxa"/>
            <w:vAlign w:val="center"/>
          </w:tcPr>
          <w:p w14:paraId="6D92D85F" w14:textId="77777777" w:rsidR="00D1410D" w:rsidRPr="00467B75" w:rsidRDefault="00D1410D" w:rsidP="00D1410D">
            <w:pPr>
              <w:ind w:left="-119" w:right="-167"/>
              <w:jc w:val="center"/>
              <w:rPr>
                <w:lang w:val="sr-Cyrl-CS"/>
              </w:rPr>
            </w:pPr>
            <w:r w:rsidRPr="00467B75">
              <w:rPr>
                <w:lang w:val="sr-Cyrl-CS"/>
              </w:rPr>
              <w:t>Невладине орган. и др. удружења грађана</w:t>
            </w:r>
          </w:p>
        </w:tc>
        <w:tc>
          <w:tcPr>
            <w:tcW w:w="1197" w:type="dxa"/>
            <w:vAlign w:val="center"/>
          </w:tcPr>
          <w:p w14:paraId="35839FBC" w14:textId="63EA6BEA" w:rsidR="00D1410D" w:rsidRPr="00DB11AF" w:rsidRDefault="00DB11AF" w:rsidP="00D1410D">
            <w:pPr>
              <w:jc w:val="center"/>
            </w:pPr>
            <w:r>
              <w:t>12</w:t>
            </w:r>
          </w:p>
        </w:tc>
        <w:tc>
          <w:tcPr>
            <w:tcW w:w="1683" w:type="dxa"/>
            <w:vAlign w:val="center"/>
          </w:tcPr>
          <w:p w14:paraId="1593C671" w14:textId="719AB8C9" w:rsidR="00D1410D" w:rsidRPr="00DB11AF" w:rsidRDefault="00DB11AF" w:rsidP="00D1410D">
            <w:pPr>
              <w:jc w:val="center"/>
            </w:pPr>
            <w:r>
              <w:t>12</w:t>
            </w:r>
          </w:p>
        </w:tc>
        <w:tc>
          <w:tcPr>
            <w:tcW w:w="1645" w:type="dxa"/>
          </w:tcPr>
          <w:p w14:paraId="61309A0A" w14:textId="77777777" w:rsidR="00D1410D" w:rsidRPr="00467B75" w:rsidRDefault="00D1410D" w:rsidP="00D1410D">
            <w:pPr>
              <w:jc w:val="center"/>
              <w:rPr>
                <w:lang w:val="sr-Cyrl-CS"/>
              </w:rPr>
            </w:pPr>
          </w:p>
        </w:tc>
        <w:tc>
          <w:tcPr>
            <w:tcW w:w="1883" w:type="dxa"/>
          </w:tcPr>
          <w:p w14:paraId="20926C4B" w14:textId="77777777" w:rsidR="00D1410D" w:rsidRPr="00467B75" w:rsidRDefault="00D1410D" w:rsidP="00D1410D">
            <w:pPr>
              <w:jc w:val="center"/>
              <w:rPr>
                <w:lang w:val="sr-Cyrl-CS"/>
              </w:rPr>
            </w:pPr>
          </w:p>
        </w:tc>
      </w:tr>
      <w:tr w:rsidR="00D1410D" w:rsidRPr="00467B75" w14:paraId="6CBC7F1E" w14:textId="77777777" w:rsidTr="001962E5">
        <w:tc>
          <w:tcPr>
            <w:tcW w:w="720" w:type="dxa"/>
          </w:tcPr>
          <w:p w14:paraId="432A4FFD" w14:textId="77777777" w:rsidR="00D1410D" w:rsidRPr="00467B75" w:rsidRDefault="00D1410D" w:rsidP="00D1410D">
            <w:pPr>
              <w:jc w:val="center"/>
              <w:rPr>
                <w:lang w:val="sr-Cyrl-CS"/>
              </w:rPr>
            </w:pPr>
            <w:r w:rsidRPr="00467B75">
              <w:rPr>
                <w:lang w:val="sr-Cyrl-CS"/>
              </w:rPr>
              <w:t>4.</w:t>
            </w:r>
          </w:p>
        </w:tc>
        <w:tc>
          <w:tcPr>
            <w:tcW w:w="2682" w:type="dxa"/>
          </w:tcPr>
          <w:p w14:paraId="494B75C6" w14:textId="77777777" w:rsidR="00D1410D" w:rsidRPr="00467B75" w:rsidRDefault="00D1410D" w:rsidP="00D1410D">
            <w:pPr>
              <w:ind w:left="-119" w:right="-167"/>
              <w:jc w:val="center"/>
              <w:rPr>
                <w:lang w:val="sr-Cyrl-CS"/>
              </w:rPr>
            </w:pPr>
            <w:r w:rsidRPr="00467B75">
              <w:rPr>
                <w:lang w:val="sr-Cyrl-CS"/>
              </w:rPr>
              <w:t>Политичке странке</w:t>
            </w:r>
          </w:p>
        </w:tc>
        <w:tc>
          <w:tcPr>
            <w:tcW w:w="1197" w:type="dxa"/>
            <w:vAlign w:val="center"/>
          </w:tcPr>
          <w:p w14:paraId="6EF2171A" w14:textId="57AFECF5" w:rsidR="00D1410D" w:rsidRPr="002B335B" w:rsidRDefault="00DB11AF" w:rsidP="00D1410D">
            <w:pPr>
              <w:jc w:val="center"/>
            </w:pPr>
            <w:r>
              <w:t>1</w:t>
            </w:r>
          </w:p>
        </w:tc>
        <w:tc>
          <w:tcPr>
            <w:tcW w:w="1683" w:type="dxa"/>
          </w:tcPr>
          <w:p w14:paraId="586D290B" w14:textId="13224940" w:rsidR="00D1410D" w:rsidRPr="00DB11AF" w:rsidRDefault="00DB11AF" w:rsidP="00D1410D">
            <w:pPr>
              <w:jc w:val="center"/>
            </w:pPr>
            <w:r>
              <w:t>1</w:t>
            </w:r>
          </w:p>
        </w:tc>
        <w:tc>
          <w:tcPr>
            <w:tcW w:w="1645" w:type="dxa"/>
          </w:tcPr>
          <w:p w14:paraId="6ECC7AB6" w14:textId="77777777" w:rsidR="00D1410D" w:rsidRPr="00467B75" w:rsidRDefault="00D1410D" w:rsidP="00D1410D">
            <w:pPr>
              <w:jc w:val="center"/>
              <w:rPr>
                <w:lang w:val="sr-Cyrl-CS"/>
              </w:rPr>
            </w:pPr>
          </w:p>
        </w:tc>
        <w:tc>
          <w:tcPr>
            <w:tcW w:w="1883" w:type="dxa"/>
          </w:tcPr>
          <w:p w14:paraId="358C91A7" w14:textId="77777777" w:rsidR="00D1410D" w:rsidRPr="00467B75" w:rsidRDefault="00D1410D" w:rsidP="00D1410D">
            <w:pPr>
              <w:jc w:val="center"/>
              <w:rPr>
                <w:lang w:val="sr-Cyrl-CS"/>
              </w:rPr>
            </w:pPr>
          </w:p>
        </w:tc>
      </w:tr>
      <w:tr w:rsidR="00D1410D" w:rsidRPr="00467B75" w14:paraId="4D1DBBA5" w14:textId="77777777" w:rsidTr="001962E5">
        <w:tc>
          <w:tcPr>
            <w:tcW w:w="720" w:type="dxa"/>
          </w:tcPr>
          <w:p w14:paraId="16659EBB" w14:textId="77777777" w:rsidR="00D1410D" w:rsidRPr="00467B75" w:rsidRDefault="00D1410D" w:rsidP="00D1410D">
            <w:pPr>
              <w:jc w:val="center"/>
            </w:pPr>
            <w:r w:rsidRPr="00467B75">
              <w:t>5.</w:t>
            </w:r>
          </w:p>
        </w:tc>
        <w:tc>
          <w:tcPr>
            <w:tcW w:w="2682" w:type="dxa"/>
          </w:tcPr>
          <w:p w14:paraId="53873716" w14:textId="77777777" w:rsidR="00D1410D" w:rsidRPr="00467B75" w:rsidRDefault="00D1410D" w:rsidP="00D1410D">
            <w:pPr>
              <w:ind w:left="-119" w:right="-167"/>
              <w:jc w:val="center"/>
              <w:rPr>
                <w:lang w:val="sr-Cyrl-CS"/>
              </w:rPr>
            </w:pPr>
            <w:r w:rsidRPr="00467B75">
              <w:rPr>
                <w:lang w:val="sr-Cyrl-CS"/>
              </w:rPr>
              <w:t>Органи власти</w:t>
            </w:r>
          </w:p>
        </w:tc>
        <w:tc>
          <w:tcPr>
            <w:tcW w:w="1197" w:type="dxa"/>
            <w:vAlign w:val="center"/>
          </w:tcPr>
          <w:p w14:paraId="055927F4" w14:textId="2560D25A" w:rsidR="00D1410D" w:rsidRPr="002B335B" w:rsidRDefault="00DB11AF" w:rsidP="00D1410D">
            <w:pPr>
              <w:jc w:val="center"/>
            </w:pPr>
            <w:r>
              <w:t>3</w:t>
            </w:r>
          </w:p>
        </w:tc>
        <w:tc>
          <w:tcPr>
            <w:tcW w:w="1683" w:type="dxa"/>
          </w:tcPr>
          <w:p w14:paraId="485E70C4" w14:textId="0E727FB8" w:rsidR="00D1410D" w:rsidRPr="00DB11AF" w:rsidRDefault="00DB11AF" w:rsidP="00D1410D">
            <w:pPr>
              <w:jc w:val="center"/>
            </w:pPr>
            <w:r>
              <w:t>3</w:t>
            </w:r>
          </w:p>
        </w:tc>
        <w:tc>
          <w:tcPr>
            <w:tcW w:w="1645" w:type="dxa"/>
          </w:tcPr>
          <w:p w14:paraId="6A18E0B9" w14:textId="77777777" w:rsidR="00D1410D" w:rsidRPr="00467B75" w:rsidRDefault="00D1410D" w:rsidP="00D1410D">
            <w:pPr>
              <w:jc w:val="center"/>
              <w:rPr>
                <w:lang w:val="sr-Cyrl-CS"/>
              </w:rPr>
            </w:pPr>
          </w:p>
        </w:tc>
        <w:tc>
          <w:tcPr>
            <w:tcW w:w="1883" w:type="dxa"/>
          </w:tcPr>
          <w:p w14:paraId="57720B06" w14:textId="77777777" w:rsidR="00D1410D" w:rsidRPr="00467B75" w:rsidRDefault="00D1410D" w:rsidP="00D1410D">
            <w:pPr>
              <w:jc w:val="center"/>
              <w:rPr>
                <w:lang w:val="sr-Cyrl-CS"/>
              </w:rPr>
            </w:pPr>
          </w:p>
        </w:tc>
      </w:tr>
      <w:tr w:rsidR="00D1410D" w:rsidRPr="00467B75" w14:paraId="7911FE46" w14:textId="77777777" w:rsidTr="001962E5">
        <w:tc>
          <w:tcPr>
            <w:tcW w:w="720" w:type="dxa"/>
          </w:tcPr>
          <w:p w14:paraId="08B49A50" w14:textId="77777777" w:rsidR="00D1410D" w:rsidRPr="00467B75" w:rsidRDefault="00D1410D" w:rsidP="00D1410D">
            <w:pPr>
              <w:jc w:val="center"/>
              <w:rPr>
                <w:lang w:val="sr-Cyrl-CS"/>
              </w:rPr>
            </w:pPr>
            <w:r w:rsidRPr="00467B75">
              <w:rPr>
                <w:lang w:val="sr-Cyrl-CS"/>
              </w:rPr>
              <w:t>6.</w:t>
            </w:r>
          </w:p>
        </w:tc>
        <w:tc>
          <w:tcPr>
            <w:tcW w:w="2682" w:type="dxa"/>
          </w:tcPr>
          <w:p w14:paraId="13909BB9" w14:textId="77777777" w:rsidR="00D1410D" w:rsidRPr="00467B75" w:rsidRDefault="00D1410D" w:rsidP="00D1410D">
            <w:pPr>
              <w:ind w:left="-119" w:right="-167"/>
              <w:jc w:val="center"/>
              <w:rPr>
                <w:lang w:val="sr-Cyrl-CS"/>
              </w:rPr>
            </w:pPr>
            <w:r w:rsidRPr="00467B75">
              <w:rPr>
                <w:lang w:val="sr-Cyrl-CS"/>
              </w:rPr>
              <w:t>Остали</w:t>
            </w:r>
          </w:p>
        </w:tc>
        <w:tc>
          <w:tcPr>
            <w:tcW w:w="1197" w:type="dxa"/>
            <w:vAlign w:val="center"/>
          </w:tcPr>
          <w:p w14:paraId="2DB2C593" w14:textId="51D56D28" w:rsidR="00D1410D" w:rsidRPr="002B335B" w:rsidRDefault="00D1410D" w:rsidP="00D1410D">
            <w:pPr>
              <w:jc w:val="center"/>
            </w:pPr>
          </w:p>
        </w:tc>
        <w:tc>
          <w:tcPr>
            <w:tcW w:w="1683" w:type="dxa"/>
          </w:tcPr>
          <w:p w14:paraId="3E52692D" w14:textId="5F3535B8" w:rsidR="00D1410D" w:rsidRPr="00467B75" w:rsidRDefault="00D1410D" w:rsidP="00D1410D">
            <w:pPr>
              <w:jc w:val="center"/>
              <w:rPr>
                <w:lang w:val="sr-Cyrl-CS"/>
              </w:rPr>
            </w:pPr>
          </w:p>
        </w:tc>
        <w:tc>
          <w:tcPr>
            <w:tcW w:w="1645" w:type="dxa"/>
          </w:tcPr>
          <w:p w14:paraId="7A99B5D7" w14:textId="77777777" w:rsidR="00D1410D" w:rsidRPr="00467B75" w:rsidRDefault="00D1410D" w:rsidP="00D1410D">
            <w:pPr>
              <w:jc w:val="center"/>
              <w:rPr>
                <w:lang w:val="sr-Cyrl-CS"/>
              </w:rPr>
            </w:pPr>
          </w:p>
        </w:tc>
        <w:tc>
          <w:tcPr>
            <w:tcW w:w="1883" w:type="dxa"/>
          </w:tcPr>
          <w:p w14:paraId="75E1F8C8" w14:textId="77777777" w:rsidR="00D1410D" w:rsidRPr="00467B75" w:rsidRDefault="00D1410D" w:rsidP="00D1410D">
            <w:pPr>
              <w:jc w:val="center"/>
              <w:rPr>
                <w:lang w:val="sr-Cyrl-CS"/>
              </w:rPr>
            </w:pPr>
          </w:p>
        </w:tc>
      </w:tr>
      <w:tr w:rsidR="00D1410D" w:rsidRPr="00467B75" w14:paraId="11EAF1A9" w14:textId="77777777" w:rsidTr="001962E5">
        <w:tc>
          <w:tcPr>
            <w:tcW w:w="720" w:type="dxa"/>
          </w:tcPr>
          <w:p w14:paraId="4254B9BE" w14:textId="77777777" w:rsidR="00D1410D" w:rsidRPr="00467B75" w:rsidRDefault="00D1410D" w:rsidP="00D1410D">
            <w:pPr>
              <w:jc w:val="center"/>
              <w:rPr>
                <w:lang w:val="sr-Cyrl-CS"/>
              </w:rPr>
            </w:pPr>
          </w:p>
        </w:tc>
        <w:tc>
          <w:tcPr>
            <w:tcW w:w="2682" w:type="dxa"/>
          </w:tcPr>
          <w:p w14:paraId="476680AB" w14:textId="77777777" w:rsidR="00D1410D" w:rsidRPr="00FC129E" w:rsidRDefault="00D1410D" w:rsidP="00D1410D">
            <w:pPr>
              <w:ind w:left="-119" w:right="-167"/>
              <w:jc w:val="center"/>
              <w:rPr>
                <w:b/>
                <w:lang w:val="sr-Cyrl-CS"/>
              </w:rPr>
            </w:pPr>
            <w:r w:rsidRPr="00FC129E">
              <w:rPr>
                <w:b/>
                <w:lang w:val="sr-Cyrl-CS"/>
              </w:rPr>
              <w:t>Укупно</w:t>
            </w:r>
          </w:p>
        </w:tc>
        <w:tc>
          <w:tcPr>
            <w:tcW w:w="1197" w:type="dxa"/>
            <w:vAlign w:val="center"/>
          </w:tcPr>
          <w:p w14:paraId="4263075F" w14:textId="15179155" w:rsidR="00D1410D" w:rsidRPr="00DB11AF" w:rsidRDefault="00DB11AF" w:rsidP="00D1410D">
            <w:pPr>
              <w:jc w:val="center"/>
            </w:pPr>
            <w:r>
              <w:t>45</w:t>
            </w:r>
          </w:p>
        </w:tc>
        <w:tc>
          <w:tcPr>
            <w:tcW w:w="1683" w:type="dxa"/>
          </w:tcPr>
          <w:p w14:paraId="6C1EACE3" w14:textId="60F001EC" w:rsidR="00D1410D" w:rsidRPr="00DB11AF" w:rsidRDefault="00DB11AF" w:rsidP="00D1410D">
            <w:pPr>
              <w:jc w:val="center"/>
            </w:pPr>
            <w:r>
              <w:t>45</w:t>
            </w:r>
          </w:p>
        </w:tc>
        <w:tc>
          <w:tcPr>
            <w:tcW w:w="1645" w:type="dxa"/>
          </w:tcPr>
          <w:p w14:paraId="6FDB7773" w14:textId="77777777" w:rsidR="00D1410D" w:rsidRPr="00467B75" w:rsidRDefault="00D1410D" w:rsidP="00D1410D">
            <w:pPr>
              <w:jc w:val="center"/>
              <w:rPr>
                <w:lang w:val="sr-Cyrl-CS"/>
              </w:rPr>
            </w:pPr>
          </w:p>
        </w:tc>
        <w:tc>
          <w:tcPr>
            <w:tcW w:w="1883" w:type="dxa"/>
          </w:tcPr>
          <w:p w14:paraId="518261B3" w14:textId="77777777" w:rsidR="00D1410D" w:rsidRPr="00467B75" w:rsidRDefault="00D1410D" w:rsidP="00D1410D">
            <w:pPr>
              <w:jc w:val="center"/>
              <w:rPr>
                <w:lang w:val="sr-Cyrl-CS"/>
              </w:rPr>
            </w:pPr>
          </w:p>
        </w:tc>
      </w:tr>
    </w:tbl>
    <w:p w14:paraId="7D45ADDE" w14:textId="77777777" w:rsidR="00FC129E" w:rsidRPr="00FC129E" w:rsidRDefault="00FC129E" w:rsidP="001532A2">
      <w:pPr>
        <w:jc w:val="both"/>
        <w:rPr>
          <w:lang w:val="sr-Cyrl-CS"/>
        </w:rPr>
      </w:pPr>
    </w:p>
    <w:p w14:paraId="752C16CE" w14:textId="77777777" w:rsidR="00FC129E" w:rsidRPr="00FC129E" w:rsidRDefault="00FC129E" w:rsidP="00FC129E">
      <w:pPr>
        <w:rPr>
          <w:b/>
        </w:rPr>
      </w:pPr>
      <w:r w:rsidRPr="00FC129E">
        <w:rPr>
          <w:b/>
          <w:bCs/>
        </w:rPr>
        <w:t xml:space="preserve">Поднети </w:t>
      </w:r>
      <w:r w:rsidRPr="00FC129E">
        <w:rPr>
          <w:b/>
          <w:bCs/>
          <w:spacing w:val="-1"/>
        </w:rPr>
        <w:t>захтеви</w:t>
      </w:r>
      <w:r w:rsidRPr="00FC129E">
        <w:rPr>
          <w:b/>
          <w:bCs/>
        </w:rPr>
        <w:t xml:space="preserve"> у 2016.</w:t>
      </w:r>
      <w:r w:rsidRPr="00FC129E">
        <w:rPr>
          <w:b/>
          <w:bCs/>
          <w:spacing w:val="1"/>
        </w:rPr>
        <w:t xml:space="preserve"> </w:t>
      </w:r>
      <w:r w:rsidRPr="00FC129E">
        <w:rPr>
          <w:b/>
          <w:bCs/>
        </w:rPr>
        <w:t>– Изводи</w:t>
      </w:r>
    </w:p>
    <w:p w14:paraId="3773D219" w14:textId="77777777" w:rsidR="00FC129E" w:rsidRPr="00B5257D" w:rsidRDefault="00FC129E" w:rsidP="00FC129E">
      <w:pPr>
        <w:spacing w:before="11" w:line="260" w:lineRule="exact"/>
        <w:ind w:firstLine="1134"/>
        <w:rPr>
          <w:sz w:val="20"/>
          <w:szCs w:val="20"/>
        </w:rPr>
      </w:pPr>
    </w:p>
    <w:p w14:paraId="714FED42" w14:textId="77777777" w:rsidR="00FC129E" w:rsidRPr="00FC129E" w:rsidRDefault="00FC129E" w:rsidP="00FC129E">
      <w:pPr>
        <w:pStyle w:val="BodyText"/>
        <w:tabs>
          <w:tab w:val="left" w:pos="0"/>
        </w:tabs>
        <w:jc w:val="left"/>
        <w:rPr>
          <w:b w:val="0"/>
          <w:i/>
          <w:u w:val="single"/>
        </w:rPr>
      </w:pPr>
      <w:r w:rsidRPr="00FC129E">
        <w:rPr>
          <w:b w:val="0"/>
          <w:i/>
          <w:u w:val="single"/>
        </w:rPr>
        <w:t>-</w:t>
      </w:r>
      <w:r>
        <w:rPr>
          <w:b w:val="0"/>
          <w:i/>
          <w:u w:val="single"/>
        </w:rPr>
        <w:t xml:space="preserve"> </w:t>
      </w:r>
      <w:r w:rsidRPr="00FC129E">
        <w:rPr>
          <w:b w:val="0"/>
          <w:i/>
          <w:spacing w:val="-1"/>
          <w:u w:val="single"/>
        </w:rPr>
        <w:t>Јануар</w:t>
      </w:r>
    </w:p>
    <w:p w14:paraId="224DF790" w14:textId="77777777" w:rsidR="00FC129E" w:rsidRPr="00B5257D" w:rsidRDefault="00FC129E" w:rsidP="00FC129E">
      <w:pPr>
        <w:spacing w:line="240" w:lineRule="exact"/>
        <w:ind w:firstLine="1134"/>
        <w:rPr>
          <w:sz w:val="20"/>
          <w:szCs w:val="20"/>
        </w:rPr>
      </w:pPr>
    </w:p>
    <w:p w14:paraId="241F0916" w14:textId="77777777" w:rsidR="00FC129E" w:rsidRPr="00FC129E" w:rsidRDefault="00FC129E" w:rsidP="00FC129E">
      <w:pPr>
        <w:widowControl w:val="0"/>
        <w:tabs>
          <w:tab w:val="left" w:pos="2641"/>
        </w:tabs>
        <w:ind w:left="1134"/>
        <w:rPr>
          <w:b/>
        </w:rPr>
      </w:pPr>
      <w:r w:rsidRPr="00FC129E">
        <w:rPr>
          <w:b/>
        </w:rPr>
        <w:t>1. Захтев</w:t>
      </w:r>
    </w:p>
    <w:p w14:paraId="55AC4631" w14:textId="77777777" w:rsidR="00FC129E" w:rsidRPr="00B5257D" w:rsidRDefault="00FC129E" w:rsidP="00FC129E">
      <w:pPr>
        <w:spacing w:before="11" w:line="260" w:lineRule="exact"/>
        <w:ind w:firstLine="1134"/>
        <w:rPr>
          <w:sz w:val="20"/>
          <w:szCs w:val="20"/>
        </w:rPr>
      </w:pPr>
    </w:p>
    <w:p w14:paraId="4D0D9E4A" w14:textId="77777777" w:rsidR="00FC129E" w:rsidRPr="00FC129E" w:rsidRDefault="00FC129E" w:rsidP="00FC129E">
      <w:pPr>
        <w:pStyle w:val="BodyText"/>
        <w:ind w:firstLine="1134"/>
        <w:jc w:val="both"/>
        <w:rPr>
          <w:b w:val="0"/>
        </w:rPr>
      </w:pPr>
      <w:r w:rsidRPr="00FC129E">
        <w:rPr>
          <w:b w:val="0"/>
          <w:spacing w:val="-1"/>
        </w:rPr>
        <w:t>Дирекцији</w:t>
      </w:r>
      <w:r w:rsidRPr="00FC129E">
        <w:rPr>
          <w:b w:val="0"/>
          <w:spacing w:val="51"/>
        </w:rPr>
        <w:t xml:space="preserve"> </w:t>
      </w:r>
      <w:r w:rsidRPr="00FC129E">
        <w:rPr>
          <w:b w:val="0"/>
        </w:rPr>
        <w:t>је</w:t>
      </w:r>
      <w:r w:rsidRPr="00FC129E">
        <w:rPr>
          <w:b w:val="0"/>
          <w:spacing w:val="52"/>
        </w:rPr>
        <w:t xml:space="preserve"> </w:t>
      </w:r>
      <w:r w:rsidRPr="00FC129E">
        <w:rPr>
          <w:b w:val="0"/>
          <w:spacing w:val="-1"/>
        </w:rPr>
        <w:t>стигао</w:t>
      </w:r>
      <w:r w:rsidRPr="00FC129E">
        <w:rPr>
          <w:b w:val="0"/>
          <w:spacing w:val="52"/>
        </w:rPr>
        <w:t xml:space="preserve"> </w:t>
      </w:r>
      <w:r w:rsidRPr="00FC129E">
        <w:rPr>
          <w:b w:val="0"/>
          <w:spacing w:val="-1"/>
        </w:rPr>
        <w:t>захтев</w:t>
      </w:r>
      <w:r w:rsidRPr="00FC129E">
        <w:rPr>
          <w:b w:val="0"/>
          <w:spacing w:val="52"/>
        </w:rPr>
        <w:t xml:space="preserve"> </w:t>
      </w:r>
      <w:r w:rsidRPr="00FC129E">
        <w:rPr>
          <w:b w:val="0"/>
        </w:rPr>
        <w:t>бр.</w:t>
      </w:r>
      <w:r w:rsidRPr="00FC129E">
        <w:rPr>
          <w:b w:val="0"/>
          <w:spacing w:val="56"/>
        </w:rPr>
        <w:t xml:space="preserve"> </w:t>
      </w:r>
      <w:r w:rsidRPr="00FC129E">
        <w:rPr>
          <w:b w:val="0"/>
          <w:spacing w:val="-1"/>
        </w:rPr>
        <w:t>I-ОП-1-16/16</w:t>
      </w:r>
      <w:r w:rsidRPr="00FC129E">
        <w:rPr>
          <w:b w:val="0"/>
          <w:spacing w:val="53"/>
        </w:rPr>
        <w:t xml:space="preserve"> </w:t>
      </w:r>
      <w:r w:rsidRPr="00FC129E">
        <w:rPr>
          <w:b w:val="0"/>
        </w:rPr>
        <w:t>од</w:t>
      </w:r>
      <w:r w:rsidRPr="00FC129E">
        <w:rPr>
          <w:b w:val="0"/>
          <w:spacing w:val="52"/>
        </w:rPr>
        <w:t xml:space="preserve"> </w:t>
      </w:r>
      <w:r w:rsidRPr="00FC129E">
        <w:rPr>
          <w:b w:val="0"/>
        </w:rPr>
        <w:t>25.01.2016</w:t>
      </w:r>
      <w:r w:rsidRPr="00FC129E">
        <w:rPr>
          <w:b w:val="0"/>
          <w:spacing w:val="51"/>
        </w:rPr>
        <w:t xml:space="preserve"> </w:t>
      </w:r>
      <w:r w:rsidRPr="00FC129E">
        <w:rPr>
          <w:b w:val="0"/>
        </w:rPr>
        <w:t>на</w:t>
      </w:r>
      <w:r w:rsidRPr="00FC129E">
        <w:rPr>
          <w:b w:val="0"/>
          <w:spacing w:val="51"/>
        </w:rPr>
        <w:t xml:space="preserve"> </w:t>
      </w:r>
      <w:r w:rsidRPr="00FC129E">
        <w:rPr>
          <w:b w:val="0"/>
          <w:spacing w:val="-1"/>
        </w:rPr>
        <w:t>основу</w:t>
      </w:r>
      <w:r w:rsidRPr="00FC129E">
        <w:rPr>
          <w:b w:val="0"/>
          <w:spacing w:val="47"/>
        </w:rPr>
        <w:t xml:space="preserve"> </w:t>
      </w:r>
      <w:r w:rsidRPr="00FC129E">
        <w:rPr>
          <w:b w:val="0"/>
          <w:spacing w:val="-1"/>
        </w:rPr>
        <w:t>члана</w:t>
      </w:r>
      <w:r w:rsidRPr="00FC129E">
        <w:rPr>
          <w:b w:val="0"/>
          <w:spacing w:val="51"/>
        </w:rPr>
        <w:t xml:space="preserve"> </w:t>
      </w:r>
      <w:r w:rsidRPr="00FC129E">
        <w:rPr>
          <w:b w:val="0"/>
        </w:rPr>
        <w:t>15.</w:t>
      </w:r>
      <w:r w:rsidRPr="00FC129E">
        <w:rPr>
          <w:b w:val="0"/>
          <w:spacing w:val="54"/>
        </w:rPr>
        <w:t xml:space="preserve"> </w:t>
      </w:r>
      <w:r w:rsidRPr="00FC129E">
        <w:rPr>
          <w:b w:val="0"/>
          <w:spacing w:val="-1"/>
        </w:rPr>
        <w:t>став</w:t>
      </w:r>
      <w:r w:rsidRPr="00FC129E">
        <w:rPr>
          <w:b w:val="0"/>
          <w:spacing w:val="52"/>
        </w:rPr>
        <w:t xml:space="preserve"> </w:t>
      </w:r>
      <w:r w:rsidRPr="00FC129E">
        <w:rPr>
          <w:b w:val="0"/>
        </w:rPr>
        <w:t>1</w:t>
      </w:r>
      <w:r w:rsidRPr="00FC129E">
        <w:rPr>
          <w:b w:val="0"/>
          <w:spacing w:val="57"/>
        </w:rPr>
        <w:t xml:space="preserve"> </w:t>
      </w:r>
      <w:r w:rsidRPr="00FC129E">
        <w:rPr>
          <w:b w:val="0"/>
          <w:spacing w:val="-1"/>
        </w:rPr>
        <w:t>Закона</w:t>
      </w:r>
      <w:r w:rsidRPr="00FC129E">
        <w:rPr>
          <w:b w:val="0"/>
          <w:spacing w:val="25"/>
        </w:rPr>
        <w:t xml:space="preserve"> </w:t>
      </w:r>
      <w:r w:rsidRPr="00FC129E">
        <w:rPr>
          <w:b w:val="0"/>
        </w:rPr>
        <w:t>о</w:t>
      </w:r>
      <w:r w:rsidRPr="00FC129E">
        <w:rPr>
          <w:b w:val="0"/>
          <w:spacing w:val="26"/>
        </w:rPr>
        <w:t xml:space="preserve"> </w:t>
      </w:r>
      <w:r w:rsidRPr="00FC129E">
        <w:rPr>
          <w:b w:val="0"/>
          <w:spacing w:val="-1"/>
        </w:rPr>
        <w:t>слободном</w:t>
      </w:r>
      <w:r w:rsidRPr="00FC129E">
        <w:rPr>
          <w:b w:val="0"/>
          <w:spacing w:val="25"/>
        </w:rPr>
        <w:t xml:space="preserve"> </w:t>
      </w:r>
      <w:r w:rsidRPr="00FC129E">
        <w:rPr>
          <w:b w:val="0"/>
        </w:rPr>
        <w:t>приступу</w:t>
      </w:r>
      <w:r w:rsidRPr="00FC129E">
        <w:rPr>
          <w:b w:val="0"/>
          <w:spacing w:val="21"/>
        </w:rPr>
        <w:t xml:space="preserve"> </w:t>
      </w:r>
      <w:r w:rsidRPr="00FC129E">
        <w:rPr>
          <w:b w:val="0"/>
          <w:spacing w:val="-1"/>
        </w:rPr>
        <w:t>информацијама</w:t>
      </w:r>
      <w:r w:rsidRPr="00FC129E">
        <w:rPr>
          <w:b w:val="0"/>
          <w:spacing w:val="27"/>
        </w:rPr>
        <w:t xml:space="preserve"> </w:t>
      </w:r>
      <w:r w:rsidRPr="00FC129E">
        <w:rPr>
          <w:b w:val="0"/>
        </w:rPr>
        <w:t>од</w:t>
      </w:r>
      <w:r w:rsidRPr="00FC129E">
        <w:rPr>
          <w:b w:val="0"/>
          <w:spacing w:val="26"/>
        </w:rPr>
        <w:t xml:space="preserve"> </w:t>
      </w:r>
      <w:r w:rsidRPr="00FC129E">
        <w:rPr>
          <w:b w:val="0"/>
          <w:spacing w:val="-1"/>
        </w:rPr>
        <w:t>јавног</w:t>
      </w:r>
      <w:r w:rsidRPr="00FC129E">
        <w:rPr>
          <w:b w:val="0"/>
          <w:spacing w:val="26"/>
        </w:rPr>
        <w:t xml:space="preserve"> </w:t>
      </w:r>
      <w:r w:rsidRPr="00FC129E">
        <w:rPr>
          <w:b w:val="0"/>
          <w:spacing w:val="-1"/>
        </w:rPr>
        <w:t>значаја,</w:t>
      </w:r>
      <w:r w:rsidRPr="00FC129E">
        <w:rPr>
          <w:b w:val="0"/>
          <w:spacing w:val="27"/>
        </w:rPr>
        <w:t xml:space="preserve"> </w:t>
      </w:r>
      <w:r w:rsidRPr="00FC129E">
        <w:rPr>
          <w:b w:val="0"/>
        </w:rPr>
        <w:t>за</w:t>
      </w:r>
      <w:r w:rsidRPr="00FC129E">
        <w:rPr>
          <w:b w:val="0"/>
          <w:spacing w:val="25"/>
        </w:rPr>
        <w:t xml:space="preserve"> </w:t>
      </w:r>
      <w:r w:rsidRPr="00FC129E">
        <w:rPr>
          <w:b w:val="0"/>
        </w:rPr>
        <w:t>доставу</w:t>
      </w:r>
      <w:r w:rsidRPr="00FC129E">
        <w:rPr>
          <w:b w:val="0"/>
          <w:spacing w:val="30"/>
        </w:rPr>
        <w:t xml:space="preserve"> </w:t>
      </w:r>
      <w:r w:rsidRPr="00FC129E">
        <w:rPr>
          <w:b w:val="0"/>
          <w:spacing w:val="-1"/>
        </w:rPr>
        <w:t>информације</w:t>
      </w:r>
      <w:r w:rsidRPr="00FC129E">
        <w:rPr>
          <w:b w:val="0"/>
          <w:spacing w:val="89"/>
        </w:rPr>
        <w:t xml:space="preserve"> </w:t>
      </w:r>
      <w:r w:rsidRPr="00FC129E">
        <w:rPr>
          <w:b w:val="0"/>
        </w:rPr>
        <w:t>неопходне</w:t>
      </w:r>
      <w:r w:rsidRPr="00FC129E">
        <w:rPr>
          <w:b w:val="0"/>
          <w:spacing w:val="15"/>
        </w:rPr>
        <w:t xml:space="preserve"> </w:t>
      </w:r>
      <w:r w:rsidRPr="00FC129E">
        <w:rPr>
          <w:b w:val="0"/>
        </w:rPr>
        <w:t>за</w:t>
      </w:r>
      <w:r w:rsidRPr="00FC129E">
        <w:rPr>
          <w:b w:val="0"/>
          <w:spacing w:val="18"/>
        </w:rPr>
        <w:t xml:space="preserve"> </w:t>
      </w:r>
      <w:r w:rsidRPr="00FC129E">
        <w:rPr>
          <w:b w:val="0"/>
          <w:spacing w:val="-1"/>
        </w:rPr>
        <w:t>решавање</w:t>
      </w:r>
      <w:r w:rsidRPr="00FC129E">
        <w:rPr>
          <w:b w:val="0"/>
          <w:spacing w:val="17"/>
        </w:rPr>
        <w:t xml:space="preserve"> </w:t>
      </w:r>
      <w:r w:rsidRPr="00FC129E">
        <w:rPr>
          <w:b w:val="0"/>
          <w:spacing w:val="-1"/>
        </w:rPr>
        <w:t>проблема</w:t>
      </w:r>
      <w:r w:rsidRPr="00FC129E">
        <w:rPr>
          <w:b w:val="0"/>
          <w:spacing w:val="18"/>
        </w:rPr>
        <w:t xml:space="preserve"> </w:t>
      </w:r>
      <w:r w:rsidRPr="00FC129E">
        <w:rPr>
          <w:b w:val="0"/>
          <w:spacing w:val="-1"/>
        </w:rPr>
        <w:t>везано</w:t>
      </w:r>
      <w:r w:rsidRPr="00FC129E">
        <w:rPr>
          <w:b w:val="0"/>
          <w:spacing w:val="18"/>
        </w:rPr>
        <w:t xml:space="preserve"> </w:t>
      </w:r>
      <w:r w:rsidRPr="00FC129E">
        <w:rPr>
          <w:b w:val="0"/>
          <w:spacing w:val="-1"/>
        </w:rPr>
        <w:t>за</w:t>
      </w:r>
      <w:r w:rsidRPr="00FC129E">
        <w:rPr>
          <w:b w:val="0"/>
          <w:spacing w:val="20"/>
        </w:rPr>
        <w:t xml:space="preserve"> </w:t>
      </w:r>
      <w:r w:rsidRPr="00FC129E">
        <w:rPr>
          <w:b w:val="0"/>
          <w:spacing w:val="-2"/>
        </w:rPr>
        <w:t>упис</w:t>
      </w:r>
      <w:r w:rsidRPr="00FC129E">
        <w:rPr>
          <w:b w:val="0"/>
          <w:spacing w:val="18"/>
        </w:rPr>
        <w:t xml:space="preserve"> </w:t>
      </w:r>
      <w:r w:rsidRPr="00FC129E">
        <w:rPr>
          <w:b w:val="0"/>
          <w:spacing w:val="-1"/>
        </w:rPr>
        <w:t>права</w:t>
      </w:r>
      <w:r w:rsidRPr="00FC129E">
        <w:rPr>
          <w:b w:val="0"/>
          <w:spacing w:val="17"/>
        </w:rPr>
        <w:t xml:space="preserve"> </w:t>
      </w:r>
      <w:r w:rsidRPr="00FC129E">
        <w:rPr>
          <w:b w:val="0"/>
          <w:spacing w:val="-1"/>
        </w:rPr>
        <w:t>коришћења</w:t>
      </w:r>
      <w:r w:rsidRPr="00FC129E">
        <w:rPr>
          <w:b w:val="0"/>
          <w:spacing w:val="22"/>
        </w:rPr>
        <w:t xml:space="preserve"> </w:t>
      </w:r>
      <w:r w:rsidRPr="00FC129E">
        <w:rPr>
          <w:b w:val="0"/>
        </w:rPr>
        <w:t>у</w:t>
      </w:r>
      <w:r w:rsidRPr="00FC129E">
        <w:rPr>
          <w:b w:val="0"/>
          <w:spacing w:val="11"/>
        </w:rPr>
        <w:t xml:space="preserve"> </w:t>
      </w:r>
      <w:r w:rsidRPr="00FC129E">
        <w:rPr>
          <w:b w:val="0"/>
          <w:spacing w:val="-1"/>
        </w:rPr>
        <w:t>корист</w:t>
      </w:r>
      <w:r w:rsidRPr="00FC129E">
        <w:rPr>
          <w:b w:val="0"/>
          <w:spacing w:val="19"/>
        </w:rPr>
        <w:t xml:space="preserve"> </w:t>
      </w:r>
      <w:r w:rsidRPr="00FC129E">
        <w:rPr>
          <w:b w:val="0"/>
        </w:rPr>
        <w:t>опште</w:t>
      </w:r>
      <w:r w:rsidRPr="00FC129E">
        <w:rPr>
          <w:b w:val="0"/>
          <w:spacing w:val="67"/>
        </w:rPr>
        <w:t xml:space="preserve"> </w:t>
      </w:r>
      <w:r w:rsidRPr="00FC129E">
        <w:rPr>
          <w:b w:val="0"/>
          <w:spacing w:val="-1"/>
        </w:rPr>
        <w:t>болнице</w:t>
      </w:r>
      <w:r w:rsidRPr="00FC129E">
        <w:rPr>
          <w:b w:val="0"/>
          <w:spacing w:val="3"/>
        </w:rPr>
        <w:t xml:space="preserve"> </w:t>
      </w:r>
      <w:r w:rsidRPr="00FC129E">
        <w:rPr>
          <w:b w:val="0"/>
          <w:spacing w:val="-1"/>
        </w:rPr>
        <w:t>Сента,</w:t>
      </w:r>
      <w:r w:rsidRPr="00FC129E">
        <w:rPr>
          <w:b w:val="0"/>
          <w:spacing w:val="4"/>
        </w:rPr>
        <w:t xml:space="preserve"> </w:t>
      </w:r>
      <w:r w:rsidRPr="00FC129E">
        <w:rPr>
          <w:b w:val="0"/>
          <w:spacing w:val="-1"/>
        </w:rPr>
        <w:t>чији</w:t>
      </w:r>
      <w:r w:rsidRPr="00FC129E">
        <w:rPr>
          <w:b w:val="0"/>
          <w:spacing w:val="3"/>
        </w:rPr>
        <w:t xml:space="preserve"> </w:t>
      </w:r>
      <w:r w:rsidRPr="00FC129E">
        <w:rPr>
          <w:b w:val="0"/>
        </w:rPr>
        <w:t>је</w:t>
      </w:r>
      <w:r w:rsidRPr="00FC129E">
        <w:rPr>
          <w:b w:val="0"/>
          <w:spacing w:val="4"/>
        </w:rPr>
        <w:t xml:space="preserve"> </w:t>
      </w:r>
      <w:r w:rsidRPr="00FC129E">
        <w:rPr>
          <w:b w:val="0"/>
          <w:spacing w:val="-1"/>
        </w:rPr>
        <w:t>оснивач</w:t>
      </w:r>
      <w:r w:rsidRPr="00FC129E">
        <w:rPr>
          <w:b w:val="0"/>
          <w:spacing w:val="3"/>
        </w:rPr>
        <w:t xml:space="preserve"> </w:t>
      </w:r>
      <w:r w:rsidRPr="00FC129E">
        <w:rPr>
          <w:b w:val="0"/>
          <w:spacing w:val="-1"/>
        </w:rPr>
        <w:t>Влада</w:t>
      </w:r>
      <w:r w:rsidRPr="00FC129E">
        <w:rPr>
          <w:b w:val="0"/>
          <w:spacing w:val="3"/>
        </w:rPr>
        <w:t xml:space="preserve"> </w:t>
      </w:r>
      <w:r w:rsidRPr="00FC129E">
        <w:rPr>
          <w:b w:val="0"/>
        </w:rPr>
        <w:t>АП</w:t>
      </w:r>
      <w:r w:rsidRPr="00FC129E">
        <w:rPr>
          <w:b w:val="0"/>
          <w:spacing w:val="6"/>
        </w:rPr>
        <w:t xml:space="preserve"> </w:t>
      </w:r>
      <w:r w:rsidRPr="00FC129E">
        <w:rPr>
          <w:b w:val="0"/>
        </w:rPr>
        <w:t>Војводине,</w:t>
      </w:r>
      <w:r w:rsidRPr="00FC129E">
        <w:rPr>
          <w:b w:val="0"/>
          <w:spacing w:val="4"/>
        </w:rPr>
        <w:t xml:space="preserve"> </w:t>
      </w:r>
      <w:r w:rsidRPr="00FC129E">
        <w:rPr>
          <w:b w:val="0"/>
        </w:rPr>
        <w:t>дома</w:t>
      </w:r>
      <w:r w:rsidRPr="00FC129E">
        <w:rPr>
          <w:b w:val="0"/>
          <w:spacing w:val="3"/>
        </w:rPr>
        <w:t xml:space="preserve"> </w:t>
      </w:r>
      <w:r w:rsidRPr="00FC129E">
        <w:rPr>
          <w:b w:val="0"/>
          <w:spacing w:val="-1"/>
        </w:rPr>
        <w:t>здравља</w:t>
      </w:r>
      <w:r w:rsidRPr="00FC129E">
        <w:rPr>
          <w:b w:val="0"/>
          <w:spacing w:val="3"/>
        </w:rPr>
        <w:t xml:space="preserve"> </w:t>
      </w:r>
      <w:r w:rsidRPr="00FC129E">
        <w:rPr>
          <w:b w:val="0"/>
          <w:spacing w:val="-1"/>
        </w:rPr>
        <w:t>Сента</w:t>
      </w:r>
      <w:r w:rsidRPr="00FC129E">
        <w:rPr>
          <w:b w:val="0"/>
          <w:spacing w:val="3"/>
        </w:rPr>
        <w:t xml:space="preserve"> </w:t>
      </w:r>
      <w:r w:rsidRPr="00FC129E">
        <w:rPr>
          <w:b w:val="0"/>
        </w:rPr>
        <w:t>и</w:t>
      </w:r>
      <w:r w:rsidRPr="00FC129E">
        <w:rPr>
          <w:b w:val="0"/>
          <w:spacing w:val="5"/>
        </w:rPr>
        <w:t xml:space="preserve"> </w:t>
      </w:r>
      <w:r w:rsidRPr="00FC129E">
        <w:rPr>
          <w:b w:val="0"/>
          <w:spacing w:val="-1"/>
        </w:rPr>
        <w:t>апотека</w:t>
      </w:r>
      <w:r w:rsidRPr="00FC129E">
        <w:rPr>
          <w:b w:val="0"/>
          <w:spacing w:val="4"/>
        </w:rPr>
        <w:t xml:space="preserve"> </w:t>
      </w:r>
      <w:r w:rsidRPr="00FC129E">
        <w:rPr>
          <w:b w:val="0"/>
          <w:spacing w:val="-1"/>
        </w:rPr>
        <w:t>Сента</w:t>
      </w:r>
      <w:r w:rsidRPr="00FC129E">
        <w:rPr>
          <w:b w:val="0"/>
          <w:spacing w:val="79"/>
        </w:rPr>
        <w:t xml:space="preserve"> </w:t>
      </w:r>
      <w:r w:rsidRPr="00FC129E">
        <w:rPr>
          <w:b w:val="0"/>
          <w:spacing w:val="-1"/>
        </w:rPr>
        <w:t>чији</w:t>
      </w:r>
      <w:r w:rsidRPr="00FC129E">
        <w:rPr>
          <w:b w:val="0"/>
          <w:spacing w:val="3"/>
        </w:rPr>
        <w:t xml:space="preserve"> </w:t>
      </w:r>
      <w:r w:rsidRPr="00FC129E">
        <w:rPr>
          <w:b w:val="0"/>
        </w:rPr>
        <w:t>је</w:t>
      </w:r>
      <w:r w:rsidRPr="00FC129E">
        <w:rPr>
          <w:b w:val="0"/>
          <w:spacing w:val="4"/>
        </w:rPr>
        <w:t xml:space="preserve"> </w:t>
      </w:r>
      <w:r w:rsidRPr="00FC129E">
        <w:rPr>
          <w:b w:val="0"/>
          <w:spacing w:val="-1"/>
        </w:rPr>
        <w:t>оснивач</w:t>
      </w:r>
      <w:r w:rsidRPr="00FC129E">
        <w:rPr>
          <w:b w:val="0"/>
          <w:spacing w:val="3"/>
        </w:rPr>
        <w:t xml:space="preserve"> </w:t>
      </w:r>
      <w:r w:rsidRPr="00FC129E">
        <w:rPr>
          <w:b w:val="0"/>
          <w:spacing w:val="-1"/>
        </w:rPr>
        <w:t>општина</w:t>
      </w:r>
      <w:r w:rsidRPr="00FC129E">
        <w:rPr>
          <w:b w:val="0"/>
          <w:spacing w:val="3"/>
        </w:rPr>
        <w:t xml:space="preserve"> </w:t>
      </w:r>
      <w:r w:rsidRPr="00FC129E">
        <w:rPr>
          <w:b w:val="0"/>
          <w:spacing w:val="-1"/>
        </w:rPr>
        <w:t>Сента,</w:t>
      </w:r>
      <w:r w:rsidRPr="00FC129E">
        <w:rPr>
          <w:b w:val="0"/>
          <w:spacing w:val="4"/>
        </w:rPr>
        <w:t xml:space="preserve"> </w:t>
      </w:r>
      <w:r w:rsidRPr="00FC129E">
        <w:rPr>
          <w:b w:val="0"/>
        </w:rPr>
        <w:t>на</w:t>
      </w:r>
      <w:r w:rsidRPr="00FC129E">
        <w:rPr>
          <w:b w:val="0"/>
          <w:spacing w:val="1"/>
        </w:rPr>
        <w:t xml:space="preserve"> </w:t>
      </w:r>
      <w:r w:rsidRPr="00FC129E">
        <w:rPr>
          <w:b w:val="0"/>
          <w:spacing w:val="-1"/>
        </w:rPr>
        <w:t>непокретностима</w:t>
      </w:r>
      <w:r w:rsidRPr="00FC129E">
        <w:rPr>
          <w:b w:val="0"/>
          <w:spacing w:val="3"/>
        </w:rPr>
        <w:t xml:space="preserve"> </w:t>
      </w:r>
      <w:r w:rsidRPr="00FC129E">
        <w:rPr>
          <w:b w:val="0"/>
        </w:rPr>
        <w:t>на</w:t>
      </w:r>
      <w:r w:rsidRPr="00FC129E">
        <w:rPr>
          <w:b w:val="0"/>
          <w:spacing w:val="1"/>
        </w:rPr>
        <w:t xml:space="preserve"> </w:t>
      </w:r>
      <w:r w:rsidRPr="00FC129E">
        <w:rPr>
          <w:b w:val="0"/>
        </w:rPr>
        <w:t>којима</w:t>
      </w:r>
      <w:r w:rsidRPr="00FC129E">
        <w:rPr>
          <w:b w:val="0"/>
          <w:spacing w:val="3"/>
        </w:rPr>
        <w:t xml:space="preserve"> </w:t>
      </w:r>
      <w:r w:rsidRPr="00FC129E">
        <w:rPr>
          <w:b w:val="0"/>
          <w:spacing w:val="-1"/>
        </w:rPr>
        <w:t>је</w:t>
      </w:r>
      <w:r w:rsidRPr="00FC129E">
        <w:rPr>
          <w:b w:val="0"/>
          <w:spacing w:val="3"/>
        </w:rPr>
        <w:t xml:space="preserve"> </w:t>
      </w:r>
      <w:r w:rsidRPr="00FC129E">
        <w:rPr>
          <w:b w:val="0"/>
          <w:spacing w:val="-1"/>
        </w:rPr>
        <w:t>као</w:t>
      </w:r>
      <w:r w:rsidRPr="00FC129E">
        <w:rPr>
          <w:b w:val="0"/>
          <w:spacing w:val="4"/>
        </w:rPr>
        <w:t xml:space="preserve"> </w:t>
      </w:r>
      <w:r w:rsidRPr="00FC129E">
        <w:rPr>
          <w:b w:val="0"/>
          <w:spacing w:val="-1"/>
        </w:rPr>
        <w:t>носилац</w:t>
      </w:r>
      <w:r w:rsidRPr="00FC129E">
        <w:rPr>
          <w:b w:val="0"/>
          <w:spacing w:val="3"/>
        </w:rPr>
        <w:t xml:space="preserve"> </w:t>
      </w:r>
      <w:r w:rsidRPr="00FC129E">
        <w:rPr>
          <w:b w:val="0"/>
          <w:spacing w:val="-1"/>
        </w:rPr>
        <w:t>права</w:t>
      </w:r>
      <w:r w:rsidRPr="00FC129E">
        <w:rPr>
          <w:b w:val="0"/>
          <w:spacing w:val="61"/>
        </w:rPr>
        <w:t xml:space="preserve"> </w:t>
      </w:r>
      <w:r w:rsidRPr="00FC129E">
        <w:rPr>
          <w:b w:val="0"/>
          <w:spacing w:val="-1"/>
        </w:rPr>
        <w:t>коришћења</w:t>
      </w:r>
      <w:r w:rsidRPr="00FC129E">
        <w:rPr>
          <w:b w:val="0"/>
        </w:rPr>
        <w:t xml:space="preserve"> </w:t>
      </w:r>
      <w:r w:rsidRPr="00FC129E">
        <w:rPr>
          <w:b w:val="0"/>
          <w:spacing w:val="-2"/>
        </w:rPr>
        <w:t>уписан</w:t>
      </w:r>
      <w:r w:rsidRPr="00FC129E">
        <w:rPr>
          <w:b w:val="0"/>
        </w:rPr>
        <w:t xml:space="preserve"> Здравстваени </w:t>
      </w:r>
      <w:r w:rsidRPr="00FC129E">
        <w:rPr>
          <w:b w:val="0"/>
          <w:spacing w:val="-1"/>
        </w:rPr>
        <w:t>центар</w:t>
      </w:r>
      <w:r w:rsidRPr="00FC129E">
        <w:rPr>
          <w:b w:val="0"/>
        </w:rPr>
        <w:t xml:space="preserve"> „Др </w:t>
      </w:r>
      <w:r w:rsidRPr="00FC129E">
        <w:rPr>
          <w:b w:val="0"/>
          <w:spacing w:val="-1"/>
        </w:rPr>
        <w:t xml:space="preserve">Гере Иштван“ </w:t>
      </w:r>
      <w:r w:rsidRPr="00FC129E">
        <w:rPr>
          <w:b w:val="0"/>
        </w:rPr>
        <w:t>Сента.</w:t>
      </w:r>
    </w:p>
    <w:p w14:paraId="1E7E6A95" w14:textId="77777777" w:rsidR="00FC129E" w:rsidRPr="00B5257D" w:rsidRDefault="00FC129E" w:rsidP="00FC129E">
      <w:pPr>
        <w:spacing w:before="1" w:line="280" w:lineRule="exact"/>
        <w:ind w:firstLine="1134"/>
        <w:rPr>
          <w:sz w:val="20"/>
          <w:szCs w:val="20"/>
        </w:rPr>
      </w:pPr>
    </w:p>
    <w:p w14:paraId="72CB869B" w14:textId="77777777" w:rsidR="00FC129E" w:rsidRPr="00FC129E" w:rsidRDefault="00FC129E" w:rsidP="00FC129E">
      <w:pPr>
        <w:ind w:firstLine="1134"/>
        <w:rPr>
          <w:b/>
        </w:rPr>
      </w:pPr>
      <w:r w:rsidRPr="00FC129E">
        <w:rPr>
          <w:b/>
        </w:rPr>
        <w:t>Одговор:</w:t>
      </w:r>
    </w:p>
    <w:p w14:paraId="04F7D628" w14:textId="77777777" w:rsidR="00FC129E" w:rsidRPr="00B5257D" w:rsidRDefault="00FC129E" w:rsidP="00FC129E">
      <w:pPr>
        <w:spacing w:before="12" w:line="260" w:lineRule="exact"/>
        <w:ind w:firstLine="1134"/>
        <w:rPr>
          <w:sz w:val="20"/>
          <w:szCs w:val="20"/>
        </w:rPr>
      </w:pPr>
    </w:p>
    <w:p w14:paraId="32DF7B19" w14:textId="77777777" w:rsidR="00FC129E" w:rsidRPr="00FC129E" w:rsidRDefault="00FC129E" w:rsidP="00FC129E">
      <w:pPr>
        <w:pStyle w:val="BodyText"/>
        <w:ind w:firstLine="1134"/>
        <w:jc w:val="both"/>
        <w:rPr>
          <w:b w:val="0"/>
        </w:rPr>
      </w:pPr>
      <w:r w:rsidRPr="00FC129E">
        <w:rPr>
          <w:b w:val="0"/>
          <w:spacing w:val="-1"/>
        </w:rPr>
        <w:t>Дирекција</w:t>
      </w:r>
      <w:r w:rsidRPr="00FC129E">
        <w:rPr>
          <w:b w:val="0"/>
          <w:spacing w:val="28"/>
        </w:rPr>
        <w:t xml:space="preserve"> </w:t>
      </w:r>
      <w:r w:rsidRPr="00FC129E">
        <w:rPr>
          <w:b w:val="0"/>
        </w:rPr>
        <w:t>је</w:t>
      </w:r>
      <w:r w:rsidRPr="00FC129E">
        <w:rPr>
          <w:b w:val="0"/>
          <w:spacing w:val="32"/>
        </w:rPr>
        <w:t xml:space="preserve"> </w:t>
      </w:r>
      <w:r w:rsidRPr="00FC129E">
        <w:rPr>
          <w:b w:val="0"/>
        </w:rPr>
        <w:t>у</w:t>
      </w:r>
      <w:r w:rsidRPr="00FC129E">
        <w:rPr>
          <w:b w:val="0"/>
          <w:spacing w:val="23"/>
        </w:rPr>
        <w:t xml:space="preserve"> </w:t>
      </w:r>
      <w:r w:rsidRPr="00FC129E">
        <w:rPr>
          <w:b w:val="0"/>
          <w:spacing w:val="-1"/>
        </w:rPr>
        <w:t>благовременом</w:t>
      </w:r>
      <w:r w:rsidRPr="00FC129E">
        <w:rPr>
          <w:b w:val="0"/>
          <w:spacing w:val="30"/>
        </w:rPr>
        <w:t xml:space="preserve"> </w:t>
      </w:r>
      <w:r w:rsidRPr="00FC129E">
        <w:rPr>
          <w:b w:val="0"/>
          <w:spacing w:val="-1"/>
        </w:rPr>
        <w:t>одговору,</w:t>
      </w:r>
      <w:r w:rsidRPr="00FC129E">
        <w:rPr>
          <w:b w:val="0"/>
          <w:spacing w:val="34"/>
        </w:rPr>
        <w:t xml:space="preserve"> </w:t>
      </w:r>
      <w:r w:rsidRPr="00FC129E">
        <w:rPr>
          <w:b w:val="0"/>
          <w:spacing w:val="-1"/>
        </w:rPr>
        <w:t>објаснила</w:t>
      </w:r>
      <w:r w:rsidRPr="00FC129E">
        <w:rPr>
          <w:b w:val="0"/>
          <w:spacing w:val="30"/>
        </w:rPr>
        <w:t xml:space="preserve"> </w:t>
      </w:r>
      <w:r w:rsidRPr="00FC129E">
        <w:rPr>
          <w:b w:val="0"/>
        </w:rPr>
        <w:t>да</w:t>
      </w:r>
      <w:r w:rsidRPr="00FC129E">
        <w:rPr>
          <w:b w:val="0"/>
          <w:spacing w:val="30"/>
        </w:rPr>
        <w:t xml:space="preserve"> </w:t>
      </w:r>
      <w:r w:rsidRPr="00FC129E">
        <w:rPr>
          <w:b w:val="0"/>
        </w:rPr>
        <w:t>је</w:t>
      </w:r>
      <w:r w:rsidRPr="00FC129E">
        <w:rPr>
          <w:b w:val="0"/>
          <w:spacing w:val="32"/>
        </w:rPr>
        <w:t xml:space="preserve"> </w:t>
      </w:r>
      <w:r w:rsidRPr="00FC129E">
        <w:rPr>
          <w:b w:val="0"/>
          <w:spacing w:val="-1"/>
        </w:rPr>
        <w:t>уговором</w:t>
      </w:r>
      <w:r w:rsidRPr="00FC129E">
        <w:rPr>
          <w:b w:val="0"/>
          <w:spacing w:val="30"/>
        </w:rPr>
        <w:t xml:space="preserve"> </w:t>
      </w:r>
      <w:r w:rsidRPr="00FC129E">
        <w:rPr>
          <w:b w:val="0"/>
        </w:rPr>
        <w:t>о</w:t>
      </w:r>
      <w:r w:rsidRPr="00FC129E">
        <w:rPr>
          <w:b w:val="0"/>
          <w:spacing w:val="30"/>
        </w:rPr>
        <w:t xml:space="preserve"> </w:t>
      </w:r>
      <w:r w:rsidRPr="00FC129E">
        <w:rPr>
          <w:b w:val="0"/>
          <w:spacing w:val="-1"/>
        </w:rPr>
        <w:t>подели</w:t>
      </w:r>
      <w:r w:rsidRPr="00FC129E">
        <w:rPr>
          <w:b w:val="0"/>
          <w:spacing w:val="30"/>
        </w:rPr>
        <w:t xml:space="preserve"> </w:t>
      </w:r>
      <w:r w:rsidRPr="00FC129E">
        <w:rPr>
          <w:b w:val="0"/>
          <w:spacing w:val="-1"/>
        </w:rPr>
        <w:t>права</w:t>
      </w:r>
      <w:r w:rsidRPr="00FC129E">
        <w:rPr>
          <w:b w:val="0"/>
          <w:spacing w:val="87"/>
        </w:rPr>
        <w:t xml:space="preserve"> </w:t>
      </w:r>
      <w:r w:rsidRPr="00FC129E">
        <w:rPr>
          <w:b w:val="0"/>
          <w:spacing w:val="-1"/>
        </w:rPr>
        <w:t>коришћења</w:t>
      </w:r>
      <w:r w:rsidRPr="00FC129E">
        <w:rPr>
          <w:b w:val="0"/>
          <w:spacing w:val="48"/>
        </w:rPr>
        <w:t xml:space="preserve"> </w:t>
      </w:r>
      <w:r w:rsidRPr="00FC129E">
        <w:rPr>
          <w:b w:val="0"/>
        </w:rPr>
        <w:t>на</w:t>
      </w:r>
      <w:r w:rsidRPr="00FC129E">
        <w:rPr>
          <w:b w:val="0"/>
          <w:spacing w:val="49"/>
        </w:rPr>
        <w:t xml:space="preserve"> </w:t>
      </w:r>
      <w:r w:rsidRPr="00FC129E">
        <w:rPr>
          <w:b w:val="0"/>
          <w:spacing w:val="-1"/>
        </w:rPr>
        <w:t>непокретностима</w:t>
      </w:r>
      <w:r w:rsidRPr="00FC129E">
        <w:rPr>
          <w:b w:val="0"/>
          <w:spacing w:val="49"/>
        </w:rPr>
        <w:t xml:space="preserve"> </w:t>
      </w:r>
      <w:r w:rsidRPr="00FC129E">
        <w:rPr>
          <w:b w:val="0"/>
          <w:spacing w:val="-1"/>
        </w:rPr>
        <w:t>Ов.</w:t>
      </w:r>
      <w:r w:rsidRPr="00FC129E">
        <w:rPr>
          <w:b w:val="0"/>
          <w:spacing w:val="50"/>
        </w:rPr>
        <w:t xml:space="preserve"> </w:t>
      </w:r>
      <w:r w:rsidRPr="00FC129E">
        <w:rPr>
          <w:b w:val="0"/>
          <w:spacing w:val="-1"/>
        </w:rPr>
        <w:t>Бр</w:t>
      </w:r>
      <w:r w:rsidRPr="00FC129E">
        <w:rPr>
          <w:b w:val="0"/>
          <w:spacing w:val="52"/>
        </w:rPr>
        <w:t xml:space="preserve"> </w:t>
      </w:r>
      <w:r w:rsidRPr="00FC129E">
        <w:rPr>
          <w:b w:val="0"/>
        </w:rPr>
        <w:t>3286/14</w:t>
      </w:r>
      <w:r w:rsidRPr="00FC129E">
        <w:rPr>
          <w:b w:val="0"/>
          <w:spacing w:val="50"/>
        </w:rPr>
        <w:t xml:space="preserve"> </w:t>
      </w:r>
      <w:r w:rsidRPr="00FC129E">
        <w:rPr>
          <w:b w:val="0"/>
        </w:rPr>
        <w:t>од</w:t>
      </w:r>
      <w:r w:rsidRPr="00FC129E">
        <w:rPr>
          <w:b w:val="0"/>
          <w:spacing w:val="50"/>
        </w:rPr>
        <w:t xml:space="preserve"> </w:t>
      </w:r>
      <w:r w:rsidRPr="00FC129E">
        <w:rPr>
          <w:b w:val="0"/>
        </w:rPr>
        <w:t>19.5.2014</w:t>
      </w:r>
      <w:r w:rsidRPr="00FC129E">
        <w:rPr>
          <w:b w:val="0"/>
          <w:spacing w:val="50"/>
        </w:rPr>
        <w:t xml:space="preserve"> </w:t>
      </w:r>
      <w:r w:rsidRPr="00FC129E">
        <w:rPr>
          <w:b w:val="0"/>
          <w:spacing w:val="-1"/>
        </w:rPr>
        <w:t>закљученим</w:t>
      </w:r>
      <w:r w:rsidRPr="00FC129E">
        <w:rPr>
          <w:b w:val="0"/>
          <w:spacing w:val="49"/>
        </w:rPr>
        <w:t xml:space="preserve"> </w:t>
      </w:r>
      <w:r w:rsidRPr="00FC129E">
        <w:rPr>
          <w:b w:val="0"/>
        </w:rPr>
        <w:t>између</w:t>
      </w:r>
      <w:r w:rsidRPr="00FC129E">
        <w:rPr>
          <w:b w:val="0"/>
          <w:spacing w:val="45"/>
        </w:rPr>
        <w:t xml:space="preserve"> </w:t>
      </w:r>
      <w:r w:rsidRPr="00FC129E">
        <w:rPr>
          <w:b w:val="0"/>
        </w:rPr>
        <w:t>дома</w:t>
      </w:r>
      <w:r w:rsidRPr="00FC129E">
        <w:rPr>
          <w:b w:val="0"/>
          <w:spacing w:val="61"/>
        </w:rPr>
        <w:t xml:space="preserve"> </w:t>
      </w:r>
      <w:r w:rsidRPr="00FC129E">
        <w:rPr>
          <w:b w:val="0"/>
          <w:spacing w:val="-1"/>
        </w:rPr>
        <w:t>здравља</w:t>
      </w:r>
      <w:r w:rsidRPr="00FC129E">
        <w:rPr>
          <w:b w:val="0"/>
          <w:spacing w:val="39"/>
        </w:rPr>
        <w:t xml:space="preserve"> </w:t>
      </w:r>
      <w:r w:rsidRPr="00FC129E">
        <w:rPr>
          <w:b w:val="0"/>
          <w:spacing w:val="-1"/>
        </w:rPr>
        <w:t>Сента</w:t>
      </w:r>
      <w:r w:rsidRPr="00FC129E">
        <w:rPr>
          <w:b w:val="0"/>
          <w:spacing w:val="39"/>
        </w:rPr>
        <w:t xml:space="preserve"> </w:t>
      </w:r>
      <w:r w:rsidRPr="00FC129E">
        <w:rPr>
          <w:b w:val="0"/>
        </w:rPr>
        <w:t>и</w:t>
      </w:r>
      <w:r w:rsidRPr="00FC129E">
        <w:rPr>
          <w:b w:val="0"/>
          <w:spacing w:val="41"/>
        </w:rPr>
        <w:t xml:space="preserve"> </w:t>
      </w:r>
      <w:r w:rsidRPr="00FC129E">
        <w:rPr>
          <w:b w:val="0"/>
        </w:rPr>
        <w:t>апотека</w:t>
      </w:r>
      <w:r w:rsidRPr="00FC129E">
        <w:rPr>
          <w:b w:val="0"/>
          <w:spacing w:val="39"/>
        </w:rPr>
        <w:t xml:space="preserve"> </w:t>
      </w:r>
      <w:r w:rsidRPr="00FC129E">
        <w:rPr>
          <w:b w:val="0"/>
          <w:spacing w:val="-1"/>
        </w:rPr>
        <w:t>Сента</w:t>
      </w:r>
      <w:r w:rsidRPr="00FC129E">
        <w:rPr>
          <w:b w:val="0"/>
          <w:spacing w:val="43"/>
        </w:rPr>
        <w:t xml:space="preserve"> </w:t>
      </w:r>
      <w:r w:rsidRPr="00FC129E">
        <w:rPr>
          <w:b w:val="0"/>
        </w:rPr>
        <w:t>и</w:t>
      </w:r>
      <w:r w:rsidRPr="00FC129E">
        <w:rPr>
          <w:b w:val="0"/>
          <w:spacing w:val="41"/>
        </w:rPr>
        <w:t xml:space="preserve"> </w:t>
      </w:r>
      <w:r w:rsidRPr="00FC129E">
        <w:rPr>
          <w:b w:val="0"/>
        </w:rPr>
        <w:t>Опште</w:t>
      </w:r>
      <w:r w:rsidRPr="00FC129E">
        <w:rPr>
          <w:b w:val="0"/>
          <w:spacing w:val="39"/>
        </w:rPr>
        <w:t xml:space="preserve"> </w:t>
      </w:r>
      <w:r w:rsidRPr="00FC129E">
        <w:rPr>
          <w:b w:val="0"/>
        </w:rPr>
        <w:t>болнице</w:t>
      </w:r>
      <w:r w:rsidRPr="00FC129E">
        <w:rPr>
          <w:b w:val="0"/>
          <w:spacing w:val="39"/>
        </w:rPr>
        <w:t xml:space="preserve"> </w:t>
      </w:r>
      <w:r w:rsidRPr="00FC129E">
        <w:rPr>
          <w:b w:val="0"/>
          <w:spacing w:val="-1"/>
        </w:rPr>
        <w:t>Сента,</w:t>
      </w:r>
      <w:r w:rsidRPr="00FC129E">
        <w:rPr>
          <w:b w:val="0"/>
          <w:spacing w:val="44"/>
        </w:rPr>
        <w:t xml:space="preserve"> </w:t>
      </w:r>
      <w:r w:rsidRPr="00FC129E">
        <w:rPr>
          <w:b w:val="0"/>
          <w:spacing w:val="-1"/>
        </w:rPr>
        <w:t>извршено</w:t>
      </w:r>
      <w:r w:rsidRPr="00FC129E">
        <w:rPr>
          <w:b w:val="0"/>
          <w:spacing w:val="42"/>
        </w:rPr>
        <w:t xml:space="preserve"> </w:t>
      </w:r>
      <w:r w:rsidRPr="00FC129E">
        <w:rPr>
          <w:b w:val="0"/>
          <w:spacing w:val="-1"/>
        </w:rPr>
        <w:t>утврђивањем</w:t>
      </w:r>
      <w:r w:rsidRPr="00FC129E">
        <w:rPr>
          <w:b w:val="0"/>
          <w:spacing w:val="39"/>
        </w:rPr>
        <w:t xml:space="preserve"> </w:t>
      </w:r>
      <w:r w:rsidRPr="00FC129E">
        <w:rPr>
          <w:b w:val="0"/>
        </w:rPr>
        <w:t>права</w:t>
      </w:r>
      <w:r w:rsidRPr="00FC129E">
        <w:rPr>
          <w:b w:val="0"/>
          <w:spacing w:val="59"/>
        </w:rPr>
        <w:t xml:space="preserve"> </w:t>
      </w:r>
      <w:r w:rsidRPr="00FC129E">
        <w:rPr>
          <w:b w:val="0"/>
          <w:spacing w:val="-1"/>
        </w:rPr>
        <w:t>коришћења</w:t>
      </w:r>
      <w:r w:rsidRPr="00FC129E">
        <w:rPr>
          <w:b w:val="0"/>
          <w:spacing w:val="50"/>
        </w:rPr>
        <w:t xml:space="preserve"> </w:t>
      </w:r>
      <w:r w:rsidRPr="00FC129E">
        <w:rPr>
          <w:b w:val="0"/>
        </w:rPr>
        <w:t>на</w:t>
      </w:r>
      <w:r w:rsidRPr="00FC129E">
        <w:rPr>
          <w:b w:val="0"/>
          <w:spacing w:val="51"/>
        </w:rPr>
        <w:t xml:space="preserve"> </w:t>
      </w:r>
      <w:r w:rsidRPr="00FC129E">
        <w:rPr>
          <w:b w:val="0"/>
          <w:spacing w:val="-1"/>
        </w:rPr>
        <w:t>непокретностима</w:t>
      </w:r>
      <w:r w:rsidRPr="00FC129E">
        <w:rPr>
          <w:b w:val="0"/>
          <w:spacing w:val="51"/>
        </w:rPr>
        <w:t xml:space="preserve"> </w:t>
      </w:r>
      <w:r w:rsidRPr="00FC129E">
        <w:rPr>
          <w:b w:val="0"/>
        </w:rPr>
        <w:t>на</w:t>
      </w:r>
      <w:r w:rsidRPr="00FC129E">
        <w:rPr>
          <w:b w:val="0"/>
          <w:spacing w:val="51"/>
        </w:rPr>
        <w:t xml:space="preserve"> </w:t>
      </w:r>
      <w:r w:rsidRPr="00FC129E">
        <w:rPr>
          <w:b w:val="0"/>
        </w:rPr>
        <w:t>којима</w:t>
      </w:r>
      <w:r w:rsidRPr="00FC129E">
        <w:rPr>
          <w:b w:val="0"/>
          <w:spacing w:val="51"/>
        </w:rPr>
        <w:t xml:space="preserve"> </w:t>
      </w:r>
      <w:r w:rsidRPr="00FC129E">
        <w:rPr>
          <w:b w:val="0"/>
        </w:rPr>
        <w:t>је</w:t>
      </w:r>
      <w:r w:rsidRPr="00FC129E">
        <w:rPr>
          <w:b w:val="0"/>
          <w:spacing w:val="52"/>
        </w:rPr>
        <w:t xml:space="preserve"> </w:t>
      </w:r>
      <w:r w:rsidRPr="00FC129E">
        <w:rPr>
          <w:b w:val="0"/>
          <w:spacing w:val="-1"/>
        </w:rPr>
        <w:t>постојало</w:t>
      </w:r>
      <w:r w:rsidRPr="00FC129E">
        <w:rPr>
          <w:b w:val="0"/>
          <w:spacing w:val="52"/>
        </w:rPr>
        <w:t xml:space="preserve"> </w:t>
      </w:r>
      <w:r w:rsidRPr="00FC129E">
        <w:rPr>
          <w:b w:val="0"/>
          <w:spacing w:val="-1"/>
        </w:rPr>
        <w:t>право</w:t>
      </w:r>
      <w:r w:rsidRPr="00FC129E">
        <w:rPr>
          <w:b w:val="0"/>
          <w:spacing w:val="54"/>
        </w:rPr>
        <w:t xml:space="preserve"> </w:t>
      </w:r>
      <w:r w:rsidRPr="00FC129E">
        <w:rPr>
          <w:b w:val="0"/>
          <w:spacing w:val="-1"/>
        </w:rPr>
        <w:t>коришћења</w:t>
      </w:r>
      <w:r w:rsidRPr="00FC129E">
        <w:rPr>
          <w:b w:val="0"/>
          <w:spacing w:val="50"/>
        </w:rPr>
        <w:t xml:space="preserve"> </w:t>
      </w:r>
      <w:r w:rsidRPr="00FC129E">
        <w:rPr>
          <w:b w:val="0"/>
          <w:spacing w:val="-1"/>
        </w:rPr>
        <w:t>ранијег</w:t>
      </w:r>
      <w:r w:rsidRPr="00FC129E">
        <w:rPr>
          <w:b w:val="0"/>
          <w:spacing w:val="91"/>
        </w:rPr>
        <w:t xml:space="preserve"> </w:t>
      </w:r>
      <w:r w:rsidRPr="00FC129E">
        <w:rPr>
          <w:b w:val="0"/>
          <w:spacing w:val="-1"/>
        </w:rPr>
        <w:t>корисника</w:t>
      </w:r>
      <w:r w:rsidRPr="00FC129E">
        <w:rPr>
          <w:b w:val="0"/>
          <w:spacing w:val="22"/>
        </w:rPr>
        <w:t xml:space="preserve"> </w:t>
      </w:r>
      <w:r w:rsidRPr="00FC129E">
        <w:rPr>
          <w:b w:val="0"/>
          <w:spacing w:val="-1"/>
        </w:rPr>
        <w:t>Здравственог</w:t>
      </w:r>
      <w:r w:rsidRPr="00FC129E">
        <w:rPr>
          <w:b w:val="0"/>
          <w:spacing w:val="23"/>
        </w:rPr>
        <w:t xml:space="preserve"> </w:t>
      </w:r>
      <w:r w:rsidRPr="00FC129E">
        <w:rPr>
          <w:b w:val="0"/>
          <w:spacing w:val="-1"/>
        </w:rPr>
        <w:t>центра</w:t>
      </w:r>
      <w:r w:rsidRPr="00FC129E">
        <w:rPr>
          <w:b w:val="0"/>
          <w:spacing w:val="22"/>
        </w:rPr>
        <w:t xml:space="preserve"> </w:t>
      </w:r>
      <w:r w:rsidRPr="00FC129E">
        <w:rPr>
          <w:b w:val="0"/>
        </w:rPr>
        <w:t>„Др</w:t>
      </w:r>
      <w:r w:rsidRPr="00FC129E">
        <w:rPr>
          <w:b w:val="0"/>
          <w:spacing w:val="23"/>
        </w:rPr>
        <w:t xml:space="preserve"> </w:t>
      </w:r>
      <w:r w:rsidRPr="00FC129E">
        <w:rPr>
          <w:b w:val="0"/>
        </w:rPr>
        <w:t>Гере</w:t>
      </w:r>
      <w:r w:rsidRPr="00FC129E">
        <w:rPr>
          <w:b w:val="0"/>
          <w:spacing w:val="22"/>
        </w:rPr>
        <w:t xml:space="preserve"> </w:t>
      </w:r>
      <w:r w:rsidRPr="00FC129E">
        <w:rPr>
          <w:b w:val="0"/>
          <w:spacing w:val="-1"/>
        </w:rPr>
        <w:t>Иштван“</w:t>
      </w:r>
      <w:r w:rsidRPr="00FC129E">
        <w:rPr>
          <w:b w:val="0"/>
          <w:spacing w:val="22"/>
        </w:rPr>
        <w:t xml:space="preserve"> </w:t>
      </w:r>
      <w:r w:rsidRPr="00FC129E">
        <w:rPr>
          <w:b w:val="0"/>
        </w:rPr>
        <w:t>који</w:t>
      </w:r>
      <w:r w:rsidRPr="00FC129E">
        <w:rPr>
          <w:b w:val="0"/>
          <w:spacing w:val="25"/>
        </w:rPr>
        <w:t xml:space="preserve"> </w:t>
      </w:r>
      <w:r w:rsidRPr="00FC129E">
        <w:rPr>
          <w:b w:val="0"/>
        </w:rPr>
        <w:t>је</w:t>
      </w:r>
      <w:r w:rsidRPr="00FC129E">
        <w:rPr>
          <w:b w:val="0"/>
          <w:spacing w:val="23"/>
        </w:rPr>
        <w:t xml:space="preserve"> </w:t>
      </w:r>
      <w:r w:rsidRPr="00FC129E">
        <w:rPr>
          <w:b w:val="0"/>
          <w:spacing w:val="-1"/>
        </w:rPr>
        <w:t>престао</w:t>
      </w:r>
      <w:r w:rsidRPr="00FC129E">
        <w:rPr>
          <w:b w:val="0"/>
          <w:spacing w:val="23"/>
        </w:rPr>
        <w:t xml:space="preserve"> </w:t>
      </w:r>
      <w:r w:rsidRPr="00FC129E">
        <w:rPr>
          <w:b w:val="0"/>
        </w:rPr>
        <w:t>да</w:t>
      </w:r>
      <w:r w:rsidRPr="00FC129E">
        <w:rPr>
          <w:b w:val="0"/>
          <w:spacing w:val="23"/>
        </w:rPr>
        <w:t xml:space="preserve"> </w:t>
      </w:r>
      <w:r w:rsidRPr="00FC129E">
        <w:rPr>
          <w:b w:val="0"/>
          <w:spacing w:val="-1"/>
        </w:rPr>
        <w:t>постоји</w:t>
      </w:r>
      <w:r w:rsidRPr="00FC129E">
        <w:rPr>
          <w:b w:val="0"/>
          <w:spacing w:val="25"/>
        </w:rPr>
        <w:t xml:space="preserve"> </w:t>
      </w:r>
      <w:r w:rsidRPr="00FC129E">
        <w:rPr>
          <w:b w:val="0"/>
          <w:spacing w:val="-1"/>
        </w:rPr>
        <w:t>дана</w:t>
      </w:r>
      <w:r w:rsidRPr="00FC129E">
        <w:rPr>
          <w:b w:val="0"/>
          <w:spacing w:val="81"/>
        </w:rPr>
        <w:t xml:space="preserve"> </w:t>
      </w:r>
      <w:r w:rsidRPr="00FC129E">
        <w:rPr>
          <w:b w:val="0"/>
        </w:rPr>
        <w:t>15.12.2010</w:t>
      </w:r>
      <w:r w:rsidRPr="00FC129E">
        <w:rPr>
          <w:b w:val="0"/>
          <w:spacing w:val="26"/>
        </w:rPr>
        <w:t xml:space="preserve"> </w:t>
      </w:r>
      <w:r w:rsidRPr="00FC129E">
        <w:rPr>
          <w:b w:val="0"/>
          <w:spacing w:val="-1"/>
        </w:rPr>
        <w:t>решењем</w:t>
      </w:r>
      <w:r w:rsidRPr="00FC129E">
        <w:rPr>
          <w:b w:val="0"/>
          <w:spacing w:val="25"/>
        </w:rPr>
        <w:t xml:space="preserve"> </w:t>
      </w:r>
      <w:r w:rsidRPr="00FC129E">
        <w:rPr>
          <w:b w:val="0"/>
          <w:spacing w:val="-1"/>
        </w:rPr>
        <w:t>привредног</w:t>
      </w:r>
      <w:r w:rsidRPr="00FC129E">
        <w:rPr>
          <w:b w:val="0"/>
          <w:spacing w:val="26"/>
        </w:rPr>
        <w:t xml:space="preserve"> </w:t>
      </w:r>
      <w:r w:rsidRPr="00FC129E">
        <w:rPr>
          <w:b w:val="0"/>
          <w:spacing w:val="-1"/>
        </w:rPr>
        <w:t>суда</w:t>
      </w:r>
      <w:r w:rsidRPr="00FC129E">
        <w:rPr>
          <w:b w:val="0"/>
          <w:spacing w:val="30"/>
        </w:rPr>
        <w:t xml:space="preserve"> </w:t>
      </w:r>
      <w:r w:rsidRPr="00FC129E">
        <w:rPr>
          <w:b w:val="0"/>
        </w:rPr>
        <w:t>у</w:t>
      </w:r>
      <w:r w:rsidRPr="00FC129E">
        <w:rPr>
          <w:b w:val="0"/>
          <w:spacing w:val="21"/>
        </w:rPr>
        <w:t xml:space="preserve"> </w:t>
      </w:r>
      <w:r w:rsidRPr="00FC129E">
        <w:rPr>
          <w:b w:val="0"/>
        </w:rPr>
        <w:t>Суботици</w:t>
      </w:r>
      <w:r w:rsidRPr="00FC129E">
        <w:rPr>
          <w:b w:val="0"/>
          <w:spacing w:val="27"/>
        </w:rPr>
        <w:t xml:space="preserve"> </w:t>
      </w:r>
      <w:r w:rsidRPr="00FC129E">
        <w:rPr>
          <w:b w:val="0"/>
        </w:rPr>
        <w:t>бр.</w:t>
      </w:r>
      <w:r w:rsidRPr="00FC129E">
        <w:rPr>
          <w:b w:val="0"/>
          <w:spacing w:val="26"/>
        </w:rPr>
        <w:t xml:space="preserve"> </w:t>
      </w:r>
      <w:r w:rsidRPr="00FC129E">
        <w:rPr>
          <w:b w:val="0"/>
        </w:rPr>
        <w:t>ФИ</w:t>
      </w:r>
      <w:r w:rsidRPr="00FC129E">
        <w:rPr>
          <w:b w:val="0"/>
          <w:spacing w:val="25"/>
        </w:rPr>
        <w:t xml:space="preserve"> </w:t>
      </w:r>
      <w:r w:rsidRPr="00FC129E">
        <w:rPr>
          <w:b w:val="0"/>
          <w:spacing w:val="-1"/>
        </w:rPr>
        <w:t>119/10,</w:t>
      </w:r>
      <w:r w:rsidRPr="00FC129E">
        <w:rPr>
          <w:b w:val="0"/>
          <w:spacing w:val="28"/>
        </w:rPr>
        <w:t xml:space="preserve"> </w:t>
      </w:r>
      <w:r w:rsidRPr="00FC129E">
        <w:rPr>
          <w:b w:val="0"/>
          <w:spacing w:val="-1"/>
        </w:rPr>
        <w:t>услед</w:t>
      </w:r>
      <w:r w:rsidRPr="00FC129E">
        <w:rPr>
          <w:b w:val="0"/>
          <w:spacing w:val="26"/>
        </w:rPr>
        <w:t xml:space="preserve"> </w:t>
      </w:r>
      <w:r w:rsidRPr="00FC129E">
        <w:rPr>
          <w:b w:val="0"/>
        </w:rPr>
        <w:t>поделе,</w:t>
      </w:r>
      <w:r w:rsidRPr="00FC129E">
        <w:rPr>
          <w:b w:val="0"/>
          <w:spacing w:val="30"/>
        </w:rPr>
        <w:t xml:space="preserve"> </w:t>
      </w:r>
      <w:r w:rsidRPr="00FC129E">
        <w:rPr>
          <w:b w:val="0"/>
          <w:spacing w:val="-3"/>
        </w:rPr>
        <w:t>уз</w:t>
      </w:r>
      <w:r w:rsidRPr="00FC129E">
        <w:rPr>
          <w:b w:val="0"/>
          <w:spacing w:val="49"/>
        </w:rPr>
        <w:t xml:space="preserve"> </w:t>
      </w:r>
      <w:r w:rsidRPr="00FC129E">
        <w:rPr>
          <w:b w:val="0"/>
          <w:spacing w:val="-1"/>
        </w:rPr>
        <w:t>оснивање</w:t>
      </w:r>
      <w:r w:rsidRPr="00FC129E">
        <w:rPr>
          <w:b w:val="0"/>
          <w:spacing w:val="10"/>
        </w:rPr>
        <w:t xml:space="preserve"> </w:t>
      </w:r>
      <w:r w:rsidRPr="00FC129E">
        <w:rPr>
          <w:b w:val="0"/>
        </w:rPr>
        <w:t>3</w:t>
      </w:r>
      <w:r w:rsidRPr="00FC129E">
        <w:rPr>
          <w:b w:val="0"/>
          <w:spacing w:val="11"/>
        </w:rPr>
        <w:t xml:space="preserve"> </w:t>
      </w:r>
      <w:r w:rsidRPr="00FC129E">
        <w:rPr>
          <w:b w:val="0"/>
          <w:spacing w:val="-1"/>
        </w:rPr>
        <w:t>напред</w:t>
      </w:r>
      <w:r w:rsidRPr="00FC129E">
        <w:rPr>
          <w:b w:val="0"/>
          <w:spacing w:val="12"/>
        </w:rPr>
        <w:t xml:space="preserve"> </w:t>
      </w:r>
      <w:r w:rsidRPr="00FC129E">
        <w:rPr>
          <w:b w:val="0"/>
          <w:spacing w:val="-1"/>
        </w:rPr>
        <w:t>наведене</w:t>
      </w:r>
      <w:r w:rsidRPr="00FC129E">
        <w:rPr>
          <w:b w:val="0"/>
          <w:spacing w:val="15"/>
        </w:rPr>
        <w:t xml:space="preserve"> </w:t>
      </w:r>
      <w:r w:rsidRPr="00FC129E">
        <w:rPr>
          <w:b w:val="0"/>
          <w:spacing w:val="-1"/>
        </w:rPr>
        <w:t>установе.</w:t>
      </w:r>
      <w:r w:rsidRPr="00FC129E">
        <w:rPr>
          <w:b w:val="0"/>
          <w:spacing w:val="11"/>
        </w:rPr>
        <w:t xml:space="preserve"> </w:t>
      </w:r>
      <w:r w:rsidRPr="00FC129E">
        <w:rPr>
          <w:b w:val="0"/>
        </w:rPr>
        <w:t>У</w:t>
      </w:r>
      <w:r w:rsidRPr="00FC129E">
        <w:rPr>
          <w:b w:val="0"/>
          <w:spacing w:val="12"/>
        </w:rPr>
        <w:t xml:space="preserve"> </w:t>
      </w:r>
      <w:r w:rsidRPr="00FC129E">
        <w:rPr>
          <w:b w:val="0"/>
          <w:spacing w:val="-1"/>
        </w:rPr>
        <w:t>конкретном</w:t>
      </w:r>
      <w:r w:rsidRPr="00FC129E">
        <w:rPr>
          <w:b w:val="0"/>
          <w:spacing w:val="11"/>
        </w:rPr>
        <w:t xml:space="preserve"> </w:t>
      </w:r>
      <w:r w:rsidRPr="00FC129E">
        <w:rPr>
          <w:b w:val="0"/>
          <w:spacing w:val="-1"/>
        </w:rPr>
        <w:t>случају</w:t>
      </w:r>
      <w:r w:rsidRPr="00FC129E">
        <w:rPr>
          <w:b w:val="0"/>
          <w:spacing w:val="4"/>
        </w:rPr>
        <w:t xml:space="preserve"> </w:t>
      </w:r>
      <w:r w:rsidRPr="00FC129E">
        <w:rPr>
          <w:b w:val="0"/>
        </w:rPr>
        <w:t>не</w:t>
      </w:r>
      <w:r w:rsidRPr="00FC129E">
        <w:rPr>
          <w:b w:val="0"/>
          <w:spacing w:val="13"/>
        </w:rPr>
        <w:t xml:space="preserve"> </w:t>
      </w:r>
      <w:r w:rsidRPr="00FC129E">
        <w:rPr>
          <w:b w:val="0"/>
          <w:spacing w:val="-1"/>
        </w:rPr>
        <w:t>ради</w:t>
      </w:r>
      <w:r w:rsidRPr="00FC129E">
        <w:rPr>
          <w:b w:val="0"/>
          <w:spacing w:val="12"/>
        </w:rPr>
        <w:t xml:space="preserve"> </w:t>
      </w:r>
      <w:r w:rsidRPr="00FC129E">
        <w:rPr>
          <w:b w:val="0"/>
          <w:spacing w:val="-1"/>
        </w:rPr>
        <w:t>се</w:t>
      </w:r>
      <w:r w:rsidRPr="00FC129E">
        <w:rPr>
          <w:b w:val="0"/>
          <w:spacing w:val="10"/>
        </w:rPr>
        <w:t xml:space="preserve"> </w:t>
      </w:r>
      <w:r w:rsidRPr="00FC129E">
        <w:rPr>
          <w:b w:val="0"/>
        </w:rPr>
        <w:t>о</w:t>
      </w:r>
      <w:r w:rsidRPr="00FC129E">
        <w:rPr>
          <w:b w:val="0"/>
          <w:spacing w:val="11"/>
        </w:rPr>
        <w:t xml:space="preserve"> </w:t>
      </w:r>
      <w:r w:rsidRPr="00FC129E">
        <w:rPr>
          <w:b w:val="0"/>
          <w:spacing w:val="-1"/>
        </w:rPr>
        <w:t>примени</w:t>
      </w:r>
      <w:r w:rsidRPr="00FC129E">
        <w:rPr>
          <w:b w:val="0"/>
          <w:spacing w:val="73"/>
        </w:rPr>
        <w:t xml:space="preserve"> </w:t>
      </w:r>
      <w:r w:rsidRPr="00FC129E">
        <w:rPr>
          <w:b w:val="0"/>
          <w:spacing w:val="-1"/>
        </w:rPr>
        <w:t>одередаба</w:t>
      </w:r>
      <w:r w:rsidRPr="00FC129E">
        <w:rPr>
          <w:b w:val="0"/>
          <w:spacing w:val="1"/>
        </w:rPr>
        <w:t xml:space="preserve"> </w:t>
      </w:r>
      <w:r w:rsidRPr="00FC129E">
        <w:rPr>
          <w:b w:val="0"/>
          <w:spacing w:val="-1"/>
        </w:rPr>
        <w:t xml:space="preserve">члана </w:t>
      </w:r>
      <w:r w:rsidRPr="00FC129E">
        <w:rPr>
          <w:b w:val="0"/>
        </w:rPr>
        <w:t xml:space="preserve">27 </w:t>
      </w:r>
      <w:r w:rsidRPr="00FC129E">
        <w:rPr>
          <w:b w:val="0"/>
          <w:spacing w:val="-1"/>
        </w:rPr>
        <w:t xml:space="preserve">закона </w:t>
      </w:r>
      <w:r w:rsidRPr="00FC129E">
        <w:rPr>
          <w:b w:val="0"/>
        </w:rPr>
        <w:t xml:space="preserve">о </w:t>
      </w:r>
      <w:r w:rsidRPr="00FC129E">
        <w:rPr>
          <w:b w:val="0"/>
          <w:spacing w:val="-1"/>
        </w:rPr>
        <w:t>јавној</w:t>
      </w:r>
      <w:r w:rsidRPr="00FC129E">
        <w:rPr>
          <w:b w:val="0"/>
        </w:rPr>
        <w:t xml:space="preserve"> својини.</w:t>
      </w:r>
    </w:p>
    <w:p w14:paraId="42823B42" w14:textId="77777777" w:rsidR="00FC129E" w:rsidRPr="00B5257D" w:rsidRDefault="00FC129E" w:rsidP="00FC129E">
      <w:pPr>
        <w:spacing w:before="14" w:line="260" w:lineRule="exact"/>
        <w:ind w:firstLine="1134"/>
        <w:rPr>
          <w:sz w:val="20"/>
          <w:szCs w:val="20"/>
        </w:rPr>
      </w:pPr>
    </w:p>
    <w:p w14:paraId="19283044" w14:textId="77777777" w:rsidR="00FC129E" w:rsidRPr="00FC129E" w:rsidRDefault="00FC129E" w:rsidP="00FC129E">
      <w:pPr>
        <w:pStyle w:val="BodyText"/>
        <w:tabs>
          <w:tab w:val="left" w:pos="0"/>
        </w:tabs>
        <w:jc w:val="left"/>
        <w:rPr>
          <w:b w:val="0"/>
          <w:i/>
          <w:u w:val="single"/>
        </w:rPr>
      </w:pPr>
      <w:r w:rsidRPr="00FC129E">
        <w:rPr>
          <w:b w:val="0"/>
          <w:i/>
          <w:u w:val="single"/>
        </w:rPr>
        <w:t>-</w:t>
      </w:r>
      <w:r>
        <w:rPr>
          <w:b w:val="0"/>
          <w:i/>
          <w:u w:val="single"/>
        </w:rPr>
        <w:t xml:space="preserve"> </w:t>
      </w:r>
      <w:r w:rsidRPr="00FC129E">
        <w:rPr>
          <w:b w:val="0"/>
          <w:i/>
          <w:spacing w:val="-1"/>
          <w:u w:val="single"/>
        </w:rPr>
        <w:t>Фебруар</w:t>
      </w:r>
    </w:p>
    <w:p w14:paraId="35D059A6" w14:textId="77777777" w:rsidR="00FC129E" w:rsidRPr="00B5257D" w:rsidRDefault="00FC129E" w:rsidP="00FC129E">
      <w:pPr>
        <w:spacing w:before="1" w:line="280" w:lineRule="exact"/>
        <w:ind w:firstLine="1134"/>
        <w:rPr>
          <w:sz w:val="20"/>
          <w:szCs w:val="20"/>
        </w:rPr>
      </w:pPr>
    </w:p>
    <w:p w14:paraId="150C10F2" w14:textId="77777777" w:rsidR="00FC129E" w:rsidRPr="00FC129E" w:rsidRDefault="00FC129E" w:rsidP="00FC129E">
      <w:pPr>
        <w:ind w:firstLine="1134"/>
        <w:rPr>
          <w:b/>
        </w:rPr>
      </w:pPr>
      <w:r w:rsidRPr="00FC129E">
        <w:rPr>
          <w:b/>
        </w:rPr>
        <w:t>1. Захтев</w:t>
      </w:r>
    </w:p>
    <w:p w14:paraId="0AF2CD03" w14:textId="77777777" w:rsidR="00FC129E" w:rsidRPr="00B5257D" w:rsidRDefault="00FC129E" w:rsidP="00FC129E">
      <w:pPr>
        <w:spacing w:before="11" w:line="260" w:lineRule="exact"/>
        <w:ind w:firstLine="1134"/>
        <w:rPr>
          <w:sz w:val="20"/>
          <w:szCs w:val="20"/>
        </w:rPr>
      </w:pPr>
    </w:p>
    <w:p w14:paraId="1FAFAF4E" w14:textId="77777777" w:rsidR="00FC129E" w:rsidRDefault="00FC129E" w:rsidP="00FC129E">
      <w:pPr>
        <w:ind w:firstLine="1134"/>
        <w:jc w:val="both"/>
        <w:rPr>
          <w:spacing w:val="-1"/>
        </w:rPr>
      </w:pPr>
      <w:r w:rsidRPr="00FC129E">
        <w:rPr>
          <w:spacing w:val="-1"/>
        </w:rPr>
        <w:t>Дирекција</w:t>
      </w:r>
      <w:r w:rsidRPr="00FC129E">
        <w:t xml:space="preserve"> је</w:t>
      </w:r>
      <w:r w:rsidRPr="00FC129E">
        <w:rPr>
          <w:spacing w:val="-1"/>
        </w:rPr>
        <w:t xml:space="preserve"> примила захтев</w:t>
      </w:r>
      <w:r w:rsidRPr="00FC129E">
        <w:t xml:space="preserve"> од 5.2.2006 под </w:t>
      </w:r>
      <w:r w:rsidRPr="00FC129E">
        <w:rPr>
          <w:spacing w:val="-1"/>
        </w:rPr>
        <w:t>бројем</w:t>
      </w:r>
      <w:r w:rsidRPr="00FC129E">
        <w:rPr>
          <w:spacing w:val="-2"/>
        </w:rPr>
        <w:t xml:space="preserve"> </w:t>
      </w:r>
      <w:r w:rsidRPr="00FC129E">
        <w:t>464-173/16 којим</w:t>
      </w:r>
      <w:r w:rsidRPr="00FC129E">
        <w:rPr>
          <w:spacing w:val="-1"/>
        </w:rPr>
        <w:t xml:space="preserve"> се</w:t>
      </w:r>
      <w:r w:rsidRPr="00FC129E">
        <w:rPr>
          <w:spacing w:val="3"/>
        </w:rPr>
        <w:t xml:space="preserve"> </w:t>
      </w:r>
      <w:r w:rsidRPr="00FC129E">
        <w:t>у</w:t>
      </w:r>
      <w:r w:rsidRPr="00FC129E">
        <w:rPr>
          <w:spacing w:val="-5"/>
        </w:rPr>
        <w:t xml:space="preserve"> </w:t>
      </w:r>
      <w:r w:rsidRPr="00FC129E">
        <w:t>складу</w:t>
      </w:r>
      <w:r w:rsidRPr="00FC129E">
        <w:rPr>
          <w:spacing w:val="-5"/>
        </w:rPr>
        <w:t xml:space="preserve"> </w:t>
      </w:r>
      <w:r w:rsidRPr="00FC129E">
        <w:t>са</w:t>
      </w:r>
      <w:r w:rsidRPr="00FC129E">
        <w:rPr>
          <w:spacing w:val="55"/>
        </w:rPr>
        <w:t xml:space="preserve"> </w:t>
      </w:r>
      <w:r w:rsidRPr="00FC129E">
        <w:rPr>
          <w:spacing w:val="-1"/>
        </w:rPr>
        <w:t xml:space="preserve">законом </w:t>
      </w:r>
      <w:r w:rsidRPr="00FC129E">
        <w:t xml:space="preserve">о </w:t>
      </w:r>
      <w:r w:rsidRPr="00FC129E">
        <w:rPr>
          <w:spacing w:val="-1"/>
        </w:rPr>
        <w:t>слободном приступу</w:t>
      </w:r>
      <w:r w:rsidRPr="00FC129E">
        <w:rPr>
          <w:spacing w:val="-5"/>
        </w:rPr>
        <w:t xml:space="preserve"> </w:t>
      </w:r>
      <w:r w:rsidRPr="00FC129E">
        <w:rPr>
          <w:spacing w:val="-1"/>
        </w:rPr>
        <w:t xml:space="preserve">информацијама </w:t>
      </w:r>
      <w:r w:rsidRPr="00FC129E">
        <w:t xml:space="preserve">од </w:t>
      </w:r>
      <w:r w:rsidRPr="00FC129E">
        <w:rPr>
          <w:spacing w:val="-1"/>
        </w:rPr>
        <w:t>јавног</w:t>
      </w:r>
      <w:r w:rsidRPr="00FC129E">
        <w:t xml:space="preserve"> </w:t>
      </w:r>
      <w:r w:rsidRPr="00FC129E">
        <w:rPr>
          <w:spacing w:val="-1"/>
        </w:rPr>
        <w:t>значаја</w:t>
      </w:r>
      <w:r w:rsidRPr="00FC129E">
        <w:t xml:space="preserve"> тражи </w:t>
      </w:r>
      <w:r w:rsidRPr="00FC129E">
        <w:rPr>
          <w:spacing w:val="-1"/>
        </w:rPr>
        <w:t>податак</w:t>
      </w:r>
      <w:r w:rsidRPr="00FC129E">
        <w:t xml:space="preserve"> о </w:t>
      </w:r>
      <w:r w:rsidRPr="00FC129E">
        <w:rPr>
          <w:spacing w:val="-1"/>
        </w:rPr>
        <w:t xml:space="preserve">томе </w:t>
      </w:r>
      <w:r w:rsidRPr="00FC129E">
        <w:t>„да</w:t>
      </w:r>
      <w:r w:rsidRPr="00FC129E">
        <w:rPr>
          <w:spacing w:val="95"/>
        </w:rPr>
        <w:t xml:space="preserve"> </w:t>
      </w:r>
      <w:r w:rsidRPr="00FC129E">
        <w:t>ли</w:t>
      </w:r>
      <w:r w:rsidRPr="00FC129E">
        <w:rPr>
          <w:spacing w:val="1"/>
        </w:rPr>
        <w:t xml:space="preserve"> </w:t>
      </w:r>
      <w:r w:rsidRPr="00FC129E">
        <w:t xml:space="preserve">је </w:t>
      </w:r>
      <w:r w:rsidRPr="00FC129E">
        <w:rPr>
          <w:spacing w:val="-1"/>
        </w:rPr>
        <w:t>Дирекција</w:t>
      </w:r>
      <w:r w:rsidRPr="00FC129E">
        <w:t xml:space="preserve"> </w:t>
      </w:r>
      <w:r w:rsidRPr="00FC129E">
        <w:rPr>
          <w:spacing w:val="-1"/>
        </w:rPr>
        <w:t>дала сагласност</w:t>
      </w:r>
      <w:r w:rsidRPr="00FC129E">
        <w:t xml:space="preserve"> </w:t>
      </w:r>
      <w:r w:rsidRPr="00FC129E">
        <w:rPr>
          <w:spacing w:val="-1"/>
        </w:rPr>
        <w:t>Вишем</w:t>
      </w:r>
      <w:r w:rsidRPr="00FC129E">
        <w:rPr>
          <w:spacing w:val="1"/>
        </w:rPr>
        <w:t xml:space="preserve"> </w:t>
      </w:r>
      <w:r w:rsidRPr="00FC129E">
        <w:t>суду</w:t>
      </w:r>
      <w:r w:rsidRPr="00FC129E">
        <w:rPr>
          <w:spacing w:val="-1"/>
        </w:rPr>
        <w:t xml:space="preserve"> </w:t>
      </w:r>
      <w:r w:rsidRPr="00FC129E">
        <w:t>у</w:t>
      </w:r>
      <w:r w:rsidRPr="00FC129E">
        <w:rPr>
          <w:spacing w:val="-3"/>
        </w:rPr>
        <w:t xml:space="preserve"> </w:t>
      </w:r>
      <w:r w:rsidRPr="00FC129E">
        <w:t>Шапцу</w:t>
      </w:r>
      <w:r w:rsidRPr="00FC129E">
        <w:rPr>
          <w:spacing w:val="-8"/>
        </w:rPr>
        <w:t xml:space="preserve"> </w:t>
      </w:r>
      <w:r w:rsidRPr="00FC129E">
        <w:t>за</w:t>
      </w:r>
      <w:r w:rsidRPr="00FC129E">
        <w:rPr>
          <w:spacing w:val="1"/>
        </w:rPr>
        <w:t xml:space="preserve"> </w:t>
      </w:r>
      <w:r w:rsidRPr="00FC129E">
        <w:rPr>
          <w:spacing w:val="-1"/>
        </w:rPr>
        <w:t>склапање</w:t>
      </w:r>
      <w:r w:rsidRPr="00FC129E">
        <w:rPr>
          <w:spacing w:val="2"/>
        </w:rPr>
        <w:t xml:space="preserve"> </w:t>
      </w:r>
      <w:r w:rsidRPr="00FC129E">
        <w:rPr>
          <w:spacing w:val="-1"/>
        </w:rPr>
        <w:t>уговора</w:t>
      </w:r>
      <w:r w:rsidRPr="00FC129E">
        <w:rPr>
          <w:spacing w:val="3"/>
        </w:rPr>
        <w:t xml:space="preserve"> </w:t>
      </w:r>
      <w:r w:rsidRPr="00FC129E">
        <w:t>у</w:t>
      </w:r>
      <w:r w:rsidRPr="00FC129E">
        <w:rPr>
          <w:spacing w:val="-5"/>
        </w:rPr>
        <w:t xml:space="preserve"> </w:t>
      </w:r>
      <w:r w:rsidRPr="00FC129E">
        <w:t>периоду</w:t>
      </w:r>
      <w:r w:rsidRPr="00FC129E">
        <w:rPr>
          <w:spacing w:val="-5"/>
        </w:rPr>
        <w:t xml:space="preserve"> </w:t>
      </w:r>
      <w:r w:rsidRPr="00FC129E">
        <w:t>од</w:t>
      </w:r>
      <w:r w:rsidRPr="00FC129E">
        <w:rPr>
          <w:spacing w:val="62"/>
        </w:rPr>
        <w:t xml:space="preserve"> </w:t>
      </w:r>
      <w:r w:rsidRPr="00FC129E">
        <w:t>1.1.2010</w:t>
      </w:r>
      <w:r w:rsidRPr="00FC129E">
        <w:rPr>
          <w:spacing w:val="-1"/>
        </w:rPr>
        <w:t xml:space="preserve"> </w:t>
      </w:r>
      <w:r w:rsidRPr="00FC129E">
        <w:t xml:space="preserve">– 30.6.2010 </w:t>
      </w:r>
      <w:r w:rsidRPr="00FC129E">
        <w:rPr>
          <w:spacing w:val="-1"/>
        </w:rPr>
        <w:t>са</w:t>
      </w:r>
      <w:r w:rsidRPr="00FC129E">
        <w:rPr>
          <w:spacing w:val="1"/>
        </w:rPr>
        <w:t xml:space="preserve"> </w:t>
      </w:r>
      <w:r w:rsidRPr="00FC129E">
        <w:rPr>
          <w:spacing w:val="-1"/>
        </w:rPr>
        <w:t>градом</w:t>
      </w:r>
      <w:r w:rsidRPr="00FC129E">
        <w:t xml:space="preserve"> </w:t>
      </w:r>
      <w:r w:rsidRPr="00FC129E">
        <w:rPr>
          <w:spacing w:val="-1"/>
        </w:rPr>
        <w:t>Шабац</w:t>
      </w:r>
      <w:r w:rsidRPr="00FC129E">
        <w:t xml:space="preserve"> и </w:t>
      </w:r>
      <w:r w:rsidRPr="00FC129E">
        <w:rPr>
          <w:spacing w:val="-1"/>
        </w:rPr>
        <w:t xml:space="preserve">са </w:t>
      </w:r>
      <w:r w:rsidRPr="00FC129E">
        <w:rPr>
          <w:spacing w:val="1"/>
        </w:rPr>
        <w:t>ЈП</w:t>
      </w:r>
      <w:r w:rsidRPr="00FC129E">
        <w:t xml:space="preserve"> за</w:t>
      </w:r>
      <w:r w:rsidRPr="00FC129E">
        <w:rPr>
          <w:spacing w:val="1"/>
        </w:rPr>
        <w:t xml:space="preserve"> </w:t>
      </w:r>
      <w:r w:rsidRPr="00FC129E">
        <w:rPr>
          <w:spacing w:val="-1"/>
        </w:rPr>
        <w:t xml:space="preserve">управљање </w:t>
      </w:r>
      <w:r w:rsidRPr="00FC129E">
        <w:t>грађевинским</w:t>
      </w:r>
      <w:r w:rsidRPr="00FC129E">
        <w:rPr>
          <w:spacing w:val="-1"/>
        </w:rPr>
        <w:t xml:space="preserve"> земљиштем,</w:t>
      </w:r>
      <w:r w:rsidRPr="00FC129E">
        <w:t xml:space="preserve"> за</w:t>
      </w:r>
      <w:r w:rsidRPr="00FC129E">
        <w:rPr>
          <w:spacing w:val="39"/>
        </w:rPr>
        <w:t xml:space="preserve"> </w:t>
      </w:r>
      <w:r w:rsidRPr="00FC129E">
        <w:rPr>
          <w:spacing w:val="-1"/>
        </w:rPr>
        <w:t>претварање</w:t>
      </w:r>
      <w:r w:rsidRPr="00FC129E">
        <w:rPr>
          <w:spacing w:val="-2"/>
        </w:rPr>
        <w:t xml:space="preserve"> </w:t>
      </w:r>
      <w:r w:rsidRPr="00FC129E">
        <w:rPr>
          <w:spacing w:val="-1"/>
        </w:rPr>
        <w:t>таванског</w:t>
      </w:r>
      <w:r w:rsidRPr="00FC129E">
        <w:t xml:space="preserve"> простора</w:t>
      </w:r>
      <w:r w:rsidRPr="00FC129E">
        <w:rPr>
          <w:spacing w:val="3"/>
        </w:rPr>
        <w:t xml:space="preserve"> </w:t>
      </w:r>
      <w:r w:rsidRPr="00FC129E">
        <w:t>у</w:t>
      </w:r>
      <w:r w:rsidRPr="00FC129E">
        <w:rPr>
          <w:spacing w:val="-5"/>
        </w:rPr>
        <w:t xml:space="preserve"> </w:t>
      </w:r>
      <w:r w:rsidRPr="00FC129E">
        <w:rPr>
          <w:spacing w:val="-1"/>
        </w:rPr>
        <w:t>пословни</w:t>
      </w:r>
      <w:r w:rsidRPr="00FC129E">
        <w:t xml:space="preserve"> </w:t>
      </w:r>
      <w:r w:rsidRPr="00FC129E">
        <w:rPr>
          <w:spacing w:val="-1"/>
        </w:rPr>
        <w:t>простор</w:t>
      </w:r>
      <w:r w:rsidRPr="00FC129E">
        <w:rPr>
          <w:spacing w:val="2"/>
        </w:rPr>
        <w:t xml:space="preserve"> </w:t>
      </w:r>
      <w:r w:rsidRPr="00FC129E">
        <w:t>у</w:t>
      </w:r>
      <w:r w:rsidRPr="00FC129E">
        <w:rPr>
          <w:spacing w:val="-5"/>
        </w:rPr>
        <w:t xml:space="preserve"> </w:t>
      </w:r>
      <w:r w:rsidRPr="00FC129E">
        <w:rPr>
          <w:spacing w:val="-1"/>
        </w:rPr>
        <w:t>згради</w:t>
      </w:r>
      <w:r w:rsidRPr="00FC129E">
        <w:rPr>
          <w:spacing w:val="1"/>
        </w:rPr>
        <w:t xml:space="preserve"> </w:t>
      </w:r>
      <w:r w:rsidRPr="00FC129E">
        <w:rPr>
          <w:spacing w:val="-1"/>
        </w:rPr>
        <w:t>Вишег</w:t>
      </w:r>
      <w:r w:rsidRPr="00FC129E">
        <w:t xml:space="preserve"> суда</w:t>
      </w:r>
      <w:r w:rsidRPr="00FC129E">
        <w:rPr>
          <w:spacing w:val="1"/>
        </w:rPr>
        <w:t xml:space="preserve"> </w:t>
      </w:r>
      <w:r w:rsidRPr="00FC129E">
        <w:t>у</w:t>
      </w:r>
      <w:r w:rsidRPr="00FC129E">
        <w:rPr>
          <w:spacing w:val="-5"/>
        </w:rPr>
        <w:t xml:space="preserve"> </w:t>
      </w:r>
      <w:r w:rsidRPr="00FC129E">
        <w:rPr>
          <w:spacing w:val="-1"/>
        </w:rPr>
        <w:t>Шапцу“</w:t>
      </w:r>
    </w:p>
    <w:p w14:paraId="31E4F431" w14:textId="77777777" w:rsidR="00FC129E" w:rsidRPr="00B5257D" w:rsidRDefault="00FC129E" w:rsidP="00FC129E">
      <w:pPr>
        <w:ind w:firstLine="1134"/>
        <w:jc w:val="both"/>
        <w:rPr>
          <w:spacing w:val="-1"/>
          <w:sz w:val="20"/>
          <w:szCs w:val="20"/>
        </w:rPr>
      </w:pPr>
    </w:p>
    <w:p w14:paraId="3778BFC3" w14:textId="77777777" w:rsidR="00FC129E" w:rsidRPr="00FC129E" w:rsidRDefault="00FC129E" w:rsidP="00FC129E">
      <w:pPr>
        <w:spacing w:before="69"/>
        <w:ind w:right="21" w:firstLine="1134"/>
        <w:jc w:val="both"/>
        <w:rPr>
          <w:b/>
        </w:rPr>
      </w:pPr>
      <w:r w:rsidRPr="00FC129E">
        <w:rPr>
          <w:b/>
        </w:rPr>
        <w:t>Одговор:</w:t>
      </w:r>
    </w:p>
    <w:p w14:paraId="2E616C04" w14:textId="77777777" w:rsidR="00FC129E" w:rsidRPr="00B5257D" w:rsidRDefault="00FC129E" w:rsidP="00FC129E">
      <w:pPr>
        <w:spacing w:before="12" w:line="260" w:lineRule="exact"/>
        <w:ind w:right="21" w:firstLine="1134"/>
        <w:jc w:val="both"/>
        <w:rPr>
          <w:sz w:val="20"/>
          <w:szCs w:val="20"/>
        </w:rPr>
      </w:pPr>
    </w:p>
    <w:p w14:paraId="6A799690" w14:textId="77777777" w:rsidR="00FC129E" w:rsidRPr="00FC129E" w:rsidRDefault="00FC129E" w:rsidP="00FC129E">
      <w:pPr>
        <w:pStyle w:val="BodyText"/>
        <w:ind w:right="21" w:firstLine="1134"/>
        <w:jc w:val="both"/>
        <w:rPr>
          <w:b w:val="0"/>
        </w:rPr>
      </w:pPr>
      <w:r w:rsidRPr="00FC129E">
        <w:rPr>
          <w:b w:val="0"/>
        </w:rPr>
        <w:t>Увидом</w:t>
      </w:r>
      <w:r w:rsidRPr="00FC129E">
        <w:rPr>
          <w:b w:val="0"/>
          <w:spacing w:val="1"/>
        </w:rPr>
        <w:t xml:space="preserve"> </w:t>
      </w:r>
      <w:r w:rsidRPr="00FC129E">
        <w:rPr>
          <w:b w:val="0"/>
        </w:rPr>
        <w:t>у</w:t>
      </w:r>
      <w:r w:rsidRPr="00FC129E">
        <w:rPr>
          <w:b w:val="0"/>
          <w:spacing w:val="-5"/>
        </w:rPr>
        <w:t xml:space="preserve"> </w:t>
      </w:r>
      <w:r w:rsidRPr="00FC129E">
        <w:rPr>
          <w:b w:val="0"/>
        </w:rPr>
        <w:t>евиденцију</w:t>
      </w:r>
      <w:r w:rsidRPr="00FC129E">
        <w:rPr>
          <w:b w:val="0"/>
          <w:spacing w:val="-8"/>
        </w:rPr>
        <w:t xml:space="preserve"> </w:t>
      </w:r>
      <w:r w:rsidRPr="00FC129E">
        <w:rPr>
          <w:b w:val="0"/>
        </w:rPr>
        <w:t>предмета</w:t>
      </w:r>
      <w:r w:rsidRPr="00FC129E">
        <w:rPr>
          <w:b w:val="0"/>
          <w:spacing w:val="-1"/>
        </w:rPr>
        <w:t xml:space="preserve"> </w:t>
      </w:r>
      <w:r w:rsidRPr="00FC129E">
        <w:rPr>
          <w:b w:val="0"/>
        </w:rPr>
        <w:t>који</w:t>
      </w:r>
      <w:r w:rsidRPr="00FC129E">
        <w:rPr>
          <w:b w:val="0"/>
          <w:spacing w:val="1"/>
        </w:rPr>
        <w:t xml:space="preserve"> </w:t>
      </w:r>
      <w:r w:rsidRPr="00FC129E">
        <w:rPr>
          <w:b w:val="0"/>
          <w:spacing w:val="-1"/>
        </w:rPr>
        <w:t xml:space="preserve">се </w:t>
      </w:r>
      <w:r w:rsidRPr="00FC129E">
        <w:rPr>
          <w:b w:val="0"/>
        </w:rPr>
        <w:t>воде</w:t>
      </w:r>
      <w:r w:rsidRPr="00FC129E">
        <w:rPr>
          <w:b w:val="0"/>
          <w:spacing w:val="3"/>
        </w:rPr>
        <w:t xml:space="preserve"> </w:t>
      </w:r>
      <w:r w:rsidRPr="00FC129E">
        <w:rPr>
          <w:b w:val="0"/>
        </w:rPr>
        <w:t>у</w:t>
      </w:r>
      <w:r w:rsidRPr="00FC129E">
        <w:rPr>
          <w:b w:val="0"/>
          <w:spacing w:val="-3"/>
        </w:rPr>
        <w:t xml:space="preserve"> </w:t>
      </w:r>
      <w:r w:rsidRPr="00FC129E">
        <w:rPr>
          <w:b w:val="0"/>
        </w:rPr>
        <w:t xml:space="preserve">овој </w:t>
      </w:r>
      <w:r w:rsidRPr="00FC129E">
        <w:rPr>
          <w:b w:val="0"/>
          <w:spacing w:val="-1"/>
        </w:rPr>
        <w:t>дирекцији,</w:t>
      </w:r>
      <w:r w:rsidRPr="00FC129E">
        <w:rPr>
          <w:b w:val="0"/>
          <w:spacing w:val="2"/>
        </w:rPr>
        <w:t xml:space="preserve"> </w:t>
      </w:r>
      <w:r w:rsidRPr="00FC129E">
        <w:rPr>
          <w:b w:val="0"/>
          <w:spacing w:val="-1"/>
        </w:rPr>
        <w:t>утврђено</w:t>
      </w:r>
      <w:r w:rsidRPr="00FC129E">
        <w:rPr>
          <w:b w:val="0"/>
        </w:rPr>
        <w:t xml:space="preserve"> је </w:t>
      </w:r>
      <w:r w:rsidRPr="00FC129E">
        <w:rPr>
          <w:b w:val="0"/>
          <w:spacing w:val="-1"/>
        </w:rPr>
        <w:t>да,</w:t>
      </w:r>
      <w:r w:rsidRPr="00FC129E">
        <w:rPr>
          <w:b w:val="0"/>
          <w:spacing w:val="2"/>
        </w:rPr>
        <w:t xml:space="preserve"> </w:t>
      </w:r>
      <w:r w:rsidRPr="00FC129E">
        <w:rPr>
          <w:b w:val="0"/>
        </w:rPr>
        <w:t>у</w:t>
      </w:r>
      <w:r w:rsidRPr="00FC129E">
        <w:rPr>
          <w:b w:val="0"/>
          <w:spacing w:val="-5"/>
        </w:rPr>
        <w:t xml:space="preserve"> </w:t>
      </w:r>
      <w:r w:rsidRPr="00FC129E">
        <w:rPr>
          <w:b w:val="0"/>
          <w:spacing w:val="-1"/>
        </w:rPr>
        <w:t>наведеном</w:t>
      </w:r>
      <w:r w:rsidRPr="00FC129E">
        <w:rPr>
          <w:b w:val="0"/>
          <w:spacing w:val="37"/>
        </w:rPr>
        <w:t xml:space="preserve"> </w:t>
      </w:r>
      <w:r w:rsidRPr="00FC129E">
        <w:rPr>
          <w:b w:val="0"/>
          <w:spacing w:val="-1"/>
        </w:rPr>
        <w:t>периоду,</w:t>
      </w:r>
      <w:r w:rsidRPr="00FC129E">
        <w:rPr>
          <w:b w:val="0"/>
          <w:spacing w:val="2"/>
        </w:rPr>
        <w:t xml:space="preserve"> </w:t>
      </w:r>
      <w:r w:rsidRPr="00FC129E">
        <w:rPr>
          <w:b w:val="0"/>
          <w:spacing w:val="-1"/>
        </w:rPr>
        <w:t>Виши</w:t>
      </w:r>
      <w:r w:rsidRPr="00FC129E">
        <w:rPr>
          <w:b w:val="0"/>
        </w:rPr>
        <w:t xml:space="preserve"> </w:t>
      </w:r>
      <w:r w:rsidRPr="00FC129E">
        <w:rPr>
          <w:b w:val="0"/>
          <w:spacing w:val="-2"/>
        </w:rPr>
        <w:t>суд</w:t>
      </w:r>
      <w:r w:rsidRPr="00FC129E">
        <w:rPr>
          <w:b w:val="0"/>
          <w:spacing w:val="4"/>
        </w:rPr>
        <w:t xml:space="preserve"> </w:t>
      </w:r>
      <w:r w:rsidRPr="00FC129E">
        <w:rPr>
          <w:b w:val="0"/>
        </w:rPr>
        <w:t>у</w:t>
      </w:r>
      <w:r w:rsidRPr="00FC129E">
        <w:rPr>
          <w:b w:val="0"/>
          <w:spacing w:val="-3"/>
        </w:rPr>
        <w:t xml:space="preserve"> </w:t>
      </w:r>
      <w:r w:rsidRPr="00FC129E">
        <w:rPr>
          <w:b w:val="0"/>
          <w:spacing w:val="-1"/>
        </w:rPr>
        <w:t>Шапцу,</w:t>
      </w:r>
      <w:r w:rsidRPr="00FC129E">
        <w:rPr>
          <w:b w:val="0"/>
          <w:spacing w:val="4"/>
        </w:rPr>
        <w:t xml:space="preserve"> </w:t>
      </w:r>
      <w:r w:rsidRPr="00FC129E">
        <w:rPr>
          <w:b w:val="0"/>
        </w:rPr>
        <w:t>у</w:t>
      </w:r>
      <w:r w:rsidRPr="00FC129E">
        <w:rPr>
          <w:b w:val="0"/>
          <w:spacing w:val="-3"/>
        </w:rPr>
        <w:t xml:space="preserve"> </w:t>
      </w:r>
      <w:r w:rsidRPr="00FC129E">
        <w:rPr>
          <w:b w:val="0"/>
        </w:rPr>
        <w:t>складу</w:t>
      </w:r>
      <w:r w:rsidRPr="00FC129E">
        <w:rPr>
          <w:b w:val="0"/>
          <w:spacing w:val="-3"/>
        </w:rPr>
        <w:t xml:space="preserve"> </w:t>
      </w:r>
      <w:r w:rsidRPr="00FC129E">
        <w:rPr>
          <w:b w:val="0"/>
          <w:spacing w:val="-1"/>
        </w:rPr>
        <w:t xml:space="preserve">са </w:t>
      </w:r>
      <w:r w:rsidRPr="00FC129E">
        <w:rPr>
          <w:b w:val="0"/>
        </w:rPr>
        <w:t>тада</w:t>
      </w:r>
      <w:r w:rsidRPr="00FC129E">
        <w:rPr>
          <w:b w:val="0"/>
          <w:spacing w:val="-1"/>
        </w:rPr>
        <w:t xml:space="preserve"> важећим </w:t>
      </w:r>
      <w:r w:rsidRPr="00FC129E">
        <w:rPr>
          <w:b w:val="0"/>
        </w:rPr>
        <w:t>Законом</w:t>
      </w:r>
      <w:r w:rsidRPr="00FC129E">
        <w:rPr>
          <w:b w:val="0"/>
          <w:spacing w:val="-1"/>
        </w:rPr>
        <w:t xml:space="preserve"> </w:t>
      </w:r>
      <w:r w:rsidRPr="00FC129E">
        <w:rPr>
          <w:b w:val="0"/>
        </w:rPr>
        <w:t xml:space="preserve">о </w:t>
      </w:r>
      <w:r w:rsidRPr="00FC129E">
        <w:rPr>
          <w:b w:val="0"/>
          <w:spacing w:val="-1"/>
        </w:rPr>
        <w:t>средствима</w:t>
      </w:r>
      <w:r w:rsidRPr="00FC129E">
        <w:rPr>
          <w:b w:val="0"/>
          <w:spacing w:val="3"/>
        </w:rPr>
        <w:t xml:space="preserve"> </w:t>
      </w:r>
      <w:r w:rsidRPr="00FC129E">
        <w:rPr>
          <w:b w:val="0"/>
        </w:rPr>
        <w:t>у</w:t>
      </w:r>
      <w:r w:rsidRPr="00FC129E">
        <w:rPr>
          <w:b w:val="0"/>
          <w:spacing w:val="-5"/>
        </w:rPr>
        <w:t xml:space="preserve"> </w:t>
      </w:r>
      <w:r w:rsidRPr="00FC129E">
        <w:rPr>
          <w:b w:val="0"/>
          <w:spacing w:val="-1"/>
        </w:rPr>
        <w:t>својини</w:t>
      </w:r>
      <w:r w:rsidRPr="00FC129E">
        <w:rPr>
          <w:b w:val="0"/>
          <w:spacing w:val="53"/>
        </w:rPr>
        <w:t xml:space="preserve"> </w:t>
      </w:r>
      <w:r w:rsidRPr="00FC129E">
        <w:rPr>
          <w:b w:val="0"/>
          <w:spacing w:val="-1"/>
        </w:rPr>
        <w:t xml:space="preserve">Републике </w:t>
      </w:r>
      <w:r w:rsidRPr="00FC129E">
        <w:rPr>
          <w:b w:val="0"/>
        </w:rPr>
        <w:t>Србије, који</w:t>
      </w:r>
      <w:r w:rsidRPr="00FC129E">
        <w:rPr>
          <w:b w:val="0"/>
          <w:spacing w:val="-1"/>
        </w:rPr>
        <w:t xml:space="preserve"> </w:t>
      </w:r>
      <w:r w:rsidRPr="00FC129E">
        <w:rPr>
          <w:b w:val="0"/>
        </w:rPr>
        <w:t xml:space="preserve">је </w:t>
      </w:r>
      <w:r w:rsidRPr="00FC129E">
        <w:rPr>
          <w:b w:val="0"/>
          <w:spacing w:val="-1"/>
        </w:rPr>
        <w:t>престао</w:t>
      </w:r>
      <w:r w:rsidRPr="00FC129E">
        <w:rPr>
          <w:b w:val="0"/>
        </w:rPr>
        <w:t xml:space="preserve"> да</w:t>
      </w:r>
      <w:r w:rsidRPr="00FC129E">
        <w:rPr>
          <w:b w:val="0"/>
          <w:spacing w:val="-1"/>
        </w:rPr>
        <w:t xml:space="preserve"> </w:t>
      </w:r>
      <w:r w:rsidRPr="00FC129E">
        <w:rPr>
          <w:b w:val="0"/>
        </w:rPr>
        <w:t xml:space="preserve">важи 6.10.2011, </w:t>
      </w:r>
      <w:r w:rsidRPr="00FC129E">
        <w:rPr>
          <w:b w:val="0"/>
          <w:spacing w:val="-1"/>
        </w:rPr>
        <w:t>као</w:t>
      </w:r>
      <w:r w:rsidRPr="00FC129E">
        <w:rPr>
          <w:b w:val="0"/>
        </w:rPr>
        <w:t xml:space="preserve"> ни</w:t>
      </w:r>
      <w:r w:rsidRPr="00FC129E">
        <w:rPr>
          <w:b w:val="0"/>
          <w:spacing w:val="3"/>
        </w:rPr>
        <w:t xml:space="preserve"> </w:t>
      </w:r>
      <w:r w:rsidRPr="00FC129E">
        <w:rPr>
          <w:b w:val="0"/>
        </w:rPr>
        <w:t>у</w:t>
      </w:r>
      <w:r w:rsidRPr="00FC129E">
        <w:rPr>
          <w:b w:val="0"/>
          <w:spacing w:val="-8"/>
        </w:rPr>
        <w:t xml:space="preserve"> </w:t>
      </w:r>
      <w:r w:rsidRPr="00FC129E">
        <w:rPr>
          <w:b w:val="0"/>
        </w:rPr>
        <w:t>смислу</w:t>
      </w:r>
      <w:r w:rsidRPr="00FC129E">
        <w:rPr>
          <w:b w:val="0"/>
          <w:spacing w:val="-3"/>
        </w:rPr>
        <w:t xml:space="preserve"> </w:t>
      </w:r>
      <w:r w:rsidRPr="00FC129E">
        <w:rPr>
          <w:b w:val="0"/>
        </w:rPr>
        <w:t xml:space="preserve">о </w:t>
      </w:r>
      <w:r w:rsidRPr="00FC129E">
        <w:rPr>
          <w:b w:val="0"/>
          <w:spacing w:val="-1"/>
        </w:rPr>
        <w:t>одредби</w:t>
      </w:r>
      <w:r w:rsidRPr="00FC129E">
        <w:rPr>
          <w:b w:val="0"/>
          <w:spacing w:val="1"/>
        </w:rPr>
        <w:t xml:space="preserve"> </w:t>
      </w:r>
      <w:r w:rsidRPr="00FC129E">
        <w:rPr>
          <w:b w:val="0"/>
          <w:spacing w:val="-1"/>
        </w:rPr>
        <w:t xml:space="preserve">закона </w:t>
      </w:r>
      <w:r w:rsidRPr="00FC129E">
        <w:rPr>
          <w:b w:val="0"/>
        </w:rPr>
        <w:t>о</w:t>
      </w:r>
      <w:r w:rsidRPr="00FC129E">
        <w:rPr>
          <w:b w:val="0"/>
          <w:spacing w:val="50"/>
        </w:rPr>
        <w:t xml:space="preserve"> </w:t>
      </w:r>
      <w:r w:rsidRPr="00FC129E">
        <w:rPr>
          <w:b w:val="0"/>
          <w:spacing w:val="-1"/>
        </w:rPr>
        <w:t>јавној</w:t>
      </w:r>
      <w:r w:rsidRPr="00FC129E">
        <w:rPr>
          <w:b w:val="0"/>
        </w:rPr>
        <w:t xml:space="preserve"> својини,</w:t>
      </w:r>
      <w:r w:rsidRPr="00FC129E">
        <w:rPr>
          <w:b w:val="0"/>
          <w:spacing w:val="-3"/>
        </w:rPr>
        <w:t xml:space="preserve"> </w:t>
      </w:r>
      <w:r w:rsidRPr="00FC129E">
        <w:rPr>
          <w:b w:val="0"/>
          <w:spacing w:val="-1"/>
        </w:rPr>
        <w:t>није</w:t>
      </w:r>
      <w:r w:rsidRPr="00FC129E">
        <w:rPr>
          <w:b w:val="0"/>
        </w:rPr>
        <w:t xml:space="preserve"> </w:t>
      </w:r>
      <w:r w:rsidRPr="00FC129E">
        <w:rPr>
          <w:b w:val="0"/>
          <w:spacing w:val="-1"/>
        </w:rPr>
        <w:t>се</w:t>
      </w:r>
      <w:r w:rsidRPr="00FC129E">
        <w:rPr>
          <w:b w:val="0"/>
          <w:spacing w:val="1"/>
        </w:rPr>
        <w:t xml:space="preserve"> </w:t>
      </w:r>
      <w:r w:rsidRPr="00FC129E">
        <w:rPr>
          <w:b w:val="0"/>
          <w:spacing w:val="-1"/>
        </w:rPr>
        <w:t>обраћао</w:t>
      </w:r>
      <w:r w:rsidRPr="00FC129E">
        <w:rPr>
          <w:b w:val="0"/>
        </w:rPr>
        <w:t xml:space="preserve"> захтевом</w:t>
      </w:r>
      <w:r w:rsidRPr="00FC129E">
        <w:rPr>
          <w:b w:val="0"/>
          <w:spacing w:val="-2"/>
        </w:rPr>
        <w:t xml:space="preserve"> </w:t>
      </w:r>
      <w:r w:rsidRPr="00FC129E">
        <w:rPr>
          <w:b w:val="0"/>
        </w:rPr>
        <w:t>за</w:t>
      </w:r>
      <w:r w:rsidRPr="00FC129E">
        <w:rPr>
          <w:b w:val="0"/>
          <w:spacing w:val="-1"/>
        </w:rPr>
        <w:t xml:space="preserve"> располагање</w:t>
      </w:r>
      <w:r w:rsidRPr="00FC129E">
        <w:rPr>
          <w:b w:val="0"/>
          <w:spacing w:val="-2"/>
        </w:rPr>
        <w:t xml:space="preserve"> </w:t>
      </w:r>
      <w:r w:rsidRPr="00FC129E">
        <w:rPr>
          <w:b w:val="0"/>
        </w:rPr>
        <w:t>непокретношћу</w:t>
      </w:r>
      <w:r w:rsidRPr="00FC129E">
        <w:rPr>
          <w:b w:val="0"/>
          <w:spacing w:val="-5"/>
        </w:rPr>
        <w:t xml:space="preserve"> </w:t>
      </w:r>
      <w:r w:rsidRPr="00FC129E">
        <w:rPr>
          <w:b w:val="0"/>
        </w:rPr>
        <w:t>коју</w:t>
      </w:r>
      <w:r w:rsidRPr="00FC129E">
        <w:rPr>
          <w:b w:val="0"/>
          <w:spacing w:val="-3"/>
        </w:rPr>
        <w:t xml:space="preserve"> </w:t>
      </w:r>
      <w:r w:rsidRPr="00FC129E">
        <w:rPr>
          <w:b w:val="0"/>
          <w:spacing w:val="-1"/>
        </w:rPr>
        <w:t>чини</w:t>
      </w:r>
      <w:r w:rsidRPr="00FC129E">
        <w:rPr>
          <w:b w:val="0"/>
        </w:rPr>
        <w:t xml:space="preserve"> </w:t>
      </w:r>
      <w:r w:rsidRPr="00FC129E">
        <w:rPr>
          <w:b w:val="0"/>
          <w:spacing w:val="-1"/>
        </w:rPr>
        <w:t>зграда</w:t>
      </w:r>
      <w:r w:rsidRPr="00FC129E">
        <w:rPr>
          <w:b w:val="0"/>
          <w:spacing w:val="63"/>
        </w:rPr>
        <w:t xml:space="preserve"> </w:t>
      </w:r>
      <w:r w:rsidRPr="00FC129E">
        <w:rPr>
          <w:b w:val="0"/>
        </w:rPr>
        <w:t xml:space="preserve">тог </w:t>
      </w:r>
      <w:r w:rsidRPr="00FC129E">
        <w:rPr>
          <w:b w:val="0"/>
          <w:spacing w:val="-1"/>
        </w:rPr>
        <w:t>суда.</w:t>
      </w:r>
    </w:p>
    <w:p w14:paraId="55920C98" w14:textId="77777777" w:rsidR="00FC129E" w:rsidRPr="00B5257D" w:rsidRDefault="00FC129E" w:rsidP="00FC129E">
      <w:pPr>
        <w:spacing w:line="240" w:lineRule="exact"/>
        <w:ind w:right="21" w:firstLine="1134"/>
        <w:jc w:val="both"/>
        <w:rPr>
          <w:sz w:val="20"/>
          <w:szCs w:val="20"/>
        </w:rPr>
      </w:pPr>
    </w:p>
    <w:p w14:paraId="5EFA0DD7" w14:textId="77777777" w:rsidR="00FC129E" w:rsidRPr="00FC129E" w:rsidRDefault="00FC129E" w:rsidP="00FC129E">
      <w:pPr>
        <w:pStyle w:val="BodyText"/>
        <w:ind w:right="21"/>
        <w:jc w:val="both"/>
        <w:rPr>
          <w:b w:val="0"/>
          <w:i/>
          <w:u w:val="single"/>
        </w:rPr>
      </w:pPr>
      <w:r w:rsidRPr="00FC129E">
        <w:rPr>
          <w:b w:val="0"/>
          <w:i/>
          <w:u w:val="single"/>
        </w:rPr>
        <w:t>-</w:t>
      </w:r>
      <w:r w:rsidRPr="00FC129E">
        <w:rPr>
          <w:b w:val="0"/>
          <w:i/>
          <w:spacing w:val="-1"/>
          <w:u w:val="single"/>
        </w:rPr>
        <w:t xml:space="preserve"> </w:t>
      </w:r>
      <w:r w:rsidRPr="00FC129E">
        <w:rPr>
          <w:b w:val="0"/>
          <w:i/>
          <w:u w:val="single"/>
        </w:rPr>
        <w:t>Март</w:t>
      </w:r>
    </w:p>
    <w:p w14:paraId="39F1DD27" w14:textId="77777777" w:rsidR="00FC129E" w:rsidRPr="00B5257D" w:rsidRDefault="00FC129E" w:rsidP="00FC129E">
      <w:pPr>
        <w:spacing w:line="240" w:lineRule="exact"/>
        <w:ind w:right="21" w:firstLine="1134"/>
        <w:jc w:val="both"/>
        <w:rPr>
          <w:sz w:val="20"/>
          <w:szCs w:val="20"/>
        </w:rPr>
      </w:pPr>
    </w:p>
    <w:p w14:paraId="0EBDF82A" w14:textId="77777777" w:rsidR="00FC129E" w:rsidRPr="00FC129E" w:rsidRDefault="00FC129E" w:rsidP="00FC129E">
      <w:pPr>
        <w:ind w:right="21" w:firstLine="1134"/>
        <w:jc w:val="both"/>
        <w:rPr>
          <w:b/>
        </w:rPr>
      </w:pPr>
      <w:r w:rsidRPr="00FC129E">
        <w:rPr>
          <w:b/>
        </w:rPr>
        <w:t>1. Захтев</w:t>
      </w:r>
    </w:p>
    <w:p w14:paraId="28E61251" w14:textId="77777777" w:rsidR="00FC129E" w:rsidRPr="00B5257D" w:rsidRDefault="00FC129E" w:rsidP="00FC129E">
      <w:pPr>
        <w:spacing w:before="7" w:line="300" w:lineRule="exact"/>
        <w:ind w:right="21" w:firstLine="1134"/>
        <w:jc w:val="both"/>
        <w:rPr>
          <w:sz w:val="20"/>
          <w:szCs w:val="20"/>
        </w:rPr>
      </w:pPr>
    </w:p>
    <w:p w14:paraId="1D59639A" w14:textId="77777777" w:rsidR="00FC129E" w:rsidRPr="00FC129E" w:rsidRDefault="00FC129E" w:rsidP="00FC129E">
      <w:pPr>
        <w:pStyle w:val="BodyText"/>
        <w:ind w:right="21" w:firstLine="1134"/>
        <w:jc w:val="both"/>
        <w:rPr>
          <w:b w:val="0"/>
        </w:rPr>
      </w:pPr>
      <w:r w:rsidRPr="00FC129E">
        <w:rPr>
          <w:b w:val="0"/>
          <w:spacing w:val="-1"/>
        </w:rPr>
        <w:t>Дирекција</w:t>
      </w:r>
      <w:r w:rsidRPr="00FC129E">
        <w:rPr>
          <w:b w:val="0"/>
        </w:rPr>
        <w:t xml:space="preserve"> је </w:t>
      </w:r>
      <w:r w:rsidRPr="00FC129E">
        <w:rPr>
          <w:b w:val="0"/>
          <w:spacing w:val="-1"/>
        </w:rPr>
        <w:t>примила захтев</w:t>
      </w:r>
      <w:r w:rsidRPr="00FC129E">
        <w:rPr>
          <w:b w:val="0"/>
        </w:rPr>
        <w:t xml:space="preserve"> бр. 954-221/16 </w:t>
      </w:r>
      <w:r w:rsidRPr="00FC129E">
        <w:rPr>
          <w:b w:val="0"/>
          <w:spacing w:val="-1"/>
        </w:rPr>
        <w:t>којим се траже</w:t>
      </w:r>
      <w:r w:rsidRPr="00FC129E">
        <w:rPr>
          <w:b w:val="0"/>
          <w:spacing w:val="-2"/>
        </w:rPr>
        <w:t xml:space="preserve"> </w:t>
      </w:r>
      <w:r w:rsidRPr="00FC129E">
        <w:rPr>
          <w:b w:val="0"/>
        </w:rPr>
        <w:t>„достава</w:t>
      </w:r>
      <w:r w:rsidRPr="00FC129E">
        <w:rPr>
          <w:b w:val="0"/>
          <w:spacing w:val="-1"/>
        </w:rPr>
        <w:t xml:space="preserve"> збирних</w:t>
      </w:r>
      <w:r w:rsidRPr="00FC129E">
        <w:rPr>
          <w:b w:val="0"/>
          <w:spacing w:val="2"/>
        </w:rPr>
        <w:t xml:space="preserve"> </w:t>
      </w:r>
      <w:r w:rsidRPr="00FC129E">
        <w:rPr>
          <w:b w:val="0"/>
          <w:spacing w:val="-1"/>
        </w:rPr>
        <w:t>евиденција</w:t>
      </w:r>
      <w:r w:rsidRPr="00FC129E">
        <w:rPr>
          <w:b w:val="0"/>
          <w:spacing w:val="69"/>
        </w:rPr>
        <w:t xml:space="preserve"> </w:t>
      </w:r>
      <w:r w:rsidRPr="00FC129E">
        <w:rPr>
          <w:b w:val="0"/>
          <w:spacing w:val="-1"/>
        </w:rPr>
        <w:t>непокретних</w:t>
      </w:r>
      <w:r w:rsidRPr="00FC129E">
        <w:rPr>
          <w:b w:val="0"/>
          <w:spacing w:val="2"/>
        </w:rPr>
        <w:t xml:space="preserve"> </w:t>
      </w:r>
      <w:r w:rsidRPr="00FC129E">
        <w:rPr>
          <w:b w:val="0"/>
          <w:spacing w:val="-1"/>
        </w:rPr>
        <w:t>ствари</w:t>
      </w:r>
      <w:r w:rsidRPr="00FC129E">
        <w:rPr>
          <w:b w:val="0"/>
          <w:spacing w:val="3"/>
        </w:rPr>
        <w:t xml:space="preserve"> </w:t>
      </w:r>
      <w:r w:rsidRPr="00FC129E">
        <w:rPr>
          <w:b w:val="0"/>
        </w:rPr>
        <w:t>у</w:t>
      </w:r>
      <w:r w:rsidRPr="00FC129E">
        <w:rPr>
          <w:b w:val="0"/>
          <w:spacing w:val="-8"/>
        </w:rPr>
        <w:t xml:space="preserve"> </w:t>
      </w:r>
      <w:r w:rsidRPr="00FC129E">
        <w:rPr>
          <w:b w:val="0"/>
        </w:rPr>
        <w:t xml:space="preserve">државној, </w:t>
      </w:r>
      <w:r w:rsidRPr="00FC129E">
        <w:rPr>
          <w:b w:val="0"/>
          <w:spacing w:val="-1"/>
        </w:rPr>
        <w:t>односно</w:t>
      </w:r>
      <w:r w:rsidRPr="00FC129E">
        <w:rPr>
          <w:b w:val="0"/>
        </w:rPr>
        <w:t xml:space="preserve"> </w:t>
      </w:r>
      <w:r w:rsidRPr="00FC129E">
        <w:rPr>
          <w:b w:val="0"/>
          <w:spacing w:val="-1"/>
        </w:rPr>
        <w:t>јавној</w:t>
      </w:r>
      <w:r w:rsidRPr="00FC129E">
        <w:rPr>
          <w:b w:val="0"/>
          <w:spacing w:val="-2"/>
        </w:rPr>
        <w:t xml:space="preserve"> </w:t>
      </w:r>
      <w:r w:rsidRPr="00FC129E">
        <w:rPr>
          <w:b w:val="0"/>
          <w:spacing w:val="-1"/>
        </w:rPr>
        <w:t>својини</w:t>
      </w:r>
      <w:r w:rsidRPr="00FC129E">
        <w:rPr>
          <w:b w:val="0"/>
        </w:rPr>
        <w:t xml:space="preserve"> </w:t>
      </w:r>
      <w:r w:rsidRPr="00FC129E">
        <w:rPr>
          <w:b w:val="0"/>
          <w:spacing w:val="-1"/>
        </w:rPr>
        <w:t xml:space="preserve">Републике </w:t>
      </w:r>
      <w:r w:rsidRPr="00FC129E">
        <w:rPr>
          <w:b w:val="0"/>
        </w:rPr>
        <w:t xml:space="preserve">Србије, </w:t>
      </w:r>
      <w:r w:rsidRPr="00FC129E">
        <w:rPr>
          <w:b w:val="0"/>
          <w:spacing w:val="-1"/>
        </w:rPr>
        <w:t>АП</w:t>
      </w:r>
      <w:r w:rsidRPr="00FC129E">
        <w:rPr>
          <w:b w:val="0"/>
        </w:rPr>
        <w:t xml:space="preserve"> и ЈЛС и</w:t>
      </w:r>
      <w:r w:rsidRPr="00FC129E">
        <w:rPr>
          <w:b w:val="0"/>
          <w:spacing w:val="57"/>
        </w:rPr>
        <w:t xml:space="preserve"> </w:t>
      </w:r>
      <w:r w:rsidRPr="00FC129E">
        <w:rPr>
          <w:b w:val="0"/>
          <w:spacing w:val="-1"/>
        </w:rPr>
        <w:t>других</w:t>
      </w:r>
      <w:r w:rsidRPr="00FC129E">
        <w:rPr>
          <w:b w:val="0"/>
          <w:spacing w:val="2"/>
        </w:rPr>
        <w:t xml:space="preserve"> </w:t>
      </w:r>
      <w:r w:rsidRPr="00FC129E">
        <w:rPr>
          <w:b w:val="0"/>
          <w:spacing w:val="-1"/>
        </w:rPr>
        <w:t>носилаца јавне</w:t>
      </w:r>
      <w:r w:rsidRPr="00FC129E">
        <w:rPr>
          <w:b w:val="0"/>
          <w:spacing w:val="-4"/>
        </w:rPr>
        <w:t xml:space="preserve"> </w:t>
      </w:r>
      <w:r w:rsidRPr="00FC129E">
        <w:rPr>
          <w:b w:val="0"/>
          <w:spacing w:val="-1"/>
        </w:rPr>
        <w:t xml:space="preserve">својине </w:t>
      </w:r>
      <w:r w:rsidRPr="00FC129E">
        <w:rPr>
          <w:b w:val="0"/>
        </w:rPr>
        <w:t>на</w:t>
      </w:r>
      <w:r w:rsidRPr="00FC129E">
        <w:rPr>
          <w:b w:val="0"/>
          <w:spacing w:val="-1"/>
        </w:rPr>
        <w:t xml:space="preserve"> дан</w:t>
      </w:r>
      <w:r w:rsidRPr="00FC129E">
        <w:rPr>
          <w:b w:val="0"/>
        </w:rPr>
        <w:t xml:space="preserve"> </w:t>
      </w:r>
      <w:r w:rsidRPr="00FC129E">
        <w:rPr>
          <w:b w:val="0"/>
          <w:spacing w:val="-1"/>
        </w:rPr>
        <w:t>израде одговора</w:t>
      </w:r>
      <w:r w:rsidRPr="00FC129E">
        <w:rPr>
          <w:b w:val="0"/>
          <w:spacing w:val="-2"/>
        </w:rPr>
        <w:t xml:space="preserve"> </w:t>
      </w:r>
      <w:r w:rsidRPr="00FC129E">
        <w:rPr>
          <w:b w:val="0"/>
        </w:rPr>
        <w:t>по захтеву</w:t>
      </w:r>
      <w:r w:rsidRPr="00FC129E">
        <w:rPr>
          <w:b w:val="0"/>
          <w:spacing w:val="-8"/>
        </w:rPr>
        <w:t xml:space="preserve"> </w:t>
      </w:r>
      <w:r w:rsidRPr="00FC129E">
        <w:rPr>
          <w:b w:val="0"/>
          <w:spacing w:val="-1"/>
        </w:rPr>
        <w:t>као</w:t>
      </w:r>
      <w:r w:rsidRPr="00FC129E">
        <w:rPr>
          <w:b w:val="0"/>
          <w:spacing w:val="2"/>
        </w:rPr>
        <w:t xml:space="preserve"> </w:t>
      </w:r>
      <w:r w:rsidRPr="00FC129E">
        <w:rPr>
          <w:b w:val="0"/>
        </w:rPr>
        <w:t>и на</w:t>
      </w:r>
      <w:r w:rsidRPr="00FC129E">
        <w:rPr>
          <w:b w:val="0"/>
          <w:spacing w:val="-1"/>
        </w:rPr>
        <w:t xml:space="preserve"> дан</w:t>
      </w:r>
      <w:r w:rsidRPr="00FC129E">
        <w:rPr>
          <w:b w:val="0"/>
        </w:rPr>
        <w:t xml:space="preserve"> </w:t>
      </w:r>
      <w:r w:rsidRPr="00FC129E">
        <w:rPr>
          <w:b w:val="0"/>
          <w:spacing w:val="-1"/>
        </w:rPr>
        <w:t>31.12.2015“.</w:t>
      </w:r>
    </w:p>
    <w:p w14:paraId="094ECAF0" w14:textId="77777777" w:rsidR="00FC129E" w:rsidRPr="00B5257D" w:rsidRDefault="00FC129E" w:rsidP="00FC129E">
      <w:pPr>
        <w:spacing w:before="1" w:line="280" w:lineRule="exact"/>
        <w:ind w:right="21" w:firstLine="1134"/>
        <w:jc w:val="both"/>
        <w:rPr>
          <w:sz w:val="20"/>
          <w:szCs w:val="20"/>
        </w:rPr>
      </w:pPr>
    </w:p>
    <w:p w14:paraId="2ECC114F" w14:textId="77777777" w:rsidR="00FC129E" w:rsidRPr="00FC129E" w:rsidRDefault="00FC129E" w:rsidP="00FC129E">
      <w:pPr>
        <w:ind w:right="21" w:firstLine="1134"/>
        <w:jc w:val="both"/>
        <w:rPr>
          <w:b/>
        </w:rPr>
      </w:pPr>
      <w:r w:rsidRPr="00FC129E">
        <w:rPr>
          <w:b/>
        </w:rPr>
        <w:t>Одговор:</w:t>
      </w:r>
    </w:p>
    <w:p w14:paraId="65C0DF69" w14:textId="77777777" w:rsidR="00FC129E" w:rsidRPr="00B5257D" w:rsidRDefault="00FC129E" w:rsidP="00FC129E">
      <w:pPr>
        <w:spacing w:before="11" w:line="260" w:lineRule="exact"/>
        <w:ind w:right="21" w:firstLine="1134"/>
        <w:jc w:val="both"/>
        <w:rPr>
          <w:sz w:val="20"/>
          <w:szCs w:val="20"/>
        </w:rPr>
      </w:pPr>
    </w:p>
    <w:p w14:paraId="3347A593" w14:textId="77777777" w:rsidR="00FC129E" w:rsidRPr="00FC129E" w:rsidRDefault="00FC129E" w:rsidP="00FC129E">
      <w:pPr>
        <w:pStyle w:val="BodyText"/>
        <w:ind w:right="21" w:firstLine="1134"/>
        <w:jc w:val="both"/>
        <w:rPr>
          <w:b w:val="0"/>
        </w:rPr>
      </w:pPr>
      <w:r w:rsidRPr="00FC129E">
        <w:rPr>
          <w:b w:val="0"/>
          <w:spacing w:val="-1"/>
        </w:rPr>
        <w:t>Дирекција</w:t>
      </w:r>
      <w:r w:rsidRPr="00FC129E">
        <w:rPr>
          <w:b w:val="0"/>
          <w:spacing w:val="1"/>
        </w:rPr>
        <w:t xml:space="preserve"> </w:t>
      </w:r>
      <w:r w:rsidRPr="00FC129E">
        <w:rPr>
          <w:b w:val="0"/>
        </w:rPr>
        <w:t>је</w:t>
      </w:r>
      <w:r w:rsidRPr="00FC129E">
        <w:rPr>
          <w:b w:val="0"/>
          <w:spacing w:val="4"/>
        </w:rPr>
        <w:t xml:space="preserve"> </w:t>
      </w:r>
      <w:r w:rsidRPr="00FC129E">
        <w:rPr>
          <w:b w:val="0"/>
          <w:spacing w:val="-1"/>
        </w:rPr>
        <w:t>успоставила</w:t>
      </w:r>
      <w:r w:rsidRPr="00FC129E">
        <w:rPr>
          <w:b w:val="0"/>
          <w:spacing w:val="1"/>
        </w:rPr>
        <w:t xml:space="preserve"> </w:t>
      </w:r>
      <w:r w:rsidRPr="00FC129E">
        <w:rPr>
          <w:b w:val="0"/>
          <w:spacing w:val="-1"/>
        </w:rPr>
        <w:t>програм</w:t>
      </w:r>
      <w:r w:rsidRPr="00FC129E">
        <w:rPr>
          <w:b w:val="0"/>
          <w:spacing w:val="1"/>
        </w:rPr>
        <w:t xml:space="preserve"> </w:t>
      </w:r>
      <w:r w:rsidRPr="00FC129E">
        <w:rPr>
          <w:b w:val="0"/>
          <w:spacing w:val="-1"/>
        </w:rPr>
        <w:t>аутоматске</w:t>
      </w:r>
      <w:r w:rsidRPr="00FC129E">
        <w:rPr>
          <w:b w:val="0"/>
          <w:spacing w:val="1"/>
        </w:rPr>
        <w:t xml:space="preserve"> </w:t>
      </w:r>
      <w:r w:rsidRPr="00FC129E">
        <w:rPr>
          <w:b w:val="0"/>
        </w:rPr>
        <w:t>обраде</w:t>
      </w:r>
      <w:r w:rsidRPr="00FC129E">
        <w:rPr>
          <w:b w:val="0"/>
          <w:spacing w:val="1"/>
        </w:rPr>
        <w:t xml:space="preserve"> </w:t>
      </w:r>
      <w:r w:rsidRPr="00FC129E">
        <w:rPr>
          <w:b w:val="0"/>
          <w:spacing w:val="-1"/>
        </w:rPr>
        <w:t>података</w:t>
      </w:r>
      <w:r w:rsidRPr="00FC129E">
        <w:rPr>
          <w:b w:val="0"/>
          <w:spacing w:val="1"/>
        </w:rPr>
        <w:t xml:space="preserve"> </w:t>
      </w:r>
      <w:r w:rsidRPr="00FC129E">
        <w:rPr>
          <w:b w:val="0"/>
        </w:rPr>
        <w:t>за</w:t>
      </w:r>
      <w:r w:rsidRPr="00FC129E">
        <w:rPr>
          <w:b w:val="0"/>
          <w:spacing w:val="3"/>
        </w:rPr>
        <w:t xml:space="preserve"> </w:t>
      </w:r>
      <w:r w:rsidRPr="00FC129E">
        <w:rPr>
          <w:b w:val="0"/>
          <w:spacing w:val="-1"/>
        </w:rPr>
        <w:t>вођење</w:t>
      </w:r>
      <w:r w:rsidRPr="00FC129E">
        <w:rPr>
          <w:b w:val="0"/>
          <w:spacing w:val="1"/>
        </w:rPr>
        <w:t xml:space="preserve"> </w:t>
      </w:r>
      <w:r w:rsidRPr="00FC129E">
        <w:rPr>
          <w:b w:val="0"/>
          <w:spacing w:val="-1"/>
        </w:rPr>
        <w:t>јединствене</w:t>
      </w:r>
      <w:r w:rsidRPr="00FC129E">
        <w:rPr>
          <w:b w:val="0"/>
          <w:spacing w:val="95"/>
        </w:rPr>
        <w:t xml:space="preserve"> </w:t>
      </w:r>
      <w:r w:rsidRPr="00FC129E">
        <w:rPr>
          <w:b w:val="0"/>
          <w:spacing w:val="-1"/>
        </w:rPr>
        <w:t>евиденције</w:t>
      </w:r>
      <w:r w:rsidRPr="00FC129E">
        <w:rPr>
          <w:b w:val="0"/>
          <w:spacing w:val="23"/>
        </w:rPr>
        <w:t xml:space="preserve"> </w:t>
      </w:r>
      <w:r w:rsidRPr="00FC129E">
        <w:rPr>
          <w:b w:val="0"/>
          <w:spacing w:val="-1"/>
        </w:rPr>
        <w:t>непокретности</w:t>
      </w:r>
      <w:r w:rsidRPr="00FC129E">
        <w:rPr>
          <w:b w:val="0"/>
          <w:spacing w:val="27"/>
        </w:rPr>
        <w:t xml:space="preserve"> </w:t>
      </w:r>
      <w:r w:rsidRPr="00FC129E">
        <w:rPr>
          <w:b w:val="0"/>
        </w:rPr>
        <w:t>у</w:t>
      </w:r>
      <w:r w:rsidRPr="00FC129E">
        <w:rPr>
          <w:b w:val="0"/>
          <w:spacing w:val="18"/>
        </w:rPr>
        <w:t xml:space="preserve"> </w:t>
      </w:r>
      <w:r w:rsidRPr="00FC129E">
        <w:rPr>
          <w:b w:val="0"/>
          <w:spacing w:val="-1"/>
        </w:rPr>
        <w:t>јавној</w:t>
      </w:r>
      <w:r w:rsidRPr="00FC129E">
        <w:rPr>
          <w:b w:val="0"/>
          <w:spacing w:val="24"/>
        </w:rPr>
        <w:t xml:space="preserve"> </w:t>
      </w:r>
      <w:r w:rsidRPr="00FC129E">
        <w:rPr>
          <w:b w:val="0"/>
          <w:spacing w:val="-1"/>
        </w:rPr>
        <w:t>својини</w:t>
      </w:r>
      <w:r w:rsidRPr="00FC129E">
        <w:rPr>
          <w:b w:val="0"/>
          <w:spacing w:val="24"/>
        </w:rPr>
        <w:t xml:space="preserve"> </w:t>
      </w:r>
      <w:r w:rsidRPr="00FC129E">
        <w:rPr>
          <w:b w:val="0"/>
          <w:spacing w:val="-1"/>
        </w:rPr>
        <w:t>као</w:t>
      </w:r>
      <w:r w:rsidRPr="00FC129E">
        <w:rPr>
          <w:b w:val="0"/>
          <w:spacing w:val="23"/>
        </w:rPr>
        <w:t xml:space="preserve"> </w:t>
      </w:r>
      <w:r w:rsidRPr="00FC129E">
        <w:rPr>
          <w:b w:val="0"/>
          <w:spacing w:val="-1"/>
        </w:rPr>
        <w:t>web</w:t>
      </w:r>
      <w:r w:rsidRPr="00FC129E">
        <w:rPr>
          <w:b w:val="0"/>
          <w:spacing w:val="23"/>
        </w:rPr>
        <w:t xml:space="preserve"> </w:t>
      </w:r>
      <w:r w:rsidRPr="00FC129E">
        <w:rPr>
          <w:b w:val="0"/>
          <w:spacing w:val="-1"/>
        </w:rPr>
        <w:t>апликацију,</w:t>
      </w:r>
      <w:r w:rsidRPr="00FC129E">
        <w:rPr>
          <w:b w:val="0"/>
          <w:spacing w:val="25"/>
        </w:rPr>
        <w:t xml:space="preserve"> </w:t>
      </w:r>
      <w:r w:rsidRPr="00FC129E">
        <w:rPr>
          <w:b w:val="0"/>
        </w:rPr>
        <w:t>која</w:t>
      </w:r>
      <w:r w:rsidRPr="00FC129E">
        <w:rPr>
          <w:b w:val="0"/>
          <w:spacing w:val="23"/>
        </w:rPr>
        <w:t xml:space="preserve"> </w:t>
      </w:r>
      <w:r w:rsidRPr="00FC129E">
        <w:rPr>
          <w:b w:val="0"/>
        </w:rPr>
        <w:t>је</w:t>
      </w:r>
      <w:r w:rsidRPr="00FC129E">
        <w:rPr>
          <w:b w:val="0"/>
          <w:spacing w:val="32"/>
        </w:rPr>
        <w:t xml:space="preserve"> </w:t>
      </w:r>
      <w:r w:rsidRPr="00FC129E">
        <w:rPr>
          <w:b w:val="0"/>
          <w:spacing w:val="-1"/>
        </w:rPr>
        <w:t>стављена</w:t>
      </w:r>
      <w:r w:rsidRPr="00FC129E">
        <w:rPr>
          <w:b w:val="0"/>
          <w:spacing w:val="28"/>
        </w:rPr>
        <w:t xml:space="preserve"> </w:t>
      </w:r>
      <w:r w:rsidRPr="00FC129E">
        <w:rPr>
          <w:b w:val="0"/>
        </w:rPr>
        <w:t>у</w:t>
      </w:r>
      <w:r w:rsidRPr="00FC129E">
        <w:rPr>
          <w:b w:val="0"/>
          <w:spacing w:val="75"/>
        </w:rPr>
        <w:t xml:space="preserve"> </w:t>
      </w:r>
      <w:r w:rsidRPr="00FC129E">
        <w:rPr>
          <w:b w:val="0"/>
          <w:spacing w:val="-1"/>
        </w:rPr>
        <w:t>продукцију</w:t>
      </w:r>
      <w:r w:rsidRPr="00FC129E">
        <w:rPr>
          <w:b w:val="0"/>
          <w:spacing w:val="26"/>
        </w:rPr>
        <w:t xml:space="preserve"> </w:t>
      </w:r>
      <w:r w:rsidRPr="00FC129E">
        <w:rPr>
          <w:b w:val="0"/>
        </w:rPr>
        <w:t>дана</w:t>
      </w:r>
      <w:r w:rsidRPr="00FC129E">
        <w:rPr>
          <w:b w:val="0"/>
          <w:spacing w:val="32"/>
        </w:rPr>
        <w:t xml:space="preserve"> </w:t>
      </w:r>
      <w:r w:rsidRPr="00FC129E">
        <w:rPr>
          <w:b w:val="0"/>
        </w:rPr>
        <w:t>8.02.2016.године,</w:t>
      </w:r>
      <w:r w:rsidRPr="00FC129E">
        <w:rPr>
          <w:b w:val="0"/>
          <w:spacing w:val="30"/>
        </w:rPr>
        <w:t xml:space="preserve"> </w:t>
      </w:r>
      <w:r w:rsidRPr="00FC129E">
        <w:rPr>
          <w:b w:val="0"/>
        </w:rPr>
        <w:t>и</w:t>
      </w:r>
      <w:r w:rsidRPr="00FC129E">
        <w:rPr>
          <w:b w:val="0"/>
          <w:spacing w:val="31"/>
        </w:rPr>
        <w:t xml:space="preserve"> </w:t>
      </w:r>
      <w:r w:rsidRPr="00FC129E">
        <w:rPr>
          <w:b w:val="0"/>
          <w:spacing w:val="-1"/>
        </w:rPr>
        <w:t>иста</w:t>
      </w:r>
      <w:r w:rsidRPr="00FC129E">
        <w:rPr>
          <w:b w:val="0"/>
          <w:spacing w:val="32"/>
        </w:rPr>
        <w:t xml:space="preserve"> </w:t>
      </w:r>
      <w:r w:rsidRPr="00FC129E">
        <w:rPr>
          <w:b w:val="0"/>
        </w:rPr>
        <w:t>је</w:t>
      </w:r>
      <w:r w:rsidRPr="00FC129E">
        <w:rPr>
          <w:b w:val="0"/>
          <w:spacing w:val="37"/>
        </w:rPr>
        <w:t xml:space="preserve"> </w:t>
      </w:r>
      <w:r w:rsidRPr="00FC129E">
        <w:rPr>
          <w:b w:val="0"/>
          <w:spacing w:val="-1"/>
        </w:rPr>
        <w:t>доступна</w:t>
      </w:r>
      <w:r w:rsidRPr="00FC129E">
        <w:rPr>
          <w:b w:val="0"/>
          <w:spacing w:val="32"/>
        </w:rPr>
        <w:t xml:space="preserve"> </w:t>
      </w:r>
      <w:r w:rsidRPr="00FC129E">
        <w:rPr>
          <w:b w:val="0"/>
        </w:rPr>
        <w:t>на</w:t>
      </w:r>
      <w:r w:rsidRPr="00FC129E">
        <w:rPr>
          <w:b w:val="0"/>
          <w:spacing w:val="32"/>
        </w:rPr>
        <w:t xml:space="preserve"> </w:t>
      </w:r>
      <w:r w:rsidRPr="00FC129E">
        <w:rPr>
          <w:b w:val="0"/>
          <w:spacing w:val="-1"/>
        </w:rPr>
        <w:t>националном</w:t>
      </w:r>
      <w:r w:rsidRPr="00FC129E">
        <w:rPr>
          <w:b w:val="0"/>
          <w:spacing w:val="32"/>
        </w:rPr>
        <w:t xml:space="preserve"> </w:t>
      </w:r>
      <w:r w:rsidRPr="00FC129E">
        <w:rPr>
          <w:b w:val="0"/>
        </w:rPr>
        <w:t>порталу</w:t>
      </w:r>
      <w:r w:rsidRPr="00FC129E">
        <w:rPr>
          <w:b w:val="0"/>
          <w:spacing w:val="26"/>
        </w:rPr>
        <w:t xml:space="preserve"> </w:t>
      </w:r>
      <w:r w:rsidRPr="00FC129E">
        <w:rPr>
          <w:b w:val="0"/>
          <w:spacing w:val="-1"/>
        </w:rPr>
        <w:t>еУправе.</w:t>
      </w:r>
      <w:r w:rsidRPr="00FC129E">
        <w:rPr>
          <w:b w:val="0"/>
          <w:spacing w:val="49"/>
        </w:rPr>
        <w:t xml:space="preserve"> </w:t>
      </w:r>
      <w:r w:rsidRPr="00FC129E">
        <w:rPr>
          <w:b w:val="0"/>
        </w:rPr>
        <w:t>На</w:t>
      </w:r>
      <w:r w:rsidRPr="00FC129E">
        <w:rPr>
          <w:b w:val="0"/>
          <w:spacing w:val="39"/>
        </w:rPr>
        <w:t xml:space="preserve"> </w:t>
      </w:r>
      <w:r w:rsidRPr="00FC129E">
        <w:rPr>
          <w:b w:val="0"/>
        </w:rPr>
        <w:t>сајту</w:t>
      </w:r>
      <w:r w:rsidRPr="00FC129E">
        <w:rPr>
          <w:b w:val="0"/>
          <w:spacing w:val="35"/>
        </w:rPr>
        <w:t xml:space="preserve"> </w:t>
      </w:r>
      <w:r w:rsidRPr="00FC129E">
        <w:rPr>
          <w:b w:val="0"/>
          <w:spacing w:val="-1"/>
        </w:rPr>
        <w:t>Дирекције</w:t>
      </w:r>
      <w:r w:rsidRPr="00FC129E">
        <w:rPr>
          <w:b w:val="0"/>
          <w:spacing w:val="41"/>
        </w:rPr>
        <w:t xml:space="preserve"> </w:t>
      </w:r>
      <w:hyperlink r:id="rId17">
        <w:r w:rsidRPr="00FC129E">
          <w:rPr>
            <w:b w:val="0"/>
            <w:color w:val="999999"/>
            <w:spacing w:val="-1"/>
          </w:rPr>
          <w:t>www.rdi.gov.rs</w:t>
        </w:r>
      </w:hyperlink>
      <w:r w:rsidRPr="00FC129E">
        <w:rPr>
          <w:b w:val="0"/>
          <w:color w:val="999999"/>
          <w:spacing w:val="41"/>
        </w:rPr>
        <w:t xml:space="preserve"> </w:t>
      </w:r>
      <w:r w:rsidRPr="00FC129E">
        <w:rPr>
          <w:b w:val="0"/>
          <w:color w:val="000000"/>
          <w:spacing w:val="-1"/>
        </w:rPr>
        <w:t>налазе</w:t>
      </w:r>
      <w:r w:rsidRPr="00FC129E">
        <w:rPr>
          <w:b w:val="0"/>
          <w:color w:val="000000"/>
          <w:spacing w:val="41"/>
        </w:rPr>
        <w:t xml:space="preserve"> </w:t>
      </w:r>
      <w:r w:rsidRPr="00FC129E">
        <w:rPr>
          <w:b w:val="0"/>
          <w:color w:val="000000"/>
          <w:spacing w:val="-1"/>
        </w:rPr>
        <w:t>се</w:t>
      </w:r>
      <w:r w:rsidRPr="00FC129E">
        <w:rPr>
          <w:b w:val="0"/>
          <w:color w:val="000000"/>
          <w:spacing w:val="39"/>
        </w:rPr>
        <w:t xml:space="preserve"> </w:t>
      </w:r>
      <w:r w:rsidRPr="00FC129E">
        <w:rPr>
          <w:b w:val="0"/>
          <w:color w:val="000000"/>
          <w:spacing w:val="-1"/>
        </w:rPr>
        <w:t>информације</w:t>
      </w:r>
      <w:r w:rsidRPr="00FC129E">
        <w:rPr>
          <w:b w:val="0"/>
          <w:color w:val="000000"/>
          <w:spacing w:val="40"/>
        </w:rPr>
        <w:t xml:space="preserve"> </w:t>
      </w:r>
      <w:r w:rsidRPr="00FC129E">
        <w:rPr>
          <w:b w:val="0"/>
          <w:color w:val="000000"/>
        </w:rPr>
        <w:t>о</w:t>
      </w:r>
      <w:r w:rsidRPr="00FC129E">
        <w:rPr>
          <w:b w:val="0"/>
          <w:color w:val="000000"/>
          <w:spacing w:val="38"/>
        </w:rPr>
        <w:t xml:space="preserve"> </w:t>
      </w:r>
      <w:r w:rsidRPr="00FC129E">
        <w:rPr>
          <w:b w:val="0"/>
          <w:color w:val="000000"/>
          <w:spacing w:val="-1"/>
        </w:rPr>
        <w:t>начину</w:t>
      </w:r>
      <w:r w:rsidRPr="00FC129E">
        <w:rPr>
          <w:b w:val="0"/>
          <w:color w:val="000000"/>
          <w:spacing w:val="33"/>
        </w:rPr>
        <w:t xml:space="preserve"> </w:t>
      </w:r>
      <w:r w:rsidRPr="00FC129E">
        <w:rPr>
          <w:b w:val="0"/>
          <w:color w:val="000000"/>
          <w:spacing w:val="-1"/>
        </w:rPr>
        <w:t>приступа</w:t>
      </w:r>
      <w:r w:rsidRPr="00FC129E">
        <w:rPr>
          <w:b w:val="0"/>
          <w:color w:val="000000"/>
          <w:spacing w:val="39"/>
        </w:rPr>
        <w:t xml:space="preserve"> </w:t>
      </w:r>
      <w:r w:rsidRPr="00FC129E">
        <w:rPr>
          <w:b w:val="0"/>
          <w:color w:val="000000"/>
        </w:rPr>
        <w:t>wеb</w:t>
      </w:r>
      <w:r w:rsidRPr="00FC129E">
        <w:rPr>
          <w:b w:val="0"/>
          <w:color w:val="000000"/>
          <w:spacing w:val="81"/>
        </w:rPr>
        <w:t xml:space="preserve"> </w:t>
      </w:r>
      <w:r w:rsidRPr="00FC129E">
        <w:rPr>
          <w:b w:val="0"/>
          <w:color w:val="000000"/>
          <w:spacing w:val="-1"/>
        </w:rPr>
        <w:t>апликацији,</w:t>
      </w:r>
      <w:r w:rsidRPr="00FC129E">
        <w:rPr>
          <w:b w:val="0"/>
          <w:color w:val="000000"/>
          <w:spacing w:val="14"/>
        </w:rPr>
        <w:t xml:space="preserve"> </w:t>
      </w:r>
      <w:r w:rsidRPr="00FC129E">
        <w:rPr>
          <w:b w:val="0"/>
          <w:color w:val="000000"/>
          <w:spacing w:val="-2"/>
        </w:rPr>
        <w:t>путем</w:t>
      </w:r>
      <w:r w:rsidRPr="00FC129E">
        <w:rPr>
          <w:b w:val="0"/>
          <w:color w:val="000000"/>
          <w:spacing w:val="17"/>
        </w:rPr>
        <w:t xml:space="preserve"> </w:t>
      </w:r>
      <w:r w:rsidRPr="00FC129E">
        <w:rPr>
          <w:b w:val="0"/>
          <w:color w:val="000000"/>
        </w:rPr>
        <w:t>прибављања</w:t>
      </w:r>
      <w:r w:rsidRPr="00FC129E">
        <w:rPr>
          <w:b w:val="0"/>
          <w:color w:val="000000"/>
          <w:spacing w:val="16"/>
        </w:rPr>
        <w:t xml:space="preserve"> </w:t>
      </w:r>
      <w:r w:rsidRPr="00FC129E">
        <w:rPr>
          <w:b w:val="0"/>
          <w:color w:val="000000"/>
          <w:spacing w:val="-1"/>
        </w:rPr>
        <w:t>дигиталног</w:t>
      </w:r>
      <w:r w:rsidRPr="00FC129E">
        <w:rPr>
          <w:b w:val="0"/>
          <w:color w:val="000000"/>
          <w:spacing w:val="16"/>
        </w:rPr>
        <w:t xml:space="preserve"> </w:t>
      </w:r>
      <w:r w:rsidRPr="00FC129E">
        <w:rPr>
          <w:b w:val="0"/>
          <w:color w:val="000000"/>
          <w:spacing w:val="-1"/>
        </w:rPr>
        <w:t>електронског</w:t>
      </w:r>
      <w:r w:rsidRPr="00FC129E">
        <w:rPr>
          <w:b w:val="0"/>
          <w:color w:val="000000"/>
          <w:spacing w:val="16"/>
        </w:rPr>
        <w:t xml:space="preserve"> </w:t>
      </w:r>
      <w:r w:rsidRPr="00FC129E">
        <w:rPr>
          <w:b w:val="0"/>
          <w:color w:val="000000"/>
          <w:spacing w:val="-1"/>
        </w:rPr>
        <w:t>сертификата,</w:t>
      </w:r>
      <w:r w:rsidRPr="00FC129E">
        <w:rPr>
          <w:b w:val="0"/>
          <w:color w:val="000000"/>
          <w:spacing w:val="16"/>
        </w:rPr>
        <w:t xml:space="preserve"> </w:t>
      </w:r>
      <w:r w:rsidRPr="00FC129E">
        <w:rPr>
          <w:b w:val="0"/>
          <w:color w:val="000000"/>
          <w:spacing w:val="-1"/>
        </w:rPr>
        <w:t>корисничко</w:t>
      </w:r>
      <w:r w:rsidRPr="00FC129E">
        <w:rPr>
          <w:b w:val="0"/>
          <w:color w:val="000000"/>
          <w:spacing w:val="87"/>
        </w:rPr>
        <w:t xml:space="preserve"> </w:t>
      </w:r>
      <w:r w:rsidRPr="00FC129E">
        <w:rPr>
          <w:b w:val="0"/>
          <w:color w:val="000000"/>
          <w:spacing w:val="-1"/>
        </w:rPr>
        <w:lastRenderedPageBreak/>
        <w:t>упутство</w:t>
      </w:r>
      <w:r w:rsidRPr="00FC129E">
        <w:rPr>
          <w:b w:val="0"/>
          <w:color w:val="000000"/>
          <w:spacing w:val="16"/>
        </w:rPr>
        <w:t xml:space="preserve"> </w:t>
      </w:r>
      <w:r w:rsidRPr="00FC129E">
        <w:rPr>
          <w:b w:val="0"/>
          <w:color w:val="000000"/>
        </w:rPr>
        <w:t>за</w:t>
      </w:r>
      <w:r w:rsidRPr="00FC129E">
        <w:rPr>
          <w:b w:val="0"/>
          <w:color w:val="000000"/>
          <w:spacing w:val="15"/>
        </w:rPr>
        <w:t xml:space="preserve"> </w:t>
      </w:r>
      <w:r w:rsidRPr="00FC129E">
        <w:rPr>
          <w:b w:val="0"/>
          <w:color w:val="000000"/>
          <w:spacing w:val="-1"/>
        </w:rPr>
        <w:t>апликативни</w:t>
      </w:r>
      <w:r w:rsidRPr="00FC129E">
        <w:rPr>
          <w:b w:val="0"/>
          <w:color w:val="000000"/>
          <w:spacing w:val="17"/>
        </w:rPr>
        <w:t xml:space="preserve"> </w:t>
      </w:r>
      <w:r w:rsidRPr="00FC129E">
        <w:rPr>
          <w:b w:val="0"/>
          <w:color w:val="000000"/>
          <w:spacing w:val="-1"/>
        </w:rPr>
        <w:t>софтвер</w:t>
      </w:r>
      <w:r w:rsidRPr="00FC129E">
        <w:rPr>
          <w:b w:val="0"/>
          <w:color w:val="000000"/>
          <w:spacing w:val="16"/>
        </w:rPr>
        <w:t xml:space="preserve"> </w:t>
      </w:r>
      <w:r w:rsidRPr="00FC129E">
        <w:rPr>
          <w:b w:val="0"/>
          <w:color w:val="000000"/>
          <w:spacing w:val="-1"/>
        </w:rPr>
        <w:t>„Регистар</w:t>
      </w:r>
      <w:r w:rsidRPr="00FC129E">
        <w:rPr>
          <w:b w:val="0"/>
          <w:color w:val="000000"/>
          <w:spacing w:val="14"/>
        </w:rPr>
        <w:t xml:space="preserve"> </w:t>
      </w:r>
      <w:r w:rsidRPr="00FC129E">
        <w:rPr>
          <w:b w:val="0"/>
          <w:color w:val="000000"/>
          <w:spacing w:val="-1"/>
        </w:rPr>
        <w:t>јединствене</w:t>
      </w:r>
      <w:r w:rsidRPr="00FC129E">
        <w:rPr>
          <w:b w:val="0"/>
          <w:color w:val="000000"/>
          <w:spacing w:val="15"/>
        </w:rPr>
        <w:t xml:space="preserve"> </w:t>
      </w:r>
      <w:r w:rsidRPr="00FC129E">
        <w:rPr>
          <w:b w:val="0"/>
          <w:color w:val="000000"/>
          <w:spacing w:val="-1"/>
        </w:rPr>
        <w:t>евиденције</w:t>
      </w:r>
      <w:r w:rsidRPr="00FC129E">
        <w:rPr>
          <w:b w:val="0"/>
          <w:color w:val="000000"/>
          <w:spacing w:val="16"/>
        </w:rPr>
        <w:t xml:space="preserve"> </w:t>
      </w:r>
      <w:r w:rsidRPr="00FC129E">
        <w:rPr>
          <w:b w:val="0"/>
          <w:color w:val="000000"/>
          <w:spacing w:val="-1"/>
        </w:rPr>
        <w:t>непокретности</w:t>
      </w:r>
      <w:r w:rsidRPr="00FC129E">
        <w:rPr>
          <w:b w:val="0"/>
          <w:color w:val="000000"/>
          <w:spacing w:val="19"/>
        </w:rPr>
        <w:t xml:space="preserve"> </w:t>
      </w:r>
      <w:r w:rsidRPr="00FC129E">
        <w:rPr>
          <w:b w:val="0"/>
          <w:color w:val="000000"/>
        </w:rPr>
        <w:t>у</w:t>
      </w:r>
      <w:r w:rsidRPr="00FC129E">
        <w:rPr>
          <w:b w:val="0"/>
          <w:color w:val="000000"/>
          <w:spacing w:val="99"/>
        </w:rPr>
        <w:t xml:space="preserve"> </w:t>
      </w:r>
      <w:r w:rsidRPr="00FC129E">
        <w:rPr>
          <w:b w:val="0"/>
          <w:color w:val="000000"/>
          <w:spacing w:val="-1"/>
        </w:rPr>
        <w:t>јавној</w:t>
      </w:r>
      <w:r w:rsidRPr="00FC129E">
        <w:rPr>
          <w:b w:val="0"/>
          <w:color w:val="000000"/>
          <w:spacing w:val="33"/>
        </w:rPr>
        <w:t xml:space="preserve"> </w:t>
      </w:r>
      <w:r w:rsidRPr="00FC129E">
        <w:rPr>
          <w:b w:val="0"/>
          <w:color w:val="000000"/>
          <w:spacing w:val="-1"/>
        </w:rPr>
        <w:t>својини“</w:t>
      </w:r>
      <w:r w:rsidRPr="00FC129E">
        <w:rPr>
          <w:b w:val="0"/>
          <w:color w:val="000000"/>
          <w:spacing w:val="32"/>
        </w:rPr>
        <w:t xml:space="preserve"> </w:t>
      </w:r>
      <w:r w:rsidRPr="00FC129E">
        <w:rPr>
          <w:b w:val="0"/>
          <w:color w:val="000000"/>
          <w:spacing w:val="-1"/>
        </w:rPr>
        <w:t>са</w:t>
      </w:r>
      <w:r w:rsidRPr="00FC129E">
        <w:rPr>
          <w:b w:val="0"/>
          <w:color w:val="000000"/>
          <w:spacing w:val="32"/>
        </w:rPr>
        <w:t xml:space="preserve"> </w:t>
      </w:r>
      <w:r w:rsidRPr="00FC129E">
        <w:rPr>
          <w:b w:val="0"/>
          <w:color w:val="000000"/>
        </w:rPr>
        <w:t>видео</w:t>
      </w:r>
      <w:r w:rsidRPr="00FC129E">
        <w:rPr>
          <w:b w:val="0"/>
          <w:color w:val="000000"/>
          <w:spacing w:val="33"/>
        </w:rPr>
        <w:t xml:space="preserve"> </w:t>
      </w:r>
      <w:r w:rsidRPr="00FC129E">
        <w:rPr>
          <w:b w:val="0"/>
          <w:color w:val="000000"/>
          <w:spacing w:val="-1"/>
        </w:rPr>
        <w:t>материјалима</w:t>
      </w:r>
      <w:r w:rsidRPr="00FC129E">
        <w:rPr>
          <w:b w:val="0"/>
          <w:color w:val="000000"/>
          <w:spacing w:val="38"/>
        </w:rPr>
        <w:t xml:space="preserve"> </w:t>
      </w:r>
      <w:r w:rsidRPr="00FC129E">
        <w:rPr>
          <w:b w:val="0"/>
          <w:color w:val="000000"/>
        </w:rPr>
        <w:t>којима</w:t>
      </w:r>
      <w:r w:rsidRPr="00FC129E">
        <w:rPr>
          <w:b w:val="0"/>
          <w:color w:val="000000"/>
          <w:spacing w:val="33"/>
        </w:rPr>
        <w:t xml:space="preserve"> </w:t>
      </w:r>
      <w:r w:rsidRPr="00FC129E">
        <w:rPr>
          <w:b w:val="0"/>
          <w:color w:val="000000"/>
          <w:spacing w:val="-1"/>
        </w:rPr>
        <w:t>се</w:t>
      </w:r>
      <w:r w:rsidRPr="00FC129E">
        <w:rPr>
          <w:b w:val="0"/>
          <w:color w:val="000000"/>
          <w:spacing w:val="35"/>
        </w:rPr>
        <w:t xml:space="preserve"> </w:t>
      </w:r>
      <w:r w:rsidRPr="00FC129E">
        <w:rPr>
          <w:b w:val="0"/>
          <w:color w:val="000000"/>
        </w:rPr>
        <w:t>објашњавају</w:t>
      </w:r>
      <w:r w:rsidRPr="00FC129E">
        <w:rPr>
          <w:b w:val="0"/>
          <w:color w:val="000000"/>
          <w:spacing w:val="30"/>
        </w:rPr>
        <w:t xml:space="preserve"> </w:t>
      </w:r>
      <w:r w:rsidRPr="00FC129E">
        <w:rPr>
          <w:b w:val="0"/>
          <w:color w:val="000000"/>
          <w:spacing w:val="-1"/>
        </w:rPr>
        <w:t>поступци</w:t>
      </w:r>
      <w:r w:rsidRPr="00FC129E">
        <w:rPr>
          <w:b w:val="0"/>
          <w:color w:val="000000"/>
          <w:spacing w:val="34"/>
        </w:rPr>
        <w:t xml:space="preserve"> </w:t>
      </w:r>
      <w:r w:rsidRPr="00FC129E">
        <w:rPr>
          <w:b w:val="0"/>
          <w:color w:val="000000"/>
        </w:rPr>
        <w:t>за</w:t>
      </w:r>
      <w:r w:rsidRPr="00FC129E">
        <w:rPr>
          <w:b w:val="0"/>
          <w:color w:val="000000"/>
          <w:spacing w:val="37"/>
        </w:rPr>
        <w:t xml:space="preserve"> </w:t>
      </w:r>
      <w:r w:rsidRPr="00FC129E">
        <w:rPr>
          <w:b w:val="0"/>
          <w:color w:val="000000"/>
          <w:spacing w:val="-2"/>
        </w:rPr>
        <w:t>унос</w:t>
      </w:r>
      <w:r w:rsidRPr="00FC129E">
        <w:rPr>
          <w:b w:val="0"/>
          <w:color w:val="000000"/>
          <w:spacing w:val="32"/>
        </w:rPr>
        <w:t xml:space="preserve"> </w:t>
      </w:r>
      <w:r w:rsidRPr="00FC129E">
        <w:rPr>
          <w:b w:val="0"/>
          <w:color w:val="000000"/>
        </w:rPr>
        <w:t>и</w:t>
      </w:r>
      <w:r w:rsidRPr="00FC129E">
        <w:rPr>
          <w:b w:val="0"/>
          <w:color w:val="000000"/>
          <w:spacing w:val="59"/>
        </w:rPr>
        <w:t xml:space="preserve"> </w:t>
      </w:r>
      <w:r w:rsidRPr="00FC129E">
        <w:rPr>
          <w:b w:val="0"/>
          <w:color w:val="000000"/>
          <w:spacing w:val="-1"/>
        </w:rPr>
        <w:t>прихватање</w:t>
      </w:r>
      <w:r w:rsidRPr="00FC129E">
        <w:rPr>
          <w:b w:val="0"/>
          <w:color w:val="000000"/>
          <w:spacing w:val="-2"/>
        </w:rPr>
        <w:t xml:space="preserve"> </w:t>
      </w:r>
      <w:r w:rsidRPr="00FC129E">
        <w:rPr>
          <w:b w:val="0"/>
          <w:color w:val="000000"/>
          <w:spacing w:val="-1"/>
        </w:rPr>
        <w:t>података</w:t>
      </w:r>
      <w:r w:rsidRPr="00FC129E">
        <w:rPr>
          <w:b w:val="0"/>
          <w:color w:val="000000"/>
          <w:spacing w:val="1"/>
        </w:rPr>
        <w:t xml:space="preserve"> </w:t>
      </w:r>
      <w:r w:rsidRPr="00FC129E">
        <w:rPr>
          <w:b w:val="0"/>
          <w:color w:val="000000"/>
        </w:rPr>
        <w:t>у</w:t>
      </w:r>
      <w:r w:rsidRPr="00FC129E">
        <w:rPr>
          <w:b w:val="0"/>
          <w:color w:val="000000"/>
          <w:spacing w:val="-3"/>
        </w:rPr>
        <w:t xml:space="preserve"> </w:t>
      </w:r>
      <w:r w:rsidRPr="00FC129E">
        <w:rPr>
          <w:b w:val="0"/>
          <w:color w:val="000000"/>
        </w:rPr>
        <w:t>базу</w:t>
      </w:r>
      <w:r w:rsidRPr="00FC129E">
        <w:rPr>
          <w:b w:val="0"/>
          <w:color w:val="000000"/>
          <w:spacing w:val="-5"/>
        </w:rPr>
        <w:t xml:space="preserve"> </w:t>
      </w:r>
      <w:r w:rsidRPr="00FC129E">
        <w:rPr>
          <w:b w:val="0"/>
          <w:color w:val="000000"/>
          <w:spacing w:val="-1"/>
        </w:rPr>
        <w:t>регистра.</w:t>
      </w:r>
    </w:p>
    <w:p w14:paraId="5EA7B77E" w14:textId="77777777" w:rsidR="00FC129E" w:rsidRPr="00FC129E" w:rsidRDefault="00FC129E" w:rsidP="00FC129E">
      <w:pPr>
        <w:pStyle w:val="BodyText"/>
        <w:ind w:right="21" w:firstLine="1134"/>
        <w:jc w:val="both"/>
        <w:rPr>
          <w:b w:val="0"/>
        </w:rPr>
      </w:pPr>
      <w:r w:rsidRPr="00FC129E">
        <w:rPr>
          <w:b w:val="0"/>
          <w:spacing w:val="-1"/>
        </w:rPr>
        <w:t>Одредба</w:t>
      </w:r>
      <w:r w:rsidRPr="00FC129E">
        <w:rPr>
          <w:b w:val="0"/>
          <w:spacing w:val="4"/>
        </w:rPr>
        <w:t xml:space="preserve"> </w:t>
      </w:r>
      <w:r w:rsidRPr="00FC129E">
        <w:rPr>
          <w:b w:val="0"/>
        </w:rPr>
        <w:t>члана</w:t>
      </w:r>
      <w:r w:rsidRPr="00FC129E">
        <w:rPr>
          <w:b w:val="0"/>
          <w:spacing w:val="3"/>
        </w:rPr>
        <w:t xml:space="preserve"> </w:t>
      </w:r>
      <w:r w:rsidRPr="00FC129E">
        <w:rPr>
          <w:b w:val="0"/>
        </w:rPr>
        <w:t>16.Уредбе</w:t>
      </w:r>
      <w:r w:rsidRPr="00FC129E">
        <w:rPr>
          <w:b w:val="0"/>
          <w:spacing w:val="3"/>
        </w:rPr>
        <w:t xml:space="preserve"> </w:t>
      </w:r>
      <w:r w:rsidRPr="00FC129E">
        <w:rPr>
          <w:b w:val="0"/>
        </w:rPr>
        <w:t>о</w:t>
      </w:r>
      <w:r w:rsidRPr="00FC129E">
        <w:rPr>
          <w:b w:val="0"/>
          <w:spacing w:val="4"/>
        </w:rPr>
        <w:t xml:space="preserve"> </w:t>
      </w:r>
      <w:r w:rsidRPr="00FC129E">
        <w:rPr>
          <w:b w:val="0"/>
          <w:spacing w:val="-1"/>
        </w:rPr>
        <w:t>евиденцији</w:t>
      </w:r>
      <w:r w:rsidRPr="00FC129E">
        <w:rPr>
          <w:b w:val="0"/>
          <w:spacing w:val="5"/>
        </w:rPr>
        <w:t xml:space="preserve"> </w:t>
      </w:r>
      <w:r w:rsidRPr="00FC129E">
        <w:rPr>
          <w:b w:val="0"/>
          <w:spacing w:val="-1"/>
        </w:rPr>
        <w:t>непокретности</w:t>
      </w:r>
      <w:r w:rsidRPr="00FC129E">
        <w:rPr>
          <w:b w:val="0"/>
          <w:spacing w:val="7"/>
        </w:rPr>
        <w:t xml:space="preserve"> </w:t>
      </w:r>
      <w:r w:rsidRPr="00FC129E">
        <w:rPr>
          <w:b w:val="0"/>
        </w:rPr>
        <w:t>у</w:t>
      </w:r>
      <w:r w:rsidRPr="00FC129E">
        <w:rPr>
          <w:b w:val="0"/>
          <w:spacing w:val="-1"/>
        </w:rPr>
        <w:t xml:space="preserve"> јавној</w:t>
      </w:r>
      <w:r w:rsidRPr="00FC129E">
        <w:rPr>
          <w:b w:val="0"/>
          <w:spacing w:val="5"/>
        </w:rPr>
        <w:t xml:space="preserve"> </w:t>
      </w:r>
      <w:r w:rsidRPr="00FC129E">
        <w:rPr>
          <w:b w:val="0"/>
          <w:spacing w:val="-1"/>
        </w:rPr>
        <w:t>својини</w:t>
      </w:r>
      <w:r w:rsidRPr="00FC129E">
        <w:rPr>
          <w:b w:val="0"/>
          <w:spacing w:val="5"/>
        </w:rPr>
        <w:t xml:space="preserve"> </w:t>
      </w:r>
      <w:r w:rsidRPr="00FC129E">
        <w:rPr>
          <w:b w:val="0"/>
          <w:spacing w:val="-1"/>
        </w:rPr>
        <w:t>(„Службени</w:t>
      </w:r>
      <w:r w:rsidRPr="00FC129E">
        <w:rPr>
          <w:b w:val="0"/>
          <w:spacing w:val="75"/>
        </w:rPr>
        <w:t xml:space="preserve"> </w:t>
      </w:r>
      <w:r w:rsidRPr="00FC129E">
        <w:rPr>
          <w:b w:val="0"/>
          <w:spacing w:val="-1"/>
        </w:rPr>
        <w:t>гласник</w:t>
      </w:r>
      <w:r w:rsidRPr="00FC129E">
        <w:rPr>
          <w:b w:val="0"/>
          <w:spacing w:val="2"/>
        </w:rPr>
        <w:t xml:space="preserve"> </w:t>
      </w:r>
      <w:r w:rsidRPr="00FC129E">
        <w:rPr>
          <w:b w:val="0"/>
          <w:spacing w:val="-1"/>
        </w:rPr>
        <w:t>РС“,</w:t>
      </w:r>
      <w:r w:rsidRPr="00FC129E">
        <w:rPr>
          <w:b w:val="0"/>
          <w:spacing w:val="2"/>
        </w:rPr>
        <w:t xml:space="preserve"> </w:t>
      </w:r>
      <w:r w:rsidRPr="00FC129E">
        <w:rPr>
          <w:b w:val="0"/>
        </w:rPr>
        <w:t>бр.</w:t>
      </w:r>
      <w:r w:rsidRPr="00FC129E">
        <w:rPr>
          <w:b w:val="0"/>
          <w:spacing w:val="2"/>
        </w:rPr>
        <w:t xml:space="preserve"> </w:t>
      </w:r>
      <w:r w:rsidRPr="00FC129E">
        <w:rPr>
          <w:b w:val="0"/>
          <w:spacing w:val="-1"/>
        </w:rPr>
        <w:t>бр.70/2014,</w:t>
      </w:r>
      <w:r w:rsidRPr="00FC129E">
        <w:rPr>
          <w:b w:val="0"/>
          <w:spacing w:val="2"/>
        </w:rPr>
        <w:t xml:space="preserve"> </w:t>
      </w:r>
      <w:r w:rsidRPr="00FC129E">
        <w:rPr>
          <w:b w:val="0"/>
        </w:rPr>
        <w:t>19/2015</w:t>
      </w:r>
      <w:r w:rsidRPr="00FC129E">
        <w:rPr>
          <w:b w:val="0"/>
          <w:spacing w:val="2"/>
        </w:rPr>
        <w:t xml:space="preserve"> </w:t>
      </w:r>
      <w:r w:rsidRPr="00FC129E">
        <w:rPr>
          <w:b w:val="0"/>
        </w:rPr>
        <w:t>и</w:t>
      </w:r>
      <w:r w:rsidRPr="00FC129E">
        <w:rPr>
          <w:b w:val="0"/>
          <w:spacing w:val="3"/>
        </w:rPr>
        <w:t xml:space="preserve"> </w:t>
      </w:r>
      <w:r w:rsidRPr="00FC129E">
        <w:rPr>
          <w:b w:val="0"/>
        </w:rPr>
        <w:t>83/2015),</w:t>
      </w:r>
      <w:r w:rsidRPr="00FC129E">
        <w:rPr>
          <w:b w:val="0"/>
          <w:spacing w:val="1"/>
        </w:rPr>
        <w:t xml:space="preserve"> </w:t>
      </w:r>
      <w:r w:rsidRPr="00FC129E">
        <w:rPr>
          <w:b w:val="0"/>
          <w:spacing w:val="-1"/>
        </w:rPr>
        <w:t>предвиђа</w:t>
      </w:r>
      <w:r w:rsidRPr="00FC129E">
        <w:rPr>
          <w:b w:val="0"/>
        </w:rPr>
        <w:t xml:space="preserve"> да</w:t>
      </w:r>
      <w:r w:rsidRPr="00FC129E">
        <w:rPr>
          <w:b w:val="0"/>
          <w:spacing w:val="3"/>
        </w:rPr>
        <w:t xml:space="preserve"> </w:t>
      </w:r>
      <w:r w:rsidRPr="00FC129E">
        <w:rPr>
          <w:b w:val="0"/>
          <w:spacing w:val="-1"/>
        </w:rPr>
        <w:t>са</w:t>
      </w:r>
      <w:r w:rsidRPr="00FC129E">
        <w:rPr>
          <w:b w:val="0"/>
          <w:spacing w:val="3"/>
        </w:rPr>
        <w:t xml:space="preserve"> </w:t>
      </w:r>
      <w:r w:rsidRPr="00FC129E">
        <w:rPr>
          <w:b w:val="0"/>
          <w:spacing w:val="-1"/>
        </w:rPr>
        <w:t>28.фебруаром</w:t>
      </w:r>
      <w:r w:rsidRPr="00FC129E">
        <w:rPr>
          <w:b w:val="0"/>
          <w:spacing w:val="1"/>
        </w:rPr>
        <w:t xml:space="preserve"> </w:t>
      </w:r>
      <w:r w:rsidRPr="00FC129E">
        <w:rPr>
          <w:b w:val="0"/>
        </w:rPr>
        <w:t>2016.године,</w:t>
      </w:r>
      <w:r w:rsidRPr="00FC129E">
        <w:rPr>
          <w:b w:val="0"/>
          <w:spacing w:val="73"/>
        </w:rPr>
        <w:t xml:space="preserve"> </w:t>
      </w:r>
      <w:r w:rsidRPr="00FC129E">
        <w:rPr>
          <w:b w:val="0"/>
          <w:spacing w:val="-1"/>
        </w:rPr>
        <w:t>започиње</w:t>
      </w:r>
      <w:r w:rsidRPr="00FC129E">
        <w:rPr>
          <w:b w:val="0"/>
          <w:spacing w:val="32"/>
        </w:rPr>
        <w:t xml:space="preserve"> </w:t>
      </w:r>
      <w:r w:rsidRPr="00FC129E">
        <w:rPr>
          <w:b w:val="0"/>
          <w:spacing w:val="-1"/>
        </w:rPr>
        <w:t>вођење</w:t>
      </w:r>
      <w:r w:rsidRPr="00FC129E">
        <w:rPr>
          <w:b w:val="0"/>
          <w:spacing w:val="31"/>
        </w:rPr>
        <w:t xml:space="preserve"> </w:t>
      </w:r>
      <w:r w:rsidRPr="00FC129E">
        <w:rPr>
          <w:b w:val="0"/>
          <w:spacing w:val="-1"/>
        </w:rPr>
        <w:t>јединствене</w:t>
      </w:r>
      <w:r w:rsidRPr="00FC129E">
        <w:rPr>
          <w:b w:val="0"/>
          <w:spacing w:val="32"/>
        </w:rPr>
        <w:t xml:space="preserve"> </w:t>
      </w:r>
      <w:r w:rsidRPr="00FC129E">
        <w:rPr>
          <w:b w:val="0"/>
          <w:spacing w:val="-1"/>
        </w:rPr>
        <w:t>евиденције</w:t>
      </w:r>
      <w:r w:rsidRPr="00FC129E">
        <w:rPr>
          <w:b w:val="0"/>
          <w:spacing w:val="30"/>
        </w:rPr>
        <w:t xml:space="preserve"> </w:t>
      </w:r>
      <w:r w:rsidRPr="00FC129E">
        <w:rPr>
          <w:b w:val="0"/>
          <w:spacing w:val="-1"/>
        </w:rPr>
        <w:t>непокретности</w:t>
      </w:r>
      <w:r w:rsidRPr="00FC129E">
        <w:rPr>
          <w:b w:val="0"/>
          <w:spacing w:val="34"/>
        </w:rPr>
        <w:t xml:space="preserve"> </w:t>
      </w:r>
      <w:r w:rsidRPr="00FC129E">
        <w:rPr>
          <w:b w:val="0"/>
        </w:rPr>
        <w:t>у</w:t>
      </w:r>
      <w:r w:rsidRPr="00FC129E">
        <w:rPr>
          <w:b w:val="0"/>
          <w:spacing w:val="26"/>
        </w:rPr>
        <w:t xml:space="preserve"> </w:t>
      </w:r>
      <w:r w:rsidRPr="00FC129E">
        <w:rPr>
          <w:b w:val="0"/>
          <w:spacing w:val="-1"/>
        </w:rPr>
        <w:t>јавној</w:t>
      </w:r>
      <w:r w:rsidRPr="00FC129E">
        <w:rPr>
          <w:b w:val="0"/>
          <w:spacing w:val="36"/>
        </w:rPr>
        <w:t xml:space="preserve"> </w:t>
      </w:r>
      <w:r w:rsidRPr="00FC129E">
        <w:rPr>
          <w:b w:val="0"/>
          <w:spacing w:val="-1"/>
        </w:rPr>
        <w:t>својини</w:t>
      </w:r>
      <w:r w:rsidRPr="00FC129E">
        <w:rPr>
          <w:b w:val="0"/>
          <w:spacing w:val="32"/>
        </w:rPr>
        <w:t xml:space="preserve"> </w:t>
      </w:r>
      <w:r w:rsidRPr="00FC129E">
        <w:rPr>
          <w:b w:val="0"/>
          <w:spacing w:val="-1"/>
        </w:rPr>
        <w:t>применом</w:t>
      </w:r>
      <w:r w:rsidRPr="00FC129E">
        <w:rPr>
          <w:b w:val="0"/>
          <w:spacing w:val="93"/>
        </w:rPr>
        <w:t xml:space="preserve"> </w:t>
      </w:r>
      <w:r w:rsidRPr="00FC129E">
        <w:rPr>
          <w:b w:val="0"/>
          <w:spacing w:val="-1"/>
        </w:rPr>
        <w:t>електронских</w:t>
      </w:r>
      <w:r w:rsidRPr="00FC129E">
        <w:rPr>
          <w:b w:val="0"/>
          <w:spacing w:val="40"/>
        </w:rPr>
        <w:t xml:space="preserve"> </w:t>
      </w:r>
      <w:r w:rsidRPr="00FC129E">
        <w:rPr>
          <w:b w:val="0"/>
          <w:spacing w:val="-1"/>
        </w:rPr>
        <w:t>средстава</w:t>
      </w:r>
      <w:r w:rsidRPr="00FC129E">
        <w:rPr>
          <w:b w:val="0"/>
          <w:spacing w:val="36"/>
        </w:rPr>
        <w:t xml:space="preserve"> </w:t>
      </w:r>
      <w:r w:rsidRPr="00FC129E">
        <w:rPr>
          <w:b w:val="0"/>
        </w:rPr>
        <w:t>за</w:t>
      </w:r>
      <w:r w:rsidRPr="00FC129E">
        <w:rPr>
          <w:b w:val="0"/>
          <w:spacing w:val="37"/>
        </w:rPr>
        <w:t xml:space="preserve"> </w:t>
      </w:r>
      <w:r w:rsidRPr="00FC129E">
        <w:rPr>
          <w:b w:val="0"/>
          <w:spacing w:val="-1"/>
        </w:rPr>
        <w:t>достављање,</w:t>
      </w:r>
      <w:r w:rsidRPr="00FC129E">
        <w:rPr>
          <w:b w:val="0"/>
          <w:spacing w:val="38"/>
        </w:rPr>
        <w:t xml:space="preserve"> </w:t>
      </w:r>
      <w:r w:rsidRPr="00FC129E">
        <w:rPr>
          <w:b w:val="0"/>
        </w:rPr>
        <w:t>обраду</w:t>
      </w:r>
      <w:r w:rsidRPr="00FC129E">
        <w:rPr>
          <w:b w:val="0"/>
          <w:spacing w:val="30"/>
        </w:rPr>
        <w:t xml:space="preserve"> </w:t>
      </w:r>
      <w:r w:rsidRPr="00FC129E">
        <w:rPr>
          <w:b w:val="0"/>
        </w:rPr>
        <w:t>и</w:t>
      </w:r>
      <w:r w:rsidRPr="00FC129E">
        <w:rPr>
          <w:b w:val="0"/>
          <w:spacing w:val="39"/>
        </w:rPr>
        <w:t xml:space="preserve"> </w:t>
      </w:r>
      <w:r w:rsidRPr="00FC129E">
        <w:rPr>
          <w:b w:val="0"/>
          <w:spacing w:val="-1"/>
        </w:rPr>
        <w:t>складиштење</w:t>
      </w:r>
      <w:r w:rsidRPr="00FC129E">
        <w:rPr>
          <w:b w:val="0"/>
          <w:spacing w:val="36"/>
        </w:rPr>
        <w:t xml:space="preserve"> </w:t>
      </w:r>
      <w:r w:rsidRPr="00FC129E">
        <w:rPr>
          <w:b w:val="0"/>
          <w:spacing w:val="-1"/>
        </w:rPr>
        <w:t>података,</w:t>
      </w:r>
      <w:r w:rsidRPr="00FC129E">
        <w:rPr>
          <w:b w:val="0"/>
          <w:spacing w:val="38"/>
        </w:rPr>
        <w:t xml:space="preserve"> </w:t>
      </w:r>
      <w:r w:rsidRPr="00FC129E">
        <w:rPr>
          <w:b w:val="0"/>
        </w:rPr>
        <w:t>односно</w:t>
      </w:r>
      <w:r w:rsidRPr="00FC129E">
        <w:rPr>
          <w:b w:val="0"/>
          <w:spacing w:val="38"/>
        </w:rPr>
        <w:t xml:space="preserve"> </w:t>
      </w:r>
      <w:r w:rsidRPr="00FC129E">
        <w:rPr>
          <w:b w:val="0"/>
        </w:rPr>
        <w:t>да</w:t>
      </w:r>
      <w:r w:rsidRPr="00FC129E">
        <w:rPr>
          <w:b w:val="0"/>
          <w:spacing w:val="37"/>
        </w:rPr>
        <w:t xml:space="preserve"> </w:t>
      </w:r>
      <w:r w:rsidRPr="00FC129E">
        <w:rPr>
          <w:b w:val="0"/>
          <w:spacing w:val="-2"/>
        </w:rPr>
        <w:t>од</w:t>
      </w:r>
      <w:r w:rsidRPr="00FC129E">
        <w:rPr>
          <w:b w:val="0"/>
          <w:spacing w:val="75"/>
        </w:rPr>
        <w:t xml:space="preserve"> </w:t>
      </w:r>
      <w:r w:rsidRPr="00FC129E">
        <w:rPr>
          <w:b w:val="0"/>
        </w:rPr>
        <w:t>тог</w:t>
      </w:r>
      <w:r w:rsidRPr="00FC129E">
        <w:rPr>
          <w:b w:val="0"/>
          <w:spacing w:val="42"/>
        </w:rPr>
        <w:t xml:space="preserve"> </w:t>
      </w:r>
      <w:r w:rsidRPr="00FC129E">
        <w:rPr>
          <w:b w:val="0"/>
          <w:spacing w:val="-1"/>
        </w:rPr>
        <w:t>датума,</w:t>
      </w:r>
      <w:r w:rsidRPr="00FC129E">
        <w:rPr>
          <w:b w:val="0"/>
          <w:spacing w:val="42"/>
        </w:rPr>
        <w:t xml:space="preserve"> </w:t>
      </w:r>
      <w:r w:rsidRPr="00FC129E">
        <w:rPr>
          <w:b w:val="0"/>
          <w:spacing w:val="-1"/>
        </w:rPr>
        <w:t>путем</w:t>
      </w:r>
      <w:r w:rsidRPr="00FC129E">
        <w:rPr>
          <w:b w:val="0"/>
          <w:spacing w:val="42"/>
        </w:rPr>
        <w:t xml:space="preserve"> </w:t>
      </w:r>
      <w:r w:rsidRPr="00FC129E">
        <w:rPr>
          <w:b w:val="0"/>
        </w:rPr>
        <w:t>наведне</w:t>
      </w:r>
      <w:r w:rsidRPr="00FC129E">
        <w:rPr>
          <w:b w:val="0"/>
          <w:spacing w:val="42"/>
        </w:rPr>
        <w:t xml:space="preserve"> </w:t>
      </w:r>
      <w:r w:rsidRPr="00FC129E">
        <w:rPr>
          <w:b w:val="0"/>
          <w:spacing w:val="-1"/>
        </w:rPr>
        <w:t>апликације,</w:t>
      </w:r>
      <w:r w:rsidRPr="00FC129E">
        <w:rPr>
          <w:b w:val="0"/>
          <w:spacing w:val="42"/>
        </w:rPr>
        <w:t xml:space="preserve"> </w:t>
      </w:r>
      <w:r w:rsidRPr="00FC129E">
        <w:rPr>
          <w:b w:val="0"/>
          <w:spacing w:val="-1"/>
        </w:rPr>
        <w:t>отпочиње</w:t>
      </w:r>
      <w:r w:rsidRPr="00FC129E">
        <w:rPr>
          <w:b w:val="0"/>
          <w:spacing w:val="43"/>
        </w:rPr>
        <w:t xml:space="preserve"> </w:t>
      </w:r>
      <w:r w:rsidRPr="00FC129E">
        <w:rPr>
          <w:b w:val="0"/>
          <w:spacing w:val="-1"/>
        </w:rPr>
        <w:t>успостављање</w:t>
      </w:r>
      <w:r w:rsidRPr="00FC129E">
        <w:rPr>
          <w:b w:val="0"/>
          <w:spacing w:val="42"/>
        </w:rPr>
        <w:t xml:space="preserve"> </w:t>
      </w:r>
      <w:r w:rsidRPr="00FC129E">
        <w:rPr>
          <w:b w:val="0"/>
          <w:spacing w:val="-1"/>
        </w:rPr>
        <w:t>јединствене</w:t>
      </w:r>
      <w:r w:rsidRPr="00FC129E">
        <w:rPr>
          <w:b w:val="0"/>
          <w:spacing w:val="42"/>
        </w:rPr>
        <w:t xml:space="preserve"> </w:t>
      </w:r>
      <w:r w:rsidRPr="00FC129E">
        <w:rPr>
          <w:b w:val="0"/>
          <w:spacing w:val="-1"/>
        </w:rPr>
        <w:t>евиденције</w:t>
      </w:r>
      <w:r w:rsidRPr="00FC129E">
        <w:rPr>
          <w:b w:val="0"/>
          <w:spacing w:val="75"/>
        </w:rPr>
        <w:t xml:space="preserve"> </w:t>
      </w:r>
      <w:r w:rsidRPr="00FC129E">
        <w:rPr>
          <w:b w:val="0"/>
          <w:spacing w:val="-1"/>
        </w:rPr>
        <w:t>свих</w:t>
      </w:r>
      <w:r w:rsidRPr="00FC129E">
        <w:rPr>
          <w:b w:val="0"/>
          <w:spacing w:val="28"/>
        </w:rPr>
        <w:t xml:space="preserve"> </w:t>
      </w:r>
      <w:r w:rsidRPr="00FC129E">
        <w:rPr>
          <w:b w:val="0"/>
          <w:spacing w:val="-1"/>
        </w:rPr>
        <w:t>непокретности</w:t>
      </w:r>
      <w:r w:rsidRPr="00FC129E">
        <w:rPr>
          <w:b w:val="0"/>
          <w:spacing w:val="31"/>
        </w:rPr>
        <w:t xml:space="preserve"> </w:t>
      </w:r>
      <w:r w:rsidRPr="00FC129E">
        <w:rPr>
          <w:b w:val="0"/>
        </w:rPr>
        <w:t>у</w:t>
      </w:r>
      <w:r w:rsidRPr="00FC129E">
        <w:rPr>
          <w:b w:val="0"/>
          <w:spacing w:val="18"/>
        </w:rPr>
        <w:t xml:space="preserve"> </w:t>
      </w:r>
      <w:r w:rsidRPr="00FC129E">
        <w:rPr>
          <w:b w:val="0"/>
        </w:rPr>
        <w:t>јавној</w:t>
      </w:r>
      <w:r w:rsidRPr="00FC129E">
        <w:rPr>
          <w:b w:val="0"/>
          <w:spacing w:val="26"/>
        </w:rPr>
        <w:t xml:space="preserve"> </w:t>
      </w:r>
      <w:r w:rsidRPr="00FC129E">
        <w:rPr>
          <w:b w:val="0"/>
          <w:spacing w:val="-1"/>
        </w:rPr>
        <w:t>својини</w:t>
      </w:r>
      <w:r w:rsidRPr="00FC129E">
        <w:rPr>
          <w:b w:val="0"/>
          <w:spacing w:val="24"/>
        </w:rPr>
        <w:t xml:space="preserve"> </w:t>
      </w:r>
      <w:r w:rsidRPr="00FC129E">
        <w:rPr>
          <w:b w:val="0"/>
          <w:spacing w:val="-1"/>
        </w:rPr>
        <w:t>Републике</w:t>
      </w:r>
      <w:r w:rsidRPr="00FC129E">
        <w:rPr>
          <w:b w:val="0"/>
          <w:spacing w:val="25"/>
        </w:rPr>
        <w:t xml:space="preserve"> </w:t>
      </w:r>
      <w:r w:rsidRPr="00FC129E">
        <w:rPr>
          <w:b w:val="0"/>
        </w:rPr>
        <w:t>Србије,</w:t>
      </w:r>
      <w:r w:rsidRPr="00FC129E">
        <w:rPr>
          <w:b w:val="0"/>
          <w:spacing w:val="25"/>
        </w:rPr>
        <w:t xml:space="preserve"> </w:t>
      </w:r>
      <w:r w:rsidRPr="00FC129E">
        <w:rPr>
          <w:b w:val="0"/>
          <w:spacing w:val="-1"/>
        </w:rPr>
        <w:t>аутономне</w:t>
      </w:r>
      <w:r w:rsidRPr="00FC129E">
        <w:rPr>
          <w:b w:val="0"/>
          <w:spacing w:val="27"/>
        </w:rPr>
        <w:t xml:space="preserve"> </w:t>
      </w:r>
      <w:r w:rsidRPr="00FC129E">
        <w:rPr>
          <w:b w:val="0"/>
          <w:spacing w:val="-1"/>
        </w:rPr>
        <w:t>покрајине</w:t>
      </w:r>
      <w:r w:rsidRPr="00FC129E">
        <w:rPr>
          <w:b w:val="0"/>
          <w:spacing w:val="25"/>
        </w:rPr>
        <w:t xml:space="preserve"> </w:t>
      </w:r>
      <w:r w:rsidRPr="00FC129E">
        <w:rPr>
          <w:b w:val="0"/>
        </w:rPr>
        <w:t>и</w:t>
      </w:r>
      <w:r w:rsidRPr="00FC129E">
        <w:rPr>
          <w:b w:val="0"/>
          <w:spacing w:val="27"/>
        </w:rPr>
        <w:t xml:space="preserve"> </w:t>
      </w:r>
      <w:r w:rsidRPr="00FC129E">
        <w:rPr>
          <w:b w:val="0"/>
          <w:spacing w:val="-1"/>
        </w:rPr>
        <w:t>јединица</w:t>
      </w:r>
      <w:r w:rsidRPr="00FC129E">
        <w:rPr>
          <w:b w:val="0"/>
          <w:spacing w:val="65"/>
        </w:rPr>
        <w:t xml:space="preserve"> </w:t>
      </w:r>
      <w:r w:rsidRPr="00FC129E">
        <w:rPr>
          <w:b w:val="0"/>
        </w:rPr>
        <w:t>локалне</w:t>
      </w:r>
      <w:r w:rsidRPr="00FC129E">
        <w:rPr>
          <w:b w:val="0"/>
          <w:spacing w:val="10"/>
        </w:rPr>
        <w:t xml:space="preserve"> </w:t>
      </w:r>
      <w:r w:rsidRPr="00FC129E">
        <w:rPr>
          <w:b w:val="0"/>
          <w:spacing w:val="-1"/>
        </w:rPr>
        <w:t>самоуправе,</w:t>
      </w:r>
      <w:r w:rsidRPr="00FC129E">
        <w:rPr>
          <w:b w:val="0"/>
          <w:spacing w:val="11"/>
        </w:rPr>
        <w:t xml:space="preserve"> </w:t>
      </w:r>
      <w:r w:rsidRPr="00FC129E">
        <w:rPr>
          <w:b w:val="0"/>
        </w:rPr>
        <w:t>односно</w:t>
      </w:r>
      <w:r w:rsidRPr="00FC129E">
        <w:rPr>
          <w:b w:val="0"/>
          <w:spacing w:val="11"/>
        </w:rPr>
        <w:t xml:space="preserve"> </w:t>
      </w:r>
      <w:r w:rsidRPr="00FC129E">
        <w:rPr>
          <w:b w:val="0"/>
        </w:rPr>
        <w:t>да</w:t>
      </w:r>
      <w:r w:rsidRPr="00FC129E">
        <w:rPr>
          <w:b w:val="0"/>
          <w:spacing w:val="11"/>
        </w:rPr>
        <w:t xml:space="preserve"> </w:t>
      </w:r>
      <w:r w:rsidRPr="00FC129E">
        <w:rPr>
          <w:b w:val="0"/>
        </w:rPr>
        <w:t>је</w:t>
      </w:r>
      <w:r w:rsidRPr="00FC129E">
        <w:rPr>
          <w:b w:val="0"/>
          <w:spacing w:val="11"/>
        </w:rPr>
        <w:t xml:space="preserve"> </w:t>
      </w:r>
      <w:r w:rsidRPr="00FC129E">
        <w:rPr>
          <w:b w:val="0"/>
          <w:spacing w:val="-1"/>
        </w:rPr>
        <w:t>даном</w:t>
      </w:r>
      <w:r w:rsidRPr="00FC129E">
        <w:rPr>
          <w:b w:val="0"/>
          <w:spacing w:val="11"/>
        </w:rPr>
        <w:t xml:space="preserve"> </w:t>
      </w:r>
      <w:r w:rsidRPr="00FC129E">
        <w:rPr>
          <w:b w:val="0"/>
          <w:spacing w:val="-1"/>
        </w:rPr>
        <w:t>стављања</w:t>
      </w:r>
      <w:r w:rsidRPr="00FC129E">
        <w:rPr>
          <w:b w:val="0"/>
          <w:spacing w:val="14"/>
        </w:rPr>
        <w:t xml:space="preserve"> </w:t>
      </w:r>
      <w:r w:rsidRPr="00FC129E">
        <w:rPr>
          <w:b w:val="0"/>
        </w:rPr>
        <w:t>у</w:t>
      </w:r>
      <w:r w:rsidRPr="00FC129E">
        <w:rPr>
          <w:b w:val="0"/>
          <w:spacing w:val="6"/>
        </w:rPr>
        <w:t xml:space="preserve"> </w:t>
      </w:r>
      <w:r w:rsidRPr="00FC129E">
        <w:rPr>
          <w:b w:val="0"/>
          <w:spacing w:val="-1"/>
        </w:rPr>
        <w:t>продукцију</w:t>
      </w:r>
      <w:r w:rsidRPr="00FC129E">
        <w:rPr>
          <w:b w:val="0"/>
          <w:spacing w:val="6"/>
        </w:rPr>
        <w:t xml:space="preserve"> </w:t>
      </w:r>
      <w:r w:rsidRPr="00FC129E">
        <w:rPr>
          <w:b w:val="0"/>
          <w:spacing w:val="-1"/>
        </w:rPr>
        <w:t>омогућен</w:t>
      </w:r>
      <w:r w:rsidRPr="00FC129E">
        <w:rPr>
          <w:b w:val="0"/>
          <w:spacing w:val="17"/>
        </w:rPr>
        <w:t xml:space="preserve"> </w:t>
      </w:r>
      <w:r w:rsidRPr="00FC129E">
        <w:rPr>
          <w:b w:val="0"/>
          <w:spacing w:val="-2"/>
        </w:rPr>
        <w:t>унос</w:t>
      </w:r>
      <w:r w:rsidRPr="00FC129E">
        <w:rPr>
          <w:b w:val="0"/>
          <w:spacing w:val="10"/>
        </w:rPr>
        <w:t xml:space="preserve"> </w:t>
      </w:r>
      <w:r w:rsidRPr="00FC129E">
        <w:rPr>
          <w:b w:val="0"/>
          <w:spacing w:val="-1"/>
        </w:rPr>
        <w:t>података</w:t>
      </w:r>
      <w:r w:rsidRPr="00FC129E">
        <w:rPr>
          <w:b w:val="0"/>
          <w:spacing w:val="72"/>
        </w:rPr>
        <w:t xml:space="preserve"> </w:t>
      </w:r>
      <w:r w:rsidRPr="00FC129E">
        <w:rPr>
          <w:b w:val="0"/>
        </w:rPr>
        <w:t>у</w:t>
      </w:r>
      <w:r w:rsidRPr="00FC129E">
        <w:rPr>
          <w:b w:val="0"/>
          <w:spacing w:val="11"/>
        </w:rPr>
        <w:t xml:space="preserve"> </w:t>
      </w:r>
      <w:r w:rsidRPr="00FC129E">
        <w:rPr>
          <w:b w:val="0"/>
          <w:spacing w:val="1"/>
        </w:rPr>
        <w:t>нову</w:t>
      </w:r>
      <w:r w:rsidRPr="00FC129E">
        <w:rPr>
          <w:b w:val="0"/>
          <w:spacing w:val="9"/>
        </w:rPr>
        <w:t xml:space="preserve"> </w:t>
      </w:r>
      <w:r w:rsidRPr="00FC129E">
        <w:rPr>
          <w:b w:val="0"/>
          <w:spacing w:val="1"/>
        </w:rPr>
        <w:t>базу</w:t>
      </w:r>
      <w:r w:rsidRPr="00FC129E">
        <w:rPr>
          <w:b w:val="0"/>
          <w:spacing w:val="9"/>
        </w:rPr>
        <w:t xml:space="preserve"> </w:t>
      </w:r>
      <w:r w:rsidRPr="00FC129E">
        <w:rPr>
          <w:b w:val="0"/>
          <w:spacing w:val="-1"/>
        </w:rPr>
        <w:t>података</w:t>
      </w:r>
      <w:r w:rsidRPr="00FC129E">
        <w:rPr>
          <w:b w:val="0"/>
          <w:spacing w:val="15"/>
        </w:rPr>
        <w:t xml:space="preserve"> </w:t>
      </w:r>
      <w:r w:rsidRPr="00FC129E">
        <w:rPr>
          <w:b w:val="0"/>
          <w:spacing w:val="1"/>
        </w:rPr>
        <w:t>од</w:t>
      </w:r>
      <w:r w:rsidRPr="00FC129E">
        <w:rPr>
          <w:b w:val="0"/>
          <w:spacing w:val="14"/>
        </w:rPr>
        <w:t xml:space="preserve"> </w:t>
      </w:r>
      <w:r w:rsidRPr="00FC129E">
        <w:rPr>
          <w:b w:val="0"/>
          <w:spacing w:val="-1"/>
        </w:rPr>
        <w:t>стране</w:t>
      </w:r>
      <w:r w:rsidRPr="00FC129E">
        <w:rPr>
          <w:b w:val="0"/>
          <w:spacing w:val="13"/>
        </w:rPr>
        <w:t xml:space="preserve"> </w:t>
      </w:r>
      <w:r w:rsidRPr="00FC129E">
        <w:rPr>
          <w:b w:val="0"/>
          <w:spacing w:val="-1"/>
        </w:rPr>
        <w:t>регистрованих</w:t>
      </w:r>
      <w:r w:rsidRPr="00FC129E">
        <w:rPr>
          <w:b w:val="0"/>
          <w:spacing w:val="14"/>
        </w:rPr>
        <w:t xml:space="preserve"> </w:t>
      </w:r>
      <w:r w:rsidRPr="00FC129E">
        <w:rPr>
          <w:b w:val="0"/>
          <w:spacing w:val="-1"/>
        </w:rPr>
        <w:t>корисника</w:t>
      </w:r>
      <w:r w:rsidRPr="00FC129E">
        <w:rPr>
          <w:b w:val="0"/>
          <w:spacing w:val="13"/>
        </w:rPr>
        <w:t xml:space="preserve"> </w:t>
      </w:r>
      <w:r w:rsidRPr="00FC129E">
        <w:rPr>
          <w:b w:val="0"/>
        </w:rPr>
        <w:t>који</w:t>
      </w:r>
      <w:r w:rsidRPr="00FC129E">
        <w:rPr>
          <w:b w:val="0"/>
          <w:spacing w:val="15"/>
        </w:rPr>
        <w:t xml:space="preserve"> </w:t>
      </w:r>
      <w:r w:rsidRPr="00FC129E">
        <w:rPr>
          <w:b w:val="0"/>
        </w:rPr>
        <w:t>су</w:t>
      </w:r>
      <w:r w:rsidRPr="00FC129E">
        <w:rPr>
          <w:b w:val="0"/>
          <w:spacing w:val="11"/>
        </w:rPr>
        <w:t xml:space="preserve"> </w:t>
      </w:r>
      <w:r w:rsidRPr="00FC129E">
        <w:rPr>
          <w:b w:val="0"/>
          <w:spacing w:val="-1"/>
        </w:rPr>
        <w:t>сагласно</w:t>
      </w:r>
      <w:r w:rsidRPr="00FC129E">
        <w:rPr>
          <w:b w:val="0"/>
          <w:spacing w:val="14"/>
        </w:rPr>
        <w:t xml:space="preserve"> </w:t>
      </w:r>
      <w:r w:rsidRPr="00FC129E">
        <w:rPr>
          <w:b w:val="0"/>
        </w:rPr>
        <w:t>члану</w:t>
      </w:r>
      <w:r w:rsidRPr="00FC129E">
        <w:rPr>
          <w:b w:val="0"/>
          <w:spacing w:val="9"/>
        </w:rPr>
        <w:t xml:space="preserve"> </w:t>
      </w:r>
      <w:r w:rsidRPr="00FC129E">
        <w:rPr>
          <w:b w:val="0"/>
        </w:rPr>
        <w:t>8.став</w:t>
      </w:r>
      <w:r w:rsidRPr="00FC129E">
        <w:rPr>
          <w:b w:val="0"/>
          <w:spacing w:val="13"/>
        </w:rPr>
        <w:t xml:space="preserve"> </w:t>
      </w:r>
      <w:r w:rsidRPr="00FC129E">
        <w:rPr>
          <w:b w:val="0"/>
        </w:rPr>
        <w:t>3.</w:t>
      </w:r>
      <w:r w:rsidRPr="00FC129E">
        <w:rPr>
          <w:b w:val="0"/>
          <w:spacing w:val="74"/>
        </w:rPr>
        <w:t xml:space="preserve"> </w:t>
      </w:r>
      <w:r w:rsidRPr="00FC129E">
        <w:rPr>
          <w:b w:val="0"/>
          <w:spacing w:val="-1"/>
        </w:rPr>
        <w:t>наведене</w:t>
      </w:r>
      <w:r w:rsidRPr="00FC129E">
        <w:rPr>
          <w:b w:val="0"/>
          <w:spacing w:val="3"/>
        </w:rPr>
        <w:t xml:space="preserve"> </w:t>
      </w:r>
      <w:r w:rsidRPr="00FC129E">
        <w:rPr>
          <w:b w:val="0"/>
          <w:spacing w:val="-1"/>
        </w:rPr>
        <w:t>уредбе,</w:t>
      </w:r>
      <w:r w:rsidRPr="00FC129E">
        <w:rPr>
          <w:b w:val="0"/>
        </w:rPr>
        <w:t xml:space="preserve"> одговорни за</w:t>
      </w:r>
      <w:r w:rsidRPr="00FC129E">
        <w:rPr>
          <w:b w:val="0"/>
          <w:spacing w:val="-1"/>
        </w:rPr>
        <w:t xml:space="preserve"> тачност,</w:t>
      </w:r>
      <w:r w:rsidRPr="00FC129E">
        <w:rPr>
          <w:b w:val="0"/>
        </w:rPr>
        <w:t xml:space="preserve"> </w:t>
      </w:r>
      <w:r w:rsidRPr="00FC129E">
        <w:rPr>
          <w:b w:val="0"/>
          <w:spacing w:val="-1"/>
        </w:rPr>
        <w:t>свеобухватност</w:t>
      </w:r>
      <w:r w:rsidRPr="00FC129E">
        <w:rPr>
          <w:b w:val="0"/>
          <w:spacing w:val="-2"/>
        </w:rPr>
        <w:t xml:space="preserve"> </w:t>
      </w:r>
      <w:r w:rsidRPr="00FC129E">
        <w:rPr>
          <w:b w:val="0"/>
        </w:rPr>
        <w:t xml:space="preserve">и </w:t>
      </w:r>
      <w:r w:rsidRPr="00FC129E">
        <w:rPr>
          <w:b w:val="0"/>
          <w:spacing w:val="-1"/>
        </w:rPr>
        <w:t>ажурност</w:t>
      </w:r>
      <w:r w:rsidRPr="00FC129E">
        <w:rPr>
          <w:b w:val="0"/>
          <w:spacing w:val="5"/>
        </w:rPr>
        <w:t xml:space="preserve"> </w:t>
      </w:r>
      <w:r w:rsidRPr="00FC129E">
        <w:rPr>
          <w:b w:val="0"/>
          <w:spacing w:val="-1"/>
        </w:rPr>
        <w:t>унетих података.</w:t>
      </w:r>
    </w:p>
    <w:p w14:paraId="6337345D" w14:textId="77777777" w:rsidR="00FC129E" w:rsidRPr="00FC129E" w:rsidRDefault="00FC129E" w:rsidP="00FC129E">
      <w:pPr>
        <w:pStyle w:val="BodyText"/>
        <w:ind w:right="21" w:firstLine="1134"/>
        <w:jc w:val="both"/>
        <w:rPr>
          <w:b w:val="0"/>
        </w:rPr>
      </w:pPr>
      <w:r w:rsidRPr="00FC129E">
        <w:rPr>
          <w:b w:val="0"/>
          <w:spacing w:val="-1"/>
        </w:rPr>
        <w:t>Имајући</w:t>
      </w:r>
      <w:r w:rsidRPr="00FC129E">
        <w:rPr>
          <w:b w:val="0"/>
          <w:spacing w:val="55"/>
        </w:rPr>
        <w:t xml:space="preserve"> </w:t>
      </w:r>
      <w:r w:rsidRPr="00FC129E">
        <w:rPr>
          <w:b w:val="0"/>
        </w:rPr>
        <w:t>у</w:t>
      </w:r>
      <w:r w:rsidRPr="00FC129E">
        <w:rPr>
          <w:b w:val="0"/>
          <w:spacing w:val="50"/>
        </w:rPr>
        <w:t xml:space="preserve"> </w:t>
      </w:r>
      <w:r w:rsidRPr="00FC129E">
        <w:rPr>
          <w:b w:val="0"/>
        </w:rPr>
        <w:t>виду</w:t>
      </w:r>
      <w:r w:rsidRPr="00FC129E">
        <w:rPr>
          <w:b w:val="0"/>
          <w:spacing w:val="47"/>
        </w:rPr>
        <w:t xml:space="preserve"> </w:t>
      </w:r>
      <w:r w:rsidRPr="00FC129E">
        <w:rPr>
          <w:b w:val="0"/>
        </w:rPr>
        <w:t>да</w:t>
      </w:r>
      <w:r w:rsidRPr="00FC129E">
        <w:rPr>
          <w:b w:val="0"/>
          <w:spacing w:val="56"/>
        </w:rPr>
        <w:t xml:space="preserve"> </w:t>
      </w:r>
      <w:r w:rsidRPr="00FC129E">
        <w:rPr>
          <w:b w:val="0"/>
        </w:rPr>
        <w:t>је</w:t>
      </w:r>
      <w:r w:rsidRPr="00FC129E">
        <w:rPr>
          <w:b w:val="0"/>
          <w:spacing w:val="52"/>
        </w:rPr>
        <w:t xml:space="preserve"> </w:t>
      </w:r>
      <w:r w:rsidRPr="00FC129E">
        <w:rPr>
          <w:b w:val="0"/>
          <w:spacing w:val="-1"/>
        </w:rPr>
        <w:t>сагласно</w:t>
      </w:r>
      <w:r w:rsidRPr="00FC129E">
        <w:rPr>
          <w:b w:val="0"/>
          <w:spacing w:val="52"/>
        </w:rPr>
        <w:t xml:space="preserve"> </w:t>
      </w:r>
      <w:r w:rsidRPr="00FC129E">
        <w:rPr>
          <w:b w:val="0"/>
        </w:rPr>
        <w:t>Закону</w:t>
      </w:r>
      <w:r w:rsidRPr="00FC129E">
        <w:rPr>
          <w:b w:val="0"/>
          <w:spacing w:val="47"/>
        </w:rPr>
        <w:t xml:space="preserve"> </w:t>
      </w:r>
      <w:r w:rsidRPr="00FC129E">
        <w:rPr>
          <w:b w:val="0"/>
        </w:rPr>
        <w:t>о</w:t>
      </w:r>
      <w:r w:rsidRPr="00FC129E">
        <w:rPr>
          <w:b w:val="0"/>
          <w:spacing w:val="54"/>
        </w:rPr>
        <w:t xml:space="preserve"> </w:t>
      </w:r>
      <w:r w:rsidRPr="00FC129E">
        <w:rPr>
          <w:b w:val="0"/>
          <w:spacing w:val="-1"/>
        </w:rPr>
        <w:t>јавној</w:t>
      </w:r>
      <w:r w:rsidRPr="00FC129E">
        <w:rPr>
          <w:b w:val="0"/>
          <w:spacing w:val="53"/>
        </w:rPr>
        <w:t xml:space="preserve"> </w:t>
      </w:r>
      <w:r w:rsidRPr="00FC129E">
        <w:rPr>
          <w:b w:val="0"/>
          <w:spacing w:val="-1"/>
        </w:rPr>
        <w:t>својини,</w:t>
      </w:r>
      <w:r w:rsidRPr="00FC129E">
        <w:rPr>
          <w:b w:val="0"/>
          <w:spacing w:val="54"/>
        </w:rPr>
        <w:t xml:space="preserve"> </w:t>
      </w:r>
      <w:r w:rsidRPr="00FC129E">
        <w:rPr>
          <w:b w:val="0"/>
        </w:rPr>
        <w:t>у</w:t>
      </w:r>
      <w:r w:rsidRPr="00FC129E">
        <w:rPr>
          <w:b w:val="0"/>
          <w:spacing w:val="45"/>
        </w:rPr>
        <w:t xml:space="preserve"> </w:t>
      </w:r>
      <w:r w:rsidRPr="00FC129E">
        <w:rPr>
          <w:b w:val="0"/>
          <w:spacing w:val="1"/>
        </w:rPr>
        <w:t>току</w:t>
      </w:r>
      <w:r w:rsidRPr="00FC129E">
        <w:rPr>
          <w:b w:val="0"/>
          <w:spacing w:val="47"/>
        </w:rPr>
        <w:t xml:space="preserve"> </w:t>
      </w:r>
      <w:r w:rsidRPr="00FC129E">
        <w:rPr>
          <w:b w:val="0"/>
          <w:spacing w:val="-1"/>
        </w:rPr>
        <w:t>поступак</w:t>
      </w:r>
      <w:r w:rsidRPr="00FC129E">
        <w:rPr>
          <w:b w:val="0"/>
          <w:spacing w:val="58"/>
        </w:rPr>
        <w:t xml:space="preserve"> </w:t>
      </w:r>
      <w:r w:rsidRPr="00FC129E">
        <w:rPr>
          <w:b w:val="0"/>
          <w:spacing w:val="-1"/>
        </w:rPr>
        <w:t>успостављања</w:t>
      </w:r>
      <w:r w:rsidRPr="00FC129E">
        <w:rPr>
          <w:b w:val="0"/>
          <w:spacing w:val="10"/>
        </w:rPr>
        <w:t xml:space="preserve"> </w:t>
      </w:r>
      <w:r w:rsidRPr="00FC129E">
        <w:rPr>
          <w:b w:val="0"/>
          <w:spacing w:val="-1"/>
        </w:rPr>
        <w:t>јавне</w:t>
      </w:r>
      <w:r w:rsidRPr="00FC129E">
        <w:rPr>
          <w:b w:val="0"/>
          <w:spacing w:val="10"/>
        </w:rPr>
        <w:t xml:space="preserve"> </w:t>
      </w:r>
      <w:r w:rsidRPr="00FC129E">
        <w:rPr>
          <w:b w:val="0"/>
        </w:rPr>
        <w:t>својине</w:t>
      </w:r>
      <w:r w:rsidRPr="00FC129E">
        <w:rPr>
          <w:b w:val="0"/>
          <w:spacing w:val="8"/>
        </w:rPr>
        <w:t xml:space="preserve"> </w:t>
      </w:r>
      <w:r w:rsidRPr="00FC129E">
        <w:rPr>
          <w:b w:val="0"/>
        </w:rPr>
        <w:t>АП</w:t>
      </w:r>
      <w:r w:rsidRPr="00FC129E">
        <w:rPr>
          <w:b w:val="0"/>
          <w:spacing w:val="8"/>
        </w:rPr>
        <w:t xml:space="preserve"> </w:t>
      </w:r>
      <w:r w:rsidRPr="00FC129E">
        <w:rPr>
          <w:b w:val="0"/>
        </w:rPr>
        <w:t>и</w:t>
      </w:r>
      <w:r w:rsidRPr="00FC129E">
        <w:rPr>
          <w:b w:val="0"/>
          <w:spacing w:val="10"/>
        </w:rPr>
        <w:t xml:space="preserve"> </w:t>
      </w:r>
      <w:r w:rsidRPr="00FC129E">
        <w:rPr>
          <w:b w:val="0"/>
        </w:rPr>
        <w:t>ЈЛС,</w:t>
      </w:r>
      <w:r w:rsidRPr="00FC129E">
        <w:rPr>
          <w:b w:val="0"/>
          <w:spacing w:val="9"/>
        </w:rPr>
        <w:t xml:space="preserve"> </w:t>
      </w:r>
      <w:r w:rsidRPr="00FC129E">
        <w:rPr>
          <w:b w:val="0"/>
        </w:rPr>
        <w:t>а</w:t>
      </w:r>
      <w:r w:rsidRPr="00FC129E">
        <w:rPr>
          <w:b w:val="0"/>
          <w:spacing w:val="8"/>
        </w:rPr>
        <w:t xml:space="preserve"> </w:t>
      </w:r>
      <w:r w:rsidRPr="00FC129E">
        <w:rPr>
          <w:b w:val="0"/>
        </w:rPr>
        <w:t>који</w:t>
      </w:r>
      <w:r w:rsidRPr="00FC129E">
        <w:rPr>
          <w:b w:val="0"/>
          <w:spacing w:val="8"/>
        </w:rPr>
        <w:t xml:space="preserve"> </w:t>
      </w:r>
      <w:r w:rsidRPr="00FC129E">
        <w:rPr>
          <w:b w:val="0"/>
          <w:spacing w:val="-1"/>
        </w:rPr>
        <w:t>законски</w:t>
      </w:r>
      <w:r w:rsidRPr="00FC129E">
        <w:rPr>
          <w:b w:val="0"/>
          <w:spacing w:val="10"/>
        </w:rPr>
        <w:t xml:space="preserve"> </w:t>
      </w:r>
      <w:r w:rsidRPr="00FC129E">
        <w:rPr>
          <w:b w:val="0"/>
        </w:rPr>
        <w:t>рок</w:t>
      </w:r>
      <w:r w:rsidRPr="00FC129E">
        <w:rPr>
          <w:b w:val="0"/>
          <w:spacing w:val="10"/>
        </w:rPr>
        <w:t xml:space="preserve"> </w:t>
      </w:r>
      <w:r w:rsidRPr="00FC129E">
        <w:rPr>
          <w:b w:val="0"/>
          <w:spacing w:val="-1"/>
        </w:rPr>
        <w:t>истиче</w:t>
      </w:r>
      <w:r w:rsidRPr="00FC129E">
        <w:rPr>
          <w:b w:val="0"/>
          <w:spacing w:val="8"/>
        </w:rPr>
        <w:t xml:space="preserve"> </w:t>
      </w:r>
      <w:r w:rsidRPr="00FC129E">
        <w:rPr>
          <w:b w:val="0"/>
        </w:rPr>
        <w:t>6.октобра</w:t>
      </w:r>
      <w:r w:rsidRPr="00FC129E">
        <w:rPr>
          <w:b w:val="0"/>
          <w:spacing w:val="8"/>
        </w:rPr>
        <w:t xml:space="preserve"> </w:t>
      </w:r>
      <w:r w:rsidRPr="00FC129E">
        <w:rPr>
          <w:b w:val="0"/>
        </w:rPr>
        <w:t>2016.године,</w:t>
      </w:r>
      <w:r w:rsidRPr="00FC129E">
        <w:rPr>
          <w:b w:val="0"/>
          <w:spacing w:val="47"/>
        </w:rPr>
        <w:t xml:space="preserve"> </w:t>
      </w:r>
      <w:r w:rsidRPr="00FC129E">
        <w:rPr>
          <w:b w:val="0"/>
          <w:spacing w:val="-1"/>
        </w:rPr>
        <w:t>након</w:t>
      </w:r>
      <w:r w:rsidRPr="00FC129E">
        <w:rPr>
          <w:b w:val="0"/>
          <w:spacing w:val="51"/>
        </w:rPr>
        <w:t xml:space="preserve"> </w:t>
      </w:r>
      <w:r w:rsidRPr="00FC129E">
        <w:rPr>
          <w:b w:val="0"/>
          <w:spacing w:val="-1"/>
        </w:rPr>
        <w:t>чега</w:t>
      </w:r>
      <w:r w:rsidRPr="00FC129E">
        <w:rPr>
          <w:b w:val="0"/>
          <w:spacing w:val="49"/>
        </w:rPr>
        <w:t xml:space="preserve"> </w:t>
      </w:r>
      <w:r w:rsidRPr="00FC129E">
        <w:rPr>
          <w:b w:val="0"/>
        </w:rPr>
        <w:t>ће</w:t>
      </w:r>
      <w:r w:rsidRPr="00FC129E">
        <w:rPr>
          <w:b w:val="0"/>
          <w:spacing w:val="49"/>
        </w:rPr>
        <w:t xml:space="preserve"> </w:t>
      </w:r>
      <w:r w:rsidRPr="00FC129E">
        <w:rPr>
          <w:b w:val="0"/>
          <w:spacing w:val="-1"/>
        </w:rPr>
        <w:t>се</w:t>
      </w:r>
      <w:r w:rsidRPr="00FC129E">
        <w:rPr>
          <w:b w:val="0"/>
          <w:spacing w:val="54"/>
        </w:rPr>
        <w:t xml:space="preserve"> </w:t>
      </w:r>
      <w:r w:rsidRPr="00FC129E">
        <w:rPr>
          <w:b w:val="0"/>
        </w:rPr>
        <w:t>у</w:t>
      </w:r>
      <w:r w:rsidRPr="00FC129E">
        <w:rPr>
          <w:b w:val="0"/>
          <w:spacing w:val="45"/>
        </w:rPr>
        <w:t xml:space="preserve"> </w:t>
      </w:r>
      <w:r w:rsidRPr="00FC129E">
        <w:rPr>
          <w:b w:val="0"/>
        </w:rPr>
        <w:t>складу</w:t>
      </w:r>
      <w:r w:rsidRPr="00FC129E">
        <w:rPr>
          <w:b w:val="0"/>
          <w:spacing w:val="45"/>
        </w:rPr>
        <w:t xml:space="preserve"> </w:t>
      </w:r>
      <w:r w:rsidRPr="00FC129E">
        <w:rPr>
          <w:b w:val="0"/>
        </w:rPr>
        <w:t>са</w:t>
      </w:r>
      <w:r w:rsidRPr="00FC129E">
        <w:rPr>
          <w:b w:val="0"/>
          <w:spacing w:val="39"/>
        </w:rPr>
        <w:t xml:space="preserve"> </w:t>
      </w:r>
      <w:r w:rsidRPr="00FC129E">
        <w:rPr>
          <w:b w:val="0"/>
        </w:rPr>
        <w:t>одредбама</w:t>
      </w:r>
      <w:r w:rsidRPr="00FC129E">
        <w:rPr>
          <w:b w:val="0"/>
          <w:spacing w:val="49"/>
        </w:rPr>
        <w:t xml:space="preserve"> </w:t>
      </w:r>
      <w:r w:rsidRPr="00FC129E">
        <w:rPr>
          <w:b w:val="0"/>
          <w:spacing w:val="-1"/>
        </w:rPr>
        <w:t>наведене</w:t>
      </w:r>
      <w:r w:rsidRPr="00FC129E">
        <w:rPr>
          <w:b w:val="0"/>
          <w:spacing w:val="54"/>
        </w:rPr>
        <w:t xml:space="preserve"> </w:t>
      </w:r>
      <w:r w:rsidRPr="00FC129E">
        <w:rPr>
          <w:b w:val="0"/>
          <w:spacing w:val="-1"/>
        </w:rPr>
        <w:t>уредбе</w:t>
      </w:r>
      <w:r w:rsidRPr="00FC129E">
        <w:rPr>
          <w:b w:val="0"/>
          <w:spacing w:val="49"/>
        </w:rPr>
        <w:t xml:space="preserve"> </w:t>
      </w:r>
      <w:r w:rsidRPr="00FC129E">
        <w:rPr>
          <w:b w:val="0"/>
          <w:spacing w:val="-1"/>
        </w:rPr>
        <w:t>тек</w:t>
      </w:r>
      <w:r w:rsidRPr="00FC129E">
        <w:rPr>
          <w:b w:val="0"/>
          <w:spacing w:val="50"/>
        </w:rPr>
        <w:t xml:space="preserve"> </w:t>
      </w:r>
      <w:r w:rsidRPr="00FC129E">
        <w:rPr>
          <w:b w:val="0"/>
        </w:rPr>
        <w:t>28.02.2017.године</w:t>
      </w:r>
      <w:r w:rsidRPr="00FC129E">
        <w:rPr>
          <w:b w:val="0"/>
          <w:spacing w:val="49"/>
        </w:rPr>
        <w:t xml:space="preserve"> </w:t>
      </w:r>
      <w:r w:rsidRPr="00FC129E">
        <w:rPr>
          <w:b w:val="0"/>
          <w:spacing w:val="-1"/>
        </w:rPr>
        <w:t>стећи</w:t>
      </w:r>
      <w:r w:rsidRPr="00FC129E">
        <w:rPr>
          <w:b w:val="0"/>
          <w:spacing w:val="51"/>
        </w:rPr>
        <w:t xml:space="preserve"> </w:t>
      </w:r>
      <w:r w:rsidRPr="00FC129E">
        <w:rPr>
          <w:b w:val="0"/>
          <w:spacing w:val="-1"/>
        </w:rPr>
        <w:t>законски</w:t>
      </w:r>
      <w:r w:rsidRPr="00FC129E">
        <w:rPr>
          <w:b w:val="0"/>
          <w:spacing w:val="3"/>
        </w:rPr>
        <w:t xml:space="preserve"> </w:t>
      </w:r>
      <w:r w:rsidRPr="00FC129E">
        <w:rPr>
          <w:b w:val="0"/>
          <w:spacing w:val="-2"/>
        </w:rPr>
        <w:t>услови</w:t>
      </w:r>
      <w:r w:rsidRPr="00FC129E">
        <w:rPr>
          <w:b w:val="0"/>
        </w:rPr>
        <w:t xml:space="preserve"> за</w:t>
      </w:r>
      <w:r w:rsidRPr="00FC129E">
        <w:rPr>
          <w:b w:val="0"/>
          <w:spacing w:val="-1"/>
        </w:rPr>
        <w:t xml:space="preserve"> </w:t>
      </w:r>
      <w:r w:rsidRPr="00FC129E">
        <w:rPr>
          <w:b w:val="0"/>
        </w:rPr>
        <w:t xml:space="preserve">прво </w:t>
      </w:r>
      <w:r w:rsidRPr="00FC129E">
        <w:rPr>
          <w:b w:val="0"/>
          <w:spacing w:val="-1"/>
        </w:rPr>
        <w:t>извештавање</w:t>
      </w:r>
      <w:r w:rsidRPr="00FC129E">
        <w:rPr>
          <w:b w:val="0"/>
          <w:spacing w:val="-2"/>
        </w:rPr>
        <w:t xml:space="preserve"> </w:t>
      </w:r>
      <w:r w:rsidRPr="00FC129E">
        <w:rPr>
          <w:b w:val="0"/>
        </w:rPr>
        <w:t>о стању</w:t>
      </w:r>
      <w:r w:rsidRPr="00FC129E">
        <w:rPr>
          <w:b w:val="0"/>
          <w:spacing w:val="-3"/>
        </w:rPr>
        <w:t xml:space="preserve"> </w:t>
      </w:r>
      <w:r w:rsidRPr="00FC129E">
        <w:rPr>
          <w:b w:val="0"/>
          <w:spacing w:val="-1"/>
        </w:rPr>
        <w:t>непокретности</w:t>
      </w:r>
      <w:r w:rsidRPr="00FC129E">
        <w:rPr>
          <w:b w:val="0"/>
          <w:spacing w:val="3"/>
        </w:rPr>
        <w:t xml:space="preserve"> </w:t>
      </w:r>
      <w:r w:rsidRPr="00FC129E">
        <w:rPr>
          <w:b w:val="0"/>
        </w:rPr>
        <w:t>у</w:t>
      </w:r>
      <w:r w:rsidRPr="00FC129E">
        <w:rPr>
          <w:b w:val="0"/>
          <w:spacing w:val="-8"/>
        </w:rPr>
        <w:t xml:space="preserve"> </w:t>
      </w:r>
      <w:r w:rsidRPr="00FC129E">
        <w:rPr>
          <w:b w:val="0"/>
        </w:rPr>
        <w:t>јавној својини.</w:t>
      </w:r>
      <w:r>
        <w:rPr>
          <w:b w:val="0"/>
        </w:rPr>
        <w:t xml:space="preserve"> </w:t>
      </w:r>
    </w:p>
    <w:p w14:paraId="57E0BA96" w14:textId="77777777" w:rsidR="00FC129E" w:rsidRDefault="00FC129E" w:rsidP="00FC129E">
      <w:pPr>
        <w:ind w:firstLine="1134"/>
        <w:jc w:val="both"/>
      </w:pPr>
      <w:r>
        <w:rPr>
          <w:spacing w:val="-1"/>
        </w:rPr>
        <w:t>Поступајући</w:t>
      </w:r>
      <w:r>
        <w:rPr>
          <w:spacing w:val="41"/>
        </w:rPr>
        <w:t xml:space="preserve"> </w:t>
      </w:r>
      <w:r>
        <w:t>по</w:t>
      </w:r>
      <w:r>
        <w:rPr>
          <w:spacing w:val="40"/>
        </w:rPr>
        <w:t xml:space="preserve"> </w:t>
      </w:r>
      <w:r>
        <w:rPr>
          <w:spacing w:val="-2"/>
        </w:rPr>
        <w:t>захтеву,</w:t>
      </w:r>
      <w:r>
        <w:rPr>
          <w:spacing w:val="42"/>
        </w:rPr>
        <w:t xml:space="preserve"> </w:t>
      </w:r>
      <w:r>
        <w:rPr>
          <w:spacing w:val="-1"/>
        </w:rPr>
        <w:t>тражене</w:t>
      </w:r>
      <w:r>
        <w:rPr>
          <w:spacing w:val="39"/>
        </w:rPr>
        <w:t xml:space="preserve"> </w:t>
      </w:r>
      <w:r>
        <w:rPr>
          <w:spacing w:val="-1"/>
        </w:rPr>
        <w:t>податке</w:t>
      </w:r>
      <w:r>
        <w:rPr>
          <w:spacing w:val="39"/>
        </w:rPr>
        <w:t xml:space="preserve"> </w:t>
      </w:r>
      <w:r>
        <w:rPr>
          <w:spacing w:val="-1"/>
        </w:rPr>
        <w:t>достављамо</w:t>
      </w:r>
      <w:r>
        <w:rPr>
          <w:spacing w:val="40"/>
        </w:rPr>
        <w:t xml:space="preserve"> </w:t>
      </w:r>
      <w:r>
        <w:t>из</w:t>
      </w:r>
      <w:r>
        <w:rPr>
          <w:spacing w:val="39"/>
        </w:rPr>
        <w:t xml:space="preserve"> </w:t>
      </w:r>
      <w:r>
        <w:rPr>
          <w:spacing w:val="-1"/>
        </w:rPr>
        <w:t>Јединствене</w:t>
      </w:r>
      <w:r>
        <w:rPr>
          <w:spacing w:val="39"/>
        </w:rPr>
        <w:t xml:space="preserve"> </w:t>
      </w:r>
      <w:r>
        <w:rPr>
          <w:spacing w:val="-1"/>
        </w:rPr>
        <w:t>евиденције</w:t>
      </w:r>
      <w:r>
        <w:rPr>
          <w:spacing w:val="75"/>
        </w:rPr>
        <w:t xml:space="preserve"> </w:t>
      </w:r>
      <w:r>
        <w:rPr>
          <w:spacing w:val="-1"/>
        </w:rPr>
        <w:t>непокретности</w:t>
      </w:r>
      <w:r>
        <w:rPr>
          <w:spacing w:val="39"/>
        </w:rPr>
        <w:t xml:space="preserve"> </w:t>
      </w:r>
      <w:r>
        <w:t>у</w:t>
      </w:r>
      <w:r>
        <w:rPr>
          <w:spacing w:val="28"/>
        </w:rPr>
        <w:t xml:space="preserve"> </w:t>
      </w:r>
      <w:r>
        <w:t>државној</w:t>
      </w:r>
      <w:r>
        <w:rPr>
          <w:spacing w:val="36"/>
        </w:rPr>
        <w:t xml:space="preserve"> </w:t>
      </w:r>
      <w:r>
        <w:rPr>
          <w:spacing w:val="-1"/>
        </w:rPr>
        <w:t>својини</w:t>
      </w:r>
      <w:r>
        <w:rPr>
          <w:spacing w:val="36"/>
        </w:rPr>
        <w:t xml:space="preserve"> </w:t>
      </w:r>
      <w:r>
        <w:rPr>
          <w:spacing w:val="-1"/>
        </w:rPr>
        <w:t>(старе</w:t>
      </w:r>
      <w:r>
        <w:rPr>
          <w:spacing w:val="34"/>
        </w:rPr>
        <w:t xml:space="preserve"> </w:t>
      </w:r>
      <w:r>
        <w:rPr>
          <w:spacing w:val="-1"/>
        </w:rPr>
        <w:t>базе</w:t>
      </w:r>
      <w:r>
        <w:rPr>
          <w:spacing w:val="34"/>
        </w:rPr>
        <w:t xml:space="preserve"> </w:t>
      </w:r>
      <w:r>
        <w:t>података).</w:t>
      </w:r>
      <w:r>
        <w:rPr>
          <w:spacing w:val="35"/>
        </w:rPr>
        <w:t xml:space="preserve"> </w:t>
      </w:r>
      <w:r>
        <w:t>С</w:t>
      </w:r>
      <w:r>
        <w:rPr>
          <w:spacing w:val="36"/>
        </w:rPr>
        <w:t xml:space="preserve"> </w:t>
      </w:r>
      <w:r>
        <w:rPr>
          <w:spacing w:val="-1"/>
        </w:rPr>
        <w:t>тим</w:t>
      </w:r>
      <w:r>
        <w:rPr>
          <w:spacing w:val="37"/>
        </w:rPr>
        <w:t xml:space="preserve"> </w:t>
      </w:r>
      <w:r>
        <w:t>у</w:t>
      </w:r>
      <w:r>
        <w:rPr>
          <w:spacing w:val="30"/>
        </w:rPr>
        <w:t xml:space="preserve"> </w:t>
      </w:r>
      <w:r>
        <w:t>вези</w:t>
      </w:r>
      <w:r>
        <w:rPr>
          <w:spacing w:val="39"/>
        </w:rPr>
        <w:t xml:space="preserve"> </w:t>
      </w:r>
      <w:r>
        <w:t>у</w:t>
      </w:r>
      <w:r>
        <w:rPr>
          <w:spacing w:val="30"/>
        </w:rPr>
        <w:t xml:space="preserve"> </w:t>
      </w:r>
      <w:r>
        <w:rPr>
          <w:spacing w:val="-1"/>
        </w:rPr>
        <w:t>бази</w:t>
      </w:r>
      <w:r>
        <w:rPr>
          <w:spacing w:val="36"/>
        </w:rPr>
        <w:t xml:space="preserve"> </w:t>
      </w:r>
      <w:r>
        <w:t>је</w:t>
      </w:r>
      <w:r>
        <w:rPr>
          <w:spacing w:val="57"/>
        </w:rPr>
        <w:t xml:space="preserve"> </w:t>
      </w:r>
      <w:r>
        <w:rPr>
          <w:spacing w:val="-1"/>
        </w:rPr>
        <w:t>евидентирано</w:t>
      </w:r>
      <w:r>
        <w:rPr>
          <w:spacing w:val="9"/>
        </w:rPr>
        <w:t xml:space="preserve"> </w:t>
      </w:r>
      <w:r>
        <w:t>21.197</w:t>
      </w:r>
      <w:r>
        <w:rPr>
          <w:spacing w:val="9"/>
        </w:rPr>
        <w:t xml:space="preserve"> </w:t>
      </w:r>
      <w:r>
        <w:rPr>
          <w:spacing w:val="-1"/>
        </w:rPr>
        <w:t>јединица</w:t>
      </w:r>
      <w:r>
        <w:rPr>
          <w:spacing w:val="8"/>
        </w:rPr>
        <w:t xml:space="preserve"> </w:t>
      </w:r>
      <w:r>
        <w:rPr>
          <w:spacing w:val="-1"/>
        </w:rPr>
        <w:t>непокретности</w:t>
      </w:r>
      <w:r>
        <w:rPr>
          <w:spacing w:val="7"/>
        </w:rPr>
        <w:t xml:space="preserve"> </w:t>
      </w:r>
      <w:r>
        <w:t>на</w:t>
      </w:r>
      <w:r>
        <w:rPr>
          <w:spacing w:val="8"/>
        </w:rPr>
        <w:t xml:space="preserve"> </w:t>
      </w:r>
      <w:r>
        <w:t>којима</w:t>
      </w:r>
      <w:r>
        <w:rPr>
          <w:spacing w:val="8"/>
        </w:rPr>
        <w:t xml:space="preserve"> </w:t>
      </w:r>
      <w:r>
        <w:t>је</w:t>
      </w:r>
      <w:r>
        <w:rPr>
          <w:spacing w:val="11"/>
        </w:rPr>
        <w:t xml:space="preserve"> </w:t>
      </w:r>
      <w:r>
        <w:rPr>
          <w:spacing w:val="-1"/>
        </w:rPr>
        <w:t>успостављена</w:t>
      </w:r>
      <w:r>
        <w:rPr>
          <w:spacing w:val="8"/>
        </w:rPr>
        <w:t xml:space="preserve"> </w:t>
      </w:r>
      <w:r>
        <w:rPr>
          <w:spacing w:val="-1"/>
        </w:rPr>
        <w:t>јавна</w:t>
      </w:r>
      <w:r>
        <w:rPr>
          <w:spacing w:val="8"/>
        </w:rPr>
        <w:t xml:space="preserve"> </w:t>
      </w:r>
      <w:r>
        <w:rPr>
          <w:spacing w:val="-1"/>
        </w:rPr>
        <w:t xml:space="preserve">својина </w:t>
      </w:r>
      <w:r w:rsidRPr="00FC129E">
        <w:t>АП</w:t>
      </w:r>
      <w:r>
        <w:t xml:space="preserve"> и</w:t>
      </w:r>
      <w:r>
        <w:rPr>
          <w:spacing w:val="22"/>
        </w:rPr>
        <w:t xml:space="preserve"> </w:t>
      </w:r>
      <w:r>
        <w:t>ЈЛС,</w:t>
      </w:r>
      <w:r>
        <w:rPr>
          <w:spacing w:val="21"/>
        </w:rPr>
        <w:t xml:space="preserve"> </w:t>
      </w:r>
      <w:r>
        <w:t>док</w:t>
      </w:r>
      <w:r>
        <w:rPr>
          <w:spacing w:val="22"/>
        </w:rPr>
        <w:t xml:space="preserve"> </w:t>
      </w:r>
      <w:r>
        <w:t>је</w:t>
      </w:r>
      <w:r>
        <w:rPr>
          <w:spacing w:val="20"/>
        </w:rPr>
        <w:t xml:space="preserve"> </w:t>
      </w:r>
      <w:r>
        <w:t>за</w:t>
      </w:r>
      <w:r>
        <w:rPr>
          <w:spacing w:val="20"/>
        </w:rPr>
        <w:t xml:space="preserve"> </w:t>
      </w:r>
      <w:r>
        <w:rPr>
          <w:spacing w:val="-1"/>
        </w:rPr>
        <w:t>Републику</w:t>
      </w:r>
      <w:r>
        <w:rPr>
          <w:spacing w:val="14"/>
        </w:rPr>
        <w:t xml:space="preserve"> </w:t>
      </w:r>
      <w:r>
        <w:t>Србију</w:t>
      </w:r>
      <w:r>
        <w:rPr>
          <w:spacing w:val="18"/>
        </w:rPr>
        <w:t xml:space="preserve"> </w:t>
      </w:r>
      <w:r>
        <w:rPr>
          <w:spacing w:val="-1"/>
        </w:rPr>
        <w:t>евидентирано</w:t>
      </w:r>
      <w:r>
        <w:rPr>
          <w:spacing w:val="21"/>
        </w:rPr>
        <w:t xml:space="preserve"> </w:t>
      </w:r>
      <w:r>
        <w:t>да</w:t>
      </w:r>
      <w:r>
        <w:rPr>
          <w:spacing w:val="20"/>
        </w:rPr>
        <w:t xml:space="preserve"> </w:t>
      </w:r>
      <w:r>
        <w:t>је</w:t>
      </w:r>
      <w:r>
        <w:rPr>
          <w:spacing w:val="20"/>
        </w:rPr>
        <w:t xml:space="preserve"> </w:t>
      </w:r>
      <w:r>
        <w:t>на</w:t>
      </w:r>
      <w:r>
        <w:rPr>
          <w:spacing w:val="20"/>
        </w:rPr>
        <w:t xml:space="preserve"> </w:t>
      </w:r>
      <w:r>
        <w:t>51.255</w:t>
      </w:r>
      <w:r>
        <w:rPr>
          <w:spacing w:val="21"/>
        </w:rPr>
        <w:t xml:space="preserve"> </w:t>
      </w:r>
      <w:r>
        <w:rPr>
          <w:spacing w:val="-1"/>
        </w:rPr>
        <w:t>јединица</w:t>
      </w:r>
      <w:r>
        <w:rPr>
          <w:spacing w:val="20"/>
        </w:rPr>
        <w:t xml:space="preserve"> </w:t>
      </w:r>
      <w:r>
        <w:rPr>
          <w:spacing w:val="-1"/>
        </w:rPr>
        <w:t>непокретности</w:t>
      </w:r>
      <w:r>
        <w:rPr>
          <w:spacing w:val="63"/>
        </w:rPr>
        <w:t xml:space="preserve"> </w:t>
      </w:r>
      <w:r>
        <w:rPr>
          <w:spacing w:val="-1"/>
        </w:rPr>
        <w:t>титулар,</w:t>
      </w:r>
      <w:r>
        <w:rPr>
          <w:spacing w:val="14"/>
        </w:rPr>
        <w:t xml:space="preserve"> </w:t>
      </w:r>
      <w:r>
        <w:t>односно</w:t>
      </w:r>
      <w:r>
        <w:rPr>
          <w:spacing w:val="14"/>
        </w:rPr>
        <w:t xml:space="preserve"> </w:t>
      </w:r>
      <w:r>
        <w:rPr>
          <w:spacing w:val="-1"/>
        </w:rPr>
        <w:t>корисник</w:t>
      </w:r>
      <w:r>
        <w:rPr>
          <w:spacing w:val="12"/>
        </w:rPr>
        <w:t xml:space="preserve"> </w:t>
      </w:r>
      <w:r>
        <w:rPr>
          <w:spacing w:val="-1"/>
        </w:rPr>
        <w:t>непокретности.</w:t>
      </w:r>
      <w:r>
        <w:rPr>
          <w:spacing w:val="17"/>
        </w:rPr>
        <w:t xml:space="preserve"> </w:t>
      </w:r>
      <w:r>
        <w:rPr>
          <w:spacing w:val="-1"/>
        </w:rPr>
        <w:t>Имајући</w:t>
      </w:r>
      <w:r>
        <w:rPr>
          <w:spacing w:val="19"/>
        </w:rPr>
        <w:t xml:space="preserve"> </w:t>
      </w:r>
      <w:r>
        <w:t>у</w:t>
      </w:r>
      <w:r>
        <w:rPr>
          <w:spacing w:val="9"/>
        </w:rPr>
        <w:t xml:space="preserve"> </w:t>
      </w:r>
      <w:r>
        <w:t>виду</w:t>
      </w:r>
      <w:r>
        <w:rPr>
          <w:spacing w:val="11"/>
        </w:rPr>
        <w:t xml:space="preserve"> </w:t>
      </w:r>
      <w:r>
        <w:t>предње</w:t>
      </w:r>
      <w:r>
        <w:rPr>
          <w:spacing w:val="12"/>
        </w:rPr>
        <w:t xml:space="preserve"> </w:t>
      </w:r>
      <w:r>
        <w:rPr>
          <w:spacing w:val="-1"/>
        </w:rPr>
        <w:t>достављамо</w:t>
      </w:r>
      <w:r>
        <w:rPr>
          <w:spacing w:val="14"/>
        </w:rPr>
        <w:t xml:space="preserve"> </w:t>
      </w:r>
      <w:r>
        <w:t>вам:</w:t>
      </w:r>
      <w:r>
        <w:rPr>
          <w:spacing w:val="67"/>
        </w:rPr>
        <w:t xml:space="preserve"> </w:t>
      </w:r>
      <w:r>
        <w:t>Збирни</w:t>
      </w:r>
      <w:r>
        <w:rPr>
          <w:spacing w:val="60"/>
        </w:rPr>
        <w:t xml:space="preserve"> </w:t>
      </w:r>
      <w:r>
        <w:rPr>
          <w:spacing w:val="-1"/>
        </w:rPr>
        <w:t>преглед</w:t>
      </w:r>
      <w:r>
        <w:rPr>
          <w:spacing w:val="2"/>
        </w:rPr>
        <w:t xml:space="preserve"> </w:t>
      </w:r>
      <w:r>
        <w:t>о</w:t>
      </w:r>
      <w:r>
        <w:rPr>
          <w:spacing w:val="4"/>
        </w:rPr>
        <w:t xml:space="preserve"> </w:t>
      </w:r>
      <w:r>
        <w:t>стању</w:t>
      </w:r>
      <w:r>
        <w:rPr>
          <w:spacing w:val="57"/>
        </w:rPr>
        <w:t xml:space="preserve"> </w:t>
      </w:r>
      <w:r>
        <w:rPr>
          <w:spacing w:val="-1"/>
        </w:rPr>
        <w:t>непокретности</w:t>
      </w:r>
      <w:r>
        <w:t xml:space="preserve"> по</w:t>
      </w:r>
      <w:r>
        <w:rPr>
          <w:spacing w:val="2"/>
        </w:rPr>
        <w:t xml:space="preserve"> </w:t>
      </w:r>
      <w:r>
        <w:rPr>
          <w:spacing w:val="-1"/>
        </w:rPr>
        <w:t>врстама</w:t>
      </w:r>
      <w:r>
        <w:rPr>
          <w:spacing w:val="1"/>
        </w:rPr>
        <w:t xml:space="preserve"> </w:t>
      </w:r>
      <w:r>
        <w:t>за</w:t>
      </w:r>
      <w:r>
        <w:rPr>
          <w:spacing w:val="1"/>
        </w:rPr>
        <w:t xml:space="preserve"> </w:t>
      </w:r>
      <w:r>
        <w:t>период</w:t>
      </w:r>
      <w:r>
        <w:rPr>
          <w:spacing w:val="2"/>
        </w:rPr>
        <w:t xml:space="preserve"> </w:t>
      </w:r>
      <w:r>
        <w:t>1.1.2004.</w:t>
      </w:r>
      <w:r>
        <w:rPr>
          <w:spacing w:val="2"/>
        </w:rPr>
        <w:t xml:space="preserve"> </w:t>
      </w:r>
      <w:r>
        <w:t>до</w:t>
      </w:r>
      <w:r>
        <w:rPr>
          <w:spacing w:val="47"/>
        </w:rPr>
        <w:t xml:space="preserve"> </w:t>
      </w:r>
      <w:r>
        <w:t>31.12.2015.године,</w:t>
      </w:r>
      <w:r>
        <w:rPr>
          <w:spacing w:val="21"/>
        </w:rPr>
        <w:t xml:space="preserve"> </w:t>
      </w:r>
      <w:r>
        <w:rPr>
          <w:spacing w:val="-1"/>
        </w:rPr>
        <w:t>Извод</w:t>
      </w:r>
      <w:r>
        <w:rPr>
          <w:spacing w:val="21"/>
        </w:rPr>
        <w:t xml:space="preserve"> </w:t>
      </w:r>
      <w:r>
        <w:t>из</w:t>
      </w:r>
      <w:r>
        <w:rPr>
          <w:spacing w:val="22"/>
        </w:rPr>
        <w:t xml:space="preserve"> </w:t>
      </w:r>
      <w:r>
        <w:rPr>
          <w:spacing w:val="-1"/>
        </w:rPr>
        <w:t>прегледа</w:t>
      </w:r>
      <w:r>
        <w:rPr>
          <w:spacing w:val="20"/>
        </w:rPr>
        <w:t xml:space="preserve"> </w:t>
      </w:r>
      <w:r>
        <w:rPr>
          <w:spacing w:val="-1"/>
        </w:rPr>
        <w:t>непокретности</w:t>
      </w:r>
      <w:r>
        <w:rPr>
          <w:spacing w:val="22"/>
        </w:rPr>
        <w:t xml:space="preserve"> </w:t>
      </w:r>
      <w:r>
        <w:rPr>
          <w:spacing w:val="-1"/>
        </w:rPr>
        <w:t>Републике</w:t>
      </w:r>
      <w:r>
        <w:rPr>
          <w:spacing w:val="20"/>
        </w:rPr>
        <w:t xml:space="preserve"> </w:t>
      </w:r>
      <w:r>
        <w:t>Србије</w:t>
      </w:r>
      <w:r>
        <w:rPr>
          <w:spacing w:val="20"/>
        </w:rPr>
        <w:t xml:space="preserve"> </w:t>
      </w:r>
      <w:r>
        <w:t>(прва</w:t>
      </w:r>
      <w:r>
        <w:rPr>
          <w:spacing w:val="20"/>
        </w:rPr>
        <w:t xml:space="preserve"> </w:t>
      </w:r>
      <w:r>
        <w:t>и</w:t>
      </w:r>
      <w:r>
        <w:rPr>
          <w:spacing w:val="22"/>
        </w:rPr>
        <w:t xml:space="preserve"> </w:t>
      </w:r>
      <w:r>
        <w:rPr>
          <w:spacing w:val="-1"/>
        </w:rPr>
        <w:t>последња</w:t>
      </w:r>
      <w:r>
        <w:rPr>
          <w:spacing w:val="47"/>
        </w:rPr>
        <w:t xml:space="preserve"> </w:t>
      </w:r>
      <w:r>
        <w:rPr>
          <w:spacing w:val="-1"/>
        </w:rPr>
        <w:t>страна)</w:t>
      </w:r>
      <w:r>
        <w:rPr>
          <w:spacing w:val="15"/>
        </w:rPr>
        <w:t xml:space="preserve"> </w:t>
      </w:r>
      <w:r>
        <w:t>по</w:t>
      </w:r>
      <w:r>
        <w:rPr>
          <w:spacing w:val="38"/>
        </w:rPr>
        <w:t xml:space="preserve"> </w:t>
      </w:r>
      <w:r>
        <w:rPr>
          <w:spacing w:val="-1"/>
        </w:rPr>
        <w:t>критеријуму</w:t>
      </w:r>
      <w:r>
        <w:rPr>
          <w:spacing w:val="33"/>
        </w:rPr>
        <w:t xml:space="preserve"> </w:t>
      </w:r>
      <w:r>
        <w:rPr>
          <w:spacing w:val="-1"/>
        </w:rPr>
        <w:t>корисник</w:t>
      </w:r>
      <w:r>
        <w:rPr>
          <w:spacing w:val="38"/>
        </w:rPr>
        <w:t xml:space="preserve"> </w:t>
      </w:r>
      <w:r>
        <w:rPr>
          <w:spacing w:val="-1"/>
        </w:rPr>
        <w:t>Република</w:t>
      </w:r>
      <w:r>
        <w:rPr>
          <w:spacing w:val="37"/>
        </w:rPr>
        <w:t xml:space="preserve"> </w:t>
      </w:r>
      <w:r>
        <w:t>Србија,</w:t>
      </w:r>
      <w:r>
        <w:rPr>
          <w:spacing w:val="37"/>
        </w:rPr>
        <w:t xml:space="preserve"> </w:t>
      </w:r>
      <w:r>
        <w:t>Извод</w:t>
      </w:r>
      <w:r>
        <w:rPr>
          <w:spacing w:val="37"/>
        </w:rPr>
        <w:t xml:space="preserve"> </w:t>
      </w:r>
      <w:r>
        <w:t>из</w:t>
      </w:r>
      <w:r>
        <w:rPr>
          <w:spacing w:val="39"/>
        </w:rPr>
        <w:t xml:space="preserve"> </w:t>
      </w:r>
      <w:r>
        <w:rPr>
          <w:spacing w:val="-1"/>
        </w:rPr>
        <w:t>прегледа</w:t>
      </w:r>
      <w:r>
        <w:rPr>
          <w:spacing w:val="37"/>
        </w:rPr>
        <w:t xml:space="preserve"> </w:t>
      </w:r>
      <w:r>
        <w:t>непокретности</w:t>
      </w:r>
      <w:r>
        <w:rPr>
          <w:spacing w:val="71"/>
        </w:rPr>
        <w:t xml:space="preserve"> </w:t>
      </w:r>
      <w:r>
        <w:rPr>
          <w:spacing w:val="-1"/>
        </w:rPr>
        <w:t>Републике</w:t>
      </w:r>
      <w:r>
        <w:rPr>
          <w:spacing w:val="27"/>
        </w:rPr>
        <w:t xml:space="preserve"> </w:t>
      </w:r>
      <w:r>
        <w:t>Србије</w:t>
      </w:r>
      <w:r>
        <w:rPr>
          <w:spacing w:val="28"/>
        </w:rPr>
        <w:t xml:space="preserve"> </w:t>
      </w:r>
      <w:r>
        <w:t>(прва</w:t>
      </w:r>
      <w:r>
        <w:rPr>
          <w:spacing w:val="27"/>
        </w:rPr>
        <w:t xml:space="preserve"> </w:t>
      </w:r>
      <w:r>
        <w:t>и</w:t>
      </w:r>
      <w:r>
        <w:rPr>
          <w:spacing w:val="29"/>
        </w:rPr>
        <w:t xml:space="preserve"> </w:t>
      </w:r>
      <w:r>
        <w:rPr>
          <w:spacing w:val="-1"/>
        </w:rPr>
        <w:t>последња</w:t>
      </w:r>
      <w:r>
        <w:rPr>
          <w:spacing w:val="29"/>
        </w:rPr>
        <w:t xml:space="preserve"> </w:t>
      </w:r>
      <w:r>
        <w:rPr>
          <w:spacing w:val="-1"/>
        </w:rPr>
        <w:t>страна)</w:t>
      </w:r>
      <w:r>
        <w:rPr>
          <w:spacing w:val="27"/>
        </w:rPr>
        <w:t xml:space="preserve"> </w:t>
      </w:r>
      <w:r>
        <w:t>по</w:t>
      </w:r>
      <w:r>
        <w:rPr>
          <w:spacing w:val="28"/>
        </w:rPr>
        <w:t xml:space="preserve"> </w:t>
      </w:r>
      <w:r>
        <w:rPr>
          <w:spacing w:val="-1"/>
        </w:rPr>
        <w:t>критеријуму</w:t>
      </w:r>
      <w:r>
        <w:rPr>
          <w:spacing w:val="23"/>
        </w:rPr>
        <w:t xml:space="preserve"> </w:t>
      </w:r>
      <w:r>
        <w:t>разлог</w:t>
      </w:r>
      <w:r>
        <w:rPr>
          <w:spacing w:val="28"/>
        </w:rPr>
        <w:t xml:space="preserve"> </w:t>
      </w:r>
      <w:r>
        <w:t>престанка-јавна</w:t>
      </w:r>
      <w:r>
        <w:rPr>
          <w:spacing w:val="56"/>
        </w:rPr>
        <w:t xml:space="preserve"> </w:t>
      </w:r>
      <w:r>
        <w:rPr>
          <w:spacing w:val="-1"/>
        </w:rPr>
        <w:t>својина</w:t>
      </w:r>
    </w:p>
    <w:p w14:paraId="6362EE6C" w14:textId="77777777" w:rsidR="00FC129E" w:rsidRDefault="00FC129E" w:rsidP="00FC129E">
      <w:pPr>
        <w:ind w:firstLine="1134"/>
        <w:jc w:val="both"/>
      </w:pPr>
    </w:p>
    <w:p w14:paraId="65618E95" w14:textId="77777777" w:rsidR="001532A2" w:rsidRPr="00467B75" w:rsidRDefault="001532A2" w:rsidP="001532A2">
      <w:pPr>
        <w:tabs>
          <w:tab w:val="left" w:pos="1441"/>
        </w:tabs>
        <w:jc w:val="both"/>
        <w:outlineLvl w:val="0"/>
        <w:rPr>
          <w:b/>
          <w:lang w:val="sr-Cyrl-CS"/>
        </w:rPr>
        <w:sectPr w:rsidR="001532A2" w:rsidRPr="00467B75" w:rsidSect="00AC2761">
          <w:pgSz w:w="11907" w:h="16840" w:code="9"/>
          <w:pgMar w:top="709" w:right="1134" w:bottom="851" w:left="1304" w:header="0" w:footer="37" w:gutter="0"/>
          <w:cols w:space="720"/>
          <w:titlePg/>
          <w:docGrid w:linePitch="360"/>
        </w:sectPr>
      </w:pPr>
    </w:p>
    <w:p w14:paraId="6AA7D2CD" w14:textId="77777777" w:rsidR="00B5257D" w:rsidRDefault="00B5257D" w:rsidP="001532A2">
      <w:pPr>
        <w:tabs>
          <w:tab w:val="left" w:pos="1441"/>
        </w:tabs>
        <w:jc w:val="both"/>
        <w:outlineLvl w:val="0"/>
        <w:rPr>
          <w:b/>
          <w:lang w:val="sr-Cyrl-CS"/>
        </w:rPr>
      </w:pPr>
      <w:bookmarkStart w:id="38" w:name="_Toc448473827"/>
    </w:p>
    <w:p w14:paraId="434EF929" w14:textId="6E2FB0B5" w:rsidR="001532A2" w:rsidRPr="0095291F" w:rsidRDefault="001532A2" w:rsidP="0095291F">
      <w:pPr>
        <w:pStyle w:val="Heading1"/>
        <w:rPr>
          <w:i w:val="0"/>
        </w:rPr>
      </w:pPr>
      <w:bookmarkStart w:id="39" w:name="_Toc94174550"/>
      <w:r w:rsidRPr="0095291F">
        <w:rPr>
          <w:i w:val="0"/>
        </w:rPr>
        <w:t>12. ПОДАЦИ О ПРИХОДИМА И РАСХОДИМА</w:t>
      </w:r>
      <w:bookmarkEnd w:id="38"/>
      <w:bookmarkEnd w:id="39"/>
    </w:p>
    <w:p w14:paraId="47B968F2" w14:textId="77777777" w:rsidR="00721E7B" w:rsidRDefault="00121C2D" w:rsidP="00B275E6">
      <w:pPr>
        <w:tabs>
          <w:tab w:val="left" w:pos="2400"/>
        </w:tabs>
        <w:rPr>
          <w:color w:val="000000"/>
          <w:sz w:val="22"/>
          <w:szCs w:val="22"/>
        </w:rPr>
      </w:pPr>
      <w:r>
        <w:tab/>
      </w:r>
    </w:p>
    <w:p w14:paraId="2EFBD798" w14:textId="77777777" w:rsidR="00721E7B" w:rsidRPr="00721E7B" w:rsidRDefault="00721E7B" w:rsidP="00721E7B">
      <w:pPr>
        <w:spacing w:after="200" w:line="276" w:lineRule="auto"/>
        <w:rPr>
          <w:color w:val="000000"/>
          <w:sz w:val="22"/>
          <w:szCs w:val="22"/>
        </w:rPr>
      </w:pPr>
      <w:r>
        <w:rPr>
          <w:color w:val="000000"/>
          <w:sz w:val="22"/>
          <w:szCs w:val="22"/>
        </w:rPr>
        <w:t xml:space="preserve">                         </w:t>
      </w:r>
      <w:r w:rsidRPr="00721E7B">
        <w:rPr>
          <w:rFonts w:eastAsia="Malgun Gothic"/>
          <w:b/>
        </w:rPr>
        <w:t>Извод из Закона о буџету Републике Србије за 20</w:t>
      </w:r>
      <w:r>
        <w:rPr>
          <w:rFonts w:eastAsia="Malgun Gothic"/>
          <w:b/>
          <w:lang w:val="sr-Cyrl-RS"/>
        </w:rPr>
        <w:t>21</w:t>
      </w:r>
      <w:r w:rsidRPr="00721E7B">
        <w:rPr>
          <w:rFonts w:eastAsia="Malgun Gothic"/>
          <w:b/>
        </w:rPr>
        <w:t>. годину</w:t>
      </w:r>
    </w:p>
    <w:p w14:paraId="0E8AA73B" w14:textId="77777777" w:rsidR="00721E7B" w:rsidRPr="00C20E2C" w:rsidRDefault="00721E7B" w:rsidP="00721E7B">
      <w:pPr>
        <w:jc w:val="center"/>
        <w:rPr>
          <w:b/>
          <w:bCs/>
        </w:rPr>
      </w:pPr>
      <w:r w:rsidRPr="00467B75">
        <w:rPr>
          <w:b/>
          <w:bCs/>
          <w:kern w:val="28"/>
          <w:lang w:val="sr-Cyrl-CS"/>
        </w:rPr>
        <w:t xml:space="preserve">(«Службени гласник Републике Србије» број </w:t>
      </w:r>
      <w:r>
        <w:rPr>
          <w:b/>
          <w:bCs/>
          <w:kern w:val="28"/>
          <w:lang w:val="sr-Cyrl-CS"/>
        </w:rPr>
        <w:t>149/2020</w:t>
      </w:r>
      <w:r w:rsidRPr="00467B75">
        <w:rPr>
          <w:b/>
          <w:bCs/>
          <w:kern w:val="28"/>
          <w:lang w:val="sr-Cyrl-CS"/>
        </w:rPr>
        <w:t>)</w:t>
      </w:r>
    </w:p>
    <w:p w14:paraId="783E4112" w14:textId="77777777" w:rsidR="00721E7B" w:rsidRDefault="00721E7B" w:rsidP="00721E7B">
      <w:pPr>
        <w:rPr>
          <w:color w:val="000000"/>
          <w:sz w:val="22"/>
          <w:szCs w:val="22"/>
        </w:rPr>
      </w:pPr>
    </w:p>
    <w:p w14:paraId="07534A0D" w14:textId="77777777" w:rsidR="008B39B4" w:rsidRDefault="008B39B4" w:rsidP="00D05E36">
      <w:pPr>
        <w:rPr>
          <w:color w:val="000000"/>
          <w:sz w:val="22"/>
          <w:szCs w:val="22"/>
        </w:rPr>
      </w:pPr>
    </w:p>
    <w:tbl>
      <w:tblPr>
        <w:tblStyle w:val="TableGrid0"/>
        <w:tblW w:w="10421" w:type="dxa"/>
        <w:tblInd w:w="360" w:type="dxa"/>
        <w:tblCellMar>
          <w:top w:w="17" w:type="dxa"/>
          <w:bottom w:w="29" w:type="dxa"/>
          <w:right w:w="26" w:type="dxa"/>
        </w:tblCellMar>
        <w:tblLook w:val="04A0" w:firstRow="1" w:lastRow="0" w:firstColumn="1" w:lastColumn="0" w:noHBand="0" w:noVBand="1"/>
      </w:tblPr>
      <w:tblGrid>
        <w:gridCol w:w="942"/>
        <w:gridCol w:w="649"/>
        <w:gridCol w:w="717"/>
        <w:gridCol w:w="509"/>
        <w:gridCol w:w="310"/>
        <w:gridCol w:w="738"/>
        <w:gridCol w:w="990"/>
        <w:gridCol w:w="3320"/>
        <w:gridCol w:w="1027"/>
        <w:gridCol w:w="150"/>
        <w:gridCol w:w="1069"/>
      </w:tblGrid>
      <w:tr w:rsidR="00721E7B" w:rsidRPr="007776B5" w14:paraId="1DEDB9C7" w14:textId="77777777" w:rsidTr="00A76F8E">
        <w:trPr>
          <w:trHeight w:val="610"/>
        </w:trPr>
        <w:tc>
          <w:tcPr>
            <w:tcW w:w="942" w:type="dxa"/>
            <w:tcBorders>
              <w:top w:val="single" w:sz="8" w:space="0" w:color="000000"/>
              <w:left w:val="nil"/>
              <w:bottom w:val="single" w:sz="8" w:space="0" w:color="000000"/>
              <w:right w:val="nil"/>
            </w:tcBorders>
            <w:vAlign w:val="center"/>
          </w:tcPr>
          <w:p w14:paraId="214C879A" w14:textId="77777777" w:rsidR="00721E7B" w:rsidRPr="007776B5" w:rsidRDefault="00721E7B" w:rsidP="00316229">
            <w:pPr>
              <w:spacing w:line="259" w:lineRule="auto"/>
              <w:ind w:left="180"/>
              <w:rPr>
                <w:color w:val="000000"/>
                <w:sz w:val="14"/>
              </w:rPr>
            </w:pPr>
            <w:r w:rsidRPr="007776B5">
              <w:rPr>
                <w:color w:val="000000"/>
                <w:sz w:val="14"/>
              </w:rPr>
              <w:t>Раздео</w:t>
            </w:r>
          </w:p>
        </w:tc>
        <w:tc>
          <w:tcPr>
            <w:tcW w:w="649" w:type="dxa"/>
            <w:tcBorders>
              <w:top w:val="single" w:sz="8" w:space="0" w:color="000000"/>
              <w:left w:val="nil"/>
              <w:bottom w:val="single" w:sz="8" w:space="0" w:color="000000"/>
              <w:right w:val="nil"/>
            </w:tcBorders>
            <w:vAlign w:val="center"/>
          </w:tcPr>
          <w:p w14:paraId="0FFADF3D" w14:textId="77777777" w:rsidR="00721E7B" w:rsidRPr="007776B5" w:rsidRDefault="00721E7B" w:rsidP="00316229">
            <w:pPr>
              <w:spacing w:line="259" w:lineRule="auto"/>
              <w:rPr>
                <w:color w:val="000000"/>
                <w:sz w:val="14"/>
              </w:rPr>
            </w:pPr>
            <w:r w:rsidRPr="007776B5">
              <w:rPr>
                <w:color w:val="000000"/>
                <w:sz w:val="14"/>
              </w:rPr>
              <w:t>Глава</w:t>
            </w:r>
          </w:p>
        </w:tc>
        <w:tc>
          <w:tcPr>
            <w:tcW w:w="717" w:type="dxa"/>
            <w:tcBorders>
              <w:top w:val="single" w:sz="8" w:space="0" w:color="000000"/>
              <w:left w:val="nil"/>
              <w:bottom w:val="single" w:sz="8" w:space="0" w:color="000000"/>
              <w:right w:val="nil"/>
            </w:tcBorders>
            <w:vAlign w:val="center"/>
          </w:tcPr>
          <w:p w14:paraId="2652D4CB" w14:textId="77777777" w:rsidR="00721E7B" w:rsidRPr="007776B5" w:rsidRDefault="00721E7B" w:rsidP="00316229">
            <w:pPr>
              <w:spacing w:line="259" w:lineRule="auto"/>
              <w:rPr>
                <w:color w:val="000000"/>
                <w:sz w:val="14"/>
              </w:rPr>
            </w:pPr>
            <w:r w:rsidRPr="007776B5">
              <w:rPr>
                <w:color w:val="000000"/>
                <w:sz w:val="14"/>
              </w:rPr>
              <w:t>Програм</w:t>
            </w:r>
          </w:p>
        </w:tc>
        <w:tc>
          <w:tcPr>
            <w:tcW w:w="819" w:type="dxa"/>
            <w:gridSpan w:val="2"/>
            <w:tcBorders>
              <w:top w:val="single" w:sz="8" w:space="0" w:color="000000"/>
              <w:left w:val="nil"/>
              <w:bottom w:val="single" w:sz="8" w:space="0" w:color="000000"/>
              <w:right w:val="nil"/>
            </w:tcBorders>
            <w:vAlign w:val="center"/>
          </w:tcPr>
          <w:p w14:paraId="52BA3AF9" w14:textId="77777777" w:rsidR="00721E7B" w:rsidRPr="007776B5" w:rsidRDefault="00721E7B" w:rsidP="00316229">
            <w:pPr>
              <w:spacing w:line="259" w:lineRule="auto"/>
              <w:rPr>
                <w:color w:val="000000"/>
                <w:sz w:val="14"/>
              </w:rPr>
            </w:pPr>
            <w:r w:rsidRPr="007776B5">
              <w:rPr>
                <w:color w:val="000000"/>
                <w:sz w:val="14"/>
              </w:rPr>
              <w:t>Функција</w:t>
            </w:r>
          </w:p>
        </w:tc>
        <w:tc>
          <w:tcPr>
            <w:tcW w:w="738" w:type="dxa"/>
            <w:tcBorders>
              <w:top w:val="single" w:sz="8" w:space="0" w:color="000000"/>
              <w:left w:val="nil"/>
              <w:bottom w:val="single" w:sz="8" w:space="0" w:color="000000"/>
              <w:right w:val="nil"/>
            </w:tcBorders>
          </w:tcPr>
          <w:p w14:paraId="4D754A62" w14:textId="77777777" w:rsidR="00721E7B" w:rsidRPr="007776B5" w:rsidRDefault="00721E7B" w:rsidP="00316229">
            <w:pPr>
              <w:spacing w:line="274" w:lineRule="auto"/>
              <w:ind w:left="38" w:hanging="38"/>
              <w:rPr>
                <w:color w:val="000000"/>
                <w:sz w:val="14"/>
              </w:rPr>
            </w:pPr>
            <w:r w:rsidRPr="007776B5">
              <w:rPr>
                <w:color w:val="000000"/>
                <w:sz w:val="14"/>
              </w:rPr>
              <w:t xml:space="preserve">Програмска активност/ </w:t>
            </w:r>
          </w:p>
          <w:p w14:paraId="27B368F8" w14:textId="77777777" w:rsidR="00721E7B" w:rsidRPr="007776B5" w:rsidRDefault="00721E7B" w:rsidP="00316229">
            <w:pPr>
              <w:spacing w:line="259" w:lineRule="auto"/>
              <w:ind w:left="91"/>
              <w:rPr>
                <w:color w:val="000000"/>
                <w:sz w:val="14"/>
              </w:rPr>
            </w:pPr>
            <w:r w:rsidRPr="007776B5">
              <w:rPr>
                <w:color w:val="000000"/>
                <w:sz w:val="14"/>
              </w:rPr>
              <w:t>Пројекат</w:t>
            </w:r>
          </w:p>
        </w:tc>
        <w:tc>
          <w:tcPr>
            <w:tcW w:w="990" w:type="dxa"/>
            <w:tcBorders>
              <w:top w:val="single" w:sz="8" w:space="0" w:color="000000"/>
              <w:left w:val="nil"/>
              <w:bottom w:val="single" w:sz="8" w:space="0" w:color="000000"/>
              <w:right w:val="nil"/>
            </w:tcBorders>
            <w:vAlign w:val="center"/>
          </w:tcPr>
          <w:p w14:paraId="28CEC3FE" w14:textId="77777777" w:rsidR="00721E7B" w:rsidRPr="007776B5" w:rsidRDefault="00721E7B" w:rsidP="00316229">
            <w:pPr>
              <w:spacing w:line="259" w:lineRule="auto"/>
              <w:ind w:firstLine="118"/>
              <w:rPr>
                <w:color w:val="000000"/>
                <w:sz w:val="14"/>
              </w:rPr>
            </w:pPr>
            <w:r w:rsidRPr="007776B5">
              <w:rPr>
                <w:color w:val="000000"/>
                <w:sz w:val="14"/>
              </w:rPr>
              <w:t>Економска класификација</w:t>
            </w:r>
          </w:p>
        </w:tc>
        <w:tc>
          <w:tcPr>
            <w:tcW w:w="4347" w:type="dxa"/>
            <w:gridSpan w:val="2"/>
            <w:tcBorders>
              <w:top w:val="single" w:sz="8" w:space="0" w:color="000000"/>
              <w:left w:val="nil"/>
              <w:bottom w:val="single" w:sz="8" w:space="0" w:color="000000"/>
              <w:right w:val="nil"/>
            </w:tcBorders>
            <w:vAlign w:val="center"/>
          </w:tcPr>
          <w:p w14:paraId="1F41AF35" w14:textId="77777777" w:rsidR="00721E7B" w:rsidRPr="007776B5" w:rsidRDefault="00721E7B" w:rsidP="00316229">
            <w:pPr>
              <w:spacing w:line="259" w:lineRule="auto"/>
              <w:ind w:right="251"/>
              <w:jc w:val="center"/>
              <w:rPr>
                <w:color w:val="000000"/>
                <w:sz w:val="14"/>
              </w:rPr>
            </w:pPr>
            <w:r w:rsidRPr="007776B5">
              <w:rPr>
                <w:color w:val="000000"/>
                <w:sz w:val="14"/>
              </w:rPr>
              <w:t>ОПИС</w:t>
            </w:r>
          </w:p>
        </w:tc>
        <w:tc>
          <w:tcPr>
            <w:tcW w:w="1219" w:type="dxa"/>
            <w:gridSpan w:val="2"/>
            <w:tcBorders>
              <w:top w:val="single" w:sz="8" w:space="0" w:color="000000"/>
              <w:left w:val="nil"/>
              <w:bottom w:val="single" w:sz="8" w:space="0" w:color="000000"/>
              <w:right w:val="nil"/>
            </w:tcBorders>
            <w:vAlign w:val="center"/>
          </w:tcPr>
          <w:p w14:paraId="35EB461E" w14:textId="77777777" w:rsidR="00721E7B" w:rsidRPr="007776B5" w:rsidRDefault="00721E7B" w:rsidP="00316229">
            <w:pPr>
              <w:spacing w:line="259" w:lineRule="auto"/>
              <w:rPr>
                <w:color w:val="000000"/>
                <w:sz w:val="14"/>
              </w:rPr>
            </w:pPr>
            <w:r w:rsidRPr="007776B5">
              <w:rPr>
                <w:color w:val="000000"/>
                <w:sz w:val="14"/>
              </w:rPr>
              <w:t>Укупна средства</w:t>
            </w:r>
          </w:p>
        </w:tc>
      </w:tr>
      <w:tr w:rsidR="00721E7B" w:rsidRPr="007776B5" w14:paraId="6A914895" w14:textId="77777777" w:rsidTr="00A76F8E">
        <w:trPr>
          <w:trHeight w:val="247"/>
        </w:trPr>
        <w:tc>
          <w:tcPr>
            <w:tcW w:w="942" w:type="dxa"/>
            <w:tcBorders>
              <w:top w:val="single" w:sz="8" w:space="0" w:color="000000"/>
              <w:left w:val="nil"/>
              <w:bottom w:val="single" w:sz="23" w:space="0" w:color="000000"/>
              <w:right w:val="nil"/>
            </w:tcBorders>
          </w:tcPr>
          <w:p w14:paraId="43FCC8B5" w14:textId="77777777" w:rsidR="00721E7B" w:rsidRPr="007776B5" w:rsidRDefault="00721E7B" w:rsidP="00316229">
            <w:pPr>
              <w:spacing w:line="259" w:lineRule="auto"/>
              <w:ind w:left="346"/>
              <w:rPr>
                <w:color w:val="000000"/>
                <w:sz w:val="14"/>
              </w:rPr>
            </w:pPr>
            <w:r w:rsidRPr="007776B5">
              <w:rPr>
                <w:color w:val="000000"/>
                <w:sz w:val="14"/>
              </w:rPr>
              <w:t>1</w:t>
            </w:r>
          </w:p>
        </w:tc>
        <w:tc>
          <w:tcPr>
            <w:tcW w:w="649" w:type="dxa"/>
            <w:tcBorders>
              <w:top w:val="single" w:sz="8" w:space="0" w:color="000000"/>
              <w:left w:val="nil"/>
              <w:bottom w:val="single" w:sz="23" w:space="0" w:color="000000"/>
              <w:right w:val="nil"/>
            </w:tcBorders>
          </w:tcPr>
          <w:p w14:paraId="53AC912F" w14:textId="77777777" w:rsidR="00721E7B" w:rsidRPr="007776B5" w:rsidRDefault="00721E7B" w:rsidP="00316229">
            <w:pPr>
              <w:spacing w:line="259" w:lineRule="auto"/>
              <w:ind w:left="137"/>
              <w:rPr>
                <w:color w:val="000000"/>
                <w:sz w:val="14"/>
              </w:rPr>
            </w:pPr>
            <w:r w:rsidRPr="007776B5">
              <w:rPr>
                <w:color w:val="000000"/>
                <w:sz w:val="14"/>
              </w:rPr>
              <w:t>2</w:t>
            </w:r>
          </w:p>
        </w:tc>
        <w:tc>
          <w:tcPr>
            <w:tcW w:w="717" w:type="dxa"/>
            <w:tcBorders>
              <w:top w:val="single" w:sz="8" w:space="0" w:color="000000"/>
              <w:left w:val="nil"/>
              <w:bottom w:val="single" w:sz="23" w:space="0" w:color="000000"/>
              <w:right w:val="nil"/>
            </w:tcBorders>
          </w:tcPr>
          <w:p w14:paraId="1E4A9237" w14:textId="77777777" w:rsidR="00721E7B" w:rsidRPr="007776B5" w:rsidRDefault="00721E7B" w:rsidP="00316229">
            <w:pPr>
              <w:spacing w:line="259" w:lineRule="auto"/>
              <w:ind w:left="223"/>
              <w:rPr>
                <w:color w:val="000000"/>
                <w:sz w:val="14"/>
              </w:rPr>
            </w:pPr>
            <w:r w:rsidRPr="007776B5">
              <w:rPr>
                <w:color w:val="000000"/>
                <w:sz w:val="14"/>
              </w:rPr>
              <w:t>3</w:t>
            </w:r>
          </w:p>
        </w:tc>
        <w:tc>
          <w:tcPr>
            <w:tcW w:w="819" w:type="dxa"/>
            <w:gridSpan w:val="2"/>
            <w:tcBorders>
              <w:top w:val="single" w:sz="8" w:space="0" w:color="000000"/>
              <w:left w:val="nil"/>
              <w:bottom w:val="single" w:sz="23" w:space="0" w:color="000000"/>
              <w:right w:val="nil"/>
            </w:tcBorders>
          </w:tcPr>
          <w:p w14:paraId="2DD80F2A" w14:textId="77777777" w:rsidR="00721E7B" w:rsidRPr="007776B5" w:rsidRDefault="00721E7B" w:rsidP="00316229">
            <w:pPr>
              <w:spacing w:line="259" w:lineRule="auto"/>
              <w:ind w:left="250"/>
              <w:rPr>
                <w:color w:val="000000"/>
                <w:sz w:val="14"/>
              </w:rPr>
            </w:pPr>
            <w:r w:rsidRPr="007776B5">
              <w:rPr>
                <w:color w:val="000000"/>
                <w:sz w:val="14"/>
              </w:rPr>
              <w:t>4</w:t>
            </w:r>
          </w:p>
        </w:tc>
        <w:tc>
          <w:tcPr>
            <w:tcW w:w="738" w:type="dxa"/>
            <w:tcBorders>
              <w:top w:val="single" w:sz="8" w:space="0" w:color="000000"/>
              <w:left w:val="nil"/>
              <w:bottom w:val="single" w:sz="23" w:space="0" w:color="000000"/>
              <w:right w:val="nil"/>
            </w:tcBorders>
          </w:tcPr>
          <w:p w14:paraId="54CA8729" w14:textId="77777777" w:rsidR="00721E7B" w:rsidRPr="007776B5" w:rsidRDefault="00721E7B" w:rsidP="00316229">
            <w:pPr>
              <w:spacing w:line="259" w:lineRule="auto"/>
              <w:ind w:left="320"/>
              <w:rPr>
                <w:color w:val="000000"/>
                <w:sz w:val="14"/>
              </w:rPr>
            </w:pPr>
            <w:r w:rsidRPr="007776B5">
              <w:rPr>
                <w:color w:val="000000"/>
                <w:sz w:val="14"/>
              </w:rPr>
              <w:t>5</w:t>
            </w:r>
          </w:p>
        </w:tc>
        <w:tc>
          <w:tcPr>
            <w:tcW w:w="990" w:type="dxa"/>
            <w:tcBorders>
              <w:top w:val="single" w:sz="8" w:space="0" w:color="000000"/>
              <w:left w:val="nil"/>
              <w:bottom w:val="single" w:sz="23" w:space="0" w:color="000000"/>
              <w:right w:val="nil"/>
            </w:tcBorders>
          </w:tcPr>
          <w:p w14:paraId="78B025FA" w14:textId="77777777" w:rsidR="00721E7B" w:rsidRPr="007776B5" w:rsidRDefault="00721E7B" w:rsidP="00316229">
            <w:pPr>
              <w:spacing w:line="259" w:lineRule="auto"/>
              <w:ind w:right="89"/>
              <w:jc w:val="center"/>
              <w:rPr>
                <w:color w:val="000000"/>
                <w:sz w:val="14"/>
              </w:rPr>
            </w:pPr>
            <w:r w:rsidRPr="007776B5">
              <w:rPr>
                <w:color w:val="000000"/>
                <w:sz w:val="14"/>
              </w:rPr>
              <w:t>6</w:t>
            </w:r>
          </w:p>
        </w:tc>
        <w:tc>
          <w:tcPr>
            <w:tcW w:w="4347" w:type="dxa"/>
            <w:gridSpan w:val="2"/>
            <w:tcBorders>
              <w:top w:val="single" w:sz="8" w:space="0" w:color="000000"/>
              <w:left w:val="nil"/>
              <w:bottom w:val="single" w:sz="23" w:space="0" w:color="000000"/>
              <w:right w:val="nil"/>
            </w:tcBorders>
          </w:tcPr>
          <w:p w14:paraId="18ADF237" w14:textId="77777777" w:rsidR="00721E7B" w:rsidRPr="007776B5" w:rsidRDefault="00721E7B" w:rsidP="00316229">
            <w:pPr>
              <w:spacing w:line="259" w:lineRule="auto"/>
              <w:ind w:right="250"/>
              <w:jc w:val="center"/>
              <w:rPr>
                <w:color w:val="000000"/>
                <w:sz w:val="14"/>
              </w:rPr>
            </w:pPr>
            <w:r w:rsidRPr="007776B5">
              <w:rPr>
                <w:color w:val="000000"/>
                <w:sz w:val="14"/>
              </w:rPr>
              <w:t>7</w:t>
            </w:r>
          </w:p>
        </w:tc>
        <w:tc>
          <w:tcPr>
            <w:tcW w:w="1219" w:type="dxa"/>
            <w:gridSpan w:val="2"/>
            <w:tcBorders>
              <w:top w:val="single" w:sz="8" w:space="0" w:color="000000"/>
              <w:left w:val="nil"/>
              <w:bottom w:val="single" w:sz="23" w:space="0" w:color="000000"/>
              <w:right w:val="nil"/>
            </w:tcBorders>
          </w:tcPr>
          <w:p w14:paraId="6431EE56" w14:textId="77777777" w:rsidR="00721E7B" w:rsidRPr="007776B5" w:rsidRDefault="00721E7B" w:rsidP="00316229">
            <w:pPr>
              <w:spacing w:line="259" w:lineRule="auto"/>
              <w:ind w:left="463"/>
              <w:rPr>
                <w:color w:val="000000"/>
                <w:sz w:val="14"/>
              </w:rPr>
            </w:pPr>
            <w:r w:rsidRPr="007776B5">
              <w:rPr>
                <w:color w:val="000000"/>
                <w:sz w:val="14"/>
              </w:rPr>
              <w:t>8</w:t>
            </w:r>
          </w:p>
        </w:tc>
      </w:tr>
      <w:tr w:rsidR="00721E7B" w:rsidRPr="007776B5" w14:paraId="2FBCB5F5" w14:textId="77777777" w:rsidTr="00A76F8E">
        <w:trPr>
          <w:trHeight w:val="417"/>
        </w:trPr>
        <w:tc>
          <w:tcPr>
            <w:tcW w:w="942" w:type="dxa"/>
            <w:vMerge w:val="restart"/>
            <w:tcBorders>
              <w:top w:val="nil"/>
              <w:left w:val="nil"/>
              <w:bottom w:val="nil"/>
              <w:right w:val="nil"/>
            </w:tcBorders>
            <w:vAlign w:val="center"/>
          </w:tcPr>
          <w:p w14:paraId="629A792F" w14:textId="77777777" w:rsidR="00721E7B" w:rsidRPr="007776B5" w:rsidRDefault="00721E7B" w:rsidP="00316229">
            <w:pPr>
              <w:spacing w:line="259" w:lineRule="auto"/>
              <w:ind w:left="310"/>
              <w:rPr>
                <w:color w:val="000000"/>
                <w:sz w:val="14"/>
              </w:rPr>
            </w:pPr>
            <w:r w:rsidRPr="007776B5">
              <w:rPr>
                <w:b/>
                <w:color w:val="000000"/>
                <w:sz w:val="14"/>
              </w:rPr>
              <w:t>43</w:t>
            </w:r>
          </w:p>
        </w:tc>
        <w:tc>
          <w:tcPr>
            <w:tcW w:w="649" w:type="dxa"/>
            <w:vMerge w:val="restart"/>
            <w:tcBorders>
              <w:top w:val="nil"/>
              <w:left w:val="nil"/>
              <w:bottom w:val="nil"/>
              <w:right w:val="nil"/>
            </w:tcBorders>
          </w:tcPr>
          <w:p w14:paraId="5B27DFFB" w14:textId="77777777" w:rsidR="00721E7B" w:rsidRPr="007776B5" w:rsidRDefault="00721E7B" w:rsidP="00316229">
            <w:pPr>
              <w:spacing w:after="160" w:line="259" w:lineRule="auto"/>
              <w:rPr>
                <w:color w:val="000000"/>
                <w:sz w:val="14"/>
              </w:rPr>
            </w:pPr>
          </w:p>
        </w:tc>
        <w:tc>
          <w:tcPr>
            <w:tcW w:w="717" w:type="dxa"/>
            <w:vMerge w:val="restart"/>
            <w:tcBorders>
              <w:top w:val="nil"/>
              <w:left w:val="nil"/>
              <w:bottom w:val="nil"/>
              <w:right w:val="nil"/>
            </w:tcBorders>
          </w:tcPr>
          <w:p w14:paraId="23C88D35" w14:textId="77777777" w:rsidR="00721E7B" w:rsidRPr="007776B5" w:rsidRDefault="00721E7B" w:rsidP="00316229">
            <w:pPr>
              <w:spacing w:after="160" w:line="259" w:lineRule="auto"/>
              <w:rPr>
                <w:color w:val="000000"/>
                <w:sz w:val="14"/>
              </w:rPr>
            </w:pPr>
          </w:p>
        </w:tc>
        <w:tc>
          <w:tcPr>
            <w:tcW w:w="819" w:type="dxa"/>
            <w:gridSpan w:val="2"/>
            <w:vMerge w:val="restart"/>
            <w:tcBorders>
              <w:top w:val="nil"/>
              <w:left w:val="nil"/>
              <w:bottom w:val="nil"/>
              <w:right w:val="nil"/>
            </w:tcBorders>
          </w:tcPr>
          <w:p w14:paraId="5FDDE8BE" w14:textId="77777777" w:rsidR="00721E7B" w:rsidRPr="007776B5" w:rsidRDefault="00721E7B" w:rsidP="00316229">
            <w:pPr>
              <w:spacing w:after="160" w:line="259" w:lineRule="auto"/>
              <w:rPr>
                <w:color w:val="000000"/>
                <w:sz w:val="14"/>
              </w:rPr>
            </w:pPr>
          </w:p>
        </w:tc>
        <w:tc>
          <w:tcPr>
            <w:tcW w:w="738" w:type="dxa"/>
            <w:vMerge w:val="restart"/>
            <w:tcBorders>
              <w:top w:val="nil"/>
              <w:left w:val="nil"/>
              <w:bottom w:val="nil"/>
              <w:right w:val="nil"/>
            </w:tcBorders>
          </w:tcPr>
          <w:p w14:paraId="5F36AD98" w14:textId="77777777" w:rsidR="00721E7B" w:rsidRPr="007776B5" w:rsidRDefault="00721E7B" w:rsidP="00316229">
            <w:pPr>
              <w:spacing w:after="160" w:line="259" w:lineRule="auto"/>
              <w:rPr>
                <w:color w:val="000000"/>
                <w:sz w:val="14"/>
              </w:rPr>
            </w:pPr>
          </w:p>
        </w:tc>
        <w:tc>
          <w:tcPr>
            <w:tcW w:w="990" w:type="dxa"/>
            <w:vMerge w:val="restart"/>
            <w:tcBorders>
              <w:top w:val="nil"/>
              <w:left w:val="nil"/>
              <w:bottom w:val="nil"/>
              <w:right w:val="nil"/>
            </w:tcBorders>
          </w:tcPr>
          <w:p w14:paraId="4FAE81A0" w14:textId="77777777" w:rsidR="00721E7B" w:rsidRPr="007776B5" w:rsidRDefault="00721E7B" w:rsidP="00316229">
            <w:pPr>
              <w:spacing w:after="160" w:line="259" w:lineRule="auto"/>
              <w:rPr>
                <w:color w:val="000000"/>
                <w:sz w:val="14"/>
              </w:rPr>
            </w:pPr>
          </w:p>
        </w:tc>
        <w:tc>
          <w:tcPr>
            <w:tcW w:w="4347" w:type="dxa"/>
            <w:gridSpan w:val="2"/>
            <w:tcBorders>
              <w:top w:val="nil"/>
              <w:left w:val="nil"/>
              <w:bottom w:val="single" w:sz="15" w:space="0" w:color="000000"/>
              <w:right w:val="nil"/>
            </w:tcBorders>
          </w:tcPr>
          <w:p w14:paraId="74AFB60E" w14:textId="77777777" w:rsidR="00721E7B" w:rsidRPr="007776B5" w:rsidRDefault="00721E7B" w:rsidP="00316229">
            <w:pPr>
              <w:spacing w:after="10" w:line="259" w:lineRule="auto"/>
              <w:rPr>
                <w:color w:val="000000"/>
                <w:sz w:val="14"/>
              </w:rPr>
            </w:pPr>
            <w:r w:rsidRPr="007776B5">
              <w:rPr>
                <w:b/>
                <w:color w:val="000000"/>
                <w:sz w:val="14"/>
              </w:rPr>
              <w:t xml:space="preserve">РЕПУБЛИЧКА ДИРЕКЦИЈА ЗА ИМОВИНУ РЕПУБЛИКЕ </w:t>
            </w:r>
          </w:p>
          <w:p w14:paraId="13E83C9C" w14:textId="77777777" w:rsidR="00721E7B" w:rsidRPr="007776B5" w:rsidRDefault="00721E7B" w:rsidP="00316229">
            <w:pPr>
              <w:spacing w:line="259" w:lineRule="auto"/>
              <w:rPr>
                <w:color w:val="000000"/>
                <w:sz w:val="14"/>
              </w:rPr>
            </w:pPr>
            <w:r w:rsidRPr="007776B5">
              <w:rPr>
                <w:b/>
                <w:color w:val="000000"/>
                <w:sz w:val="14"/>
              </w:rPr>
              <w:t>СРБИЈЕ</w:t>
            </w:r>
          </w:p>
        </w:tc>
        <w:tc>
          <w:tcPr>
            <w:tcW w:w="1219" w:type="dxa"/>
            <w:gridSpan w:val="2"/>
            <w:tcBorders>
              <w:top w:val="nil"/>
              <w:left w:val="nil"/>
              <w:bottom w:val="single" w:sz="15" w:space="0" w:color="000000"/>
              <w:right w:val="nil"/>
            </w:tcBorders>
            <w:vAlign w:val="bottom"/>
          </w:tcPr>
          <w:p w14:paraId="4F69FA86" w14:textId="77777777" w:rsidR="00721E7B" w:rsidRPr="007776B5" w:rsidRDefault="00721E7B" w:rsidP="00316229">
            <w:pPr>
              <w:spacing w:line="259" w:lineRule="auto"/>
              <w:jc w:val="right"/>
              <w:rPr>
                <w:color w:val="000000"/>
                <w:sz w:val="14"/>
              </w:rPr>
            </w:pPr>
            <w:r w:rsidRPr="007776B5">
              <w:rPr>
                <w:b/>
                <w:color w:val="000000"/>
                <w:sz w:val="14"/>
              </w:rPr>
              <w:t>1.000.764.000</w:t>
            </w:r>
          </w:p>
        </w:tc>
      </w:tr>
      <w:tr w:rsidR="00721E7B" w:rsidRPr="007776B5" w14:paraId="15FEAE96" w14:textId="77777777" w:rsidTr="00A76F8E">
        <w:trPr>
          <w:trHeight w:val="235"/>
        </w:trPr>
        <w:tc>
          <w:tcPr>
            <w:tcW w:w="0" w:type="auto"/>
            <w:vMerge/>
            <w:tcBorders>
              <w:top w:val="nil"/>
              <w:left w:val="nil"/>
              <w:bottom w:val="nil"/>
              <w:right w:val="nil"/>
            </w:tcBorders>
          </w:tcPr>
          <w:p w14:paraId="759D3238" w14:textId="77777777" w:rsidR="00721E7B" w:rsidRPr="007776B5" w:rsidRDefault="00721E7B" w:rsidP="00316229">
            <w:pPr>
              <w:spacing w:after="160" w:line="259" w:lineRule="auto"/>
              <w:rPr>
                <w:color w:val="000000"/>
                <w:sz w:val="14"/>
              </w:rPr>
            </w:pPr>
          </w:p>
        </w:tc>
        <w:tc>
          <w:tcPr>
            <w:tcW w:w="0" w:type="auto"/>
            <w:vMerge/>
            <w:tcBorders>
              <w:top w:val="nil"/>
              <w:left w:val="nil"/>
              <w:bottom w:val="nil"/>
              <w:right w:val="nil"/>
            </w:tcBorders>
          </w:tcPr>
          <w:p w14:paraId="2A9C93B8" w14:textId="77777777" w:rsidR="00721E7B" w:rsidRPr="007776B5" w:rsidRDefault="00721E7B" w:rsidP="00316229">
            <w:pPr>
              <w:spacing w:after="160" w:line="259" w:lineRule="auto"/>
              <w:rPr>
                <w:color w:val="000000"/>
                <w:sz w:val="14"/>
              </w:rPr>
            </w:pPr>
          </w:p>
        </w:tc>
        <w:tc>
          <w:tcPr>
            <w:tcW w:w="0" w:type="auto"/>
            <w:vMerge/>
            <w:tcBorders>
              <w:top w:val="nil"/>
              <w:left w:val="nil"/>
              <w:bottom w:val="nil"/>
              <w:right w:val="nil"/>
            </w:tcBorders>
          </w:tcPr>
          <w:p w14:paraId="53DBB99B" w14:textId="77777777" w:rsidR="00721E7B" w:rsidRPr="007776B5" w:rsidRDefault="00721E7B" w:rsidP="00316229">
            <w:pPr>
              <w:spacing w:after="160" w:line="259" w:lineRule="auto"/>
              <w:rPr>
                <w:color w:val="000000"/>
                <w:sz w:val="14"/>
              </w:rPr>
            </w:pPr>
          </w:p>
        </w:tc>
        <w:tc>
          <w:tcPr>
            <w:tcW w:w="0" w:type="auto"/>
            <w:gridSpan w:val="2"/>
            <w:vMerge/>
            <w:tcBorders>
              <w:top w:val="nil"/>
              <w:left w:val="nil"/>
              <w:bottom w:val="nil"/>
              <w:right w:val="nil"/>
            </w:tcBorders>
          </w:tcPr>
          <w:p w14:paraId="2F6C5F41" w14:textId="77777777" w:rsidR="00721E7B" w:rsidRPr="007776B5" w:rsidRDefault="00721E7B" w:rsidP="00316229">
            <w:pPr>
              <w:spacing w:after="160" w:line="259" w:lineRule="auto"/>
              <w:rPr>
                <w:color w:val="000000"/>
                <w:sz w:val="14"/>
              </w:rPr>
            </w:pPr>
          </w:p>
        </w:tc>
        <w:tc>
          <w:tcPr>
            <w:tcW w:w="738" w:type="dxa"/>
            <w:vMerge/>
            <w:tcBorders>
              <w:top w:val="nil"/>
              <w:left w:val="nil"/>
              <w:bottom w:val="nil"/>
              <w:right w:val="nil"/>
            </w:tcBorders>
          </w:tcPr>
          <w:p w14:paraId="6B8F0253" w14:textId="77777777" w:rsidR="00721E7B" w:rsidRPr="007776B5" w:rsidRDefault="00721E7B" w:rsidP="00316229">
            <w:pPr>
              <w:spacing w:after="160" w:line="259" w:lineRule="auto"/>
              <w:rPr>
                <w:color w:val="000000"/>
                <w:sz w:val="14"/>
              </w:rPr>
            </w:pPr>
          </w:p>
        </w:tc>
        <w:tc>
          <w:tcPr>
            <w:tcW w:w="0" w:type="auto"/>
            <w:vMerge/>
            <w:tcBorders>
              <w:top w:val="nil"/>
              <w:left w:val="nil"/>
              <w:bottom w:val="nil"/>
              <w:right w:val="nil"/>
            </w:tcBorders>
          </w:tcPr>
          <w:p w14:paraId="68590F74" w14:textId="77777777" w:rsidR="00721E7B" w:rsidRPr="007776B5" w:rsidRDefault="00721E7B" w:rsidP="00316229">
            <w:pPr>
              <w:spacing w:after="160" w:line="259" w:lineRule="auto"/>
              <w:rPr>
                <w:color w:val="000000"/>
                <w:sz w:val="14"/>
              </w:rPr>
            </w:pPr>
          </w:p>
        </w:tc>
        <w:tc>
          <w:tcPr>
            <w:tcW w:w="4347" w:type="dxa"/>
            <w:gridSpan w:val="2"/>
            <w:tcBorders>
              <w:top w:val="single" w:sz="15" w:space="0" w:color="000000"/>
              <w:left w:val="nil"/>
              <w:bottom w:val="nil"/>
              <w:right w:val="nil"/>
            </w:tcBorders>
          </w:tcPr>
          <w:p w14:paraId="3BB2C529" w14:textId="77777777" w:rsidR="00721E7B" w:rsidRPr="007776B5" w:rsidRDefault="00721E7B" w:rsidP="00316229">
            <w:pPr>
              <w:spacing w:line="259" w:lineRule="auto"/>
              <w:rPr>
                <w:color w:val="000000"/>
                <w:sz w:val="14"/>
              </w:rPr>
            </w:pPr>
            <w:r w:rsidRPr="007776B5">
              <w:rPr>
                <w:b/>
                <w:color w:val="000000"/>
                <w:sz w:val="14"/>
              </w:rPr>
              <w:t>Извори финансирања за раздео 43</w:t>
            </w:r>
          </w:p>
        </w:tc>
        <w:tc>
          <w:tcPr>
            <w:tcW w:w="1219" w:type="dxa"/>
            <w:gridSpan w:val="2"/>
            <w:tcBorders>
              <w:top w:val="single" w:sz="15" w:space="0" w:color="000000"/>
              <w:left w:val="nil"/>
              <w:bottom w:val="nil"/>
              <w:right w:val="nil"/>
            </w:tcBorders>
          </w:tcPr>
          <w:p w14:paraId="54427E93" w14:textId="77777777" w:rsidR="00721E7B" w:rsidRPr="007776B5" w:rsidRDefault="00721E7B" w:rsidP="00316229">
            <w:pPr>
              <w:spacing w:after="160" w:line="259" w:lineRule="auto"/>
              <w:rPr>
                <w:color w:val="000000"/>
                <w:sz w:val="14"/>
              </w:rPr>
            </w:pPr>
          </w:p>
        </w:tc>
      </w:tr>
      <w:tr w:rsidR="00721E7B" w:rsidRPr="007776B5" w14:paraId="4511148A" w14:textId="77777777" w:rsidTr="00A76F8E">
        <w:trPr>
          <w:trHeight w:val="262"/>
        </w:trPr>
        <w:tc>
          <w:tcPr>
            <w:tcW w:w="942" w:type="dxa"/>
            <w:tcBorders>
              <w:top w:val="nil"/>
              <w:left w:val="nil"/>
              <w:bottom w:val="nil"/>
              <w:right w:val="nil"/>
            </w:tcBorders>
          </w:tcPr>
          <w:p w14:paraId="667C7A85"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50752BD6"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3A1FA3AF"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6AD73C79"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5E37EE3C"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22BB4C70" w14:textId="77777777" w:rsidR="00721E7B" w:rsidRPr="007776B5" w:rsidRDefault="00721E7B" w:rsidP="00316229">
            <w:pPr>
              <w:spacing w:line="259" w:lineRule="auto"/>
              <w:ind w:left="372"/>
              <w:rPr>
                <w:color w:val="000000"/>
                <w:sz w:val="14"/>
              </w:rPr>
            </w:pPr>
            <w:r w:rsidRPr="007776B5">
              <w:rPr>
                <w:color w:val="000000"/>
                <w:sz w:val="14"/>
              </w:rPr>
              <w:t>01</w:t>
            </w:r>
          </w:p>
        </w:tc>
        <w:tc>
          <w:tcPr>
            <w:tcW w:w="4347" w:type="dxa"/>
            <w:gridSpan w:val="2"/>
            <w:tcBorders>
              <w:top w:val="nil"/>
              <w:left w:val="nil"/>
              <w:bottom w:val="nil"/>
              <w:right w:val="nil"/>
            </w:tcBorders>
          </w:tcPr>
          <w:p w14:paraId="067039F6" w14:textId="77777777" w:rsidR="00721E7B" w:rsidRPr="007776B5" w:rsidRDefault="00721E7B" w:rsidP="00316229">
            <w:pPr>
              <w:spacing w:line="259" w:lineRule="auto"/>
              <w:rPr>
                <w:color w:val="000000"/>
                <w:sz w:val="14"/>
              </w:rPr>
            </w:pPr>
            <w:r w:rsidRPr="007776B5">
              <w:rPr>
                <w:color w:val="000000"/>
                <w:sz w:val="14"/>
              </w:rPr>
              <w:t>Општи приходи и примања буџета</w:t>
            </w:r>
          </w:p>
        </w:tc>
        <w:tc>
          <w:tcPr>
            <w:tcW w:w="1219" w:type="dxa"/>
            <w:gridSpan w:val="2"/>
            <w:tcBorders>
              <w:top w:val="nil"/>
              <w:left w:val="nil"/>
              <w:bottom w:val="nil"/>
              <w:right w:val="nil"/>
            </w:tcBorders>
          </w:tcPr>
          <w:p w14:paraId="1A6C3A9B" w14:textId="77777777" w:rsidR="00721E7B" w:rsidRPr="007776B5" w:rsidRDefault="00721E7B" w:rsidP="00316229">
            <w:pPr>
              <w:spacing w:line="259" w:lineRule="auto"/>
              <w:jc w:val="right"/>
              <w:rPr>
                <w:color w:val="000000"/>
                <w:sz w:val="14"/>
              </w:rPr>
            </w:pPr>
            <w:r w:rsidRPr="007776B5">
              <w:rPr>
                <w:color w:val="000000"/>
                <w:sz w:val="14"/>
              </w:rPr>
              <w:t>1.000.764.000</w:t>
            </w:r>
          </w:p>
        </w:tc>
      </w:tr>
      <w:tr w:rsidR="00721E7B" w:rsidRPr="007776B5" w14:paraId="6184B161" w14:textId="77777777" w:rsidTr="00A76F8E">
        <w:trPr>
          <w:trHeight w:val="245"/>
        </w:trPr>
        <w:tc>
          <w:tcPr>
            <w:tcW w:w="942" w:type="dxa"/>
            <w:vMerge w:val="restart"/>
            <w:tcBorders>
              <w:top w:val="nil"/>
              <w:left w:val="nil"/>
              <w:bottom w:val="nil"/>
              <w:right w:val="nil"/>
            </w:tcBorders>
          </w:tcPr>
          <w:p w14:paraId="3B4DCFDE" w14:textId="77777777" w:rsidR="00721E7B" w:rsidRPr="007776B5" w:rsidRDefault="00721E7B" w:rsidP="00316229">
            <w:pPr>
              <w:spacing w:after="160" w:line="259" w:lineRule="auto"/>
              <w:rPr>
                <w:color w:val="000000"/>
                <w:sz w:val="14"/>
              </w:rPr>
            </w:pPr>
          </w:p>
        </w:tc>
        <w:tc>
          <w:tcPr>
            <w:tcW w:w="649" w:type="dxa"/>
            <w:vMerge w:val="restart"/>
            <w:tcBorders>
              <w:top w:val="nil"/>
              <w:left w:val="nil"/>
              <w:bottom w:val="nil"/>
              <w:right w:val="nil"/>
            </w:tcBorders>
          </w:tcPr>
          <w:p w14:paraId="332C5A68" w14:textId="77777777" w:rsidR="00721E7B" w:rsidRPr="007776B5" w:rsidRDefault="00721E7B" w:rsidP="00316229">
            <w:pPr>
              <w:spacing w:after="160" w:line="259" w:lineRule="auto"/>
              <w:rPr>
                <w:color w:val="000000"/>
                <w:sz w:val="14"/>
              </w:rPr>
            </w:pPr>
          </w:p>
        </w:tc>
        <w:tc>
          <w:tcPr>
            <w:tcW w:w="717" w:type="dxa"/>
            <w:vMerge w:val="restart"/>
            <w:tcBorders>
              <w:top w:val="nil"/>
              <w:left w:val="nil"/>
              <w:bottom w:val="nil"/>
              <w:right w:val="nil"/>
            </w:tcBorders>
          </w:tcPr>
          <w:p w14:paraId="47950AB1" w14:textId="77777777" w:rsidR="00721E7B" w:rsidRPr="007776B5" w:rsidRDefault="00721E7B" w:rsidP="00316229">
            <w:pPr>
              <w:spacing w:line="259" w:lineRule="auto"/>
              <w:ind w:left="118"/>
              <w:rPr>
                <w:color w:val="000000"/>
                <w:sz w:val="14"/>
              </w:rPr>
            </w:pPr>
            <w:r w:rsidRPr="007776B5">
              <w:rPr>
                <w:b/>
                <w:color w:val="000000"/>
                <w:sz w:val="14"/>
              </w:rPr>
              <w:t>0605</w:t>
            </w:r>
          </w:p>
        </w:tc>
        <w:tc>
          <w:tcPr>
            <w:tcW w:w="819" w:type="dxa"/>
            <w:gridSpan w:val="2"/>
            <w:vMerge w:val="restart"/>
            <w:tcBorders>
              <w:top w:val="nil"/>
              <w:left w:val="nil"/>
              <w:bottom w:val="nil"/>
              <w:right w:val="nil"/>
            </w:tcBorders>
            <w:vAlign w:val="bottom"/>
          </w:tcPr>
          <w:p w14:paraId="3BC80A02" w14:textId="77777777" w:rsidR="00721E7B" w:rsidRPr="007776B5" w:rsidRDefault="00721E7B" w:rsidP="00316229">
            <w:pPr>
              <w:spacing w:line="259" w:lineRule="auto"/>
              <w:ind w:left="180"/>
              <w:rPr>
                <w:color w:val="000000"/>
                <w:sz w:val="14"/>
              </w:rPr>
            </w:pPr>
            <w:r w:rsidRPr="007776B5">
              <w:rPr>
                <w:b/>
                <w:color w:val="000000"/>
                <w:sz w:val="14"/>
              </w:rPr>
              <w:t>130</w:t>
            </w:r>
          </w:p>
        </w:tc>
        <w:tc>
          <w:tcPr>
            <w:tcW w:w="738" w:type="dxa"/>
            <w:vMerge w:val="restart"/>
            <w:tcBorders>
              <w:top w:val="nil"/>
              <w:left w:val="nil"/>
              <w:bottom w:val="nil"/>
              <w:right w:val="nil"/>
            </w:tcBorders>
          </w:tcPr>
          <w:p w14:paraId="0434C32D" w14:textId="77777777" w:rsidR="00721E7B" w:rsidRPr="007776B5" w:rsidRDefault="00721E7B" w:rsidP="00316229">
            <w:pPr>
              <w:spacing w:after="160" w:line="259" w:lineRule="auto"/>
              <w:rPr>
                <w:color w:val="000000"/>
                <w:sz w:val="14"/>
              </w:rPr>
            </w:pPr>
          </w:p>
        </w:tc>
        <w:tc>
          <w:tcPr>
            <w:tcW w:w="990" w:type="dxa"/>
            <w:vMerge w:val="restart"/>
            <w:tcBorders>
              <w:top w:val="nil"/>
              <w:left w:val="nil"/>
              <w:bottom w:val="nil"/>
              <w:right w:val="nil"/>
            </w:tcBorders>
          </w:tcPr>
          <w:p w14:paraId="77303DA8" w14:textId="77777777" w:rsidR="00721E7B" w:rsidRPr="007776B5" w:rsidRDefault="00721E7B" w:rsidP="00316229">
            <w:pPr>
              <w:spacing w:after="160" w:line="259" w:lineRule="auto"/>
              <w:rPr>
                <w:color w:val="000000"/>
                <w:sz w:val="14"/>
              </w:rPr>
            </w:pPr>
          </w:p>
        </w:tc>
        <w:tc>
          <w:tcPr>
            <w:tcW w:w="4347" w:type="dxa"/>
            <w:gridSpan w:val="2"/>
            <w:tcBorders>
              <w:top w:val="nil"/>
              <w:left w:val="nil"/>
              <w:bottom w:val="single" w:sz="15" w:space="0" w:color="000000"/>
              <w:right w:val="nil"/>
            </w:tcBorders>
          </w:tcPr>
          <w:p w14:paraId="10BA4B99" w14:textId="77777777" w:rsidR="00721E7B" w:rsidRPr="007776B5" w:rsidRDefault="00721E7B" w:rsidP="00316229">
            <w:pPr>
              <w:spacing w:line="259" w:lineRule="auto"/>
              <w:rPr>
                <w:color w:val="000000"/>
                <w:sz w:val="14"/>
              </w:rPr>
            </w:pPr>
            <w:r w:rsidRPr="007776B5">
              <w:rPr>
                <w:b/>
                <w:color w:val="000000"/>
                <w:sz w:val="14"/>
              </w:rPr>
              <w:t>Евиденција, управљање и располагање јавном својином</w:t>
            </w:r>
          </w:p>
        </w:tc>
        <w:tc>
          <w:tcPr>
            <w:tcW w:w="1219" w:type="dxa"/>
            <w:gridSpan w:val="2"/>
            <w:tcBorders>
              <w:top w:val="nil"/>
              <w:left w:val="nil"/>
              <w:bottom w:val="single" w:sz="15" w:space="0" w:color="000000"/>
              <w:right w:val="nil"/>
            </w:tcBorders>
          </w:tcPr>
          <w:p w14:paraId="55F2DFE8" w14:textId="77777777" w:rsidR="00721E7B" w:rsidRPr="007776B5" w:rsidRDefault="00721E7B" w:rsidP="00316229">
            <w:pPr>
              <w:spacing w:line="259" w:lineRule="auto"/>
              <w:jc w:val="right"/>
              <w:rPr>
                <w:color w:val="000000"/>
                <w:sz w:val="14"/>
              </w:rPr>
            </w:pPr>
            <w:r w:rsidRPr="007776B5">
              <w:rPr>
                <w:b/>
                <w:color w:val="000000"/>
                <w:sz w:val="14"/>
              </w:rPr>
              <w:t>1.000.764.000</w:t>
            </w:r>
          </w:p>
        </w:tc>
      </w:tr>
      <w:tr w:rsidR="00721E7B" w:rsidRPr="007776B5" w14:paraId="1B70BBFB" w14:textId="77777777" w:rsidTr="00A76F8E">
        <w:trPr>
          <w:trHeight w:val="237"/>
        </w:trPr>
        <w:tc>
          <w:tcPr>
            <w:tcW w:w="0" w:type="auto"/>
            <w:vMerge/>
            <w:tcBorders>
              <w:top w:val="nil"/>
              <w:left w:val="nil"/>
              <w:bottom w:val="nil"/>
              <w:right w:val="nil"/>
            </w:tcBorders>
          </w:tcPr>
          <w:p w14:paraId="3A95B7DF" w14:textId="77777777" w:rsidR="00721E7B" w:rsidRPr="007776B5" w:rsidRDefault="00721E7B" w:rsidP="00316229">
            <w:pPr>
              <w:spacing w:after="160" w:line="259" w:lineRule="auto"/>
              <w:rPr>
                <w:color w:val="000000"/>
                <w:sz w:val="14"/>
              </w:rPr>
            </w:pPr>
          </w:p>
        </w:tc>
        <w:tc>
          <w:tcPr>
            <w:tcW w:w="0" w:type="auto"/>
            <w:vMerge/>
            <w:tcBorders>
              <w:top w:val="nil"/>
              <w:left w:val="nil"/>
              <w:bottom w:val="nil"/>
              <w:right w:val="nil"/>
            </w:tcBorders>
          </w:tcPr>
          <w:p w14:paraId="1CBBB37D" w14:textId="77777777" w:rsidR="00721E7B" w:rsidRPr="007776B5" w:rsidRDefault="00721E7B" w:rsidP="00316229">
            <w:pPr>
              <w:spacing w:after="160" w:line="259" w:lineRule="auto"/>
              <w:rPr>
                <w:color w:val="000000"/>
                <w:sz w:val="14"/>
              </w:rPr>
            </w:pPr>
          </w:p>
        </w:tc>
        <w:tc>
          <w:tcPr>
            <w:tcW w:w="0" w:type="auto"/>
            <w:vMerge/>
            <w:tcBorders>
              <w:top w:val="nil"/>
              <w:left w:val="nil"/>
              <w:bottom w:val="nil"/>
              <w:right w:val="nil"/>
            </w:tcBorders>
          </w:tcPr>
          <w:p w14:paraId="67E19534" w14:textId="77777777" w:rsidR="00721E7B" w:rsidRPr="007776B5" w:rsidRDefault="00721E7B" w:rsidP="00316229">
            <w:pPr>
              <w:spacing w:after="160" w:line="259" w:lineRule="auto"/>
              <w:rPr>
                <w:color w:val="000000"/>
                <w:sz w:val="14"/>
              </w:rPr>
            </w:pPr>
          </w:p>
        </w:tc>
        <w:tc>
          <w:tcPr>
            <w:tcW w:w="0" w:type="auto"/>
            <w:gridSpan w:val="2"/>
            <w:vMerge/>
            <w:tcBorders>
              <w:top w:val="nil"/>
              <w:left w:val="nil"/>
              <w:bottom w:val="nil"/>
              <w:right w:val="nil"/>
            </w:tcBorders>
          </w:tcPr>
          <w:p w14:paraId="5425E114" w14:textId="77777777" w:rsidR="00721E7B" w:rsidRPr="007776B5" w:rsidRDefault="00721E7B" w:rsidP="00316229">
            <w:pPr>
              <w:spacing w:after="160" w:line="259" w:lineRule="auto"/>
              <w:rPr>
                <w:color w:val="000000"/>
                <w:sz w:val="14"/>
              </w:rPr>
            </w:pPr>
          </w:p>
        </w:tc>
        <w:tc>
          <w:tcPr>
            <w:tcW w:w="738" w:type="dxa"/>
            <w:vMerge/>
            <w:tcBorders>
              <w:top w:val="nil"/>
              <w:left w:val="nil"/>
              <w:bottom w:val="nil"/>
              <w:right w:val="nil"/>
            </w:tcBorders>
          </w:tcPr>
          <w:p w14:paraId="4C389967" w14:textId="77777777" w:rsidR="00721E7B" w:rsidRPr="007776B5" w:rsidRDefault="00721E7B" w:rsidP="00316229">
            <w:pPr>
              <w:spacing w:after="160" w:line="259" w:lineRule="auto"/>
              <w:rPr>
                <w:color w:val="000000"/>
                <w:sz w:val="14"/>
              </w:rPr>
            </w:pPr>
          </w:p>
        </w:tc>
        <w:tc>
          <w:tcPr>
            <w:tcW w:w="0" w:type="auto"/>
            <w:vMerge/>
            <w:tcBorders>
              <w:top w:val="nil"/>
              <w:left w:val="nil"/>
              <w:bottom w:val="nil"/>
              <w:right w:val="nil"/>
            </w:tcBorders>
          </w:tcPr>
          <w:p w14:paraId="3261D5CB" w14:textId="77777777" w:rsidR="00721E7B" w:rsidRPr="007776B5" w:rsidRDefault="00721E7B" w:rsidP="00316229">
            <w:pPr>
              <w:spacing w:after="160" w:line="259" w:lineRule="auto"/>
              <w:rPr>
                <w:color w:val="000000"/>
                <w:sz w:val="14"/>
              </w:rPr>
            </w:pPr>
          </w:p>
        </w:tc>
        <w:tc>
          <w:tcPr>
            <w:tcW w:w="4347" w:type="dxa"/>
            <w:gridSpan w:val="2"/>
            <w:tcBorders>
              <w:top w:val="single" w:sz="15" w:space="0" w:color="000000"/>
              <w:left w:val="nil"/>
              <w:bottom w:val="nil"/>
              <w:right w:val="nil"/>
            </w:tcBorders>
          </w:tcPr>
          <w:p w14:paraId="6E538A42" w14:textId="77777777" w:rsidR="00721E7B" w:rsidRPr="007776B5" w:rsidRDefault="00721E7B" w:rsidP="00316229">
            <w:pPr>
              <w:spacing w:line="259" w:lineRule="auto"/>
              <w:rPr>
                <w:color w:val="000000"/>
                <w:sz w:val="14"/>
              </w:rPr>
            </w:pPr>
            <w:r w:rsidRPr="007776B5">
              <w:rPr>
                <w:b/>
                <w:color w:val="000000"/>
                <w:sz w:val="14"/>
              </w:rPr>
              <w:t>Опште услуге</w:t>
            </w:r>
          </w:p>
        </w:tc>
        <w:tc>
          <w:tcPr>
            <w:tcW w:w="1219" w:type="dxa"/>
            <w:gridSpan w:val="2"/>
            <w:tcBorders>
              <w:top w:val="single" w:sz="15" w:space="0" w:color="000000"/>
              <w:left w:val="nil"/>
              <w:bottom w:val="nil"/>
              <w:right w:val="nil"/>
            </w:tcBorders>
          </w:tcPr>
          <w:p w14:paraId="15EC0B0D" w14:textId="77777777" w:rsidR="00721E7B" w:rsidRPr="007776B5" w:rsidRDefault="00721E7B" w:rsidP="00316229">
            <w:pPr>
              <w:spacing w:line="259" w:lineRule="auto"/>
              <w:jc w:val="right"/>
              <w:rPr>
                <w:color w:val="000000"/>
                <w:sz w:val="14"/>
              </w:rPr>
            </w:pPr>
            <w:r w:rsidRPr="007776B5">
              <w:rPr>
                <w:b/>
                <w:color w:val="000000"/>
                <w:sz w:val="14"/>
              </w:rPr>
              <w:t>1.000.764.000</w:t>
            </w:r>
          </w:p>
        </w:tc>
      </w:tr>
      <w:tr w:rsidR="00721E7B" w:rsidRPr="007776B5" w14:paraId="65A9257D" w14:textId="77777777" w:rsidTr="00A76F8E">
        <w:trPr>
          <w:trHeight w:val="417"/>
        </w:trPr>
        <w:tc>
          <w:tcPr>
            <w:tcW w:w="942" w:type="dxa"/>
            <w:vMerge w:val="restart"/>
            <w:tcBorders>
              <w:top w:val="nil"/>
              <w:left w:val="nil"/>
              <w:bottom w:val="nil"/>
              <w:right w:val="nil"/>
            </w:tcBorders>
          </w:tcPr>
          <w:p w14:paraId="4EE83FE2" w14:textId="77777777" w:rsidR="00721E7B" w:rsidRPr="007776B5" w:rsidRDefault="00721E7B" w:rsidP="00316229">
            <w:pPr>
              <w:spacing w:after="160" w:line="259" w:lineRule="auto"/>
              <w:rPr>
                <w:color w:val="000000"/>
                <w:sz w:val="14"/>
              </w:rPr>
            </w:pPr>
          </w:p>
        </w:tc>
        <w:tc>
          <w:tcPr>
            <w:tcW w:w="649" w:type="dxa"/>
            <w:vMerge w:val="restart"/>
            <w:tcBorders>
              <w:top w:val="nil"/>
              <w:left w:val="nil"/>
              <w:bottom w:val="nil"/>
              <w:right w:val="nil"/>
            </w:tcBorders>
          </w:tcPr>
          <w:p w14:paraId="3EE7A7AE" w14:textId="77777777" w:rsidR="00721E7B" w:rsidRPr="007776B5" w:rsidRDefault="00721E7B" w:rsidP="00316229">
            <w:pPr>
              <w:spacing w:after="160" w:line="259" w:lineRule="auto"/>
              <w:rPr>
                <w:color w:val="000000"/>
                <w:sz w:val="14"/>
              </w:rPr>
            </w:pPr>
          </w:p>
        </w:tc>
        <w:tc>
          <w:tcPr>
            <w:tcW w:w="717" w:type="dxa"/>
            <w:vMerge w:val="restart"/>
            <w:tcBorders>
              <w:top w:val="nil"/>
              <w:left w:val="nil"/>
              <w:bottom w:val="nil"/>
              <w:right w:val="nil"/>
            </w:tcBorders>
          </w:tcPr>
          <w:p w14:paraId="58188B3C" w14:textId="77777777" w:rsidR="00721E7B" w:rsidRPr="007776B5" w:rsidRDefault="00721E7B" w:rsidP="00316229">
            <w:pPr>
              <w:spacing w:after="160" w:line="259" w:lineRule="auto"/>
              <w:rPr>
                <w:color w:val="000000"/>
                <w:sz w:val="14"/>
              </w:rPr>
            </w:pPr>
          </w:p>
        </w:tc>
        <w:tc>
          <w:tcPr>
            <w:tcW w:w="819" w:type="dxa"/>
            <w:gridSpan w:val="2"/>
            <w:vMerge w:val="restart"/>
            <w:tcBorders>
              <w:top w:val="nil"/>
              <w:left w:val="nil"/>
              <w:bottom w:val="nil"/>
              <w:right w:val="nil"/>
            </w:tcBorders>
          </w:tcPr>
          <w:p w14:paraId="40A27282" w14:textId="77777777" w:rsidR="00721E7B" w:rsidRPr="007776B5" w:rsidRDefault="00721E7B" w:rsidP="00316229">
            <w:pPr>
              <w:spacing w:after="160" w:line="259" w:lineRule="auto"/>
              <w:rPr>
                <w:color w:val="000000"/>
                <w:sz w:val="14"/>
              </w:rPr>
            </w:pPr>
          </w:p>
        </w:tc>
        <w:tc>
          <w:tcPr>
            <w:tcW w:w="738" w:type="dxa"/>
            <w:vMerge w:val="restart"/>
            <w:tcBorders>
              <w:top w:val="nil"/>
              <w:left w:val="nil"/>
              <w:bottom w:val="nil"/>
              <w:right w:val="nil"/>
            </w:tcBorders>
          </w:tcPr>
          <w:p w14:paraId="330FCCC7" w14:textId="77777777" w:rsidR="00721E7B" w:rsidRPr="007776B5" w:rsidRDefault="00721E7B" w:rsidP="00316229">
            <w:pPr>
              <w:spacing w:line="259" w:lineRule="auto"/>
              <w:ind w:left="216"/>
              <w:rPr>
                <w:color w:val="000000"/>
                <w:sz w:val="14"/>
              </w:rPr>
            </w:pPr>
            <w:r w:rsidRPr="007776B5">
              <w:rPr>
                <w:color w:val="000000"/>
                <w:sz w:val="14"/>
              </w:rPr>
              <w:t>0001</w:t>
            </w:r>
          </w:p>
        </w:tc>
        <w:tc>
          <w:tcPr>
            <w:tcW w:w="990" w:type="dxa"/>
            <w:vMerge w:val="restart"/>
            <w:tcBorders>
              <w:top w:val="nil"/>
              <w:left w:val="nil"/>
              <w:bottom w:val="nil"/>
              <w:right w:val="nil"/>
            </w:tcBorders>
            <w:vAlign w:val="bottom"/>
          </w:tcPr>
          <w:p w14:paraId="002FC92F" w14:textId="77777777" w:rsidR="00721E7B" w:rsidRPr="007776B5" w:rsidRDefault="00721E7B" w:rsidP="00316229">
            <w:pPr>
              <w:spacing w:line="259" w:lineRule="auto"/>
              <w:ind w:left="336"/>
              <w:rPr>
                <w:color w:val="000000"/>
                <w:sz w:val="14"/>
              </w:rPr>
            </w:pPr>
            <w:r w:rsidRPr="007776B5">
              <w:rPr>
                <w:color w:val="000000"/>
                <w:sz w:val="14"/>
              </w:rPr>
              <w:t>411</w:t>
            </w:r>
          </w:p>
        </w:tc>
        <w:tc>
          <w:tcPr>
            <w:tcW w:w="4347" w:type="dxa"/>
            <w:gridSpan w:val="2"/>
            <w:tcBorders>
              <w:top w:val="nil"/>
              <w:left w:val="nil"/>
              <w:bottom w:val="single" w:sz="8" w:space="0" w:color="000000"/>
              <w:right w:val="nil"/>
            </w:tcBorders>
          </w:tcPr>
          <w:p w14:paraId="4445D037" w14:textId="77777777" w:rsidR="00721E7B" w:rsidRPr="007776B5" w:rsidRDefault="00721E7B" w:rsidP="00316229">
            <w:pPr>
              <w:spacing w:line="259" w:lineRule="auto"/>
              <w:rPr>
                <w:color w:val="000000"/>
                <w:sz w:val="14"/>
              </w:rPr>
            </w:pPr>
            <w:r w:rsidRPr="007776B5">
              <w:rPr>
                <w:b/>
                <w:color w:val="000000"/>
                <w:sz w:val="14"/>
              </w:rPr>
              <w:t>Евидентирање, упис права својине и других стварних права на непокретностима и успостављање јавне својине</w:t>
            </w:r>
          </w:p>
        </w:tc>
        <w:tc>
          <w:tcPr>
            <w:tcW w:w="1219" w:type="dxa"/>
            <w:gridSpan w:val="2"/>
            <w:tcBorders>
              <w:top w:val="nil"/>
              <w:left w:val="nil"/>
              <w:bottom w:val="single" w:sz="8" w:space="0" w:color="000000"/>
              <w:right w:val="nil"/>
            </w:tcBorders>
          </w:tcPr>
          <w:p w14:paraId="4551940A" w14:textId="77777777" w:rsidR="00721E7B" w:rsidRPr="007776B5" w:rsidRDefault="00721E7B" w:rsidP="00316229">
            <w:pPr>
              <w:spacing w:line="259" w:lineRule="auto"/>
              <w:jc w:val="right"/>
              <w:rPr>
                <w:color w:val="000000"/>
                <w:sz w:val="14"/>
              </w:rPr>
            </w:pPr>
            <w:r w:rsidRPr="007776B5">
              <w:rPr>
                <w:b/>
                <w:color w:val="000000"/>
                <w:sz w:val="14"/>
              </w:rPr>
              <w:t>28.593.000</w:t>
            </w:r>
          </w:p>
        </w:tc>
      </w:tr>
      <w:tr w:rsidR="00721E7B" w:rsidRPr="007776B5" w14:paraId="50694A88" w14:textId="77777777" w:rsidTr="00A76F8E">
        <w:trPr>
          <w:trHeight w:val="218"/>
        </w:trPr>
        <w:tc>
          <w:tcPr>
            <w:tcW w:w="0" w:type="auto"/>
            <w:vMerge/>
            <w:tcBorders>
              <w:top w:val="nil"/>
              <w:left w:val="nil"/>
              <w:bottom w:val="nil"/>
              <w:right w:val="nil"/>
            </w:tcBorders>
          </w:tcPr>
          <w:p w14:paraId="25100ECB" w14:textId="77777777" w:rsidR="00721E7B" w:rsidRPr="007776B5" w:rsidRDefault="00721E7B" w:rsidP="00316229">
            <w:pPr>
              <w:spacing w:after="160" w:line="259" w:lineRule="auto"/>
              <w:rPr>
                <w:color w:val="000000"/>
                <w:sz w:val="14"/>
              </w:rPr>
            </w:pPr>
          </w:p>
        </w:tc>
        <w:tc>
          <w:tcPr>
            <w:tcW w:w="0" w:type="auto"/>
            <w:vMerge/>
            <w:tcBorders>
              <w:top w:val="nil"/>
              <w:left w:val="nil"/>
              <w:bottom w:val="nil"/>
              <w:right w:val="nil"/>
            </w:tcBorders>
          </w:tcPr>
          <w:p w14:paraId="7414482D" w14:textId="77777777" w:rsidR="00721E7B" w:rsidRPr="007776B5" w:rsidRDefault="00721E7B" w:rsidP="00316229">
            <w:pPr>
              <w:spacing w:after="160" w:line="259" w:lineRule="auto"/>
              <w:rPr>
                <w:color w:val="000000"/>
                <w:sz w:val="14"/>
              </w:rPr>
            </w:pPr>
          </w:p>
        </w:tc>
        <w:tc>
          <w:tcPr>
            <w:tcW w:w="0" w:type="auto"/>
            <w:vMerge/>
            <w:tcBorders>
              <w:top w:val="nil"/>
              <w:left w:val="nil"/>
              <w:bottom w:val="nil"/>
              <w:right w:val="nil"/>
            </w:tcBorders>
          </w:tcPr>
          <w:p w14:paraId="4921DCA9" w14:textId="77777777" w:rsidR="00721E7B" w:rsidRPr="007776B5" w:rsidRDefault="00721E7B" w:rsidP="00316229">
            <w:pPr>
              <w:spacing w:after="160" w:line="259" w:lineRule="auto"/>
              <w:rPr>
                <w:color w:val="000000"/>
                <w:sz w:val="14"/>
              </w:rPr>
            </w:pPr>
          </w:p>
        </w:tc>
        <w:tc>
          <w:tcPr>
            <w:tcW w:w="0" w:type="auto"/>
            <w:gridSpan w:val="2"/>
            <w:vMerge/>
            <w:tcBorders>
              <w:top w:val="nil"/>
              <w:left w:val="nil"/>
              <w:bottom w:val="nil"/>
              <w:right w:val="nil"/>
            </w:tcBorders>
          </w:tcPr>
          <w:p w14:paraId="331B120B" w14:textId="77777777" w:rsidR="00721E7B" w:rsidRPr="007776B5" w:rsidRDefault="00721E7B" w:rsidP="00316229">
            <w:pPr>
              <w:spacing w:after="160" w:line="259" w:lineRule="auto"/>
              <w:rPr>
                <w:color w:val="000000"/>
                <w:sz w:val="14"/>
              </w:rPr>
            </w:pPr>
          </w:p>
        </w:tc>
        <w:tc>
          <w:tcPr>
            <w:tcW w:w="738" w:type="dxa"/>
            <w:vMerge/>
            <w:tcBorders>
              <w:top w:val="nil"/>
              <w:left w:val="nil"/>
              <w:bottom w:val="nil"/>
              <w:right w:val="nil"/>
            </w:tcBorders>
          </w:tcPr>
          <w:p w14:paraId="308FF0E3" w14:textId="77777777" w:rsidR="00721E7B" w:rsidRPr="007776B5" w:rsidRDefault="00721E7B" w:rsidP="00316229">
            <w:pPr>
              <w:spacing w:after="160" w:line="259" w:lineRule="auto"/>
              <w:rPr>
                <w:color w:val="000000"/>
                <w:sz w:val="14"/>
              </w:rPr>
            </w:pPr>
          </w:p>
        </w:tc>
        <w:tc>
          <w:tcPr>
            <w:tcW w:w="0" w:type="auto"/>
            <w:vMerge/>
            <w:tcBorders>
              <w:top w:val="nil"/>
              <w:left w:val="nil"/>
              <w:bottom w:val="nil"/>
              <w:right w:val="nil"/>
            </w:tcBorders>
          </w:tcPr>
          <w:p w14:paraId="1D18F37B" w14:textId="77777777" w:rsidR="00721E7B" w:rsidRPr="007776B5" w:rsidRDefault="00721E7B" w:rsidP="00316229">
            <w:pPr>
              <w:spacing w:after="160" w:line="259" w:lineRule="auto"/>
              <w:rPr>
                <w:color w:val="000000"/>
                <w:sz w:val="14"/>
              </w:rPr>
            </w:pPr>
          </w:p>
        </w:tc>
        <w:tc>
          <w:tcPr>
            <w:tcW w:w="4347" w:type="dxa"/>
            <w:gridSpan w:val="2"/>
            <w:tcBorders>
              <w:top w:val="single" w:sz="8" w:space="0" w:color="000000"/>
              <w:left w:val="nil"/>
              <w:bottom w:val="nil"/>
              <w:right w:val="nil"/>
            </w:tcBorders>
          </w:tcPr>
          <w:p w14:paraId="6141864E" w14:textId="77777777" w:rsidR="00721E7B" w:rsidRPr="007776B5" w:rsidRDefault="00721E7B" w:rsidP="00316229">
            <w:pPr>
              <w:spacing w:line="259" w:lineRule="auto"/>
              <w:rPr>
                <w:color w:val="000000"/>
                <w:sz w:val="14"/>
              </w:rPr>
            </w:pPr>
            <w:r w:rsidRPr="007776B5">
              <w:rPr>
                <w:color w:val="000000"/>
                <w:sz w:val="14"/>
              </w:rPr>
              <w:t>Плате, додаци и накнаде запослених (зараде)</w:t>
            </w:r>
          </w:p>
        </w:tc>
        <w:tc>
          <w:tcPr>
            <w:tcW w:w="1219" w:type="dxa"/>
            <w:gridSpan w:val="2"/>
            <w:tcBorders>
              <w:top w:val="single" w:sz="8" w:space="0" w:color="000000"/>
              <w:left w:val="nil"/>
              <w:bottom w:val="nil"/>
              <w:right w:val="nil"/>
            </w:tcBorders>
          </w:tcPr>
          <w:p w14:paraId="29CA4943" w14:textId="77777777" w:rsidR="00721E7B" w:rsidRPr="007776B5" w:rsidRDefault="00721E7B" w:rsidP="00316229">
            <w:pPr>
              <w:spacing w:line="259" w:lineRule="auto"/>
              <w:jc w:val="right"/>
              <w:rPr>
                <w:color w:val="000000"/>
                <w:sz w:val="14"/>
              </w:rPr>
            </w:pPr>
            <w:r w:rsidRPr="007776B5">
              <w:rPr>
                <w:color w:val="000000"/>
                <w:sz w:val="14"/>
              </w:rPr>
              <w:t>17.694.000</w:t>
            </w:r>
          </w:p>
        </w:tc>
      </w:tr>
      <w:tr w:rsidR="00721E7B" w:rsidRPr="007776B5" w14:paraId="2BC0949A" w14:textId="77777777" w:rsidTr="00A76F8E">
        <w:trPr>
          <w:trHeight w:val="247"/>
        </w:trPr>
        <w:tc>
          <w:tcPr>
            <w:tcW w:w="942" w:type="dxa"/>
            <w:tcBorders>
              <w:top w:val="nil"/>
              <w:left w:val="nil"/>
              <w:bottom w:val="nil"/>
              <w:right w:val="nil"/>
            </w:tcBorders>
          </w:tcPr>
          <w:p w14:paraId="725D3046"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7C11EAB5"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56661691"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257C9969"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381617BA"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42991875" w14:textId="77777777" w:rsidR="00721E7B" w:rsidRPr="007776B5" w:rsidRDefault="00721E7B" w:rsidP="00316229">
            <w:pPr>
              <w:spacing w:line="259" w:lineRule="auto"/>
              <w:ind w:left="336"/>
              <w:rPr>
                <w:color w:val="000000"/>
                <w:sz w:val="14"/>
              </w:rPr>
            </w:pPr>
            <w:r w:rsidRPr="007776B5">
              <w:rPr>
                <w:color w:val="000000"/>
                <w:sz w:val="14"/>
              </w:rPr>
              <w:t>412</w:t>
            </w:r>
          </w:p>
        </w:tc>
        <w:tc>
          <w:tcPr>
            <w:tcW w:w="4347" w:type="dxa"/>
            <w:gridSpan w:val="2"/>
            <w:tcBorders>
              <w:top w:val="nil"/>
              <w:left w:val="nil"/>
              <w:bottom w:val="nil"/>
              <w:right w:val="nil"/>
            </w:tcBorders>
          </w:tcPr>
          <w:p w14:paraId="064C0AD6" w14:textId="77777777" w:rsidR="00721E7B" w:rsidRPr="007776B5" w:rsidRDefault="00721E7B" w:rsidP="00316229">
            <w:pPr>
              <w:spacing w:line="259" w:lineRule="auto"/>
              <w:rPr>
                <w:color w:val="000000"/>
                <w:sz w:val="14"/>
              </w:rPr>
            </w:pPr>
            <w:r w:rsidRPr="007776B5">
              <w:rPr>
                <w:color w:val="000000"/>
                <w:sz w:val="14"/>
              </w:rPr>
              <w:t>Социјални доприноси на терет послодавца</w:t>
            </w:r>
          </w:p>
        </w:tc>
        <w:tc>
          <w:tcPr>
            <w:tcW w:w="1219" w:type="dxa"/>
            <w:gridSpan w:val="2"/>
            <w:tcBorders>
              <w:top w:val="nil"/>
              <w:left w:val="nil"/>
              <w:bottom w:val="nil"/>
              <w:right w:val="nil"/>
            </w:tcBorders>
          </w:tcPr>
          <w:p w14:paraId="2E486E6A" w14:textId="77777777" w:rsidR="00721E7B" w:rsidRPr="007776B5" w:rsidRDefault="00721E7B" w:rsidP="00316229">
            <w:pPr>
              <w:spacing w:line="259" w:lineRule="auto"/>
              <w:jc w:val="right"/>
              <w:rPr>
                <w:color w:val="000000"/>
                <w:sz w:val="14"/>
              </w:rPr>
            </w:pPr>
            <w:r w:rsidRPr="007776B5">
              <w:rPr>
                <w:color w:val="000000"/>
                <w:sz w:val="14"/>
              </w:rPr>
              <w:t>3.036.000</w:t>
            </w:r>
          </w:p>
        </w:tc>
      </w:tr>
      <w:tr w:rsidR="00721E7B" w:rsidRPr="007776B5" w14:paraId="16D1298C" w14:textId="77777777" w:rsidTr="00A76F8E">
        <w:trPr>
          <w:trHeight w:val="247"/>
        </w:trPr>
        <w:tc>
          <w:tcPr>
            <w:tcW w:w="942" w:type="dxa"/>
            <w:tcBorders>
              <w:top w:val="nil"/>
              <w:left w:val="nil"/>
              <w:bottom w:val="nil"/>
              <w:right w:val="nil"/>
            </w:tcBorders>
          </w:tcPr>
          <w:p w14:paraId="1611A559"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3E011329"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4A48DED7"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6899BADD"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6CA2AB8A"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379BC59E" w14:textId="77777777" w:rsidR="00721E7B" w:rsidRPr="007776B5" w:rsidRDefault="00721E7B" w:rsidP="00316229">
            <w:pPr>
              <w:spacing w:line="259" w:lineRule="auto"/>
              <w:ind w:left="336"/>
              <w:rPr>
                <w:color w:val="000000"/>
                <w:sz w:val="14"/>
              </w:rPr>
            </w:pPr>
            <w:r w:rsidRPr="007776B5">
              <w:rPr>
                <w:color w:val="000000"/>
                <w:sz w:val="14"/>
              </w:rPr>
              <w:t>415</w:t>
            </w:r>
          </w:p>
        </w:tc>
        <w:tc>
          <w:tcPr>
            <w:tcW w:w="4347" w:type="dxa"/>
            <w:gridSpan w:val="2"/>
            <w:tcBorders>
              <w:top w:val="nil"/>
              <w:left w:val="nil"/>
              <w:bottom w:val="nil"/>
              <w:right w:val="nil"/>
            </w:tcBorders>
          </w:tcPr>
          <w:p w14:paraId="6DF91B3B" w14:textId="77777777" w:rsidR="00721E7B" w:rsidRPr="007776B5" w:rsidRDefault="00721E7B" w:rsidP="00316229">
            <w:pPr>
              <w:spacing w:line="259" w:lineRule="auto"/>
              <w:rPr>
                <w:color w:val="000000"/>
                <w:sz w:val="14"/>
              </w:rPr>
            </w:pPr>
            <w:r w:rsidRPr="007776B5">
              <w:rPr>
                <w:color w:val="000000"/>
                <w:sz w:val="14"/>
              </w:rPr>
              <w:t>Накнаде трошкова за запослене</w:t>
            </w:r>
          </w:p>
        </w:tc>
        <w:tc>
          <w:tcPr>
            <w:tcW w:w="1219" w:type="dxa"/>
            <w:gridSpan w:val="2"/>
            <w:tcBorders>
              <w:top w:val="nil"/>
              <w:left w:val="nil"/>
              <w:bottom w:val="nil"/>
              <w:right w:val="nil"/>
            </w:tcBorders>
          </w:tcPr>
          <w:p w14:paraId="0896A8AA" w14:textId="77777777" w:rsidR="00721E7B" w:rsidRPr="007776B5" w:rsidRDefault="00721E7B" w:rsidP="00316229">
            <w:pPr>
              <w:spacing w:line="259" w:lineRule="auto"/>
              <w:jc w:val="right"/>
              <w:rPr>
                <w:color w:val="000000"/>
                <w:sz w:val="14"/>
              </w:rPr>
            </w:pPr>
            <w:r w:rsidRPr="007776B5">
              <w:rPr>
                <w:color w:val="000000"/>
                <w:sz w:val="14"/>
              </w:rPr>
              <w:t>663.000</w:t>
            </w:r>
          </w:p>
        </w:tc>
      </w:tr>
      <w:tr w:rsidR="00721E7B" w:rsidRPr="007776B5" w14:paraId="3D9918F7" w14:textId="77777777" w:rsidTr="00A76F8E">
        <w:trPr>
          <w:trHeight w:val="247"/>
        </w:trPr>
        <w:tc>
          <w:tcPr>
            <w:tcW w:w="942" w:type="dxa"/>
            <w:tcBorders>
              <w:top w:val="nil"/>
              <w:left w:val="nil"/>
              <w:bottom w:val="nil"/>
              <w:right w:val="nil"/>
            </w:tcBorders>
          </w:tcPr>
          <w:p w14:paraId="7133A4A4"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65401E0A"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67CD4637"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490B8AFD"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5ADFF209"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5C553336" w14:textId="77777777" w:rsidR="00721E7B" w:rsidRPr="007776B5" w:rsidRDefault="00721E7B" w:rsidP="00316229">
            <w:pPr>
              <w:spacing w:line="259" w:lineRule="auto"/>
              <w:ind w:left="336"/>
              <w:rPr>
                <w:color w:val="000000"/>
                <w:sz w:val="14"/>
              </w:rPr>
            </w:pPr>
            <w:r w:rsidRPr="007776B5">
              <w:rPr>
                <w:color w:val="000000"/>
                <w:sz w:val="14"/>
              </w:rPr>
              <w:t>422</w:t>
            </w:r>
          </w:p>
        </w:tc>
        <w:tc>
          <w:tcPr>
            <w:tcW w:w="4347" w:type="dxa"/>
            <w:gridSpan w:val="2"/>
            <w:tcBorders>
              <w:top w:val="nil"/>
              <w:left w:val="nil"/>
              <w:bottom w:val="nil"/>
              <w:right w:val="nil"/>
            </w:tcBorders>
          </w:tcPr>
          <w:p w14:paraId="4B9A86B1" w14:textId="77777777" w:rsidR="00721E7B" w:rsidRPr="007776B5" w:rsidRDefault="00721E7B" w:rsidP="00316229">
            <w:pPr>
              <w:spacing w:line="259" w:lineRule="auto"/>
              <w:rPr>
                <w:color w:val="000000"/>
                <w:sz w:val="14"/>
              </w:rPr>
            </w:pPr>
            <w:r w:rsidRPr="007776B5">
              <w:rPr>
                <w:color w:val="000000"/>
                <w:sz w:val="14"/>
              </w:rPr>
              <w:t>Трошкови путовања</w:t>
            </w:r>
          </w:p>
        </w:tc>
        <w:tc>
          <w:tcPr>
            <w:tcW w:w="1219" w:type="dxa"/>
            <w:gridSpan w:val="2"/>
            <w:tcBorders>
              <w:top w:val="nil"/>
              <w:left w:val="nil"/>
              <w:bottom w:val="nil"/>
              <w:right w:val="nil"/>
            </w:tcBorders>
          </w:tcPr>
          <w:p w14:paraId="022E199C" w14:textId="77777777" w:rsidR="00721E7B" w:rsidRPr="007776B5" w:rsidRDefault="00721E7B" w:rsidP="00316229">
            <w:pPr>
              <w:spacing w:line="259" w:lineRule="auto"/>
              <w:jc w:val="right"/>
              <w:rPr>
                <w:color w:val="000000"/>
                <w:sz w:val="14"/>
              </w:rPr>
            </w:pPr>
            <w:r w:rsidRPr="007776B5">
              <w:rPr>
                <w:color w:val="000000"/>
                <w:sz w:val="14"/>
              </w:rPr>
              <w:t>400.000</w:t>
            </w:r>
          </w:p>
        </w:tc>
      </w:tr>
      <w:tr w:rsidR="00721E7B" w:rsidRPr="007776B5" w14:paraId="0F1C2524" w14:textId="77777777" w:rsidTr="00A76F8E">
        <w:trPr>
          <w:trHeight w:val="247"/>
        </w:trPr>
        <w:tc>
          <w:tcPr>
            <w:tcW w:w="942" w:type="dxa"/>
            <w:tcBorders>
              <w:top w:val="nil"/>
              <w:left w:val="nil"/>
              <w:bottom w:val="nil"/>
              <w:right w:val="nil"/>
            </w:tcBorders>
          </w:tcPr>
          <w:p w14:paraId="355F846A"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2C67A855"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1FB185D8"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78687573"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5A6EAFA4"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635511F3" w14:textId="77777777" w:rsidR="00721E7B" w:rsidRPr="007776B5" w:rsidRDefault="00721E7B" w:rsidP="00316229">
            <w:pPr>
              <w:spacing w:line="259" w:lineRule="auto"/>
              <w:ind w:left="336"/>
              <w:rPr>
                <w:color w:val="000000"/>
                <w:sz w:val="14"/>
              </w:rPr>
            </w:pPr>
            <w:r w:rsidRPr="007776B5">
              <w:rPr>
                <w:color w:val="000000"/>
                <w:sz w:val="14"/>
              </w:rPr>
              <w:t>423</w:t>
            </w:r>
          </w:p>
        </w:tc>
        <w:tc>
          <w:tcPr>
            <w:tcW w:w="4347" w:type="dxa"/>
            <w:gridSpan w:val="2"/>
            <w:tcBorders>
              <w:top w:val="nil"/>
              <w:left w:val="nil"/>
              <w:bottom w:val="nil"/>
              <w:right w:val="nil"/>
            </w:tcBorders>
          </w:tcPr>
          <w:p w14:paraId="519E7C48" w14:textId="77777777" w:rsidR="00721E7B" w:rsidRPr="007776B5" w:rsidRDefault="00721E7B" w:rsidP="00316229">
            <w:pPr>
              <w:spacing w:line="259" w:lineRule="auto"/>
              <w:rPr>
                <w:color w:val="000000"/>
                <w:sz w:val="14"/>
              </w:rPr>
            </w:pPr>
            <w:r w:rsidRPr="007776B5">
              <w:rPr>
                <w:color w:val="000000"/>
                <w:sz w:val="14"/>
              </w:rPr>
              <w:t>Услуге по уговору</w:t>
            </w:r>
          </w:p>
        </w:tc>
        <w:tc>
          <w:tcPr>
            <w:tcW w:w="1219" w:type="dxa"/>
            <w:gridSpan w:val="2"/>
            <w:tcBorders>
              <w:top w:val="nil"/>
              <w:left w:val="nil"/>
              <w:bottom w:val="nil"/>
              <w:right w:val="nil"/>
            </w:tcBorders>
          </w:tcPr>
          <w:p w14:paraId="4812AA4D" w14:textId="77777777" w:rsidR="00721E7B" w:rsidRPr="007776B5" w:rsidRDefault="00721E7B" w:rsidP="00316229">
            <w:pPr>
              <w:spacing w:line="259" w:lineRule="auto"/>
              <w:jc w:val="right"/>
              <w:rPr>
                <w:color w:val="000000"/>
                <w:sz w:val="14"/>
              </w:rPr>
            </w:pPr>
            <w:r w:rsidRPr="007776B5">
              <w:rPr>
                <w:color w:val="000000"/>
                <w:sz w:val="14"/>
              </w:rPr>
              <w:t>6.700.000</w:t>
            </w:r>
          </w:p>
        </w:tc>
      </w:tr>
      <w:tr w:rsidR="00721E7B" w:rsidRPr="007776B5" w14:paraId="38549D7B" w14:textId="77777777" w:rsidTr="00A76F8E">
        <w:trPr>
          <w:trHeight w:val="248"/>
        </w:trPr>
        <w:tc>
          <w:tcPr>
            <w:tcW w:w="942" w:type="dxa"/>
            <w:tcBorders>
              <w:top w:val="nil"/>
              <w:left w:val="nil"/>
              <w:bottom w:val="nil"/>
              <w:right w:val="nil"/>
            </w:tcBorders>
          </w:tcPr>
          <w:p w14:paraId="45C98F66"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608F142B"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6C05A6D6"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2FDE4B31"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7DF75C8E"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15A6B7EA" w14:textId="77777777" w:rsidR="00721E7B" w:rsidRPr="007776B5" w:rsidRDefault="00721E7B" w:rsidP="00316229">
            <w:pPr>
              <w:spacing w:line="259" w:lineRule="auto"/>
              <w:ind w:left="336"/>
              <w:rPr>
                <w:color w:val="000000"/>
                <w:sz w:val="14"/>
              </w:rPr>
            </w:pPr>
            <w:r w:rsidRPr="007776B5">
              <w:rPr>
                <w:color w:val="000000"/>
                <w:sz w:val="14"/>
              </w:rPr>
              <w:t>482</w:t>
            </w:r>
          </w:p>
        </w:tc>
        <w:tc>
          <w:tcPr>
            <w:tcW w:w="4347" w:type="dxa"/>
            <w:gridSpan w:val="2"/>
            <w:tcBorders>
              <w:top w:val="nil"/>
              <w:left w:val="nil"/>
              <w:bottom w:val="nil"/>
              <w:right w:val="nil"/>
            </w:tcBorders>
          </w:tcPr>
          <w:p w14:paraId="37EA3718" w14:textId="77777777" w:rsidR="00721E7B" w:rsidRPr="007776B5" w:rsidRDefault="00721E7B" w:rsidP="00316229">
            <w:pPr>
              <w:spacing w:line="259" w:lineRule="auto"/>
              <w:rPr>
                <w:color w:val="000000"/>
                <w:sz w:val="14"/>
              </w:rPr>
            </w:pPr>
            <w:r w:rsidRPr="007776B5">
              <w:rPr>
                <w:color w:val="000000"/>
                <w:sz w:val="14"/>
              </w:rPr>
              <w:t>Порези, обавезне таксе, казне, пенали и камате</w:t>
            </w:r>
          </w:p>
        </w:tc>
        <w:tc>
          <w:tcPr>
            <w:tcW w:w="1219" w:type="dxa"/>
            <w:gridSpan w:val="2"/>
            <w:tcBorders>
              <w:top w:val="nil"/>
              <w:left w:val="nil"/>
              <w:bottom w:val="nil"/>
              <w:right w:val="nil"/>
            </w:tcBorders>
          </w:tcPr>
          <w:p w14:paraId="2F505834" w14:textId="77777777" w:rsidR="00721E7B" w:rsidRPr="007776B5" w:rsidRDefault="00721E7B" w:rsidP="00316229">
            <w:pPr>
              <w:spacing w:line="259" w:lineRule="auto"/>
              <w:jc w:val="right"/>
              <w:rPr>
                <w:color w:val="000000"/>
                <w:sz w:val="14"/>
              </w:rPr>
            </w:pPr>
            <w:r w:rsidRPr="007776B5">
              <w:rPr>
                <w:color w:val="000000"/>
                <w:sz w:val="14"/>
              </w:rPr>
              <w:t>100.000</w:t>
            </w:r>
          </w:p>
        </w:tc>
      </w:tr>
      <w:tr w:rsidR="00721E7B" w:rsidRPr="007776B5" w14:paraId="3D6FD071" w14:textId="77777777" w:rsidTr="00A76F8E">
        <w:trPr>
          <w:trHeight w:val="275"/>
        </w:trPr>
        <w:tc>
          <w:tcPr>
            <w:tcW w:w="942" w:type="dxa"/>
            <w:vMerge w:val="restart"/>
            <w:tcBorders>
              <w:top w:val="nil"/>
              <w:left w:val="nil"/>
              <w:bottom w:val="nil"/>
              <w:right w:val="nil"/>
            </w:tcBorders>
          </w:tcPr>
          <w:p w14:paraId="212A4250" w14:textId="77777777" w:rsidR="00721E7B" w:rsidRPr="007776B5" w:rsidRDefault="00721E7B" w:rsidP="00316229">
            <w:pPr>
              <w:spacing w:after="160" w:line="259" w:lineRule="auto"/>
              <w:rPr>
                <w:color w:val="000000"/>
                <w:sz w:val="14"/>
              </w:rPr>
            </w:pPr>
          </w:p>
        </w:tc>
        <w:tc>
          <w:tcPr>
            <w:tcW w:w="649" w:type="dxa"/>
            <w:vMerge w:val="restart"/>
            <w:tcBorders>
              <w:top w:val="nil"/>
              <w:left w:val="nil"/>
              <w:bottom w:val="nil"/>
              <w:right w:val="nil"/>
            </w:tcBorders>
          </w:tcPr>
          <w:p w14:paraId="6D3ECD9A" w14:textId="77777777" w:rsidR="00721E7B" w:rsidRPr="007776B5" w:rsidRDefault="00721E7B" w:rsidP="00316229">
            <w:pPr>
              <w:spacing w:after="160" w:line="259" w:lineRule="auto"/>
              <w:rPr>
                <w:color w:val="000000"/>
                <w:sz w:val="14"/>
              </w:rPr>
            </w:pPr>
          </w:p>
        </w:tc>
        <w:tc>
          <w:tcPr>
            <w:tcW w:w="717" w:type="dxa"/>
            <w:vMerge w:val="restart"/>
            <w:tcBorders>
              <w:top w:val="nil"/>
              <w:left w:val="nil"/>
              <w:bottom w:val="nil"/>
              <w:right w:val="nil"/>
            </w:tcBorders>
          </w:tcPr>
          <w:p w14:paraId="1D628548" w14:textId="77777777" w:rsidR="00721E7B" w:rsidRPr="007776B5" w:rsidRDefault="00721E7B" w:rsidP="00316229">
            <w:pPr>
              <w:spacing w:after="160" w:line="259" w:lineRule="auto"/>
              <w:rPr>
                <w:color w:val="000000"/>
                <w:sz w:val="14"/>
              </w:rPr>
            </w:pPr>
          </w:p>
        </w:tc>
        <w:tc>
          <w:tcPr>
            <w:tcW w:w="819" w:type="dxa"/>
            <w:gridSpan w:val="2"/>
            <w:vMerge w:val="restart"/>
            <w:tcBorders>
              <w:top w:val="nil"/>
              <w:left w:val="nil"/>
              <w:bottom w:val="nil"/>
              <w:right w:val="nil"/>
            </w:tcBorders>
          </w:tcPr>
          <w:p w14:paraId="679FEA34" w14:textId="77777777" w:rsidR="00721E7B" w:rsidRPr="007776B5" w:rsidRDefault="00721E7B" w:rsidP="00316229">
            <w:pPr>
              <w:spacing w:after="160" w:line="259" w:lineRule="auto"/>
              <w:rPr>
                <w:color w:val="000000"/>
                <w:sz w:val="14"/>
              </w:rPr>
            </w:pPr>
          </w:p>
        </w:tc>
        <w:tc>
          <w:tcPr>
            <w:tcW w:w="738" w:type="dxa"/>
            <w:vMerge w:val="restart"/>
            <w:tcBorders>
              <w:top w:val="nil"/>
              <w:left w:val="nil"/>
              <w:bottom w:val="nil"/>
              <w:right w:val="nil"/>
            </w:tcBorders>
          </w:tcPr>
          <w:p w14:paraId="7CE8BEEE" w14:textId="77777777" w:rsidR="00721E7B" w:rsidRPr="007776B5" w:rsidRDefault="00721E7B" w:rsidP="00316229">
            <w:pPr>
              <w:spacing w:line="259" w:lineRule="auto"/>
              <w:ind w:left="216"/>
              <w:rPr>
                <w:color w:val="000000"/>
                <w:sz w:val="14"/>
              </w:rPr>
            </w:pPr>
            <w:r w:rsidRPr="007776B5">
              <w:rPr>
                <w:color w:val="000000"/>
                <w:sz w:val="14"/>
              </w:rPr>
              <w:t>0002</w:t>
            </w:r>
          </w:p>
        </w:tc>
        <w:tc>
          <w:tcPr>
            <w:tcW w:w="990" w:type="dxa"/>
            <w:vMerge w:val="restart"/>
            <w:tcBorders>
              <w:top w:val="nil"/>
              <w:left w:val="nil"/>
              <w:bottom w:val="nil"/>
              <w:right w:val="nil"/>
            </w:tcBorders>
            <w:vAlign w:val="bottom"/>
          </w:tcPr>
          <w:p w14:paraId="07F19BD6" w14:textId="77777777" w:rsidR="00721E7B" w:rsidRPr="007776B5" w:rsidRDefault="00721E7B" w:rsidP="00316229">
            <w:pPr>
              <w:spacing w:line="259" w:lineRule="auto"/>
              <w:ind w:left="336"/>
              <w:rPr>
                <w:color w:val="000000"/>
                <w:sz w:val="14"/>
              </w:rPr>
            </w:pPr>
            <w:r w:rsidRPr="007776B5">
              <w:rPr>
                <w:color w:val="000000"/>
                <w:sz w:val="14"/>
              </w:rPr>
              <w:t>411</w:t>
            </w:r>
          </w:p>
        </w:tc>
        <w:tc>
          <w:tcPr>
            <w:tcW w:w="4347" w:type="dxa"/>
            <w:gridSpan w:val="2"/>
            <w:tcBorders>
              <w:top w:val="nil"/>
              <w:left w:val="nil"/>
              <w:bottom w:val="single" w:sz="8" w:space="0" w:color="000000"/>
              <w:right w:val="nil"/>
            </w:tcBorders>
          </w:tcPr>
          <w:p w14:paraId="5AF41F75" w14:textId="77777777" w:rsidR="00721E7B" w:rsidRPr="007776B5" w:rsidRDefault="00721E7B" w:rsidP="00316229">
            <w:pPr>
              <w:spacing w:line="259" w:lineRule="auto"/>
              <w:rPr>
                <w:color w:val="000000"/>
                <w:sz w:val="14"/>
              </w:rPr>
            </w:pPr>
            <w:r w:rsidRPr="007776B5">
              <w:rPr>
                <w:b/>
                <w:color w:val="000000"/>
                <w:sz w:val="14"/>
              </w:rPr>
              <w:t>Управљање, располагање и заштита државне имовине</w:t>
            </w:r>
          </w:p>
        </w:tc>
        <w:tc>
          <w:tcPr>
            <w:tcW w:w="1219" w:type="dxa"/>
            <w:gridSpan w:val="2"/>
            <w:tcBorders>
              <w:top w:val="nil"/>
              <w:left w:val="nil"/>
              <w:bottom w:val="single" w:sz="8" w:space="0" w:color="000000"/>
              <w:right w:val="nil"/>
            </w:tcBorders>
          </w:tcPr>
          <w:p w14:paraId="6267A69D" w14:textId="77777777" w:rsidR="00721E7B" w:rsidRPr="007776B5" w:rsidRDefault="00721E7B" w:rsidP="00316229">
            <w:pPr>
              <w:spacing w:line="259" w:lineRule="auto"/>
              <w:jc w:val="right"/>
              <w:rPr>
                <w:color w:val="000000"/>
                <w:sz w:val="14"/>
              </w:rPr>
            </w:pPr>
            <w:r w:rsidRPr="007776B5">
              <w:rPr>
                <w:b/>
                <w:color w:val="000000"/>
                <w:sz w:val="14"/>
              </w:rPr>
              <w:t>254.896.000</w:t>
            </w:r>
          </w:p>
        </w:tc>
      </w:tr>
      <w:tr w:rsidR="00721E7B" w:rsidRPr="007776B5" w14:paraId="49C18D09" w14:textId="77777777" w:rsidTr="00A76F8E">
        <w:trPr>
          <w:trHeight w:val="218"/>
        </w:trPr>
        <w:tc>
          <w:tcPr>
            <w:tcW w:w="0" w:type="auto"/>
            <w:vMerge/>
            <w:tcBorders>
              <w:top w:val="nil"/>
              <w:left w:val="nil"/>
              <w:bottom w:val="nil"/>
              <w:right w:val="nil"/>
            </w:tcBorders>
          </w:tcPr>
          <w:p w14:paraId="059C5F1D" w14:textId="77777777" w:rsidR="00721E7B" w:rsidRPr="007776B5" w:rsidRDefault="00721E7B" w:rsidP="00316229">
            <w:pPr>
              <w:spacing w:after="160" w:line="259" w:lineRule="auto"/>
              <w:rPr>
                <w:color w:val="000000"/>
                <w:sz w:val="14"/>
              </w:rPr>
            </w:pPr>
          </w:p>
        </w:tc>
        <w:tc>
          <w:tcPr>
            <w:tcW w:w="0" w:type="auto"/>
            <w:vMerge/>
            <w:tcBorders>
              <w:top w:val="nil"/>
              <w:left w:val="nil"/>
              <w:bottom w:val="nil"/>
              <w:right w:val="nil"/>
            </w:tcBorders>
          </w:tcPr>
          <w:p w14:paraId="5AF989C4" w14:textId="77777777" w:rsidR="00721E7B" w:rsidRPr="007776B5" w:rsidRDefault="00721E7B" w:rsidP="00316229">
            <w:pPr>
              <w:spacing w:after="160" w:line="259" w:lineRule="auto"/>
              <w:rPr>
                <w:color w:val="000000"/>
                <w:sz w:val="14"/>
              </w:rPr>
            </w:pPr>
          </w:p>
        </w:tc>
        <w:tc>
          <w:tcPr>
            <w:tcW w:w="0" w:type="auto"/>
            <w:vMerge/>
            <w:tcBorders>
              <w:top w:val="nil"/>
              <w:left w:val="nil"/>
              <w:bottom w:val="nil"/>
              <w:right w:val="nil"/>
            </w:tcBorders>
          </w:tcPr>
          <w:p w14:paraId="322700D1" w14:textId="77777777" w:rsidR="00721E7B" w:rsidRPr="007776B5" w:rsidRDefault="00721E7B" w:rsidP="00316229">
            <w:pPr>
              <w:spacing w:after="160" w:line="259" w:lineRule="auto"/>
              <w:rPr>
                <w:color w:val="000000"/>
                <w:sz w:val="14"/>
              </w:rPr>
            </w:pPr>
          </w:p>
        </w:tc>
        <w:tc>
          <w:tcPr>
            <w:tcW w:w="0" w:type="auto"/>
            <w:gridSpan w:val="2"/>
            <w:vMerge/>
            <w:tcBorders>
              <w:top w:val="nil"/>
              <w:left w:val="nil"/>
              <w:bottom w:val="nil"/>
              <w:right w:val="nil"/>
            </w:tcBorders>
          </w:tcPr>
          <w:p w14:paraId="1D5718E3" w14:textId="77777777" w:rsidR="00721E7B" w:rsidRPr="007776B5" w:rsidRDefault="00721E7B" w:rsidP="00316229">
            <w:pPr>
              <w:spacing w:after="160" w:line="259" w:lineRule="auto"/>
              <w:rPr>
                <w:color w:val="000000"/>
                <w:sz w:val="14"/>
              </w:rPr>
            </w:pPr>
          </w:p>
        </w:tc>
        <w:tc>
          <w:tcPr>
            <w:tcW w:w="738" w:type="dxa"/>
            <w:vMerge/>
            <w:tcBorders>
              <w:top w:val="nil"/>
              <w:left w:val="nil"/>
              <w:bottom w:val="nil"/>
              <w:right w:val="nil"/>
            </w:tcBorders>
          </w:tcPr>
          <w:p w14:paraId="31627077" w14:textId="77777777" w:rsidR="00721E7B" w:rsidRPr="007776B5" w:rsidRDefault="00721E7B" w:rsidP="00316229">
            <w:pPr>
              <w:spacing w:after="160" w:line="259" w:lineRule="auto"/>
              <w:rPr>
                <w:color w:val="000000"/>
                <w:sz w:val="14"/>
              </w:rPr>
            </w:pPr>
          </w:p>
        </w:tc>
        <w:tc>
          <w:tcPr>
            <w:tcW w:w="0" w:type="auto"/>
            <w:vMerge/>
            <w:tcBorders>
              <w:top w:val="nil"/>
              <w:left w:val="nil"/>
              <w:bottom w:val="nil"/>
              <w:right w:val="nil"/>
            </w:tcBorders>
          </w:tcPr>
          <w:p w14:paraId="28816152" w14:textId="77777777" w:rsidR="00721E7B" w:rsidRPr="007776B5" w:rsidRDefault="00721E7B" w:rsidP="00316229">
            <w:pPr>
              <w:spacing w:after="160" w:line="259" w:lineRule="auto"/>
              <w:rPr>
                <w:color w:val="000000"/>
                <w:sz w:val="14"/>
              </w:rPr>
            </w:pPr>
          </w:p>
        </w:tc>
        <w:tc>
          <w:tcPr>
            <w:tcW w:w="4347" w:type="dxa"/>
            <w:gridSpan w:val="2"/>
            <w:tcBorders>
              <w:top w:val="single" w:sz="8" w:space="0" w:color="000000"/>
              <w:left w:val="nil"/>
              <w:bottom w:val="nil"/>
              <w:right w:val="nil"/>
            </w:tcBorders>
          </w:tcPr>
          <w:p w14:paraId="067F4356" w14:textId="77777777" w:rsidR="00721E7B" w:rsidRPr="007776B5" w:rsidRDefault="00721E7B" w:rsidP="00316229">
            <w:pPr>
              <w:spacing w:line="259" w:lineRule="auto"/>
              <w:rPr>
                <w:color w:val="000000"/>
                <w:sz w:val="14"/>
              </w:rPr>
            </w:pPr>
            <w:r w:rsidRPr="007776B5">
              <w:rPr>
                <w:color w:val="000000"/>
                <w:sz w:val="14"/>
              </w:rPr>
              <w:t>Плате, додаци и накнаде запослених (зараде)</w:t>
            </w:r>
          </w:p>
        </w:tc>
        <w:tc>
          <w:tcPr>
            <w:tcW w:w="1219" w:type="dxa"/>
            <w:gridSpan w:val="2"/>
            <w:tcBorders>
              <w:top w:val="single" w:sz="8" w:space="0" w:color="000000"/>
              <w:left w:val="nil"/>
              <w:bottom w:val="nil"/>
              <w:right w:val="nil"/>
            </w:tcBorders>
          </w:tcPr>
          <w:p w14:paraId="5B46E4BA" w14:textId="77777777" w:rsidR="00721E7B" w:rsidRPr="007776B5" w:rsidRDefault="00721E7B" w:rsidP="00316229">
            <w:pPr>
              <w:spacing w:line="259" w:lineRule="auto"/>
              <w:jc w:val="right"/>
              <w:rPr>
                <w:color w:val="000000"/>
                <w:sz w:val="14"/>
              </w:rPr>
            </w:pPr>
            <w:r w:rsidRPr="007776B5">
              <w:rPr>
                <w:color w:val="000000"/>
                <w:sz w:val="14"/>
              </w:rPr>
              <w:t>71.700.000</w:t>
            </w:r>
          </w:p>
        </w:tc>
      </w:tr>
      <w:tr w:rsidR="00721E7B" w:rsidRPr="007776B5" w14:paraId="6D8EBA91" w14:textId="77777777" w:rsidTr="00A76F8E">
        <w:trPr>
          <w:trHeight w:val="247"/>
        </w:trPr>
        <w:tc>
          <w:tcPr>
            <w:tcW w:w="942" w:type="dxa"/>
            <w:tcBorders>
              <w:top w:val="nil"/>
              <w:left w:val="nil"/>
              <w:bottom w:val="nil"/>
              <w:right w:val="nil"/>
            </w:tcBorders>
          </w:tcPr>
          <w:p w14:paraId="214C6777"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0B2A07DE"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667C75A3"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4FB9CB93"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25C3ACAE"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5EC466BA" w14:textId="77777777" w:rsidR="00721E7B" w:rsidRPr="007776B5" w:rsidRDefault="00721E7B" w:rsidP="00316229">
            <w:pPr>
              <w:spacing w:line="259" w:lineRule="auto"/>
              <w:ind w:left="336"/>
              <w:rPr>
                <w:color w:val="000000"/>
                <w:sz w:val="14"/>
              </w:rPr>
            </w:pPr>
            <w:r w:rsidRPr="007776B5">
              <w:rPr>
                <w:color w:val="000000"/>
                <w:sz w:val="14"/>
              </w:rPr>
              <w:t>412</w:t>
            </w:r>
          </w:p>
        </w:tc>
        <w:tc>
          <w:tcPr>
            <w:tcW w:w="4347" w:type="dxa"/>
            <w:gridSpan w:val="2"/>
            <w:tcBorders>
              <w:top w:val="nil"/>
              <w:left w:val="nil"/>
              <w:bottom w:val="nil"/>
              <w:right w:val="nil"/>
            </w:tcBorders>
          </w:tcPr>
          <w:p w14:paraId="2FA5CD68" w14:textId="77777777" w:rsidR="00721E7B" w:rsidRPr="007776B5" w:rsidRDefault="00721E7B" w:rsidP="00316229">
            <w:pPr>
              <w:spacing w:line="259" w:lineRule="auto"/>
              <w:rPr>
                <w:color w:val="000000"/>
                <w:sz w:val="14"/>
              </w:rPr>
            </w:pPr>
            <w:r w:rsidRPr="007776B5">
              <w:rPr>
                <w:color w:val="000000"/>
                <w:sz w:val="14"/>
              </w:rPr>
              <w:t>Социјални доприноси на терет послодавца</w:t>
            </w:r>
          </w:p>
        </w:tc>
        <w:tc>
          <w:tcPr>
            <w:tcW w:w="1219" w:type="dxa"/>
            <w:gridSpan w:val="2"/>
            <w:tcBorders>
              <w:top w:val="nil"/>
              <w:left w:val="nil"/>
              <w:bottom w:val="nil"/>
              <w:right w:val="nil"/>
            </w:tcBorders>
          </w:tcPr>
          <w:p w14:paraId="06C5CE79" w14:textId="77777777" w:rsidR="00721E7B" w:rsidRPr="007776B5" w:rsidRDefault="00721E7B" w:rsidP="00316229">
            <w:pPr>
              <w:spacing w:line="259" w:lineRule="auto"/>
              <w:jc w:val="right"/>
              <w:rPr>
                <w:color w:val="000000"/>
                <w:sz w:val="14"/>
              </w:rPr>
            </w:pPr>
            <w:r w:rsidRPr="007776B5">
              <w:rPr>
                <w:color w:val="000000"/>
                <w:sz w:val="14"/>
              </w:rPr>
              <w:t>11.909.000</w:t>
            </w:r>
          </w:p>
        </w:tc>
      </w:tr>
      <w:tr w:rsidR="00721E7B" w:rsidRPr="007776B5" w14:paraId="560C09A6" w14:textId="77777777" w:rsidTr="00A76F8E">
        <w:trPr>
          <w:trHeight w:val="247"/>
        </w:trPr>
        <w:tc>
          <w:tcPr>
            <w:tcW w:w="942" w:type="dxa"/>
            <w:tcBorders>
              <w:top w:val="nil"/>
              <w:left w:val="nil"/>
              <w:bottom w:val="nil"/>
              <w:right w:val="nil"/>
            </w:tcBorders>
          </w:tcPr>
          <w:p w14:paraId="179838E0"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45CAA7F1"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0A9995BB"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4111DDDB"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6578F9DE"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6D169549" w14:textId="77777777" w:rsidR="00721E7B" w:rsidRPr="007776B5" w:rsidRDefault="00721E7B" w:rsidP="00316229">
            <w:pPr>
              <w:spacing w:line="259" w:lineRule="auto"/>
              <w:ind w:left="336"/>
              <w:rPr>
                <w:color w:val="000000"/>
                <w:sz w:val="14"/>
              </w:rPr>
            </w:pPr>
            <w:r w:rsidRPr="007776B5">
              <w:rPr>
                <w:color w:val="000000"/>
                <w:sz w:val="14"/>
              </w:rPr>
              <w:t>415</w:t>
            </w:r>
          </w:p>
        </w:tc>
        <w:tc>
          <w:tcPr>
            <w:tcW w:w="4347" w:type="dxa"/>
            <w:gridSpan w:val="2"/>
            <w:tcBorders>
              <w:top w:val="nil"/>
              <w:left w:val="nil"/>
              <w:bottom w:val="nil"/>
              <w:right w:val="nil"/>
            </w:tcBorders>
          </w:tcPr>
          <w:p w14:paraId="1669F0FB" w14:textId="77777777" w:rsidR="00721E7B" w:rsidRPr="007776B5" w:rsidRDefault="00721E7B" w:rsidP="00316229">
            <w:pPr>
              <w:spacing w:line="259" w:lineRule="auto"/>
              <w:rPr>
                <w:color w:val="000000"/>
                <w:sz w:val="14"/>
              </w:rPr>
            </w:pPr>
            <w:r w:rsidRPr="007776B5">
              <w:rPr>
                <w:color w:val="000000"/>
                <w:sz w:val="14"/>
              </w:rPr>
              <w:t>Накнаде трошкова за запослене</w:t>
            </w:r>
          </w:p>
        </w:tc>
        <w:tc>
          <w:tcPr>
            <w:tcW w:w="1219" w:type="dxa"/>
            <w:gridSpan w:val="2"/>
            <w:tcBorders>
              <w:top w:val="nil"/>
              <w:left w:val="nil"/>
              <w:bottom w:val="nil"/>
              <w:right w:val="nil"/>
            </w:tcBorders>
          </w:tcPr>
          <w:p w14:paraId="794E908A" w14:textId="77777777" w:rsidR="00721E7B" w:rsidRPr="007776B5" w:rsidRDefault="00721E7B" w:rsidP="00316229">
            <w:pPr>
              <w:spacing w:line="259" w:lineRule="auto"/>
              <w:jc w:val="right"/>
              <w:rPr>
                <w:color w:val="000000"/>
                <w:sz w:val="14"/>
              </w:rPr>
            </w:pPr>
            <w:r w:rsidRPr="007776B5">
              <w:rPr>
                <w:color w:val="000000"/>
                <w:sz w:val="14"/>
              </w:rPr>
              <w:t>2.037.000</w:t>
            </w:r>
          </w:p>
        </w:tc>
      </w:tr>
      <w:tr w:rsidR="00721E7B" w:rsidRPr="007776B5" w14:paraId="7C8DFC0C" w14:textId="77777777" w:rsidTr="00A76F8E">
        <w:trPr>
          <w:trHeight w:val="247"/>
        </w:trPr>
        <w:tc>
          <w:tcPr>
            <w:tcW w:w="942" w:type="dxa"/>
            <w:tcBorders>
              <w:top w:val="nil"/>
              <w:left w:val="nil"/>
              <w:bottom w:val="nil"/>
              <w:right w:val="nil"/>
            </w:tcBorders>
          </w:tcPr>
          <w:p w14:paraId="26DB078A"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3BBCF1A1"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5A8E85AD"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28AB3609"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4B44B83B"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265C9BC8" w14:textId="77777777" w:rsidR="00721E7B" w:rsidRPr="007776B5" w:rsidRDefault="00721E7B" w:rsidP="00316229">
            <w:pPr>
              <w:spacing w:line="259" w:lineRule="auto"/>
              <w:ind w:left="336"/>
              <w:rPr>
                <w:color w:val="000000"/>
                <w:sz w:val="14"/>
              </w:rPr>
            </w:pPr>
            <w:r w:rsidRPr="007776B5">
              <w:rPr>
                <w:color w:val="000000"/>
                <w:sz w:val="14"/>
              </w:rPr>
              <w:t>421</w:t>
            </w:r>
          </w:p>
        </w:tc>
        <w:tc>
          <w:tcPr>
            <w:tcW w:w="4347" w:type="dxa"/>
            <w:gridSpan w:val="2"/>
            <w:tcBorders>
              <w:top w:val="nil"/>
              <w:left w:val="nil"/>
              <w:bottom w:val="nil"/>
              <w:right w:val="nil"/>
            </w:tcBorders>
          </w:tcPr>
          <w:p w14:paraId="49D11428" w14:textId="77777777" w:rsidR="00721E7B" w:rsidRPr="007776B5" w:rsidRDefault="00721E7B" w:rsidP="00316229">
            <w:pPr>
              <w:spacing w:line="259" w:lineRule="auto"/>
              <w:rPr>
                <w:color w:val="000000"/>
                <w:sz w:val="14"/>
              </w:rPr>
            </w:pPr>
            <w:r w:rsidRPr="007776B5">
              <w:rPr>
                <w:color w:val="000000"/>
                <w:sz w:val="14"/>
              </w:rPr>
              <w:t>Стални трошкови</w:t>
            </w:r>
          </w:p>
        </w:tc>
        <w:tc>
          <w:tcPr>
            <w:tcW w:w="1219" w:type="dxa"/>
            <w:gridSpan w:val="2"/>
            <w:tcBorders>
              <w:top w:val="nil"/>
              <w:left w:val="nil"/>
              <w:bottom w:val="nil"/>
              <w:right w:val="nil"/>
            </w:tcBorders>
          </w:tcPr>
          <w:p w14:paraId="74FF2DD3" w14:textId="77777777" w:rsidR="00721E7B" w:rsidRPr="007776B5" w:rsidRDefault="00721E7B" w:rsidP="00316229">
            <w:pPr>
              <w:spacing w:line="259" w:lineRule="auto"/>
              <w:jc w:val="right"/>
              <w:rPr>
                <w:color w:val="000000"/>
                <w:sz w:val="14"/>
              </w:rPr>
            </w:pPr>
            <w:r w:rsidRPr="007776B5">
              <w:rPr>
                <w:color w:val="000000"/>
                <w:sz w:val="14"/>
              </w:rPr>
              <w:t>11.200.000</w:t>
            </w:r>
          </w:p>
        </w:tc>
      </w:tr>
      <w:tr w:rsidR="00721E7B" w:rsidRPr="007776B5" w14:paraId="4ED9701B" w14:textId="77777777" w:rsidTr="00A76F8E">
        <w:trPr>
          <w:trHeight w:val="247"/>
        </w:trPr>
        <w:tc>
          <w:tcPr>
            <w:tcW w:w="942" w:type="dxa"/>
            <w:tcBorders>
              <w:top w:val="nil"/>
              <w:left w:val="nil"/>
              <w:bottom w:val="nil"/>
              <w:right w:val="nil"/>
            </w:tcBorders>
          </w:tcPr>
          <w:p w14:paraId="6E0B5710"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4417E0A5"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63120011"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44997C1E"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4F3B72F9"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36B69FC3" w14:textId="77777777" w:rsidR="00721E7B" w:rsidRPr="007776B5" w:rsidRDefault="00721E7B" w:rsidP="00316229">
            <w:pPr>
              <w:spacing w:line="259" w:lineRule="auto"/>
              <w:ind w:left="336"/>
              <w:rPr>
                <w:color w:val="000000"/>
                <w:sz w:val="14"/>
              </w:rPr>
            </w:pPr>
            <w:r w:rsidRPr="007776B5">
              <w:rPr>
                <w:color w:val="000000"/>
                <w:sz w:val="14"/>
              </w:rPr>
              <w:t>422</w:t>
            </w:r>
          </w:p>
        </w:tc>
        <w:tc>
          <w:tcPr>
            <w:tcW w:w="4347" w:type="dxa"/>
            <w:gridSpan w:val="2"/>
            <w:tcBorders>
              <w:top w:val="nil"/>
              <w:left w:val="nil"/>
              <w:bottom w:val="nil"/>
              <w:right w:val="nil"/>
            </w:tcBorders>
          </w:tcPr>
          <w:p w14:paraId="171BC57F" w14:textId="77777777" w:rsidR="00721E7B" w:rsidRPr="007776B5" w:rsidRDefault="00721E7B" w:rsidP="00316229">
            <w:pPr>
              <w:spacing w:line="259" w:lineRule="auto"/>
              <w:rPr>
                <w:color w:val="000000"/>
                <w:sz w:val="14"/>
              </w:rPr>
            </w:pPr>
            <w:r w:rsidRPr="007776B5">
              <w:rPr>
                <w:color w:val="000000"/>
                <w:sz w:val="14"/>
              </w:rPr>
              <w:t>Трошкови путовања</w:t>
            </w:r>
          </w:p>
        </w:tc>
        <w:tc>
          <w:tcPr>
            <w:tcW w:w="1219" w:type="dxa"/>
            <w:gridSpan w:val="2"/>
            <w:tcBorders>
              <w:top w:val="nil"/>
              <w:left w:val="nil"/>
              <w:bottom w:val="nil"/>
              <w:right w:val="nil"/>
            </w:tcBorders>
          </w:tcPr>
          <w:p w14:paraId="1F7461D2" w14:textId="77777777" w:rsidR="00721E7B" w:rsidRPr="007776B5" w:rsidRDefault="00721E7B" w:rsidP="00316229">
            <w:pPr>
              <w:spacing w:line="259" w:lineRule="auto"/>
              <w:jc w:val="right"/>
              <w:rPr>
                <w:color w:val="000000"/>
                <w:sz w:val="14"/>
              </w:rPr>
            </w:pPr>
            <w:r w:rsidRPr="007776B5">
              <w:rPr>
                <w:color w:val="000000"/>
                <w:sz w:val="14"/>
              </w:rPr>
              <w:t>1.600.000</w:t>
            </w:r>
          </w:p>
        </w:tc>
      </w:tr>
      <w:tr w:rsidR="00721E7B" w:rsidRPr="007776B5" w14:paraId="46D7A8DB" w14:textId="77777777" w:rsidTr="00A76F8E">
        <w:trPr>
          <w:trHeight w:val="247"/>
        </w:trPr>
        <w:tc>
          <w:tcPr>
            <w:tcW w:w="942" w:type="dxa"/>
            <w:tcBorders>
              <w:top w:val="nil"/>
              <w:left w:val="nil"/>
              <w:bottom w:val="nil"/>
              <w:right w:val="nil"/>
            </w:tcBorders>
          </w:tcPr>
          <w:p w14:paraId="06AEAC34"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76110C0C"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07081B4E"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5D0C2506"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35F53F08"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1C7FE64F" w14:textId="77777777" w:rsidR="00721E7B" w:rsidRPr="007776B5" w:rsidRDefault="00721E7B" w:rsidP="00316229">
            <w:pPr>
              <w:spacing w:line="259" w:lineRule="auto"/>
              <w:ind w:left="336"/>
              <w:rPr>
                <w:color w:val="000000"/>
                <w:sz w:val="14"/>
              </w:rPr>
            </w:pPr>
            <w:r w:rsidRPr="007776B5">
              <w:rPr>
                <w:color w:val="000000"/>
                <w:sz w:val="14"/>
              </w:rPr>
              <w:t>423</w:t>
            </w:r>
          </w:p>
        </w:tc>
        <w:tc>
          <w:tcPr>
            <w:tcW w:w="4347" w:type="dxa"/>
            <w:gridSpan w:val="2"/>
            <w:tcBorders>
              <w:top w:val="nil"/>
              <w:left w:val="nil"/>
              <w:bottom w:val="nil"/>
              <w:right w:val="nil"/>
            </w:tcBorders>
          </w:tcPr>
          <w:p w14:paraId="71B3145A" w14:textId="77777777" w:rsidR="00721E7B" w:rsidRPr="007776B5" w:rsidRDefault="00721E7B" w:rsidP="00316229">
            <w:pPr>
              <w:spacing w:line="259" w:lineRule="auto"/>
              <w:rPr>
                <w:color w:val="000000"/>
                <w:sz w:val="14"/>
              </w:rPr>
            </w:pPr>
            <w:r w:rsidRPr="007776B5">
              <w:rPr>
                <w:color w:val="000000"/>
                <w:sz w:val="14"/>
              </w:rPr>
              <w:t>Услуге по уговору</w:t>
            </w:r>
          </w:p>
        </w:tc>
        <w:tc>
          <w:tcPr>
            <w:tcW w:w="1219" w:type="dxa"/>
            <w:gridSpan w:val="2"/>
            <w:tcBorders>
              <w:top w:val="nil"/>
              <w:left w:val="nil"/>
              <w:bottom w:val="nil"/>
              <w:right w:val="nil"/>
            </w:tcBorders>
          </w:tcPr>
          <w:p w14:paraId="7E20AE9D" w14:textId="77777777" w:rsidR="00721E7B" w:rsidRPr="007776B5" w:rsidRDefault="00721E7B" w:rsidP="00316229">
            <w:pPr>
              <w:spacing w:line="259" w:lineRule="auto"/>
              <w:jc w:val="right"/>
              <w:rPr>
                <w:color w:val="000000"/>
                <w:sz w:val="14"/>
              </w:rPr>
            </w:pPr>
            <w:r w:rsidRPr="007776B5">
              <w:rPr>
                <w:color w:val="000000"/>
                <w:sz w:val="14"/>
              </w:rPr>
              <w:t>14.650.000</w:t>
            </w:r>
          </w:p>
        </w:tc>
      </w:tr>
      <w:tr w:rsidR="00721E7B" w:rsidRPr="007776B5" w14:paraId="496ADADA" w14:textId="77777777" w:rsidTr="00A76F8E">
        <w:trPr>
          <w:trHeight w:val="247"/>
        </w:trPr>
        <w:tc>
          <w:tcPr>
            <w:tcW w:w="942" w:type="dxa"/>
            <w:tcBorders>
              <w:top w:val="nil"/>
              <w:left w:val="nil"/>
              <w:bottom w:val="nil"/>
              <w:right w:val="nil"/>
            </w:tcBorders>
          </w:tcPr>
          <w:p w14:paraId="5A75C215"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72A38860"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06B3C889"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3A20D469"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1881932B"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3DF795FD" w14:textId="77777777" w:rsidR="00721E7B" w:rsidRPr="007776B5" w:rsidRDefault="00721E7B" w:rsidP="00316229">
            <w:pPr>
              <w:spacing w:line="259" w:lineRule="auto"/>
              <w:ind w:left="336"/>
              <w:rPr>
                <w:color w:val="000000"/>
                <w:sz w:val="14"/>
              </w:rPr>
            </w:pPr>
            <w:r w:rsidRPr="007776B5">
              <w:rPr>
                <w:color w:val="000000"/>
                <w:sz w:val="14"/>
              </w:rPr>
              <w:t>424</w:t>
            </w:r>
          </w:p>
        </w:tc>
        <w:tc>
          <w:tcPr>
            <w:tcW w:w="4347" w:type="dxa"/>
            <w:gridSpan w:val="2"/>
            <w:tcBorders>
              <w:top w:val="nil"/>
              <w:left w:val="nil"/>
              <w:bottom w:val="nil"/>
              <w:right w:val="nil"/>
            </w:tcBorders>
          </w:tcPr>
          <w:p w14:paraId="5E41DBAE" w14:textId="77777777" w:rsidR="00721E7B" w:rsidRPr="007776B5" w:rsidRDefault="00721E7B" w:rsidP="00316229">
            <w:pPr>
              <w:spacing w:line="259" w:lineRule="auto"/>
              <w:rPr>
                <w:color w:val="000000"/>
                <w:sz w:val="14"/>
              </w:rPr>
            </w:pPr>
            <w:r w:rsidRPr="007776B5">
              <w:rPr>
                <w:color w:val="000000"/>
                <w:sz w:val="14"/>
              </w:rPr>
              <w:t>Специјализоване услуге</w:t>
            </w:r>
          </w:p>
        </w:tc>
        <w:tc>
          <w:tcPr>
            <w:tcW w:w="1219" w:type="dxa"/>
            <w:gridSpan w:val="2"/>
            <w:tcBorders>
              <w:top w:val="nil"/>
              <w:left w:val="nil"/>
              <w:bottom w:val="nil"/>
              <w:right w:val="nil"/>
            </w:tcBorders>
          </w:tcPr>
          <w:p w14:paraId="1F959B13" w14:textId="77777777" w:rsidR="00721E7B" w:rsidRPr="007776B5" w:rsidRDefault="00721E7B" w:rsidP="00316229">
            <w:pPr>
              <w:spacing w:line="259" w:lineRule="auto"/>
              <w:jc w:val="right"/>
              <w:rPr>
                <w:color w:val="000000"/>
                <w:sz w:val="14"/>
              </w:rPr>
            </w:pPr>
            <w:r w:rsidRPr="007776B5">
              <w:rPr>
                <w:color w:val="000000"/>
                <w:sz w:val="14"/>
              </w:rPr>
              <w:t>4.400.000</w:t>
            </w:r>
          </w:p>
        </w:tc>
      </w:tr>
      <w:tr w:rsidR="00721E7B" w:rsidRPr="007776B5" w14:paraId="55E1765C" w14:textId="77777777" w:rsidTr="00A76F8E">
        <w:trPr>
          <w:trHeight w:val="247"/>
        </w:trPr>
        <w:tc>
          <w:tcPr>
            <w:tcW w:w="942" w:type="dxa"/>
            <w:tcBorders>
              <w:top w:val="nil"/>
              <w:left w:val="nil"/>
              <w:bottom w:val="nil"/>
              <w:right w:val="nil"/>
            </w:tcBorders>
          </w:tcPr>
          <w:p w14:paraId="235ACAD1"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6D2383CC"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06841B14"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150F8C62"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10895556"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7F9B6D86" w14:textId="77777777" w:rsidR="00721E7B" w:rsidRPr="007776B5" w:rsidRDefault="00721E7B" w:rsidP="00316229">
            <w:pPr>
              <w:spacing w:line="259" w:lineRule="auto"/>
              <w:ind w:left="336"/>
              <w:rPr>
                <w:color w:val="000000"/>
                <w:sz w:val="14"/>
              </w:rPr>
            </w:pPr>
            <w:r w:rsidRPr="007776B5">
              <w:rPr>
                <w:color w:val="000000"/>
                <w:sz w:val="14"/>
              </w:rPr>
              <w:t>425</w:t>
            </w:r>
          </w:p>
        </w:tc>
        <w:tc>
          <w:tcPr>
            <w:tcW w:w="4347" w:type="dxa"/>
            <w:gridSpan w:val="2"/>
            <w:tcBorders>
              <w:top w:val="nil"/>
              <w:left w:val="nil"/>
              <w:bottom w:val="nil"/>
              <w:right w:val="nil"/>
            </w:tcBorders>
          </w:tcPr>
          <w:p w14:paraId="08C5B11C" w14:textId="77777777" w:rsidR="00721E7B" w:rsidRPr="007776B5" w:rsidRDefault="00721E7B" w:rsidP="00316229">
            <w:pPr>
              <w:spacing w:line="259" w:lineRule="auto"/>
              <w:rPr>
                <w:color w:val="000000"/>
                <w:sz w:val="14"/>
              </w:rPr>
            </w:pPr>
            <w:r w:rsidRPr="007776B5">
              <w:rPr>
                <w:color w:val="000000"/>
                <w:sz w:val="14"/>
              </w:rPr>
              <w:t>Текуће поправке и одржавање</w:t>
            </w:r>
          </w:p>
        </w:tc>
        <w:tc>
          <w:tcPr>
            <w:tcW w:w="1219" w:type="dxa"/>
            <w:gridSpan w:val="2"/>
            <w:tcBorders>
              <w:top w:val="nil"/>
              <w:left w:val="nil"/>
              <w:bottom w:val="nil"/>
              <w:right w:val="nil"/>
            </w:tcBorders>
          </w:tcPr>
          <w:p w14:paraId="2328235D" w14:textId="77777777" w:rsidR="00721E7B" w:rsidRPr="007776B5" w:rsidRDefault="00721E7B" w:rsidP="00316229">
            <w:pPr>
              <w:spacing w:line="259" w:lineRule="auto"/>
              <w:jc w:val="right"/>
              <w:rPr>
                <w:color w:val="000000"/>
                <w:sz w:val="14"/>
              </w:rPr>
            </w:pPr>
            <w:r w:rsidRPr="007776B5">
              <w:rPr>
                <w:color w:val="000000"/>
                <w:sz w:val="14"/>
              </w:rPr>
              <w:t>8.000.000</w:t>
            </w:r>
          </w:p>
        </w:tc>
      </w:tr>
      <w:tr w:rsidR="00721E7B" w:rsidRPr="007776B5" w14:paraId="7D1A6467" w14:textId="77777777" w:rsidTr="00A76F8E">
        <w:trPr>
          <w:trHeight w:val="247"/>
        </w:trPr>
        <w:tc>
          <w:tcPr>
            <w:tcW w:w="942" w:type="dxa"/>
            <w:tcBorders>
              <w:top w:val="nil"/>
              <w:left w:val="nil"/>
              <w:bottom w:val="nil"/>
              <w:right w:val="nil"/>
            </w:tcBorders>
          </w:tcPr>
          <w:p w14:paraId="45867D84"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5389FF7A"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701AD2F2"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501B6FC5"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479BBB19"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3C658274" w14:textId="77777777" w:rsidR="00721E7B" w:rsidRPr="007776B5" w:rsidRDefault="00721E7B" w:rsidP="00316229">
            <w:pPr>
              <w:spacing w:line="259" w:lineRule="auto"/>
              <w:ind w:left="336"/>
              <w:rPr>
                <w:color w:val="000000"/>
                <w:sz w:val="14"/>
              </w:rPr>
            </w:pPr>
            <w:r w:rsidRPr="007776B5">
              <w:rPr>
                <w:color w:val="000000"/>
                <w:sz w:val="14"/>
              </w:rPr>
              <w:t>426</w:t>
            </w:r>
          </w:p>
        </w:tc>
        <w:tc>
          <w:tcPr>
            <w:tcW w:w="4347" w:type="dxa"/>
            <w:gridSpan w:val="2"/>
            <w:tcBorders>
              <w:top w:val="nil"/>
              <w:left w:val="nil"/>
              <w:bottom w:val="nil"/>
              <w:right w:val="nil"/>
            </w:tcBorders>
          </w:tcPr>
          <w:p w14:paraId="1D4A63D9" w14:textId="77777777" w:rsidR="00721E7B" w:rsidRPr="007776B5" w:rsidRDefault="00721E7B" w:rsidP="00316229">
            <w:pPr>
              <w:spacing w:line="259" w:lineRule="auto"/>
              <w:rPr>
                <w:color w:val="000000"/>
                <w:sz w:val="14"/>
              </w:rPr>
            </w:pPr>
            <w:r w:rsidRPr="007776B5">
              <w:rPr>
                <w:color w:val="000000"/>
                <w:sz w:val="14"/>
              </w:rPr>
              <w:t>Материјал</w:t>
            </w:r>
          </w:p>
        </w:tc>
        <w:tc>
          <w:tcPr>
            <w:tcW w:w="1219" w:type="dxa"/>
            <w:gridSpan w:val="2"/>
            <w:tcBorders>
              <w:top w:val="nil"/>
              <w:left w:val="nil"/>
              <w:bottom w:val="nil"/>
              <w:right w:val="nil"/>
            </w:tcBorders>
          </w:tcPr>
          <w:p w14:paraId="49E54F27" w14:textId="77777777" w:rsidR="00721E7B" w:rsidRPr="007776B5" w:rsidRDefault="00721E7B" w:rsidP="00316229">
            <w:pPr>
              <w:spacing w:line="259" w:lineRule="auto"/>
              <w:jc w:val="right"/>
              <w:rPr>
                <w:color w:val="000000"/>
                <w:sz w:val="14"/>
              </w:rPr>
            </w:pPr>
            <w:r w:rsidRPr="007776B5">
              <w:rPr>
                <w:color w:val="000000"/>
                <w:sz w:val="14"/>
              </w:rPr>
              <w:t>100.000</w:t>
            </w:r>
          </w:p>
        </w:tc>
      </w:tr>
      <w:tr w:rsidR="00721E7B" w:rsidRPr="007776B5" w14:paraId="27FDD83E" w14:textId="77777777" w:rsidTr="00A76F8E">
        <w:trPr>
          <w:trHeight w:val="247"/>
        </w:trPr>
        <w:tc>
          <w:tcPr>
            <w:tcW w:w="942" w:type="dxa"/>
            <w:tcBorders>
              <w:top w:val="nil"/>
              <w:left w:val="nil"/>
              <w:bottom w:val="nil"/>
              <w:right w:val="nil"/>
            </w:tcBorders>
          </w:tcPr>
          <w:p w14:paraId="788AD06E"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006B0679"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24E402D6"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5A4D8C08"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6C01EE66"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2123BF56" w14:textId="77777777" w:rsidR="00721E7B" w:rsidRPr="007776B5" w:rsidRDefault="00721E7B" w:rsidP="00316229">
            <w:pPr>
              <w:spacing w:line="259" w:lineRule="auto"/>
              <w:ind w:left="336"/>
              <w:rPr>
                <w:color w:val="000000"/>
                <w:sz w:val="14"/>
              </w:rPr>
            </w:pPr>
            <w:r w:rsidRPr="007776B5">
              <w:rPr>
                <w:color w:val="000000"/>
                <w:sz w:val="14"/>
              </w:rPr>
              <w:t>482</w:t>
            </w:r>
          </w:p>
        </w:tc>
        <w:tc>
          <w:tcPr>
            <w:tcW w:w="4347" w:type="dxa"/>
            <w:gridSpan w:val="2"/>
            <w:tcBorders>
              <w:top w:val="nil"/>
              <w:left w:val="nil"/>
              <w:bottom w:val="nil"/>
              <w:right w:val="nil"/>
            </w:tcBorders>
          </w:tcPr>
          <w:p w14:paraId="736FF884" w14:textId="77777777" w:rsidR="00721E7B" w:rsidRPr="007776B5" w:rsidRDefault="00721E7B" w:rsidP="00316229">
            <w:pPr>
              <w:spacing w:line="259" w:lineRule="auto"/>
              <w:rPr>
                <w:color w:val="000000"/>
                <w:sz w:val="14"/>
              </w:rPr>
            </w:pPr>
            <w:r w:rsidRPr="007776B5">
              <w:rPr>
                <w:color w:val="000000"/>
                <w:sz w:val="14"/>
              </w:rPr>
              <w:t>Порези, обавезне таксе, казне, пенали и камате</w:t>
            </w:r>
          </w:p>
        </w:tc>
        <w:tc>
          <w:tcPr>
            <w:tcW w:w="1219" w:type="dxa"/>
            <w:gridSpan w:val="2"/>
            <w:tcBorders>
              <w:top w:val="nil"/>
              <w:left w:val="nil"/>
              <w:bottom w:val="nil"/>
              <w:right w:val="nil"/>
            </w:tcBorders>
          </w:tcPr>
          <w:p w14:paraId="299DDB96" w14:textId="77777777" w:rsidR="00721E7B" w:rsidRPr="007776B5" w:rsidRDefault="00721E7B" w:rsidP="00316229">
            <w:pPr>
              <w:spacing w:line="259" w:lineRule="auto"/>
              <w:jc w:val="right"/>
              <w:rPr>
                <w:color w:val="000000"/>
                <w:sz w:val="14"/>
              </w:rPr>
            </w:pPr>
            <w:r w:rsidRPr="007776B5">
              <w:rPr>
                <w:color w:val="000000"/>
                <w:sz w:val="14"/>
              </w:rPr>
              <w:t>300.000</w:t>
            </w:r>
          </w:p>
        </w:tc>
      </w:tr>
      <w:tr w:rsidR="00721E7B" w:rsidRPr="007776B5" w14:paraId="6A6596D1" w14:textId="77777777" w:rsidTr="00A76F8E">
        <w:trPr>
          <w:trHeight w:val="247"/>
        </w:trPr>
        <w:tc>
          <w:tcPr>
            <w:tcW w:w="942" w:type="dxa"/>
            <w:tcBorders>
              <w:top w:val="nil"/>
              <w:left w:val="nil"/>
              <w:bottom w:val="nil"/>
              <w:right w:val="nil"/>
            </w:tcBorders>
          </w:tcPr>
          <w:p w14:paraId="505D98B1"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31B793CC"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6AADB640"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2535977C"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1401288C"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0B7D34B1" w14:textId="77777777" w:rsidR="00721E7B" w:rsidRPr="007776B5" w:rsidRDefault="00721E7B" w:rsidP="00316229">
            <w:pPr>
              <w:spacing w:line="259" w:lineRule="auto"/>
              <w:ind w:left="336"/>
              <w:rPr>
                <w:color w:val="000000"/>
                <w:sz w:val="14"/>
              </w:rPr>
            </w:pPr>
            <w:r w:rsidRPr="007776B5">
              <w:rPr>
                <w:color w:val="000000"/>
                <w:sz w:val="14"/>
              </w:rPr>
              <w:t>483</w:t>
            </w:r>
          </w:p>
        </w:tc>
        <w:tc>
          <w:tcPr>
            <w:tcW w:w="4347" w:type="dxa"/>
            <w:gridSpan w:val="2"/>
            <w:tcBorders>
              <w:top w:val="nil"/>
              <w:left w:val="nil"/>
              <w:bottom w:val="nil"/>
              <w:right w:val="nil"/>
            </w:tcBorders>
          </w:tcPr>
          <w:p w14:paraId="5D5B15C2" w14:textId="77777777" w:rsidR="00721E7B" w:rsidRPr="007776B5" w:rsidRDefault="00721E7B" w:rsidP="00316229">
            <w:pPr>
              <w:spacing w:line="259" w:lineRule="auto"/>
              <w:rPr>
                <w:color w:val="000000"/>
                <w:sz w:val="14"/>
              </w:rPr>
            </w:pPr>
            <w:r w:rsidRPr="007776B5">
              <w:rPr>
                <w:color w:val="000000"/>
                <w:sz w:val="14"/>
              </w:rPr>
              <w:t>Новчане казне и пенали по решењу судова</w:t>
            </w:r>
          </w:p>
        </w:tc>
        <w:tc>
          <w:tcPr>
            <w:tcW w:w="1219" w:type="dxa"/>
            <w:gridSpan w:val="2"/>
            <w:tcBorders>
              <w:top w:val="nil"/>
              <w:left w:val="nil"/>
              <w:bottom w:val="nil"/>
              <w:right w:val="nil"/>
            </w:tcBorders>
          </w:tcPr>
          <w:p w14:paraId="0A5E9ACE" w14:textId="77777777" w:rsidR="00721E7B" w:rsidRPr="007776B5" w:rsidRDefault="00721E7B" w:rsidP="00316229">
            <w:pPr>
              <w:spacing w:line="259" w:lineRule="auto"/>
              <w:jc w:val="right"/>
              <w:rPr>
                <w:color w:val="000000"/>
                <w:sz w:val="14"/>
              </w:rPr>
            </w:pPr>
            <w:r w:rsidRPr="007776B5">
              <w:rPr>
                <w:color w:val="000000"/>
                <w:sz w:val="14"/>
              </w:rPr>
              <w:t>20.000.000</w:t>
            </w:r>
          </w:p>
        </w:tc>
      </w:tr>
      <w:tr w:rsidR="00721E7B" w:rsidRPr="007776B5" w14:paraId="773FCF0E" w14:textId="77777777" w:rsidTr="00A76F8E">
        <w:trPr>
          <w:trHeight w:val="1002"/>
        </w:trPr>
        <w:tc>
          <w:tcPr>
            <w:tcW w:w="942" w:type="dxa"/>
            <w:tcBorders>
              <w:top w:val="nil"/>
              <w:left w:val="nil"/>
              <w:bottom w:val="nil"/>
              <w:right w:val="nil"/>
            </w:tcBorders>
          </w:tcPr>
          <w:p w14:paraId="5657C2CA"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7FD8AAAD"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3618B33F"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6CA1503A"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038FA0D5"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3819C440" w14:textId="77777777" w:rsidR="00721E7B" w:rsidRPr="007776B5" w:rsidRDefault="00721E7B" w:rsidP="00316229">
            <w:pPr>
              <w:spacing w:line="259" w:lineRule="auto"/>
              <w:ind w:left="336"/>
              <w:rPr>
                <w:color w:val="000000"/>
                <w:sz w:val="14"/>
              </w:rPr>
            </w:pPr>
            <w:r w:rsidRPr="007776B5">
              <w:rPr>
                <w:color w:val="000000"/>
                <w:sz w:val="14"/>
              </w:rPr>
              <w:t>511</w:t>
            </w:r>
          </w:p>
        </w:tc>
        <w:tc>
          <w:tcPr>
            <w:tcW w:w="4347" w:type="dxa"/>
            <w:gridSpan w:val="2"/>
            <w:tcBorders>
              <w:top w:val="nil"/>
              <w:left w:val="nil"/>
              <w:bottom w:val="nil"/>
              <w:right w:val="nil"/>
            </w:tcBorders>
          </w:tcPr>
          <w:p w14:paraId="4F8A9FEB" w14:textId="77777777" w:rsidR="00721E7B" w:rsidRPr="007776B5" w:rsidRDefault="00721E7B" w:rsidP="00316229">
            <w:pPr>
              <w:spacing w:after="10" w:line="259" w:lineRule="auto"/>
              <w:rPr>
                <w:color w:val="000000"/>
                <w:sz w:val="14"/>
              </w:rPr>
            </w:pPr>
            <w:r w:rsidRPr="007776B5">
              <w:rPr>
                <w:color w:val="000000"/>
                <w:sz w:val="14"/>
              </w:rPr>
              <w:t>Зграде и грађевински објекти</w:t>
            </w:r>
          </w:p>
          <w:p w14:paraId="1425DDF4" w14:textId="77777777" w:rsidR="00721E7B" w:rsidRPr="007776B5" w:rsidRDefault="00721E7B" w:rsidP="00316229">
            <w:pPr>
              <w:spacing w:line="259" w:lineRule="auto"/>
              <w:ind w:right="217"/>
              <w:rPr>
                <w:color w:val="000000"/>
                <w:sz w:val="14"/>
              </w:rPr>
            </w:pPr>
            <w:r w:rsidRPr="007776B5">
              <w:rPr>
                <w:color w:val="000000"/>
                <w:sz w:val="14"/>
              </w:rPr>
              <w:t>Део средстава ове апропријације у износу од 100.000.000 динара намењен је за капитално одржавање објеката у својини Републике Србије, а распоред и коришћење средстава ове апропријације вршиће се по посебном акту Владе.</w:t>
            </w:r>
          </w:p>
        </w:tc>
        <w:tc>
          <w:tcPr>
            <w:tcW w:w="1219" w:type="dxa"/>
            <w:gridSpan w:val="2"/>
            <w:tcBorders>
              <w:top w:val="nil"/>
              <w:left w:val="nil"/>
              <w:bottom w:val="nil"/>
              <w:right w:val="nil"/>
            </w:tcBorders>
          </w:tcPr>
          <w:p w14:paraId="0BC09C7B" w14:textId="77777777" w:rsidR="00721E7B" w:rsidRPr="007776B5" w:rsidRDefault="00721E7B" w:rsidP="00316229">
            <w:pPr>
              <w:spacing w:line="259" w:lineRule="auto"/>
              <w:jc w:val="right"/>
              <w:rPr>
                <w:color w:val="000000"/>
                <w:sz w:val="14"/>
              </w:rPr>
            </w:pPr>
            <w:r w:rsidRPr="007776B5">
              <w:rPr>
                <w:color w:val="000000"/>
                <w:sz w:val="14"/>
              </w:rPr>
              <w:t>107.000.000</w:t>
            </w:r>
          </w:p>
        </w:tc>
      </w:tr>
      <w:tr w:rsidR="00721E7B" w:rsidRPr="007776B5" w14:paraId="5C8047C5" w14:textId="77777777" w:rsidTr="00A76F8E">
        <w:trPr>
          <w:trHeight w:val="264"/>
        </w:trPr>
        <w:tc>
          <w:tcPr>
            <w:tcW w:w="942" w:type="dxa"/>
            <w:tcBorders>
              <w:top w:val="nil"/>
              <w:left w:val="nil"/>
              <w:bottom w:val="nil"/>
              <w:right w:val="nil"/>
            </w:tcBorders>
          </w:tcPr>
          <w:p w14:paraId="65F74B03"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5B05A6E7"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02E0CC94"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05150962"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1315B040"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421741D6" w14:textId="77777777" w:rsidR="00721E7B" w:rsidRPr="007776B5" w:rsidRDefault="00721E7B" w:rsidP="00316229">
            <w:pPr>
              <w:spacing w:line="259" w:lineRule="auto"/>
              <w:ind w:left="336"/>
              <w:rPr>
                <w:color w:val="000000"/>
                <w:sz w:val="14"/>
              </w:rPr>
            </w:pPr>
            <w:r w:rsidRPr="007776B5">
              <w:rPr>
                <w:color w:val="000000"/>
                <w:sz w:val="14"/>
              </w:rPr>
              <w:t>512</w:t>
            </w:r>
          </w:p>
        </w:tc>
        <w:tc>
          <w:tcPr>
            <w:tcW w:w="4347" w:type="dxa"/>
            <w:gridSpan w:val="2"/>
            <w:tcBorders>
              <w:top w:val="nil"/>
              <w:left w:val="nil"/>
              <w:bottom w:val="nil"/>
              <w:right w:val="nil"/>
            </w:tcBorders>
          </w:tcPr>
          <w:p w14:paraId="11457AFC" w14:textId="77777777" w:rsidR="00721E7B" w:rsidRPr="007776B5" w:rsidRDefault="00721E7B" w:rsidP="00316229">
            <w:pPr>
              <w:spacing w:line="259" w:lineRule="auto"/>
              <w:rPr>
                <w:color w:val="000000"/>
                <w:sz w:val="14"/>
              </w:rPr>
            </w:pPr>
            <w:r w:rsidRPr="007776B5">
              <w:rPr>
                <w:color w:val="000000"/>
                <w:sz w:val="14"/>
              </w:rPr>
              <w:t>Машине и опрема</w:t>
            </w:r>
          </w:p>
        </w:tc>
        <w:tc>
          <w:tcPr>
            <w:tcW w:w="1219" w:type="dxa"/>
            <w:gridSpan w:val="2"/>
            <w:tcBorders>
              <w:top w:val="nil"/>
              <w:left w:val="nil"/>
              <w:bottom w:val="nil"/>
              <w:right w:val="nil"/>
            </w:tcBorders>
          </w:tcPr>
          <w:p w14:paraId="318BD53D" w14:textId="77777777" w:rsidR="00721E7B" w:rsidRPr="007776B5" w:rsidRDefault="00721E7B" w:rsidP="00316229">
            <w:pPr>
              <w:spacing w:line="259" w:lineRule="auto"/>
              <w:jc w:val="right"/>
              <w:rPr>
                <w:color w:val="000000"/>
                <w:sz w:val="14"/>
              </w:rPr>
            </w:pPr>
            <w:r w:rsidRPr="007776B5">
              <w:rPr>
                <w:color w:val="000000"/>
                <w:sz w:val="14"/>
              </w:rPr>
              <w:t>2.000.000</w:t>
            </w:r>
          </w:p>
        </w:tc>
      </w:tr>
      <w:tr w:rsidR="00721E7B" w:rsidRPr="007776B5" w14:paraId="7A0B1C4C" w14:textId="77777777" w:rsidTr="00A76F8E">
        <w:trPr>
          <w:trHeight w:val="275"/>
        </w:trPr>
        <w:tc>
          <w:tcPr>
            <w:tcW w:w="942" w:type="dxa"/>
            <w:vMerge w:val="restart"/>
            <w:tcBorders>
              <w:top w:val="nil"/>
              <w:left w:val="nil"/>
              <w:bottom w:val="nil"/>
              <w:right w:val="nil"/>
            </w:tcBorders>
          </w:tcPr>
          <w:p w14:paraId="404E3CC3" w14:textId="77777777" w:rsidR="00721E7B" w:rsidRPr="007776B5" w:rsidRDefault="00721E7B" w:rsidP="00316229">
            <w:pPr>
              <w:spacing w:after="160" w:line="259" w:lineRule="auto"/>
              <w:rPr>
                <w:color w:val="000000"/>
                <w:sz w:val="14"/>
              </w:rPr>
            </w:pPr>
          </w:p>
        </w:tc>
        <w:tc>
          <w:tcPr>
            <w:tcW w:w="649" w:type="dxa"/>
            <w:vMerge w:val="restart"/>
            <w:tcBorders>
              <w:top w:val="nil"/>
              <w:left w:val="nil"/>
              <w:bottom w:val="nil"/>
              <w:right w:val="nil"/>
            </w:tcBorders>
          </w:tcPr>
          <w:p w14:paraId="147DE9C5" w14:textId="77777777" w:rsidR="00721E7B" w:rsidRPr="007776B5" w:rsidRDefault="00721E7B" w:rsidP="00316229">
            <w:pPr>
              <w:spacing w:after="160" w:line="259" w:lineRule="auto"/>
              <w:rPr>
                <w:color w:val="000000"/>
                <w:sz w:val="14"/>
              </w:rPr>
            </w:pPr>
          </w:p>
        </w:tc>
        <w:tc>
          <w:tcPr>
            <w:tcW w:w="717" w:type="dxa"/>
            <w:vMerge w:val="restart"/>
            <w:tcBorders>
              <w:top w:val="nil"/>
              <w:left w:val="nil"/>
              <w:bottom w:val="nil"/>
              <w:right w:val="nil"/>
            </w:tcBorders>
          </w:tcPr>
          <w:p w14:paraId="3D7DF7BE" w14:textId="77777777" w:rsidR="00721E7B" w:rsidRPr="007776B5" w:rsidRDefault="00721E7B" w:rsidP="00316229">
            <w:pPr>
              <w:spacing w:after="160" w:line="259" w:lineRule="auto"/>
              <w:rPr>
                <w:color w:val="000000"/>
                <w:sz w:val="14"/>
              </w:rPr>
            </w:pPr>
          </w:p>
        </w:tc>
        <w:tc>
          <w:tcPr>
            <w:tcW w:w="819" w:type="dxa"/>
            <w:gridSpan w:val="2"/>
            <w:vMerge w:val="restart"/>
            <w:tcBorders>
              <w:top w:val="nil"/>
              <w:left w:val="nil"/>
              <w:bottom w:val="nil"/>
              <w:right w:val="nil"/>
            </w:tcBorders>
          </w:tcPr>
          <w:p w14:paraId="24961150" w14:textId="77777777" w:rsidR="00721E7B" w:rsidRPr="007776B5" w:rsidRDefault="00721E7B" w:rsidP="00316229">
            <w:pPr>
              <w:spacing w:after="160" w:line="259" w:lineRule="auto"/>
              <w:rPr>
                <w:color w:val="000000"/>
                <w:sz w:val="14"/>
              </w:rPr>
            </w:pPr>
          </w:p>
        </w:tc>
        <w:tc>
          <w:tcPr>
            <w:tcW w:w="738" w:type="dxa"/>
            <w:vMerge w:val="restart"/>
            <w:tcBorders>
              <w:top w:val="nil"/>
              <w:left w:val="nil"/>
              <w:bottom w:val="nil"/>
              <w:right w:val="nil"/>
            </w:tcBorders>
          </w:tcPr>
          <w:p w14:paraId="2C22E302" w14:textId="77777777" w:rsidR="00721E7B" w:rsidRPr="007776B5" w:rsidRDefault="00721E7B" w:rsidP="00316229">
            <w:pPr>
              <w:spacing w:line="259" w:lineRule="auto"/>
              <w:ind w:left="216"/>
              <w:rPr>
                <w:color w:val="000000"/>
                <w:sz w:val="14"/>
              </w:rPr>
            </w:pPr>
            <w:r w:rsidRPr="007776B5">
              <w:rPr>
                <w:color w:val="000000"/>
                <w:sz w:val="14"/>
              </w:rPr>
              <w:t>0003</w:t>
            </w:r>
          </w:p>
        </w:tc>
        <w:tc>
          <w:tcPr>
            <w:tcW w:w="990" w:type="dxa"/>
            <w:vMerge w:val="restart"/>
            <w:tcBorders>
              <w:top w:val="nil"/>
              <w:left w:val="nil"/>
              <w:bottom w:val="nil"/>
              <w:right w:val="nil"/>
            </w:tcBorders>
            <w:vAlign w:val="bottom"/>
          </w:tcPr>
          <w:p w14:paraId="516B9F5D" w14:textId="77777777" w:rsidR="00721E7B" w:rsidRPr="007776B5" w:rsidRDefault="00721E7B" w:rsidP="00316229">
            <w:pPr>
              <w:spacing w:line="259" w:lineRule="auto"/>
              <w:ind w:left="336"/>
              <w:rPr>
                <w:color w:val="000000"/>
                <w:sz w:val="14"/>
              </w:rPr>
            </w:pPr>
            <w:r w:rsidRPr="007776B5">
              <w:rPr>
                <w:color w:val="000000"/>
                <w:sz w:val="14"/>
              </w:rPr>
              <w:t>411</w:t>
            </w:r>
          </w:p>
        </w:tc>
        <w:tc>
          <w:tcPr>
            <w:tcW w:w="4347" w:type="dxa"/>
            <w:gridSpan w:val="2"/>
            <w:tcBorders>
              <w:top w:val="nil"/>
              <w:left w:val="nil"/>
              <w:bottom w:val="single" w:sz="8" w:space="0" w:color="000000"/>
              <w:right w:val="nil"/>
            </w:tcBorders>
          </w:tcPr>
          <w:p w14:paraId="28CD923F" w14:textId="77777777" w:rsidR="00721E7B" w:rsidRPr="007776B5" w:rsidRDefault="00721E7B" w:rsidP="00316229">
            <w:pPr>
              <w:spacing w:line="259" w:lineRule="auto"/>
              <w:rPr>
                <w:color w:val="000000"/>
                <w:sz w:val="14"/>
              </w:rPr>
            </w:pPr>
            <w:r w:rsidRPr="007776B5">
              <w:rPr>
                <w:b/>
                <w:color w:val="000000"/>
                <w:sz w:val="14"/>
              </w:rPr>
              <w:t>Административна подршка раду Дирекције</w:t>
            </w:r>
          </w:p>
        </w:tc>
        <w:tc>
          <w:tcPr>
            <w:tcW w:w="1219" w:type="dxa"/>
            <w:gridSpan w:val="2"/>
            <w:tcBorders>
              <w:top w:val="nil"/>
              <w:left w:val="nil"/>
              <w:bottom w:val="single" w:sz="8" w:space="0" w:color="000000"/>
              <w:right w:val="nil"/>
            </w:tcBorders>
          </w:tcPr>
          <w:p w14:paraId="71703E18" w14:textId="77777777" w:rsidR="00721E7B" w:rsidRPr="007776B5" w:rsidRDefault="00721E7B" w:rsidP="00316229">
            <w:pPr>
              <w:spacing w:line="259" w:lineRule="auto"/>
              <w:jc w:val="right"/>
              <w:rPr>
                <w:color w:val="000000"/>
                <w:sz w:val="14"/>
              </w:rPr>
            </w:pPr>
            <w:r w:rsidRPr="007776B5">
              <w:rPr>
                <w:b/>
                <w:color w:val="000000"/>
                <w:sz w:val="14"/>
              </w:rPr>
              <w:t>57.069.000</w:t>
            </w:r>
          </w:p>
        </w:tc>
      </w:tr>
      <w:tr w:rsidR="00721E7B" w:rsidRPr="007776B5" w14:paraId="5E77BB07" w14:textId="77777777" w:rsidTr="00A76F8E">
        <w:trPr>
          <w:trHeight w:val="218"/>
        </w:trPr>
        <w:tc>
          <w:tcPr>
            <w:tcW w:w="0" w:type="auto"/>
            <w:vMerge/>
            <w:tcBorders>
              <w:top w:val="nil"/>
              <w:left w:val="nil"/>
              <w:bottom w:val="nil"/>
              <w:right w:val="nil"/>
            </w:tcBorders>
          </w:tcPr>
          <w:p w14:paraId="174979EF" w14:textId="77777777" w:rsidR="00721E7B" w:rsidRPr="007776B5" w:rsidRDefault="00721E7B" w:rsidP="00316229">
            <w:pPr>
              <w:spacing w:after="160" w:line="259" w:lineRule="auto"/>
              <w:rPr>
                <w:color w:val="000000"/>
                <w:sz w:val="14"/>
              </w:rPr>
            </w:pPr>
          </w:p>
        </w:tc>
        <w:tc>
          <w:tcPr>
            <w:tcW w:w="0" w:type="auto"/>
            <w:vMerge/>
            <w:tcBorders>
              <w:top w:val="nil"/>
              <w:left w:val="nil"/>
              <w:bottom w:val="nil"/>
              <w:right w:val="nil"/>
            </w:tcBorders>
          </w:tcPr>
          <w:p w14:paraId="78D79612" w14:textId="77777777" w:rsidR="00721E7B" w:rsidRPr="007776B5" w:rsidRDefault="00721E7B" w:rsidP="00316229">
            <w:pPr>
              <w:spacing w:after="160" w:line="259" w:lineRule="auto"/>
              <w:rPr>
                <w:color w:val="000000"/>
                <w:sz w:val="14"/>
              </w:rPr>
            </w:pPr>
          </w:p>
        </w:tc>
        <w:tc>
          <w:tcPr>
            <w:tcW w:w="0" w:type="auto"/>
            <w:vMerge/>
            <w:tcBorders>
              <w:top w:val="nil"/>
              <w:left w:val="nil"/>
              <w:bottom w:val="nil"/>
              <w:right w:val="nil"/>
            </w:tcBorders>
          </w:tcPr>
          <w:p w14:paraId="01A51EFD" w14:textId="77777777" w:rsidR="00721E7B" w:rsidRPr="007776B5" w:rsidRDefault="00721E7B" w:rsidP="00316229">
            <w:pPr>
              <w:spacing w:after="160" w:line="259" w:lineRule="auto"/>
              <w:rPr>
                <w:color w:val="000000"/>
                <w:sz w:val="14"/>
              </w:rPr>
            </w:pPr>
          </w:p>
        </w:tc>
        <w:tc>
          <w:tcPr>
            <w:tcW w:w="0" w:type="auto"/>
            <w:gridSpan w:val="2"/>
            <w:vMerge/>
            <w:tcBorders>
              <w:top w:val="nil"/>
              <w:left w:val="nil"/>
              <w:bottom w:val="nil"/>
              <w:right w:val="nil"/>
            </w:tcBorders>
          </w:tcPr>
          <w:p w14:paraId="36A2797F" w14:textId="77777777" w:rsidR="00721E7B" w:rsidRPr="007776B5" w:rsidRDefault="00721E7B" w:rsidP="00316229">
            <w:pPr>
              <w:spacing w:after="160" w:line="259" w:lineRule="auto"/>
              <w:rPr>
                <w:color w:val="000000"/>
                <w:sz w:val="14"/>
              </w:rPr>
            </w:pPr>
          </w:p>
        </w:tc>
        <w:tc>
          <w:tcPr>
            <w:tcW w:w="738" w:type="dxa"/>
            <w:vMerge/>
            <w:tcBorders>
              <w:top w:val="nil"/>
              <w:left w:val="nil"/>
              <w:bottom w:val="nil"/>
              <w:right w:val="nil"/>
            </w:tcBorders>
          </w:tcPr>
          <w:p w14:paraId="121BCFB6" w14:textId="77777777" w:rsidR="00721E7B" w:rsidRPr="007776B5" w:rsidRDefault="00721E7B" w:rsidP="00316229">
            <w:pPr>
              <w:spacing w:after="160" w:line="259" w:lineRule="auto"/>
              <w:rPr>
                <w:color w:val="000000"/>
                <w:sz w:val="14"/>
              </w:rPr>
            </w:pPr>
          </w:p>
        </w:tc>
        <w:tc>
          <w:tcPr>
            <w:tcW w:w="0" w:type="auto"/>
            <w:vMerge/>
            <w:tcBorders>
              <w:top w:val="nil"/>
              <w:left w:val="nil"/>
              <w:bottom w:val="nil"/>
              <w:right w:val="nil"/>
            </w:tcBorders>
          </w:tcPr>
          <w:p w14:paraId="4FFC3E80" w14:textId="77777777" w:rsidR="00721E7B" w:rsidRPr="007776B5" w:rsidRDefault="00721E7B" w:rsidP="00316229">
            <w:pPr>
              <w:spacing w:after="160" w:line="259" w:lineRule="auto"/>
              <w:rPr>
                <w:color w:val="000000"/>
                <w:sz w:val="14"/>
              </w:rPr>
            </w:pPr>
          </w:p>
        </w:tc>
        <w:tc>
          <w:tcPr>
            <w:tcW w:w="4347" w:type="dxa"/>
            <w:gridSpan w:val="2"/>
            <w:tcBorders>
              <w:top w:val="single" w:sz="8" w:space="0" w:color="000000"/>
              <w:left w:val="nil"/>
              <w:bottom w:val="nil"/>
              <w:right w:val="nil"/>
            </w:tcBorders>
          </w:tcPr>
          <w:p w14:paraId="1AF695FC" w14:textId="77777777" w:rsidR="00721E7B" w:rsidRPr="007776B5" w:rsidRDefault="00721E7B" w:rsidP="00316229">
            <w:pPr>
              <w:spacing w:line="259" w:lineRule="auto"/>
              <w:rPr>
                <w:color w:val="000000"/>
                <w:sz w:val="14"/>
              </w:rPr>
            </w:pPr>
            <w:r w:rsidRPr="007776B5">
              <w:rPr>
                <w:color w:val="000000"/>
                <w:sz w:val="14"/>
              </w:rPr>
              <w:t>Плате, додаци и накнаде запослених (зараде)</w:t>
            </w:r>
          </w:p>
        </w:tc>
        <w:tc>
          <w:tcPr>
            <w:tcW w:w="1219" w:type="dxa"/>
            <w:gridSpan w:val="2"/>
            <w:tcBorders>
              <w:top w:val="single" w:sz="8" w:space="0" w:color="000000"/>
              <w:left w:val="nil"/>
              <w:bottom w:val="nil"/>
              <w:right w:val="nil"/>
            </w:tcBorders>
          </w:tcPr>
          <w:p w14:paraId="00E4A417" w14:textId="77777777" w:rsidR="00721E7B" w:rsidRPr="007776B5" w:rsidRDefault="00721E7B" w:rsidP="00316229">
            <w:pPr>
              <w:spacing w:line="259" w:lineRule="auto"/>
              <w:jc w:val="right"/>
              <w:rPr>
                <w:color w:val="000000"/>
                <w:sz w:val="14"/>
              </w:rPr>
            </w:pPr>
            <w:r w:rsidRPr="007776B5">
              <w:rPr>
                <w:color w:val="000000"/>
                <w:sz w:val="14"/>
              </w:rPr>
              <w:t>25.929.000</w:t>
            </w:r>
          </w:p>
        </w:tc>
      </w:tr>
      <w:tr w:rsidR="00721E7B" w:rsidRPr="007776B5" w14:paraId="47ECAA85" w14:textId="77777777" w:rsidTr="00A76F8E">
        <w:trPr>
          <w:trHeight w:val="247"/>
        </w:trPr>
        <w:tc>
          <w:tcPr>
            <w:tcW w:w="942" w:type="dxa"/>
            <w:tcBorders>
              <w:top w:val="nil"/>
              <w:left w:val="nil"/>
              <w:bottom w:val="nil"/>
              <w:right w:val="nil"/>
            </w:tcBorders>
          </w:tcPr>
          <w:p w14:paraId="324EEFFC"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19595FD4"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14BE1438"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5B1A77C4"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217188B9"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1B96F7FA" w14:textId="77777777" w:rsidR="00721E7B" w:rsidRPr="007776B5" w:rsidRDefault="00721E7B" w:rsidP="00316229">
            <w:pPr>
              <w:spacing w:line="259" w:lineRule="auto"/>
              <w:ind w:left="336"/>
              <w:rPr>
                <w:color w:val="000000"/>
                <w:sz w:val="14"/>
              </w:rPr>
            </w:pPr>
            <w:r w:rsidRPr="007776B5">
              <w:rPr>
                <w:color w:val="000000"/>
                <w:sz w:val="14"/>
              </w:rPr>
              <w:t>412</w:t>
            </w:r>
          </w:p>
        </w:tc>
        <w:tc>
          <w:tcPr>
            <w:tcW w:w="4347" w:type="dxa"/>
            <w:gridSpan w:val="2"/>
            <w:tcBorders>
              <w:top w:val="nil"/>
              <w:left w:val="nil"/>
              <w:bottom w:val="nil"/>
              <w:right w:val="nil"/>
            </w:tcBorders>
          </w:tcPr>
          <w:p w14:paraId="09B3F256" w14:textId="77777777" w:rsidR="00721E7B" w:rsidRPr="007776B5" w:rsidRDefault="00721E7B" w:rsidP="00316229">
            <w:pPr>
              <w:spacing w:line="259" w:lineRule="auto"/>
              <w:rPr>
                <w:color w:val="000000"/>
                <w:sz w:val="14"/>
              </w:rPr>
            </w:pPr>
            <w:r w:rsidRPr="007776B5">
              <w:rPr>
                <w:color w:val="000000"/>
                <w:sz w:val="14"/>
              </w:rPr>
              <w:t>Социјални доприноси на терет послодавца</w:t>
            </w:r>
          </w:p>
        </w:tc>
        <w:tc>
          <w:tcPr>
            <w:tcW w:w="1219" w:type="dxa"/>
            <w:gridSpan w:val="2"/>
            <w:tcBorders>
              <w:top w:val="nil"/>
              <w:left w:val="nil"/>
              <w:bottom w:val="nil"/>
              <w:right w:val="nil"/>
            </w:tcBorders>
          </w:tcPr>
          <w:p w14:paraId="57648FC7" w14:textId="77777777" w:rsidR="00721E7B" w:rsidRPr="007776B5" w:rsidRDefault="00721E7B" w:rsidP="00316229">
            <w:pPr>
              <w:spacing w:line="259" w:lineRule="auto"/>
              <w:jc w:val="right"/>
              <w:rPr>
                <w:color w:val="000000"/>
                <w:sz w:val="14"/>
              </w:rPr>
            </w:pPr>
            <w:r w:rsidRPr="007776B5">
              <w:rPr>
                <w:color w:val="000000"/>
                <w:sz w:val="14"/>
              </w:rPr>
              <w:t>4.347.000</w:t>
            </w:r>
          </w:p>
        </w:tc>
      </w:tr>
      <w:tr w:rsidR="00721E7B" w:rsidRPr="007776B5" w14:paraId="59C387B5" w14:textId="77777777" w:rsidTr="00A76F8E">
        <w:trPr>
          <w:trHeight w:val="247"/>
        </w:trPr>
        <w:tc>
          <w:tcPr>
            <w:tcW w:w="942" w:type="dxa"/>
            <w:tcBorders>
              <w:top w:val="nil"/>
              <w:left w:val="nil"/>
              <w:bottom w:val="nil"/>
              <w:right w:val="nil"/>
            </w:tcBorders>
          </w:tcPr>
          <w:p w14:paraId="5D56995D"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5E4677F3"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50748616"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2148C78C"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001BF944"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4C364A0B" w14:textId="77777777" w:rsidR="00721E7B" w:rsidRPr="007776B5" w:rsidRDefault="00721E7B" w:rsidP="00316229">
            <w:pPr>
              <w:spacing w:line="259" w:lineRule="auto"/>
              <w:ind w:left="336"/>
              <w:rPr>
                <w:color w:val="000000"/>
                <w:sz w:val="14"/>
              </w:rPr>
            </w:pPr>
            <w:r w:rsidRPr="007776B5">
              <w:rPr>
                <w:color w:val="000000"/>
                <w:sz w:val="14"/>
              </w:rPr>
              <w:t>413</w:t>
            </w:r>
          </w:p>
        </w:tc>
        <w:tc>
          <w:tcPr>
            <w:tcW w:w="4347" w:type="dxa"/>
            <w:gridSpan w:val="2"/>
            <w:tcBorders>
              <w:top w:val="nil"/>
              <w:left w:val="nil"/>
              <w:bottom w:val="nil"/>
              <w:right w:val="nil"/>
            </w:tcBorders>
          </w:tcPr>
          <w:p w14:paraId="59C36582" w14:textId="77777777" w:rsidR="00721E7B" w:rsidRPr="007776B5" w:rsidRDefault="00721E7B" w:rsidP="00316229">
            <w:pPr>
              <w:spacing w:line="259" w:lineRule="auto"/>
              <w:rPr>
                <w:color w:val="000000"/>
                <w:sz w:val="14"/>
              </w:rPr>
            </w:pPr>
            <w:r w:rsidRPr="007776B5">
              <w:rPr>
                <w:color w:val="000000"/>
                <w:sz w:val="14"/>
              </w:rPr>
              <w:t>Накнаде у натури</w:t>
            </w:r>
          </w:p>
        </w:tc>
        <w:tc>
          <w:tcPr>
            <w:tcW w:w="1219" w:type="dxa"/>
            <w:gridSpan w:val="2"/>
            <w:tcBorders>
              <w:top w:val="nil"/>
              <w:left w:val="nil"/>
              <w:bottom w:val="nil"/>
              <w:right w:val="nil"/>
            </w:tcBorders>
          </w:tcPr>
          <w:p w14:paraId="381A0877" w14:textId="77777777" w:rsidR="00721E7B" w:rsidRPr="007776B5" w:rsidRDefault="00721E7B" w:rsidP="00316229">
            <w:pPr>
              <w:spacing w:line="259" w:lineRule="auto"/>
              <w:jc w:val="right"/>
              <w:rPr>
                <w:color w:val="000000"/>
                <w:sz w:val="14"/>
              </w:rPr>
            </w:pPr>
            <w:r w:rsidRPr="007776B5">
              <w:rPr>
                <w:color w:val="000000"/>
                <w:sz w:val="14"/>
              </w:rPr>
              <w:t>691.000</w:t>
            </w:r>
          </w:p>
        </w:tc>
      </w:tr>
      <w:tr w:rsidR="00721E7B" w:rsidRPr="007776B5" w14:paraId="02FB4DEB" w14:textId="77777777" w:rsidTr="00A76F8E">
        <w:trPr>
          <w:trHeight w:val="248"/>
        </w:trPr>
        <w:tc>
          <w:tcPr>
            <w:tcW w:w="942" w:type="dxa"/>
            <w:tcBorders>
              <w:top w:val="nil"/>
              <w:left w:val="nil"/>
              <w:bottom w:val="nil"/>
              <w:right w:val="nil"/>
            </w:tcBorders>
          </w:tcPr>
          <w:p w14:paraId="3D3A19B9"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78F9A86B"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1CBF0563"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673E6BD2"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60BB54B8"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0DADF33C" w14:textId="77777777" w:rsidR="00721E7B" w:rsidRPr="007776B5" w:rsidRDefault="00721E7B" w:rsidP="00316229">
            <w:pPr>
              <w:spacing w:line="259" w:lineRule="auto"/>
              <w:ind w:left="336"/>
              <w:rPr>
                <w:color w:val="000000"/>
                <w:sz w:val="14"/>
              </w:rPr>
            </w:pPr>
            <w:r w:rsidRPr="007776B5">
              <w:rPr>
                <w:color w:val="000000"/>
                <w:sz w:val="14"/>
              </w:rPr>
              <w:t>414</w:t>
            </w:r>
          </w:p>
        </w:tc>
        <w:tc>
          <w:tcPr>
            <w:tcW w:w="4347" w:type="dxa"/>
            <w:gridSpan w:val="2"/>
            <w:tcBorders>
              <w:top w:val="nil"/>
              <w:left w:val="nil"/>
              <w:bottom w:val="nil"/>
              <w:right w:val="nil"/>
            </w:tcBorders>
          </w:tcPr>
          <w:p w14:paraId="6558F6D9" w14:textId="77777777" w:rsidR="00721E7B" w:rsidRPr="007776B5" w:rsidRDefault="00721E7B" w:rsidP="00316229">
            <w:pPr>
              <w:spacing w:line="259" w:lineRule="auto"/>
              <w:rPr>
                <w:color w:val="000000"/>
                <w:sz w:val="14"/>
              </w:rPr>
            </w:pPr>
            <w:r w:rsidRPr="007776B5">
              <w:rPr>
                <w:color w:val="000000"/>
                <w:sz w:val="14"/>
              </w:rPr>
              <w:t>Социјална давања запосленима</w:t>
            </w:r>
          </w:p>
        </w:tc>
        <w:tc>
          <w:tcPr>
            <w:tcW w:w="1219" w:type="dxa"/>
            <w:gridSpan w:val="2"/>
            <w:tcBorders>
              <w:top w:val="nil"/>
              <w:left w:val="nil"/>
              <w:bottom w:val="nil"/>
              <w:right w:val="nil"/>
            </w:tcBorders>
          </w:tcPr>
          <w:p w14:paraId="2102C990" w14:textId="77777777" w:rsidR="00721E7B" w:rsidRPr="007776B5" w:rsidRDefault="00721E7B" w:rsidP="00316229">
            <w:pPr>
              <w:spacing w:line="259" w:lineRule="auto"/>
              <w:jc w:val="right"/>
              <w:rPr>
                <w:color w:val="000000"/>
                <w:sz w:val="14"/>
              </w:rPr>
            </w:pPr>
            <w:r w:rsidRPr="007776B5">
              <w:rPr>
                <w:color w:val="000000"/>
                <w:sz w:val="14"/>
              </w:rPr>
              <w:t>1.700.000</w:t>
            </w:r>
          </w:p>
        </w:tc>
      </w:tr>
      <w:tr w:rsidR="00721E7B" w:rsidRPr="007776B5" w14:paraId="04A96C32" w14:textId="77777777" w:rsidTr="00A76F8E">
        <w:trPr>
          <w:trHeight w:val="248"/>
        </w:trPr>
        <w:tc>
          <w:tcPr>
            <w:tcW w:w="942" w:type="dxa"/>
            <w:tcBorders>
              <w:top w:val="nil"/>
              <w:left w:val="nil"/>
              <w:bottom w:val="nil"/>
              <w:right w:val="nil"/>
            </w:tcBorders>
          </w:tcPr>
          <w:p w14:paraId="7DE8D11C"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67AB2DD6"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2D0A55AB"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00853C52"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1267B5F0"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2FBB68BE" w14:textId="77777777" w:rsidR="00721E7B" w:rsidRPr="007776B5" w:rsidRDefault="00721E7B" w:rsidP="00316229">
            <w:pPr>
              <w:spacing w:line="259" w:lineRule="auto"/>
              <w:ind w:left="336"/>
              <w:rPr>
                <w:color w:val="000000"/>
                <w:sz w:val="14"/>
              </w:rPr>
            </w:pPr>
            <w:r w:rsidRPr="007776B5">
              <w:rPr>
                <w:color w:val="000000"/>
                <w:sz w:val="14"/>
              </w:rPr>
              <w:t>415</w:t>
            </w:r>
          </w:p>
        </w:tc>
        <w:tc>
          <w:tcPr>
            <w:tcW w:w="4347" w:type="dxa"/>
            <w:gridSpan w:val="2"/>
            <w:tcBorders>
              <w:top w:val="nil"/>
              <w:left w:val="nil"/>
              <w:bottom w:val="nil"/>
              <w:right w:val="nil"/>
            </w:tcBorders>
          </w:tcPr>
          <w:p w14:paraId="43AE1AFA" w14:textId="77777777" w:rsidR="00721E7B" w:rsidRPr="007776B5" w:rsidRDefault="00721E7B" w:rsidP="00316229">
            <w:pPr>
              <w:spacing w:line="259" w:lineRule="auto"/>
              <w:rPr>
                <w:color w:val="000000"/>
                <w:sz w:val="14"/>
              </w:rPr>
            </w:pPr>
            <w:r w:rsidRPr="007776B5">
              <w:rPr>
                <w:color w:val="000000"/>
                <w:sz w:val="14"/>
              </w:rPr>
              <w:t>Накнаде трошкова за запослене</w:t>
            </w:r>
          </w:p>
        </w:tc>
        <w:tc>
          <w:tcPr>
            <w:tcW w:w="1219" w:type="dxa"/>
            <w:gridSpan w:val="2"/>
            <w:tcBorders>
              <w:top w:val="nil"/>
              <w:left w:val="nil"/>
              <w:bottom w:val="nil"/>
              <w:right w:val="nil"/>
            </w:tcBorders>
          </w:tcPr>
          <w:p w14:paraId="094DB1C4" w14:textId="77777777" w:rsidR="00721E7B" w:rsidRPr="007776B5" w:rsidRDefault="00721E7B" w:rsidP="00316229">
            <w:pPr>
              <w:spacing w:line="259" w:lineRule="auto"/>
              <w:jc w:val="right"/>
              <w:rPr>
                <w:color w:val="000000"/>
                <w:sz w:val="14"/>
              </w:rPr>
            </w:pPr>
            <w:r w:rsidRPr="007776B5">
              <w:rPr>
                <w:color w:val="000000"/>
                <w:sz w:val="14"/>
              </w:rPr>
              <w:t>1.001.000</w:t>
            </w:r>
          </w:p>
        </w:tc>
      </w:tr>
      <w:tr w:rsidR="00721E7B" w:rsidRPr="007776B5" w14:paraId="15F73AFC" w14:textId="77777777" w:rsidTr="00A76F8E">
        <w:trPr>
          <w:trHeight w:val="247"/>
        </w:trPr>
        <w:tc>
          <w:tcPr>
            <w:tcW w:w="942" w:type="dxa"/>
            <w:tcBorders>
              <w:top w:val="nil"/>
              <w:left w:val="nil"/>
              <w:bottom w:val="nil"/>
              <w:right w:val="nil"/>
            </w:tcBorders>
          </w:tcPr>
          <w:p w14:paraId="72A87248"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4335363B"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6B6E5BDC"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03C6EC61"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0166F69F"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660FD9C5" w14:textId="77777777" w:rsidR="00721E7B" w:rsidRPr="007776B5" w:rsidRDefault="00721E7B" w:rsidP="00316229">
            <w:pPr>
              <w:spacing w:line="259" w:lineRule="auto"/>
              <w:ind w:left="336"/>
              <w:rPr>
                <w:color w:val="000000"/>
                <w:sz w:val="14"/>
              </w:rPr>
            </w:pPr>
            <w:r w:rsidRPr="007776B5">
              <w:rPr>
                <w:color w:val="000000"/>
                <w:sz w:val="14"/>
              </w:rPr>
              <w:t>416</w:t>
            </w:r>
          </w:p>
        </w:tc>
        <w:tc>
          <w:tcPr>
            <w:tcW w:w="4347" w:type="dxa"/>
            <w:gridSpan w:val="2"/>
            <w:tcBorders>
              <w:top w:val="nil"/>
              <w:left w:val="nil"/>
              <w:bottom w:val="nil"/>
              <w:right w:val="nil"/>
            </w:tcBorders>
          </w:tcPr>
          <w:p w14:paraId="09225AA0" w14:textId="77777777" w:rsidR="00721E7B" w:rsidRPr="007776B5" w:rsidRDefault="00721E7B" w:rsidP="00316229">
            <w:pPr>
              <w:spacing w:line="259" w:lineRule="auto"/>
              <w:rPr>
                <w:color w:val="000000"/>
                <w:sz w:val="14"/>
              </w:rPr>
            </w:pPr>
            <w:r w:rsidRPr="007776B5">
              <w:rPr>
                <w:color w:val="000000"/>
                <w:sz w:val="14"/>
              </w:rPr>
              <w:t>Награде запосленима и остали посебни расходи</w:t>
            </w:r>
          </w:p>
        </w:tc>
        <w:tc>
          <w:tcPr>
            <w:tcW w:w="1219" w:type="dxa"/>
            <w:gridSpan w:val="2"/>
            <w:tcBorders>
              <w:top w:val="nil"/>
              <w:left w:val="nil"/>
              <w:bottom w:val="nil"/>
              <w:right w:val="nil"/>
            </w:tcBorders>
          </w:tcPr>
          <w:p w14:paraId="05FB54F7" w14:textId="77777777" w:rsidR="00721E7B" w:rsidRPr="007776B5" w:rsidRDefault="00721E7B" w:rsidP="00316229">
            <w:pPr>
              <w:spacing w:line="259" w:lineRule="auto"/>
              <w:jc w:val="right"/>
              <w:rPr>
                <w:color w:val="000000"/>
                <w:sz w:val="14"/>
              </w:rPr>
            </w:pPr>
            <w:r w:rsidRPr="007776B5">
              <w:rPr>
                <w:color w:val="000000"/>
                <w:sz w:val="14"/>
              </w:rPr>
              <w:t>560.000</w:t>
            </w:r>
          </w:p>
        </w:tc>
      </w:tr>
      <w:tr w:rsidR="00721E7B" w:rsidRPr="007776B5" w14:paraId="0ABDA056" w14:textId="77777777" w:rsidTr="00A76F8E">
        <w:trPr>
          <w:trHeight w:val="247"/>
        </w:trPr>
        <w:tc>
          <w:tcPr>
            <w:tcW w:w="942" w:type="dxa"/>
            <w:tcBorders>
              <w:top w:val="nil"/>
              <w:left w:val="nil"/>
              <w:bottom w:val="nil"/>
              <w:right w:val="nil"/>
            </w:tcBorders>
          </w:tcPr>
          <w:p w14:paraId="489E9250"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065FECD2"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290CDB07"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6D3B71DC"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1C8BE85B"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3E5DA009" w14:textId="77777777" w:rsidR="00721E7B" w:rsidRPr="007776B5" w:rsidRDefault="00721E7B" w:rsidP="00316229">
            <w:pPr>
              <w:spacing w:line="259" w:lineRule="auto"/>
              <w:ind w:left="336"/>
              <w:rPr>
                <w:color w:val="000000"/>
                <w:sz w:val="14"/>
              </w:rPr>
            </w:pPr>
            <w:r w:rsidRPr="007776B5">
              <w:rPr>
                <w:color w:val="000000"/>
                <w:sz w:val="14"/>
              </w:rPr>
              <w:t>421</w:t>
            </w:r>
          </w:p>
        </w:tc>
        <w:tc>
          <w:tcPr>
            <w:tcW w:w="4347" w:type="dxa"/>
            <w:gridSpan w:val="2"/>
            <w:tcBorders>
              <w:top w:val="nil"/>
              <w:left w:val="nil"/>
              <w:bottom w:val="nil"/>
              <w:right w:val="nil"/>
            </w:tcBorders>
          </w:tcPr>
          <w:p w14:paraId="28D13CDB" w14:textId="77777777" w:rsidR="00721E7B" w:rsidRPr="007776B5" w:rsidRDefault="00721E7B" w:rsidP="00316229">
            <w:pPr>
              <w:spacing w:line="259" w:lineRule="auto"/>
              <w:rPr>
                <w:color w:val="000000"/>
                <w:sz w:val="14"/>
              </w:rPr>
            </w:pPr>
            <w:r w:rsidRPr="007776B5">
              <w:rPr>
                <w:color w:val="000000"/>
                <w:sz w:val="14"/>
              </w:rPr>
              <w:t>Стални трошкови</w:t>
            </w:r>
          </w:p>
        </w:tc>
        <w:tc>
          <w:tcPr>
            <w:tcW w:w="1219" w:type="dxa"/>
            <w:gridSpan w:val="2"/>
            <w:tcBorders>
              <w:top w:val="nil"/>
              <w:left w:val="nil"/>
              <w:bottom w:val="nil"/>
              <w:right w:val="nil"/>
            </w:tcBorders>
          </w:tcPr>
          <w:p w14:paraId="7E187140" w14:textId="77777777" w:rsidR="00721E7B" w:rsidRPr="007776B5" w:rsidRDefault="00721E7B" w:rsidP="00316229">
            <w:pPr>
              <w:spacing w:line="259" w:lineRule="auto"/>
              <w:jc w:val="right"/>
              <w:rPr>
                <w:color w:val="000000"/>
                <w:sz w:val="14"/>
              </w:rPr>
            </w:pPr>
            <w:r w:rsidRPr="007776B5">
              <w:rPr>
                <w:color w:val="000000"/>
                <w:sz w:val="14"/>
              </w:rPr>
              <w:t>4.000.000</w:t>
            </w:r>
          </w:p>
        </w:tc>
      </w:tr>
      <w:tr w:rsidR="00721E7B" w:rsidRPr="007776B5" w14:paraId="116BE373" w14:textId="77777777" w:rsidTr="00A76F8E">
        <w:trPr>
          <w:trHeight w:val="247"/>
        </w:trPr>
        <w:tc>
          <w:tcPr>
            <w:tcW w:w="942" w:type="dxa"/>
            <w:tcBorders>
              <w:top w:val="nil"/>
              <w:left w:val="nil"/>
              <w:bottom w:val="nil"/>
              <w:right w:val="nil"/>
            </w:tcBorders>
          </w:tcPr>
          <w:p w14:paraId="27BCAEED"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0C8F8FF8"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7A92D6B6"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6E43F81B"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4092048B"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3CC50F27" w14:textId="77777777" w:rsidR="00721E7B" w:rsidRPr="007776B5" w:rsidRDefault="00721E7B" w:rsidP="00316229">
            <w:pPr>
              <w:spacing w:line="259" w:lineRule="auto"/>
              <w:ind w:left="336"/>
              <w:rPr>
                <w:color w:val="000000"/>
                <w:sz w:val="14"/>
              </w:rPr>
            </w:pPr>
            <w:r w:rsidRPr="007776B5">
              <w:rPr>
                <w:color w:val="000000"/>
                <w:sz w:val="14"/>
              </w:rPr>
              <w:t>422</w:t>
            </w:r>
          </w:p>
        </w:tc>
        <w:tc>
          <w:tcPr>
            <w:tcW w:w="4347" w:type="dxa"/>
            <w:gridSpan w:val="2"/>
            <w:tcBorders>
              <w:top w:val="nil"/>
              <w:left w:val="nil"/>
              <w:bottom w:val="nil"/>
              <w:right w:val="nil"/>
            </w:tcBorders>
          </w:tcPr>
          <w:p w14:paraId="6EE33005" w14:textId="77777777" w:rsidR="00721E7B" w:rsidRPr="007776B5" w:rsidRDefault="00721E7B" w:rsidP="00316229">
            <w:pPr>
              <w:spacing w:line="259" w:lineRule="auto"/>
              <w:rPr>
                <w:color w:val="000000"/>
                <w:sz w:val="14"/>
              </w:rPr>
            </w:pPr>
            <w:r w:rsidRPr="007776B5">
              <w:rPr>
                <w:color w:val="000000"/>
                <w:sz w:val="14"/>
              </w:rPr>
              <w:t>Трошкови путовања</w:t>
            </w:r>
          </w:p>
        </w:tc>
        <w:tc>
          <w:tcPr>
            <w:tcW w:w="1219" w:type="dxa"/>
            <w:gridSpan w:val="2"/>
            <w:tcBorders>
              <w:top w:val="nil"/>
              <w:left w:val="nil"/>
              <w:bottom w:val="nil"/>
              <w:right w:val="nil"/>
            </w:tcBorders>
          </w:tcPr>
          <w:p w14:paraId="1CB61C64" w14:textId="77777777" w:rsidR="00721E7B" w:rsidRPr="007776B5" w:rsidRDefault="00721E7B" w:rsidP="00316229">
            <w:pPr>
              <w:spacing w:line="259" w:lineRule="auto"/>
              <w:jc w:val="right"/>
              <w:rPr>
                <w:color w:val="000000"/>
                <w:sz w:val="14"/>
              </w:rPr>
            </w:pPr>
            <w:r w:rsidRPr="007776B5">
              <w:rPr>
                <w:color w:val="000000"/>
                <w:sz w:val="14"/>
              </w:rPr>
              <w:t>900.000</w:t>
            </w:r>
          </w:p>
        </w:tc>
      </w:tr>
      <w:tr w:rsidR="00721E7B" w:rsidRPr="007776B5" w14:paraId="294D30E9" w14:textId="77777777" w:rsidTr="00A76F8E">
        <w:trPr>
          <w:trHeight w:val="247"/>
        </w:trPr>
        <w:tc>
          <w:tcPr>
            <w:tcW w:w="942" w:type="dxa"/>
            <w:tcBorders>
              <w:top w:val="nil"/>
              <w:left w:val="nil"/>
              <w:bottom w:val="nil"/>
              <w:right w:val="nil"/>
            </w:tcBorders>
          </w:tcPr>
          <w:p w14:paraId="73017250"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198B6877"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14336B62"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13AB5364"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2EAACD11"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6989BF51" w14:textId="77777777" w:rsidR="00721E7B" w:rsidRPr="007776B5" w:rsidRDefault="00721E7B" w:rsidP="00316229">
            <w:pPr>
              <w:spacing w:line="259" w:lineRule="auto"/>
              <w:ind w:left="336"/>
              <w:rPr>
                <w:color w:val="000000"/>
                <w:sz w:val="14"/>
              </w:rPr>
            </w:pPr>
            <w:r w:rsidRPr="007776B5">
              <w:rPr>
                <w:color w:val="000000"/>
                <w:sz w:val="14"/>
              </w:rPr>
              <w:t>423</w:t>
            </w:r>
          </w:p>
        </w:tc>
        <w:tc>
          <w:tcPr>
            <w:tcW w:w="4347" w:type="dxa"/>
            <w:gridSpan w:val="2"/>
            <w:tcBorders>
              <w:top w:val="nil"/>
              <w:left w:val="nil"/>
              <w:bottom w:val="nil"/>
              <w:right w:val="nil"/>
            </w:tcBorders>
          </w:tcPr>
          <w:p w14:paraId="647D84D4" w14:textId="77777777" w:rsidR="00721E7B" w:rsidRPr="007776B5" w:rsidRDefault="00721E7B" w:rsidP="00316229">
            <w:pPr>
              <w:spacing w:line="259" w:lineRule="auto"/>
              <w:rPr>
                <w:color w:val="000000"/>
                <w:sz w:val="14"/>
              </w:rPr>
            </w:pPr>
            <w:r w:rsidRPr="007776B5">
              <w:rPr>
                <w:color w:val="000000"/>
                <w:sz w:val="14"/>
              </w:rPr>
              <w:t>Услуге по уговору</w:t>
            </w:r>
          </w:p>
        </w:tc>
        <w:tc>
          <w:tcPr>
            <w:tcW w:w="1219" w:type="dxa"/>
            <w:gridSpan w:val="2"/>
            <w:tcBorders>
              <w:top w:val="nil"/>
              <w:left w:val="nil"/>
              <w:bottom w:val="nil"/>
              <w:right w:val="nil"/>
            </w:tcBorders>
          </w:tcPr>
          <w:p w14:paraId="3E5DA344" w14:textId="77777777" w:rsidR="00721E7B" w:rsidRPr="007776B5" w:rsidRDefault="00721E7B" w:rsidP="00316229">
            <w:pPr>
              <w:spacing w:line="259" w:lineRule="auto"/>
              <w:jc w:val="right"/>
              <w:rPr>
                <w:color w:val="000000"/>
                <w:sz w:val="14"/>
              </w:rPr>
            </w:pPr>
            <w:r w:rsidRPr="007776B5">
              <w:rPr>
                <w:color w:val="000000"/>
                <w:sz w:val="14"/>
              </w:rPr>
              <w:t>3.540.000</w:t>
            </w:r>
          </w:p>
        </w:tc>
      </w:tr>
      <w:tr w:rsidR="00721E7B" w:rsidRPr="007776B5" w14:paraId="0B5F8C02" w14:textId="77777777" w:rsidTr="00A76F8E">
        <w:trPr>
          <w:trHeight w:val="247"/>
        </w:trPr>
        <w:tc>
          <w:tcPr>
            <w:tcW w:w="942" w:type="dxa"/>
            <w:tcBorders>
              <w:top w:val="nil"/>
              <w:left w:val="nil"/>
              <w:bottom w:val="nil"/>
              <w:right w:val="nil"/>
            </w:tcBorders>
          </w:tcPr>
          <w:p w14:paraId="115A1FE2"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4985CE48"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2D478E4D"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2D2AFA43"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64CFB175"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0ED7BC89" w14:textId="77777777" w:rsidR="00721E7B" w:rsidRPr="007776B5" w:rsidRDefault="00721E7B" w:rsidP="00316229">
            <w:pPr>
              <w:spacing w:line="259" w:lineRule="auto"/>
              <w:ind w:left="336"/>
              <w:rPr>
                <w:color w:val="000000"/>
                <w:sz w:val="14"/>
              </w:rPr>
            </w:pPr>
            <w:r w:rsidRPr="007776B5">
              <w:rPr>
                <w:color w:val="000000"/>
                <w:sz w:val="14"/>
              </w:rPr>
              <w:t>424</w:t>
            </w:r>
          </w:p>
        </w:tc>
        <w:tc>
          <w:tcPr>
            <w:tcW w:w="4347" w:type="dxa"/>
            <w:gridSpan w:val="2"/>
            <w:tcBorders>
              <w:top w:val="nil"/>
              <w:left w:val="nil"/>
              <w:bottom w:val="nil"/>
              <w:right w:val="nil"/>
            </w:tcBorders>
          </w:tcPr>
          <w:p w14:paraId="05687DE2" w14:textId="77777777" w:rsidR="00721E7B" w:rsidRPr="007776B5" w:rsidRDefault="00721E7B" w:rsidP="00316229">
            <w:pPr>
              <w:spacing w:line="259" w:lineRule="auto"/>
              <w:rPr>
                <w:color w:val="000000"/>
                <w:sz w:val="14"/>
              </w:rPr>
            </w:pPr>
            <w:r w:rsidRPr="007776B5">
              <w:rPr>
                <w:color w:val="000000"/>
                <w:sz w:val="14"/>
              </w:rPr>
              <w:t>Специјализоване услуге</w:t>
            </w:r>
          </w:p>
        </w:tc>
        <w:tc>
          <w:tcPr>
            <w:tcW w:w="1219" w:type="dxa"/>
            <w:gridSpan w:val="2"/>
            <w:tcBorders>
              <w:top w:val="nil"/>
              <w:left w:val="nil"/>
              <w:bottom w:val="nil"/>
              <w:right w:val="nil"/>
            </w:tcBorders>
          </w:tcPr>
          <w:p w14:paraId="14B1FDBA" w14:textId="77777777" w:rsidR="00721E7B" w:rsidRPr="007776B5" w:rsidRDefault="00721E7B" w:rsidP="00316229">
            <w:pPr>
              <w:spacing w:line="259" w:lineRule="auto"/>
              <w:jc w:val="right"/>
              <w:rPr>
                <w:color w:val="000000"/>
                <w:sz w:val="14"/>
              </w:rPr>
            </w:pPr>
            <w:r w:rsidRPr="007776B5">
              <w:rPr>
                <w:color w:val="000000"/>
                <w:sz w:val="14"/>
              </w:rPr>
              <w:t>1.300.000</w:t>
            </w:r>
          </w:p>
        </w:tc>
      </w:tr>
      <w:tr w:rsidR="00721E7B" w:rsidRPr="007776B5" w14:paraId="34866233" w14:textId="77777777" w:rsidTr="00A76F8E">
        <w:trPr>
          <w:trHeight w:val="247"/>
        </w:trPr>
        <w:tc>
          <w:tcPr>
            <w:tcW w:w="942" w:type="dxa"/>
            <w:tcBorders>
              <w:top w:val="nil"/>
              <w:left w:val="nil"/>
              <w:bottom w:val="nil"/>
              <w:right w:val="nil"/>
            </w:tcBorders>
          </w:tcPr>
          <w:p w14:paraId="6B8AEE7C"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4BEBE902"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3456C32D"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7F8A59D4"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79A51AF7"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4E0866CC" w14:textId="77777777" w:rsidR="00721E7B" w:rsidRPr="007776B5" w:rsidRDefault="00721E7B" w:rsidP="00316229">
            <w:pPr>
              <w:spacing w:line="259" w:lineRule="auto"/>
              <w:ind w:left="336"/>
              <w:rPr>
                <w:color w:val="000000"/>
                <w:sz w:val="14"/>
              </w:rPr>
            </w:pPr>
            <w:r w:rsidRPr="007776B5">
              <w:rPr>
                <w:color w:val="000000"/>
                <w:sz w:val="14"/>
              </w:rPr>
              <w:t>425</w:t>
            </w:r>
          </w:p>
        </w:tc>
        <w:tc>
          <w:tcPr>
            <w:tcW w:w="4347" w:type="dxa"/>
            <w:gridSpan w:val="2"/>
            <w:tcBorders>
              <w:top w:val="nil"/>
              <w:left w:val="nil"/>
              <w:bottom w:val="nil"/>
              <w:right w:val="nil"/>
            </w:tcBorders>
          </w:tcPr>
          <w:p w14:paraId="335C7DB2" w14:textId="77777777" w:rsidR="00721E7B" w:rsidRPr="007776B5" w:rsidRDefault="00721E7B" w:rsidP="00316229">
            <w:pPr>
              <w:spacing w:line="259" w:lineRule="auto"/>
              <w:rPr>
                <w:color w:val="000000"/>
                <w:sz w:val="14"/>
              </w:rPr>
            </w:pPr>
            <w:r w:rsidRPr="007776B5">
              <w:rPr>
                <w:color w:val="000000"/>
                <w:sz w:val="14"/>
              </w:rPr>
              <w:t>Текуће поправке и одржавање</w:t>
            </w:r>
          </w:p>
        </w:tc>
        <w:tc>
          <w:tcPr>
            <w:tcW w:w="1219" w:type="dxa"/>
            <w:gridSpan w:val="2"/>
            <w:tcBorders>
              <w:top w:val="nil"/>
              <w:left w:val="nil"/>
              <w:bottom w:val="nil"/>
              <w:right w:val="nil"/>
            </w:tcBorders>
          </w:tcPr>
          <w:p w14:paraId="7E4EEA7B" w14:textId="77777777" w:rsidR="00721E7B" w:rsidRPr="007776B5" w:rsidRDefault="00721E7B" w:rsidP="00316229">
            <w:pPr>
              <w:spacing w:line="259" w:lineRule="auto"/>
              <w:jc w:val="right"/>
              <w:rPr>
                <w:color w:val="000000"/>
                <w:sz w:val="14"/>
              </w:rPr>
            </w:pPr>
            <w:r w:rsidRPr="007776B5">
              <w:rPr>
                <w:color w:val="000000"/>
                <w:sz w:val="14"/>
              </w:rPr>
              <w:t>1.000.000</w:t>
            </w:r>
          </w:p>
        </w:tc>
      </w:tr>
      <w:tr w:rsidR="00721E7B" w:rsidRPr="007776B5" w14:paraId="59DF9422" w14:textId="77777777" w:rsidTr="00A76F8E">
        <w:trPr>
          <w:trHeight w:val="247"/>
        </w:trPr>
        <w:tc>
          <w:tcPr>
            <w:tcW w:w="942" w:type="dxa"/>
            <w:tcBorders>
              <w:top w:val="nil"/>
              <w:left w:val="nil"/>
              <w:bottom w:val="nil"/>
              <w:right w:val="nil"/>
            </w:tcBorders>
          </w:tcPr>
          <w:p w14:paraId="22721F90"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0F319369"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7BF0CA2E"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5F8938E6"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2E58C8DD"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1F1EA30C" w14:textId="77777777" w:rsidR="00721E7B" w:rsidRPr="007776B5" w:rsidRDefault="00721E7B" w:rsidP="00316229">
            <w:pPr>
              <w:spacing w:line="259" w:lineRule="auto"/>
              <w:ind w:left="336"/>
              <w:rPr>
                <w:color w:val="000000"/>
                <w:sz w:val="14"/>
              </w:rPr>
            </w:pPr>
            <w:r w:rsidRPr="007776B5">
              <w:rPr>
                <w:color w:val="000000"/>
                <w:sz w:val="14"/>
              </w:rPr>
              <w:t>426</w:t>
            </w:r>
          </w:p>
        </w:tc>
        <w:tc>
          <w:tcPr>
            <w:tcW w:w="4347" w:type="dxa"/>
            <w:gridSpan w:val="2"/>
            <w:tcBorders>
              <w:top w:val="nil"/>
              <w:left w:val="nil"/>
              <w:bottom w:val="nil"/>
              <w:right w:val="nil"/>
            </w:tcBorders>
          </w:tcPr>
          <w:p w14:paraId="7561D840" w14:textId="77777777" w:rsidR="00721E7B" w:rsidRPr="007776B5" w:rsidRDefault="00721E7B" w:rsidP="00316229">
            <w:pPr>
              <w:spacing w:line="259" w:lineRule="auto"/>
              <w:rPr>
                <w:color w:val="000000"/>
                <w:sz w:val="14"/>
              </w:rPr>
            </w:pPr>
            <w:r w:rsidRPr="007776B5">
              <w:rPr>
                <w:color w:val="000000"/>
                <w:sz w:val="14"/>
              </w:rPr>
              <w:t>Материјал</w:t>
            </w:r>
          </w:p>
        </w:tc>
        <w:tc>
          <w:tcPr>
            <w:tcW w:w="1219" w:type="dxa"/>
            <w:gridSpan w:val="2"/>
            <w:tcBorders>
              <w:top w:val="nil"/>
              <w:left w:val="nil"/>
              <w:bottom w:val="nil"/>
              <w:right w:val="nil"/>
            </w:tcBorders>
          </w:tcPr>
          <w:p w14:paraId="45B207BC" w14:textId="77777777" w:rsidR="00721E7B" w:rsidRPr="007776B5" w:rsidRDefault="00721E7B" w:rsidP="00316229">
            <w:pPr>
              <w:spacing w:line="259" w:lineRule="auto"/>
              <w:jc w:val="right"/>
              <w:rPr>
                <w:color w:val="000000"/>
                <w:sz w:val="14"/>
              </w:rPr>
            </w:pPr>
            <w:r w:rsidRPr="007776B5">
              <w:rPr>
                <w:color w:val="000000"/>
                <w:sz w:val="14"/>
              </w:rPr>
              <w:t>5.900.000</w:t>
            </w:r>
          </w:p>
        </w:tc>
      </w:tr>
      <w:tr w:rsidR="00721E7B" w:rsidRPr="007776B5" w14:paraId="48EEFE24" w14:textId="77777777" w:rsidTr="00A76F8E">
        <w:trPr>
          <w:trHeight w:val="247"/>
        </w:trPr>
        <w:tc>
          <w:tcPr>
            <w:tcW w:w="942" w:type="dxa"/>
            <w:tcBorders>
              <w:top w:val="nil"/>
              <w:left w:val="nil"/>
              <w:bottom w:val="nil"/>
              <w:right w:val="nil"/>
            </w:tcBorders>
          </w:tcPr>
          <w:p w14:paraId="7142B836"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27A1E3FC"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08B3F179"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7A4367E6"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06F5E48F"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224DFB1F" w14:textId="77777777" w:rsidR="00721E7B" w:rsidRPr="007776B5" w:rsidRDefault="00721E7B" w:rsidP="00316229">
            <w:pPr>
              <w:spacing w:line="259" w:lineRule="auto"/>
              <w:ind w:left="336"/>
              <w:rPr>
                <w:color w:val="000000"/>
                <w:sz w:val="14"/>
              </w:rPr>
            </w:pPr>
            <w:r w:rsidRPr="007776B5">
              <w:rPr>
                <w:color w:val="000000"/>
                <w:sz w:val="14"/>
              </w:rPr>
              <w:t>482</w:t>
            </w:r>
          </w:p>
        </w:tc>
        <w:tc>
          <w:tcPr>
            <w:tcW w:w="4347" w:type="dxa"/>
            <w:gridSpan w:val="2"/>
            <w:tcBorders>
              <w:top w:val="nil"/>
              <w:left w:val="nil"/>
              <w:bottom w:val="nil"/>
              <w:right w:val="nil"/>
            </w:tcBorders>
          </w:tcPr>
          <w:p w14:paraId="24A79E71" w14:textId="77777777" w:rsidR="00721E7B" w:rsidRPr="007776B5" w:rsidRDefault="00721E7B" w:rsidP="00316229">
            <w:pPr>
              <w:spacing w:line="259" w:lineRule="auto"/>
              <w:rPr>
                <w:color w:val="000000"/>
                <w:sz w:val="14"/>
              </w:rPr>
            </w:pPr>
            <w:r w:rsidRPr="007776B5">
              <w:rPr>
                <w:color w:val="000000"/>
                <w:sz w:val="14"/>
              </w:rPr>
              <w:t>Порези, обавезне таксе, казне, пенали и камате</w:t>
            </w:r>
          </w:p>
        </w:tc>
        <w:tc>
          <w:tcPr>
            <w:tcW w:w="1219" w:type="dxa"/>
            <w:gridSpan w:val="2"/>
            <w:tcBorders>
              <w:top w:val="nil"/>
              <w:left w:val="nil"/>
              <w:bottom w:val="nil"/>
              <w:right w:val="nil"/>
            </w:tcBorders>
          </w:tcPr>
          <w:p w14:paraId="4D762825" w14:textId="77777777" w:rsidR="00721E7B" w:rsidRPr="007776B5" w:rsidRDefault="00721E7B" w:rsidP="00316229">
            <w:pPr>
              <w:spacing w:line="259" w:lineRule="auto"/>
              <w:jc w:val="right"/>
              <w:rPr>
                <w:color w:val="000000"/>
                <w:sz w:val="14"/>
              </w:rPr>
            </w:pPr>
            <w:r w:rsidRPr="007776B5">
              <w:rPr>
                <w:color w:val="000000"/>
                <w:sz w:val="14"/>
              </w:rPr>
              <w:t>400.000</w:t>
            </w:r>
          </w:p>
        </w:tc>
      </w:tr>
      <w:tr w:rsidR="00721E7B" w:rsidRPr="007776B5" w14:paraId="5BF1A7CC" w14:textId="77777777" w:rsidTr="00A76F8E">
        <w:trPr>
          <w:trHeight w:val="419"/>
        </w:trPr>
        <w:tc>
          <w:tcPr>
            <w:tcW w:w="942" w:type="dxa"/>
            <w:tcBorders>
              <w:top w:val="nil"/>
              <w:left w:val="nil"/>
              <w:bottom w:val="nil"/>
              <w:right w:val="nil"/>
            </w:tcBorders>
          </w:tcPr>
          <w:p w14:paraId="139877BC"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5B3613CE"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44A29BA1"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2D394881"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099F4E9D"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3F979708" w14:textId="77777777" w:rsidR="00721E7B" w:rsidRPr="007776B5" w:rsidRDefault="00721E7B" w:rsidP="00316229">
            <w:pPr>
              <w:spacing w:line="259" w:lineRule="auto"/>
              <w:ind w:left="336"/>
              <w:rPr>
                <w:color w:val="000000"/>
                <w:sz w:val="14"/>
              </w:rPr>
            </w:pPr>
            <w:r w:rsidRPr="007776B5">
              <w:rPr>
                <w:color w:val="000000"/>
                <w:sz w:val="14"/>
              </w:rPr>
              <w:t>485</w:t>
            </w:r>
          </w:p>
        </w:tc>
        <w:tc>
          <w:tcPr>
            <w:tcW w:w="4347" w:type="dxa"/>
            <w:gridSpan w:val="2"/>
            <w:tcBorders>
              <w:top w:val="nil"/>
              <w:left w:val="nil"/>
              <w:bottom w:val="nil"/>
              <w:right w:val="nil"/>
            </w:tcBorders>
          </w:tcPr>
          <w:p w14:paraId="3589D803" w14:textId="77777777" w:rsidR="00721E7B" w:rsidRPr="007776B5" w:rsidRDefault="00721E7B" w:rsidP="00316229">
            <w:pPr>
              <w:spacing w:line="259" w:lineRule="auto"/>
              <w:ind w:right="248"/>
              <w:rPr>
                <w:color w:val="000000"/>
                <w:sz w:val="14"/>
              </w:rPr>
            </w:pPr>
            <w:r w:rsidRPr="007776B5">
              <w:rPr>
                <w:color w:val="000000"/>
                <w:sz w:val="14"/>
              </w:rPr>
              <w:t>Накнада штете за повреде или штету нанету од стране државних органа</w:t>
            </w:r>
          </w:p>
        </w:tc>
        <w:tc>
          <w:tcPr>
            <w:tcW w:w="1219" w:type="dxa"/>
            <w:gridSpan w:val="2"/>
            <w:tcBorders>
              <w:top w:val="nil"/>
              <w:left w:val="nil"/>
              <w:bottom w:val="nil"/>
              <w:right w:val="nil"/>
            </w:tcBorders>
          </w:tcPr>
          <w:p w14:paraId="0430B739" w14:textId="77777777" w:rsidR="00721E7B" w:rsidRPr="007776B5" w:rsidRDefault="00721E7B" w:rsidP="00316229">
            <w:pPr>
              <w:spacing w:line="259" w:lineRule="auto"/>
              <w:jc w:val="right"/>
              <w:rPr>
                <w:color w:val="000000"/>
                <w:sz w:val="14"/>
              </w:rPr>
            </w:pPr>
            <w:r w:rsidRPr="007776B5">
              <w:rPr>
                <w:color w:val="000000"/>
                <w:sz w:val="14"/>
              </w:rPr>
              <w:t>1.000</w:t>
            </w:r>
          </w:p>
        </w:tc>
      </w:tr>
      <w:tr w:rsidR="00721E7B" w:rsidRPr="007776B5" w14:paraId="692D5A54" w14:textId="77777777" w:rsidTr="00A76F8E">
        <w:trPr>
          <w:trHeight w:val="234"/>
        </w:trPr>
        <w:tc>
          <w:tcPr>
            <w:tcW w:w="942" w:type="dxa"/>
            <w:tcBorders>
              <w:top w:val="nil"/>
              <w:left w:val="nil"/>
              <w:bottom w:val="nil"/>
              <w:right w:val="nil"/>
            </w:tcBorders>
          </w:tcPr>
          <w:p w14:paraId="60BF2FBF"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2197AF25"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5326E27A"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15CB3977"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30684739"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2B812A01" w14:textId="77777777" w:rsidR="00721E7B" w:rsidRPr="007776B5" w:rsidRDefault="00721E7B" w:rsidP="00316229">
            <w:pPr>
              <w:spacing w:line="259" w:lineRule="auto"/>
              <w:ind w:left="336"/>
              <w:rPr>
                <w:color w:val="000000"/>
                <w:sz w:val="14"/>
              </w:rPr>
            </w:pPr>
            <w:r w:rsidRPr="007776B5">
              <w:rPr>
                <w:color w:val="000000"/>
                <w:sz w:val="14"/>
              </w:rPr>
              <w:t>512</w:t>
            </w:r>
          </w:p>
        </w:tc>
        <w:tc>
          <w:tcPr>
            <w:tcW w:w="4347" w:type="dxa"/>
            <w:gridSpan w:val="2"/>
            <w:tcBorders>
              <w:top w:val="nil"/>
              <w:left w:val="nil"/>
              <w:bottom w:val="nil"/>
              <w:right w:val="nil"/>
            </w:tcBorders>
          </w:tcPr>
          <w:p w14:paraId="1535291B" w14:textId="77777777" w:rsidR="00721E7B" w:rsidRPr="007776B5" w:rsidRDefault="00721E7B" w:rsidP="00316229">
            <w:pPr>
              <w:spacing w:line="259" w:lineRule="auto"/>
              <w:rPr>
                <w:color w:val="000000"/>
                <w:sz w:val="14"/>
              </w:rPr>
            </w:pPr>
            <w:r w:rsidRPr="007776B5">
              <w:rPr>
                <w:color w:val="000000"/>
                <w:sz w:val="14"/>
              </w:rPr>
              <w:t>Машине и опрема</w:t>
            </w:r>
          </w:p>
        </w:tc>
        <w:tc>
          <w:tcPr>
            <w:tcW w:w="1219" w:type="dxa"/>
            <w:gridSpan w:val="2"/>
            <w:tcBorders>
              <w:top w:val="nil"/>
              <w:left w:val="nil"/>
              <w:bottom w:val="nil"/>
              <w:right w:val="nil"/>
            </w:tcBorders>
          </w:tcPr>
          <w:p w14:paraId="3376A1E3" w14:textId="77777777" w:rsidR="00721E7B" w:rsidRPr="007776B5" w:rsidRDefault="00721E7B" w:rsidP="00316229">
            <w:pPr>
              <w:spacing w:line="259" w:lineRule="auto"/>
              <w:jc w:val="right"/>
              <w:rPr>
                <w:color w:val="000000"/>
                <w:sz w:val="14"/>
              </w:rPr>
            </w:pPr>
            <w:r w:rsidRPr="007776B5">
              <w:rPr>
                <w:color w:val="000000"/>
                <w:sz w:val="14"/>
              </w:rPr>
              <w:t>5.500.000</w:t>
            </w:r>
          </w:p>
        </w:tc>
      </w:tr>
      <w:tr w:rsidR="00721E7B" w:rsidRPr="007776B5" w14:paraId="32911A7D" w14:textId="77777777" w:rsidTr="00A76F8E">
        <w:trPr>
          <w:trHeight w:val="248"/>
        </w:trPr>
        <w:tc>
          <w:tcPr>
            <w:tcW w:w="942" w:type="dxa"/>
            <w:tcBorders>
              <w:top w:val="nil"/>
              <w:left w:val="nil"/>
              <w:bottom w:val="nil"/>
              <w:right w:val="nil"/>
            </w:tcBorders>
          </w:tcPr>
          <w:p w14:paraId="0BEF32B1"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72787289"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11CEE17E"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48AD4BA8"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3B3C3E4E" w14:textId="77777777" w:rsidR="00721E7B" w:rsidRPr="007776B5" w:rsidRDefault="00721E7B" w:rsidP="00316229">
            <w:pPr>
              <w:spacing w:after="160" w:line="259" w:lineRule="auto"/>
              <w:rPr>
                <w:color w:val="000000"/>
                <w:sz w:val="14"/>
              </w:rPr>
            </w:pPr>
          </w:p>
        </w:tc>
        <w:tc>
          <w:tcPr>
            <w:tcW w:w="990" w:type="dxa"/>
            <w:tcBorders>
              <w:top w:val="nil"/>
              <w:left w:val="nil"/>
              <w:bottom w:val="nil"/>
              <w:right w:val="nil"/>
            </w:tcBorders>
          </w:tcPr>
          <w:p w14:paraId="112EFAC0" w14:textId="77777777" w:rsidR="00721E7B" w:rsidRPr="007776B5" w:rsidRDefault="00721E7B" w:rsidP="00316229">
            <w:pPr>
              <w:spacing w:line="259" w:lineRule="auto"/>
              <w:ind w:left="336"/>
              <w:rPr>
                <w:color w:val="000000"/>
                <w:sz w:val="14"/>
              </w:rPr>
            </w:pPr>
            <w:r w:rsidRPr="007776B5">
              <w:rPr>
                <w:color w:val="000000"/>
                <w:sz w:val="14"/>
              </w:rPr>
              <w:t>515</w:t>
            </w:r>
          </w:p>
        </w:tc>
        <w:tc>
          <w:tcPr>
            <w:tcW w:w="4347" w:type="dxa"/>
            <w:gridSpan w:val="2"/>
            <w:tcBorders>
              <w:top w:val="nil"/>
              <w:left w:val="nil"/>
              <w:bottom w:val="nil"/>
              <w:right w:val="nil"/>
            </w:tcBorders>
          </w:tcPr>
          <w:p w14:paraId="52564502" w14:textId="77777777" w:rsidR="00721E7B" w:rsidRPr="007776B5" w:rsidRDefault="00721E7B" w:rsidP="00316229">
            <w:pPr>
              <w:spacing w:line="259" w:lineRule="auto"/>
              <w:rPr>
                <w:color w:val="000000"/>
                <w:sz w:val="14"/>
              </w:rPr>
            </w:pPr>
            <w:r w:rsidRPr="007776B5">
              <w:rPr>
                <w:color w:val="000000"/>
                <w:sz w:val="14"/>
              </w:rPr>
              <w:t>Нематеријална имовина</w:t>
            </w:r>
          </w:p>
        </w:tc>
        <w:tc>
          <w:tcPr>
            <w:tcW w:w="1219" w:type="dxa"/>
            <w:gridSpan w:val="2"/>
            <w:tcBorders>
              <w:top w:val="nil"/>
              <w:left w:val="nil"/>
              <w:bottom w:val="nil"/>
              <w:right w:val="nil"/>
            </w:tcBorders>
          </w:tcPr>
          <w:p w14:paraId="52A22C7A" w14:textId="77777777" w:rsidR="00721E7B" w:rsidRPr="007776B5" w:rsidRDefault="00721E7B" w:rsidP="00316229">
            <w:pPr>
              <w:spacing w:line="259" w:lineRule="auto"/>
              <w:jc w:val="right"/>
              <w:rPr>
                <w:color w:val="000000"/>
                <w:sz w:val="14"/>
              </w:rPr>
            </w:pPr>
            <w:r w:rsidRPr="007776B5">
              <w:rPr>
                <w:color w:val="000000"/>
                <w:sz w:val="14"/>
              </w:rPr>
              <w:t>300.000</w:t>
            </w:r>
          </w:p>
        </w:tc>
      </w:tr>
      <w:tr w:rsidR="00721E7B" w:rsidRPr="007776B5" w14:paraId="37534367" w14:textId="77777777" w:rsidTr="00A76F8E">
        <w:trPr>
          <w:trHeight w:val="275"/>
        </w:trPr>
        <w:tc>
          <w:tcPr>
            <w:tcW w:w="942" w:type="dxa"/>
            <w:tcBorders>
              <w:top w:val="nil"/>
              <w:left w:val="nil"/>
              <w:bottom w:val="nil"/>
              <w:right w:val="nil"/>
            </w:tcBorders>
          </w:tcPr>
          <w:p w14:paraId="03B202E8" w14:textId="77777777" w:rsidR="00721E7B" w:rsidRPr="007776B5" w:rsidRDefault="00721E7B" w:rsidP="00316229">
            <w:pPr>
              <w:spacing w:after="160" w:line="259" w:lineRule="auto"/>
              <w:rPr>
                <w:color w:val="000000"/>
                <w:sz w:val="14"/>
              </w:rPr>
            </w:pPr>
          </w:p>
        </w:tc>
        <w:tc>
          <w:tcPr>
            <w:tcW w:w="649" w:type="dxa"/>
            <w:tcBorders>
              <w:top w:val="nil"/>
              <w:left w:val="nil"/>
              <w:bottom w:val="nil"/>
              <w:right w:val="nil"/>
            </w:tcBorders>
          </w:tcPr>
          <w:p w14:paraId="5F263B6C" w14:textId="77777777" w:rsidR="00721E7B" w:rsidRPr="007776B5" w:rsidRDefault="00721E7B" w:rsidP="00316229">
            <w:pPr>
              <w:spacing w:after="160" w:line="259" w:lineRule="auto"/>
              <w:rPr>
                <w:color w:val="000000"/>
                <w:sz w:val="14"/>
              </w:rPr>
            </w:pPr>
          </w:p>
        </w:tc>
        <w:tc>
          <w:tcPr>
            <w:tcW w:w="717" w:type="dxa"/>
            <w:tcBorders>
              <w:top w:val="nil"/>
              <w:left w:val="nil"/>
              <w:bottom w:val="nil"/>
              <w:right w:val="nil"/>
            </w:tcBorders>
          </w:tcPr>
          <w:p w14:paraId="58C28077" w14:textId="77777777" w:rsidR="00721E7B" w:rsidRPr="007776B5" w:rsidRDefault="00721E7B" w:rsidP="00316229">
            <w:pPr>
              <w:spacing w:after="160" w:line="259" w:lineRule="auto"/>
              <w:rPr>
                <w:color w:val="000000"/>
                <w:sz w:val="14"/>
              </w:rPr>
            </w:pPr>
          </w:p>
        </w:tc>
        <w:tc>
          <w:tcPr>
            <w:tcW w:w="819" w:type="dxa"/>
            <w:gridSpan w:val="2"/>
            <w:tcBorders>
              <w:top w:val="nil"/>
              <w:left w:val="nil"/>
              <w:bottom w:val="nil"/>
              <w:right w:val="nil"/>
            </w:tcBorders>
          </w:tcPr>
          <w:p w14:paraId="38C73417" w14:textId="77777777" w:rsidR="00721E7B" w:rsidRPr="007776B5" w:rsidRDefault="00721E7B" w:rsidP="00316229">
            <w:pPr>
              <w:spacing w:after="160" w:line="259" w:lineRule="auto"/>
              <w:rPr>
                <w:color w:val="000000"/>
                <w:sz w:val="14"/>
              </w:rPr>
            </w:pPr>
          </w:p>
        </w:tc>
        <w:tc>
          <w:tcPr>
            <w:tcW w:w="738" w:type="dxa"/>
            <w:tcBorders>
              <w:top w:val="nil"/>
              <w:left w:val="nil"/>
              <w:bottom w:val="nil"/>
              <w:right w:val="nil"/>
            </w:tcBorders>
          </w:tcPr>
          <w:p w14:paraId="4D262E8C" w14:textId="77777777" w:rsidR="00721E7B" w:rsidRPr="007776B5" w:rsidRDefault="00721E7B" w:rsidP="00316229">
            <w:pPr>
              <w:spacing w:line="259" w:lineRule="auto"/>
              <w:ind w:left="216"/>
              <w:rPr>
                <w:color w:val="000000"/>
                <w:sz w:val="14"/>
              </w:rPr>
            </w:pPr>
            <w:r w:rsidRPr="007776B5">
              <w:rPr>
                <w:color w:val="000000"/>
                <w:sz w:val="14"/>
              </w:rPr>
              <w:t>0004</w:t>
            </w:r>
          </w:p>
        </w:tc>
        <w:tc>
          <w:tcPr>
            <w:tcW w:w="990" w:type="dxa"/>
            <w:tcBorders>
              <w:top w:val="nil"/>
              <w:left w:val="nil"/>
              <w:bottom w:val="nil"/>
              <w:right w:val="nil"/>
            </w:tcBorders>
          </w:tcPr>
          <w:p w14:paraId="4CD482AE" w14:textId="77777777" w:rsidR="00721E7B" w:rsidRPr="007776B5" w:rsidRDefault="00721E7B" w:rsidP="00316229">
            <w:pPr>
              <w:spacing w:after="160" w:line="259" w:lineRule="auto"/>
              <w:rPr>
                <w:color w:val="000000"/>
                <w:sz w:val="14"/>
              </w:rPr>
            </w:pPr>
          </w:p>
        </w:tc>
        <w:tc>
          <w:tcPr>
            <w:tcW w:w="4347" w:type="dxa"/>
            <w:gridSpan w:val="2"/>
            <w:tcBorders>
              <w:top w:val="nil"/>
              <w:left w:val="nil"/>
              <w:bottom w:val="single" w:sz="8" w:space="0" w:color="000000"/>
              <w:right w:val="nil"/>
            </w:tcBorders>
          </w:tcPr>
          <w:p w14:paraId="0FA6348A" w14:textId="77777777" w:rsidR="00721E7B" w:rsidRPr="007776B5" w:rsidRDefault="00721E7B" w:rsidP="00316229">
            <w:pPr>
              <w:spacing w:line="259" w:lineRule="auto"/>
              <w:rPr>
                <w:color w:val="000000"/>
                <w:sz w:val="14"/>
              </w:rPr>
            </w:pPr>
            <w:r w:rsidRPr="007776B5">
              <w:rPr>
                <w:b/>
                <w:color w:val="000000"/>
                <w:sz w:val="14"/>
              </w:rPr>
              <w:t>Управљање друмским, граничним и пограничним прелазима</w:t>
            </w:r>
          </w:p>
        </w:tc>
        <w:tc>
          <w:tcPr>
            <w:tcW w:w="1219" w:type="dxa"/>
            <w:gridSpan w:val="2"/>
            <w:tcBorders>
              <w:top w:val="nil"/>
              <w:left w:val="nil"/>
              <w:bottom w:val="single" w:sz="8" w:space="0" w:color="000000"/>
              <w:right w:val="nil"/>
            </w:tcBorders>
          </w:tcPr>
          <w:p w14:paraId="763A581D" w14:textId="77777777" w:rsidR="00721E7B" w:rsidRPr="007776B5" w:rsidRDefault="00721E7B" w:rsidP="00316229">
            <w:pPr>
              <w:spacing w:line="259" w:lineRule="auto"/>
              <w:jc w:val="right"/>
              <w:rPr>
                <w:color w:val="000000"/>
                <w:sz w:val="14"/>
              </w:rPr>
            </w:pPr>
            <w:r w:rsidRPr="007776B5">
              <w:rPr>
                <w:b/>
                <w:color w:val="000000"/>
                <w:sz w:val="14"/>
              </w:rPr>
              <w:t>533.206.000</w:t>
            </w:r>
          </w:p>
        </w:tc>
      </w:tr>
      <w:tr w:rsidR="00721E7B" w:rsidRPr="007776B5" w14:paraId="0CDF1D18" w14:textId="77777777" w:rsidTr="00A76F8E">
        <w:tblPrEx>
          <w:tblCellMar>
            <w:top w:w="0" w:type="dxa"/>
            <w:bottom w:w="0" w:type="dxa"/>
            <w:right w:w="0" w:type="dxa"/>
          </w:tblCellMar>
        </w:tblPrEx>
        <w:trPr>
          <w:gridBefore w:val="4"/>
          <w:gridAfter w:val="1"/>
          <w:wBefore w:w="2817" w:type="dxa"/>
          <w:wAfter w:w="1069" w:type="dxa"/>
          <w:trHeight w:val="201"/>
        </w:trPr>
        <w:tc>
          <w:tcPr>
            <w:tcW w:w="5358" w:type="dxa"/>
            <w:gridSpan w:val="4"/>
            <w:tcBorders>
              <w:top w:val="nil"/>
              <w:left w:val="nil"/>
              <w:bottom w:val="nil"/>
              <w:right w:val="nil"/>
            </w:tcBorders>
          </w:tcPr>
          <w:p w14:paraId="104D8B6E" w14:textId="77777777" w:rsidR="00721E7B" w:rsidRPr="007776B5" w:rsidRDefault="00721E7B" w:rsidP="00316229">
            <w:pPr>
              <w:tabs>
                <w:tab w:val="center" w:pos="2004"/>
              </w:tabs>
              <w:spacing w:line="259" w:lineRule="auto"/>
              <w:rPr>
                <w:color w:val="000000"/>
                <w:sz w:val="14"/>
              </w:rPr>
            </w:pPr>
            <w:r w:rsidRPr="007776B5">
              <w:rPr>
                <w:color w:val="000000"/>
                <w:sz w:val="14"/>
              </w:rPr>
              <w:t>411</w:t>
            </w:r>
            <w:r w:rsidRPr="007776B5">
              <w:rPr>
                <w:color w:val="000000"/>
                <w:sz w:val="14"/>
              </w:rPr>
              <w:tab/>
              <w:t>Плате, додаци и накнаде запослених (зараде)</w:t>
            </w:r>
          </w:p>
        </w:tc>
        <w:tc>
          <w:tcPr>
            <w:tcW w:w="1177" w:type="dxa"/>
            <w:gridSpan w:val="2"/>
            <w:tcBorders>
              <w:top w:val="nil"/>
              <w:left w:val="nil"/>
              <w:bottom w:val="nil"/>
              <w:right w:val="nil"/>
            </w:tcBorders>
          </w:tcPr>
          <w:p w14:paraId="09EAB99B" w14:textId="77777777" w:rsidR="00721E7B" w:rsidRPr="007776B5" w:rsidRDefault="00721E7B" w:rsidP="00316229">
            <w:pPr>
              <w:spacing w:line="259" w:lineRule="auto"/>
              <w:jc w:val="right"/>
              <w:rPr>
                <w:color w:val="000000"/>
                <w:sz w:val="14"/>
              </w:rPr>
            </w:pPr>
            <w:r w:rsidRPr="007776B5">
              <w:rPr>
                <w:color w:val="000000"/>
                <w:sz w:val="14"/>
              </w:rPr>
              <w:t>8.563.000</w:t>
            </w:r>
          </w:p>
        </w:tc>
      </w:tr>
      <w:tr w:rsidR="00721E7B" w:rsidRPr="007776B5" w14:paraId="06B9221F" w14:textId="77777777" w:rsidTr="00A76F8E">
        <w:tblPrEx>
          <w:tblCellMar>
            <w:top w:w="0" w:type="dxa"/>
            <w:bottom w:w="0" w:type="dxa"/>
            <w:right w:w="0" w:type="dxa"/>
          </w:tblCellMar>
        </w:tblPrEx>
        <w:trPr>
          <w:gridBefore w:val="4"/>
          <w:gridAfter w:val="1"/>
          <w:wBefore w:w="2817" w:type="dxa"/>
          <w:wAfter w:w="1069" w:type="dxa"/>
          <w:trHeight w:val="247"/>
        </w:trPr>
        <w:tc>
          <w:tcPr>
            <w:tcW w:w="5358" w:type="dxa"/>
            <w:gridSpan w:val="4"/>
            <w:tcBorders>
              <w:top w:val="nil"/>
              <w:left w:val="nil"/>
              <w:bottom w:val="nil"/>
              <w:right w:val="nil"/>
            </w:tcBorders>
          </w:tcPr>
          <w:p w14:paraId="666BD485" w14:textId="77777777" w:rsidR="00721E7B" w:rsidRPr="007776B5" w:rsidRDefault="00721E7B" w:rsidP="00316229">
            <w:pPr>
              <w:tabs>
                <w:tab w:val="center" w:pos="1934"/>
              </w:tabs>
              <w:spacing w:line="259" w:lineRule="auto"/>
              <w:rPr>
                <w:color w:val="000000"/>
                <w:sz w:val="14"/>
              </w:rPr>
            </w:pPr>
            <w:r w:rsidRPr="007776B5">
              <w:rPr>
                <w:color w:val="000000"/>
                <w:sz w:val="14"/>
              </w:rPr>
              <w:t>412</w:t>
            </w:r>
            <w:r w:rsidRPr="007776B5">
              <w:rPr>
                <w:color w:val="000000"/>
                <w:sz w:val="14"/>
              </w:rPr>
              <w:tab/>
              <w:t>Социјални доприноси на терет послодавца</w:t>
            </w:r>
          </w:p>
        </w:tc>
        <w:tc>
          <w:tcPr>
            <w:tcW w:w="1177" w:type="dxa"/>
            <w:gridSpan w:val="2"/>
            <w:tcBorders>
              <w:top w:val="nil"/>
              <w:left w:val="nil"/>
              <w:bottom w:val="nil"/>
              <w:right w:val="nil"/>
            </w:tcBorders>
          </w:tcPr>
          <w:p w14:paraId="51C4D200" w14:textId="77777777" w:rsidR="00721E7B" w:rsidRPr="007776B5" w:rsidRDefault="00721E7B" w:rsidP="00316229">
            <w:pPr>
              <w:spacing w:line="259" w:lineRule="auto"/>
              <w:jc w:val="right"/>
              <w:rPr>
                <w:color w:val="000000"/>
                <w:sz w:val="14"/>
              </w:rPr>
            </w:pPr>
            <w:r w:rsidRPr="007776B5">
              <w:rPr>
                <w:color w:val="000000"/>
                <w:sz w:val="14"/>
              </w:rPr>
              <w:t>1.574.000</w:t>
            </w:r>
          </w:p>
        </w:tc>
      </w:tr>
      <w:tr w:rsidR="00721E7B" w:rsidRPr="007776B5" w14:paraId="6E24B222" w14:textId="77777777" w:rsidTr="00A76F8E">
        <w:tblPrEx>
          <w:tblCellMar>
            <w:top w:w="0" w:type="dxa"/>
            <w:bottom w:w="0" w:type="dxa"/>
            <w:right w:w="0" w:type="dxa"/>
          </w:tblCellMar>
        </w:tblPrEx>
        <w:trPr>
          <w:gridBefore w:val="4"/>
          <w:gridAfter w:val="1"/>
          <w:wBefore w:w="2817" w:type="dxa"/>
          <w:wAfter w:w="1069" w:type="dxa"/>
          <w:trHeight w:val="201"/>
        </w:trPr>
        <w:tc>
          <w:tcPr>
            <w:tcW w:w="5358" w:type="dxa"/>
            <w:gridSpan w:val="4"/>
            <w:tcBorders>
              <w:top w:val="nil"/>
              <w:left w:val="nil"/>
              <w:bottom w:val="nil"/>
              <w:right w:val="nil"/>
            </w:tcBorders>
          </w:tcPr>
          <w:p w14:paraId="075EA3C1" w14:textId="77777777" w:rsidR="00721E7B" w:rsidRPr="007776B5" w:rsidRDefault="00721E7B" w:rsidP="00316229">
            <w:pPr>
              <w:tabs>
                <w:tab w:val="center" w:pos="1604"/>
              </w:tabs>
              <w:spacing w:line="259" w:lineRule="auto"/>
              <w:rPr>
                <w:color w:val="000000"/>
                <w:sz w:val="14"/>
              </w:rPr>
            </w:pPr>
            <w:r w:rsidRPr="007776B5">
              <w:rPr>
                <w:color w:val="000000"/>
                <w:sz w:val="14"/>
              </w:rPr>
              <w:t>415</w:t>
            </w:r>
            <w:r w:rsidRPr="007776B5">
              <w:rPr>
                <w:color w:val="000000"/>
                <w:sz w:val="14"/>
              </w:rPr>
              <w:tab/>
              <w:t>Накнаде трошкова за запослене</w:t>
            </w:r>
          </w:p>
        </w:tc>
        <w:tc>
          <w:tcPr>
            <w:tcW w:w="1177" w:type="dxa"/>
            <w:gridSpan w:val="2"/>
            <w:tcBorders>
              <w:top w:val="nil"/>
              <w:left w:val="nil"/>
              <w:bottom w:val="nil"/>
              <w:right w:val="nil"/>
            </w:tcBorders>
          </w:tcPr>
          <w:p w14:paraId="54BCE832" w14:textId="77777777" w:rsidR="00721E7B" w:rsidRPr="007776B5" w:rsidRDefault="00721E7B" w:rsidP="00316229">
            <w:pPr>
              <w:spacing w:line="259" w:lineRule="auto"/>
              <w:jc w:val="right"/>
              <w:rPr>
                <w:color w:val="000000"/>
                <w:sz w:val="14"/>
              </w:rPr>
            </w:pPr>
            <w:r w:rsidRPr="007776B5">
              <w:rPr>
                <w:color w:val="000000"/>
                <w:sz w:val="14"/>
              </w:rPr>
              <w:t>720.000</w:t>
            </w:r>
          </w:p>
        </w:tc>
      </w:tr>
    </w:tbl>
    <w:p w14:paraId="10D2B8BE" w14:textId="77777777" w:rsidR="00A76F8E" w:rsidRDefault="00A76F8E" w:rsidP="00A76F8E">
      <w:pPr>
        <w:autoSpaceDE w:val="0"/>
        <w:autoSpaceDN w:val="0"/>
        <w:adjustRightInd w:val="0"/>
        <w:rPr>
          <w:rFonts w:eastAsiaTheme="minorHAnsi"/>
          <w:color w:val="000000"/>
        </w:rPr>
      </w:pPr>
    </w:p>
    <w:p w14:paraId="7F060432" w14:textId="77777777" w:rsidR="00A76F8E" w:rsidRPr="00721E7B" w:rsidRDefault="00A76F8E" w:rsidP="00A76F8E">
      <w:pPr>
        <w:spacing w:after="200" w:line="276" w:lineRule="auto"/>
        <w:rPr>
          <w:color w:val="000000"/>
          <w:sz w:val="22"/>
          <w:szCs w:val="22"/>
        </w:rPr>
      </w:pPr>
      <w:r>
        <w:rPr>
          <w:color w:val="000000"/>
          <w:sz w:val="22"/>
          <w:szCs w:val="22"/>
        </w:rPr>
        <w:t xml:space="preserve">                         </w:t>
      </w:r>
      <w:r w:rsidRPr="00721E7B">
        <w:rPr>
          <w:rFonts w:eastAsia="Malgun Gothic"/>
          <w:b/>
        </w:rPr>
        <w:t>Извод из Закона о буџету Републике Србије за 20</w:t>
      </w:r>
      <w:r>
        <w:rPr>
          <w:rFonts w:eastAsia="Malgun Gothic"/>
          <w:b/>
          <w:lang w:val="sr-Cyrl-RS"/>
        </w:rPr>
        <w:t>22</w:t>
      </w:r>
      <w:r w:rsidRPr="00721E7B">
        <w:rPr>
          <w:rFonts w:eastAsia="Malgun Gothic"/>
          <w:b/>
        </w:rPr>
        <w:t>. годину</w:t>
      </w:r>
    </w:p>
    <w:p w14:paraId="24DBF4B1" w14:textId="77777777" w:rsidR="00A76F8E" w:rsidRPr="00C20E2C" w:rsidRDefault="00A76F8E" w:rsidP="00A76F8E">
      <w:pPr>
        <w:jc w:val="center"/>
        <w:rPr>
          <w:b/>
          <w:bCs/>
        </w:rPr>
      </w:pPr>
      <w:r w:rsidRPr="00467B75">
        <w:rPr>
          <w:b/>
          <w:bCs/>
          <w:kern w:val="28"/>
          <w:lang w:val="sr-Cyrl-CS"/>
        </w:rPr>
        <w:t xml:space="preserve">(«Службени гласник Републике Србије» број </w:t>
      </w:r>
      <w:r>
        <w:rPr>
          <w:b/>
          <w:bCs/>
          <w:kern w:val="28"/>
          <w:lang w:val="sr-Cyrl-CS"/>
        </w:rPr>
        <w:t>110/2021</w:t>
      </w:r>
      <w:r w:rsidRPr="00467B75">
        <w:rPr>
          <w:b/>
          <w:bCs/>
          <w:kern w:val="28"/>
          <w:lang w:val="sr-Cyrl-CS"/>
        </w:rPr>
        <w:t>)</w:t>
      </w:r>
    </w:p>
    <w:p w14:paraId="2546EDF7" w14:textId="77777777" w:rsidR="00A76F8E" w:rsidRDefault="00A76F8E" w:rsidP="00A76F8E">
      <w:pPr>
        <w:rPr>
          <w:color w:val="000000"/>
          <w:sz w:val="22"/>
          <w:szCs w:val="22"/>
        </w:rPr>
      </w:pPr>
    </w:p>
    <w:p w14:paraId="2D23D108" w14:textId="77777777" w:rsidR="00A76F8E" w:rsidRDefault="00A76F8E" w:rsidP="00A76F8E">
      <w:pPr>
        <w:autoSpaceDE w:val="0"/>
        <w:autoSpaceDN w:val="0"/>
        <w:adjustRightInd w:val="0"/>
        <w:rPr>
          <w:rFonts w:eastAsiaTheme="minorHAnsi"/>
          <w:color w:val="000000"/>
        </w:rPr>
      </w:pPr>
    </w:p>
    <w:p w14:paraId="5216F181" w14:textId="77777777" w:rsidR="00A76F8E" w:rsidRPr="00A76F8E" w:rsidRDefault="00A76F8E" w:rsidP="00A76F8E">
      <w:pPr>
        <w:autoSpaceDE w:val="0"/>
        <w:autoSpaceDN w:val="0"/>
        <w:adjustRightInd w:val="0"/>
        <w:rPr>
          <w:rFonts w:eastAsiaTheme="minorHAnsi"/>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366"/>
        <w:gridCol w:w="1366"/>
        <w:gridCol w:w="912"/>
        <w:gridCol w:w="454"/>
        <w:gridCol w:w="1366"/>
        <w:gridCol w:w="1366"/>
        <w:gridCol w:w="458"/>
        <w:gridCol w:w="908"/>
        <w:gridCol w:w="1366"/>
        <w:gridCol w:w="1370"/>
      </w:tblGrid>
      <w:tr w:rsidR="00A76F8E" w:rsidRPr="00A76F8E" w14:paraId="216F5875" w14:textId="77777777">
        <w:trPr>
          <w:trHeight w:val="245"/>
        </w:trPr>
        <w:tc>
          <w:tcPr>
            <w:tcW w:w="1366" w:type="dxa"/>
          </w:tcPr>
          <w:p w14:paraId="553BB449"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 xml:space="preserve"> Раздео</w:t>
            </w:r>
          </w:p>
        </w:tc>
        <w:tc>
          <w:tcPr>
            <w:tcW w:w="1366" w:type="dxa"/>
          </w:tcPr>
          <w:p w14:paraId="6E8026DD"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Глава</w:t>
            </w:r>
          </w:p>
        </w:tc>
        <w:tc>
          <w:tcPr>
            <w:tcW w:w="1366" w:type="dxa"/>
            <w:gridSpan w:val="2"/>
          </w:tcPr>
          <w:p w14:paraId="455FDE07"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Програм</w:t>
            </w:r>
          </w:p>
        </w:tc>
        <w:tc>
          <w:tcPr>
            <w:tcW w:w="1366" w:type="dxa"/>
          </w:tcPr>
          <w:p w14:paraId="09D58232"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Функција</w:t>
            </w:r>
          </w:p>
        </w:tc>
        <w:tc>
          <w:tcPr>
            <w:tcW w:w="1366" w:type="dxa"/>
          </w:tcPr>
          <w:p w14:paraId="5EF06EDC"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Програмска активност/ Пројекат</w:t>
            </w:r>
          </w:p>
        </w:tc>
        <w:tc>
          <w:tcPr>
            <w:tcW w:w="1366" w:type="dxa"/>
            <w:gridSpan w:val="2"/>
          </w:tcPr>
          <w:p w14:paraId="48D9DEB0"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Економска класификација</w:t>
            </w:r>
          </w:p>
        </w:tc>
        <w:tc>
          <w:tcPr>
            <w:tcW w:w="1366" w:type="dxa"/>
          </w:tcPr>
          <w:p w14:paraId="6940EDF0"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ОПИС</w:t>
            </w:r>
          </w:p>
        </w:tc>
        <w:tc>
          <w:tcPr>
            <w:tcW w:w="1366" w:type="dxa"/>
          </w:tcPr>
          <w:p w14:paraId="7AF4EE85"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Укупна средства</w:t>
            </w:r>
          </w:p>
        </w:tc>
      </w:tr>
      <w:tr w:rsidR="00A76F8E" w:rsidRPr="00A76F8E" w14:paraId="1B2694AD" w14:textId="77777777">
        <w:trPr>
          <w:trHeight w:val="63"/>
        </w:trPr>
        <w:tc>
          <w:tcPr>
            <w:tcW w:w="1366" w:type="dxa"/>
          </w:tcPr>
          <w:p w14:paraId="47A148F6"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1</w:t>
            </w:r>
          </w:p>
        </w:tc>
        <w:tc>
          <w:tcPr>
            <w:tcW w:w="1366" w:type="dxa"/>
          </w:tcPr>
          <w:p w14:paraId="1178D1A6"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2</w:t>
            </w:r>
          </w:p>
        </w:tc>
        <w:tc>
          <w:tcPr>
            <w:tcW w:w="1366" w:type="dxa"/>
            <w:gridSpan w:val="2"/>
          </w:tcPr>
          <w:p w14:paraId="630F7D55"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3</w:t>
            </w:r>
          </w:p>
        </w:tc>
        <w:tc>
          <w:tcPr>
            <w:tcW w:w="1366" w:type="dxa"/>
          </w:tcPr>
          <w:p w14:paraId="64481046"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w:t>
            </w:r>
          </w:p>
        </w:tc>
        <w:tc>
          <w:tcPr>
            <w:tcW w:w="1366" w:type="dxa"/>
          </w:tcPr>
          <w:p w14:paraId="3BA54AEF"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5</w:t>
            </w:r>
          </w:p>
        </w:tc>
        <w:tc>
          <w:tcPr>
            <w:tcW w:w="1366" w:type="dxa"/>
            <w:gridSpan w:val="2"/>
          </w:tcPr>
          <w:p w14:paraId="4F38962E"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6</w:t>
            </w:r>
          </w:p>
        </w:tc>
        <w:tc>
          <w:tcPr>
            <w:tcW w:w="1366" w:type="dxa"/>
          </w:tcPr>
          <w:p w14:paraId="48E63701"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7</w:t>
            </w:r>
          </w:p>
        </w:tc>
        <w:tc>
          <w:tcPr>
            <w:tcW w:w="1366" w:type="dxa"/>
          </w:tcPr>
          <w:p w14:paraId="42D90877"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8</w:t>
            </w:r>
          </w:p>
        </w:tc>
      </w:tr>
      <w:tr w:rsidR="00A76F8E" w:rsidRPr="00A76F8E" w14:paraId="18C2F697" w14:textId="77777777">
        <w:trPr>
          <w:trHeight w:val="63"/>
        </w:trPr>
        <w:tc>
          <w:tcPr>
            <w:tcW w:w="3644" w:type="dxa"/>
            <w:gridSpan w:val="3"/>
          </w:tcPr>
          <w:p w14:paraId="3222635A"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426</w:t>
            </w:r>
          </w:p>
        </w:tc>
        <w:tc>
          <w:tcPr>
            <w:tcW w:w="3644" w:type="dxa"/>
            <w:gridSpan w:val="4"/>
          </w:tcPr>
          <w:p w14:paraId="6C4A3781"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Материјал</w:t>
            </w:r>
          </w:p>
        </w:tc>
        <w:tc>
          <w:tcPr>
            <w:tcW w:w="3644" w:type="dxa"/>
            <w:gridSpan w:val="3"/>
          </w:tcPr>
          <w:p w14:paraId="76403876"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400.000</w:t>
            </w:r>
          </w:p>
        </w:tc>
      </w:tr>
      <w:tr w:rsidR="00A76F8E" w:rsidRPr="00A76F8E" w14:paraId="3BB88D6B" w14:textId="77777777">
        <w:trPr>
          <w:trHeight w:val="63"/>
        </w:trPr>
        <w:tc>
          <w:tcPr>
            <w:tcW w:w="3644" w:type="dxa"/>
            <w:gridSpan w:val="3"/>
          </w:tcPr>
          <w:p w14:paraId="0A7AABBE"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462</w:t>
            </w:r>
          </w:p>
        </w:tc>
        <w:tc>
          <w:tcPr>
            <w:tcW w:w="3644" w:type="dxa"/>
            <w:gridSpan w:val="4"/>
          </w:tcPr>
          <w:p w14:paraId="1F1B43EF"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Дотације међународним организацијама</w:t>
            </w:r>
          </w:p>
        </w:tc>
        <w:tc>
          <w:tcPr>
            <w:tcW w:w="3644" w:type="dxa"/>
            <w:gridSpan w:val="3"/>
          </w:tcPr>
          <w:p w14:paraId="7409EC3B"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1.000</w:t>
            </w:r>
          </w:p>
        </w:tc>
      </w:tr>
      <w:tr w:rsidR="00A76F8E" w:rsidRPr="00A76F8E" w14:paraId="0D259826" w14:textId="77777777">
        <w:trPr>
          <w:trHeight w:val="63"/>
        </w:trPr>
        <w:tc>
          <w:tcPr>
            <w:tcW w:w="3644" w:type="dxa"/>
            <w:gridSpan w:val="3"/>
          </w:tcPr>
          <w:p w14:paraId="3216109F"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482</w:t>
            </w:r>
          </w:p>
        </w:tc>
        <w:tc>
          <w:tcPr>
            <w:tcW w:w="3644" w:type="dxa"/>
            <w:gridSpan w:val="4"/>
          </w:tcPr>
          <w:p w14:paraId="138879EF"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Порези, обавезне таксе, казне, пенали и камате</w:t>
            </w:r>
          </w:p>
        </w:tc>
        <w:tc>
          <w:tcPr>
            <w:tcW w:w="3644" w:type="dxa"/>
            <w:gridSpan w:val="3"/>
          </w:tcPr>
          <w:p w14:paraId="75BA74F3"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50.000</w:t>
            </w:r>
          </w:p>
        </w:tc>
      </w:tr>
      <w:tr w:rsidR="00A76F8E" w:rsidRPr="00A76F8E" w14:paraId="64436475" w14:textId="77777777">
        <w:trPr>
          <w:trHeight w:val="63"/>
        </w:trPr>
        <w:tc>
          <w:tcPr>
            <w:tcW w:w="3644" w:type="dxa"/>
            <w:gridSpan w:val="3"/>
          </w:tcPr>
          <w:p w14:paraId="764AA5AB"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483</w:t>
            </w:r>
          </w:p>
        </w:tc>
        <w:tc>
          <w:tcPr>
            <w:tcW w:w="3644" w:type="dxa"/>
            <w:gridSpan w:val="4"/>
          </w:tcPr>
          <w:p w14:paraId="28C29658"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Новчане казне и пенали по решењу судова</w:t>
            </w:r>
          </w:p>
        </w:tc>
        <w:tc>
          <w:tcPr>
            <w:tcW w:w="3644" w:type="dxa"/>
            <w:gridSpan w:val="3"/>
          </w:tcPr>
          <w:p w14:paraId="4C0E864F"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1.000</w:t>
            </w:r>
          </w:p>
        </w:tc>
      </w:tr>
      <w:tr w:rsidR="00A76F8E" w:rsidRPr="00A76F8E" w14:paraId="28407984" w14:textId="77777777">
        <w:trPr>
          <w:trHeight w:val="63"/>
        </w:trPr>
        <w:tc>
          <w:tcPr>
            <w:tcW w:w="3644" w:type="dxa"/>
            <w:gridSpan w:val="3"/>
          </w:tcPr>
          <w:p w14:paraId="0871BB97"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485</w:t>
            </w:r>
          </w:p>
        </w:tc>
        <w:tc>
          <w:tcPr>
            <w:tcW w:w="3644" w:type="dxa"/>
            <w:gridSpan w:val="4"/>
          </w:tcPr>
          <w:p w14:paraId="0E365697"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Накнада штете за повреде или штету нанету од стране државних органа</w:t>
            </w:r>
          </w:p>
        </w:tc>
        <w:tc>
          <w:tcPr>
            <w:tcW w:w="3644" w:type="dxa"/>
            <w:gridSpan w:val="3"/>
          </w:tcPr>
          <w:p w14:paraId="55A4A450"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1.000</w:t>
            </w:r>
          </w:p>
        </w:tc>
      </w:tr>
      <w:tr w:rsidR="00A76F8E" w:rsidRPr="00A76F8E" w14:paraId="6CD2933D" w14:textId="77777777">
        <w:trPr>
          <w:trHeight w:val="63"/>
        </w:trPr>
        <w:tc>
          <w:tcPr>
            <w:tcW w:w="3644" w:type="dxa"/>
            <w:gridSpan w:val="3"/>
          </w:tcPr>
          <w:p w14:paraId="4C82785F"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512</w:t>
            </w:r>
          </w:p>
        </w:tc>
        <w:tc>
          <w:tcPr>
            <w:tcW w:w="3644" w:type="dxa"/>
            <w:gridSpan w:val="4"/>
          </w:tcPr>
          <w:p w14:paraId="4450AFED"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Машине и опрема</w:t>
            </w:r>
          </w:p>
        </w:tc>
        <w:tc>
          <w:tcPr>
            <w:tcW w:w="3644" w:type="dxa"/>
            <w:gridSpan w:val="3"/>
          </w:tcPr>
          <w:p w14:paraId="6679E1A6"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1.184.000</w:t>
            </w:r>
          </w:p>
        </w:tc>
      </w:tr>
      <w:tr w:rsidR="00A76F8E" w:rsidRPr="00A76F8E" w14:paraId="39195C2B" w14:textId="77777777">
        <w:trPr>
          <w:trHeight w:val="63"/>
        </w:trPr>
        <w:tc>
          <w:tcPr>
            <w:tcW w:w="3644" w:type="dxa"/>
            <w:gridSpan w:val="3"/>
          </w:tcPr>
          <w:p w14:paraId="6567879D"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515</w:t>
            </w:r>
          </w:p>
        </w:tc>
        <w:tc>
          <w:tcPr>
            <w:tcW w:w="3644" w:type="dxa"/>
            <w:gridSpan w:val="4"/>
          </w:tcPr>
          <w:p w14:paraId="4FCA86FF"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Нематеријална имовина</w:t>
            </w:r>
          </w:p>
        </w:tc>
        <w:tc>
          <w:tcPr>
            <w:tcW w:w="3644" w:type="dxa"/>
            <w:gridSpan w:val="3"/>
          </w:tcPr>
          <w:p w14:paraId="27A9D33C"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3.200.000</w:t>
            </w:r>
          </w:p>
        </w:tc>
      </w:tr>
      <w:tr w:rsidR="00A76F8E" w:rsidRPr="00A76F8E" w14:paraId="04F5490A" w14:textId="77777777">
        <w:trPr>
          <w:trHeight w:val="153"/>
        </w:trPr>
        <w:tc>
          <w:tcPr>
            <w:tcW w:w="3644" w:type="dxa"/>
            <w:gridSpan w:val="3"/>
          </w:tcPr>
          <w:p w14:paraId="1CF1C061"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b/>
                <w:bCs/>
                <w:color w:val="000000"/>
                <w:sz w:val="20"/>
                <w:szCs w:val="20"/>
              </w:rPr>
              <w:t>43</w:t>
            </w:r>
          </w:p>
        </w:tc>
        <w:tc>
          <w:tcPr>
            <w:tcW w:w="3644" w:type="dxa"/>
            <w:gridSpan w:val="4"/>
          </w:tcPr>
          <w:p w14:paraId="016E0C27"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b/>
                <w:bCs/>
                <w:color w:val="000000"/>
                <w:sz w:val="20"/>
                <w:szCs w:val="20"/>
              </w:rPr>
              <w:t>РЕПУБЛИЧКА ДИРЕКЦИЈА ЗА ИМОВИНУ РЕПУБЛИКЕ СРБИЈЕ</w:t>
            </w:r>
          </w:p>
        </w:tc>
        <w:tc>
          <w:tcPr>
            <w:tcW w:w="3644" w:type="dxa"/>
            <w:gridSpan w:val="3"/>
          </w:tcPr>
          <w:p w14:paraId="75D4EF82"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b/>
                <w:bCs/>
                <w:color w:val="000000"/>
                <w:sz w:val="20"/>
                <w:szCs w:val="20"/>
              </w:rPr>
              <w:t>1.172.520.000</w:t>
            </w:r>
          </w:p>
        </w:tc>
      </w:tr>
      <w:tr w:rsidR="00A76F8E" w:rsidRPr="00A76F8E" w14:paraId="7D581B10" w14:textId="77777777">
        <w:trPr>
          <w:trHeight w:val="62"/>
        </w:trPr>
        <w:tc>
          <w:tcPr>
            <w:tcW w:w="10932" w:type="dxa"/>
            <w:gridSpan w:val="10"/>
          </w:tcPr>
          <w:p w14:paraId="50FFB88F"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b/>
                <w:bCs/>
                <w:color w:val="000000"/>
                <w:sz w:val="20"/>
                <w:szCs w:val="20"/>
              </w:rPr>
              <w:t>Извори финансирања за раздео 43</w:t>
            </w:r>
          </w:p>
        </w:tc>
      </w:tr>
      <w:tr w:rsidR="00A76F8E" w:rsidRPr="00A76F8E" w14:paraId="0501F242" w14:textId="77777777">
        <w:trPr>
          <w:trHeight w:val="89"/>
        </w:trPr>
        <w:tc>
          <w:tcPr>
            <w:tcW w:w="3644" w:type="dxa"/>
            <w:gridSpan w:val="3"/>
          </w:tcPr>
          <w:p w14:paraId="38134234"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01</w:t>
            </w:r>
          </w:p>
        </w:tc>
        <w:tc>
          <w:tcPr>
            <w:tcW w:w="3644" w:type="dxa"/>
            <w:gridSpan w:val="4"/>
          </w:tcPr>
          <w:p w14:paraId="55DF9570"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Општи приходи и примања буџета</w:t>
            </w:r>
          </w:p>
        </w:tc>
        <w:tc>
          <w:tcPr>
            <w:tcW w:w="3644" w:type="dxa"/>
            <w:gridSpan w:val="3"/>
          </w:tcPr>
          <w:p w14:paraId="7D74CDA3"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1.172.520.000</w:t>
            </w:r>
          </w:p>
        </w:tc>
      </w:tr>
      <w:tr w:rsidR="00A76F8E" w:rsidRPr="00A76F8E" w14:paraId="2007B58F" w14:textId="77777777">
        <w:trPr>
          <w:trHeight w:val="82"/>
        </w:trPr>
        <w:tc>
          <w:tcPr>
            <w:tcW w:w="3644" w:type="dxa"/>
            <w:gridSpan w:val="3"/>
          </w:tcPr>
          <w:p w14:paraId="36B7942F"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b/>
                <w:bCs/>
                <w:color w:val="000000"/>
                <w:sz w:val="20"/>
                <w:szCs w:val="20"/>
              </w:rPr>
              <w:t>0605</w:t>
            </w:r>
          </w:p>
        </w:tc>
        <w:tc>
          <w:tcPr>
            <w:tcW w:w="3644" w:type="dxa"/>
            <w:gridSpan w:val="4"/>
          </w:tcPr>
          <w:p w14:paraId="3BBCB07B"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b/>
                <w:bCs/>
                <w:color w:val="000000"/>
                <w:sz w:val="20"/>
                <w:szCs w:val="20"/>
              </w:rPr>
              <w:t>Евиденција, управљање и располагање јавном својином</w:t>
            </w:r>
          </w:p>
        </w:tc>
        <w:tc>
          <w:tcPr>
            <w:tcW w:w="3644" w:type="dxa"/>
            <w:gridSpan w:val="3"/>
          </w:tcPr>
          <w:p w14:paraId="50CB3D9E"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b/>
                <w:bCs/>
                <w:color w:val="000000"/>
                <w:sz w:val="20"/>
                <w:szCs w:val="20"/>
              </w:rPr>
              <w:t>1.172.520.000</w:t>
            </w:r>
          </w:p>
        </w:tc>
      </w:tr>
      <w:tr w:rsidR="00A76F8E" w:rsidRPr="00A76F8E" w14:paraId="133F76C6" w14:textId="77777777">
        <w:trPr>
          <w:trHeight w:val="88"/>
        </w:trPr>
        <w:tc>
          <w:tcPr>
            <w:tcW w:w="3644" w:type="dxa"/>
            <w:gridSpan w:val="3"/>
          </w:tcPr>
          <w:p w14:paraId="62CCFCA6"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b/>
                <w:bCs/>
                <w:color w:val="000000"/>
                <w:sz w:val="20"/>
                <w:szCs w:val="20"/>
              </w:rPr>
              <w:t>130</w:t>
            </w:r>
          </w:p>
        </w:tc>
        <w:tc>
          <w:tcPr>
            <w:tcW w:w="3644" w:type="dxa"/>
            <w:gridSpan w:val="4"/>
          </w:tcPr>
          <w:p w14:paraId="6D055401"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b/>
                <w:bCs/>
                <w:color w:val="000000"/>
                <w:sz w:val="20"/>
                <w:szCs w:val="20"/>
              </w:rPr>
              <w:t>Опште услуге</w:t>
            </w:r>
          </w:p>
        </w:tc>
        <w:tc>
          <w:tcPr>
            <w:tcW w:w="3644" w:type="dxa"/>
            <w:gridSpan w:val="3"/>
          </w:tcPr>
          <w:p w14:paraId="00749331"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b/>
                <w:bCs/>
                <w:color w:val="000000"/>
                <w:sz w:val="20"/>
                <w:szCs w:val="20"/>
              </w:rPr>
              <w:t>1.172.520.000</w:t>
            </w:r>
          </w:p>
        </w:tc>
      </w:tr>
      <w:tr w:rsidR="00A76F8E" w:rsidRPr="00A76F8E" w14:paraId="1F6623FC" w14:textId="77777777">
        <w:trPr>
          <w:trHeight w:val="161"/>
        </w:trPr>
        <w:tc>
          <w:tcPr>
            <w:tcW w:w="3644" w:type="dxa"/>
            <w:gridSpan w:val="3"/>
          </w:tcPr>
          <w:p w14:paraId="04BC57B6"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0001</w:t>
            </w:r>
          </w:p>
        </w:tc>
        <w:tc>
          <w:tcPr>
            <w:tcW w:w="3644" w:type="dxa"/>
            <w:gridSpan w:val="4"/>
          </w:tcPr>
          <w:p w14:paraId="487D8E90"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b/>
                <w:bCs/>
                <w:color w:val="000000"/>
                <w:sz w:val="20"/>
                <w:szCs w:val="20"/>
              </w:rPr>
              <w:t>Евидентирање, упис права својине и других стварних права на непокретностима и успостављање јавне својине</w:t>
            </w:r>
          </w:p>
        </w:tc>
        <w:tc>
          <w:tcPr>
            <w:tcW w:w="3644" w:type="dxa"/>
            <w:gridSpan w:val="3"/>
          </w:tcPr>
          <w:p w14:paraId="13D2F74E"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b/>
                <w:bCs/>
                <w:color w:val="000000"/>
                <w:sz w:val="20"/>
                <w:szCs w:val="20"/>
              </w:rPr>
              <w:t>28.029.000</w:t>
            </w:r>
          </w:p>
        </w:tc>
      </w:tr>
      <w:tr w:rsidR="00A76F8E" w:rsidRPr="00A76F8E" w14:paraId="647332F8" w14:textId="77777777">
        <w:trPr>
          <w:trHeight w:val="63"/>
        </w:trPr>
        <w:tc>
          <w:tcPr>
            <w:tcW w:w="3644" w:type="dxa"/>
            <w:gridSpan w:val="3"/>
          </w:tcPr>
          <w:p w14:paraId="2C7F3A50"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411</w:t>
            </w:r>
          </w:p>
        </w:tc>
        <w:tc>
          <w:tcPr>
            <w:tcW w:w="3644" w:type="dxa"/>
            <w:gridSpan w:val="4"/>
          </w:tcPr>
          <w:p w14:paraId="27ECD8A5"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Плате, додаци и накнаде запослених (зараде)</w:t>
            </w:r>
          </w:p>
        </w:tc>
        <w:tc>
          <w:tcPr>
            <w:tcW w:w="3644" w:type="dxa"/>
            <w:gridSpan w:val="3"/>
          </w:tcPr>
          <w:p w14:paraId="443FF3A7"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16.392.000</w:t>
            </w:r>
          </w:p>
        </w:tc>
      </w:tr>
      <w:tr w:rsidR="00A76F8E" w:rsidRPr="00A76F8E" w14:paraId="4E9D9549" w14:textId="77777777">
        <w:trPr>
          <w:trHeight w:val="63"/>
        </w:trPr>
        <w:tc>
          <w:tcPr>
            <w:tcW w:w="3644" w:type="dxa"/>
            <w:gridSpan w:val="3"/>
          </w:tcPr>
          <w:p w14:paraId="3277441D"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412</w:t>
            </w:r>
          </w:p>
        </w:tc>
        <w:tc>
          <w:tcPr>
            <w:tcW w:w="3644" w:type="dxa"/>
            <w:gridSpan w:val="4"/>
          </w:tcPr>
          <w:p w14:paraId="247CD538"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Социјални доприноси на терет послодавца</w:t>
            </w:r>
          </w:p>
        </w:tc>
        <w:tc>
          <w:tcPr>
            <w:tcW w:w="3644" w:type="dxa"/>
            <w:gridSpan w:val="3"/>
          </w:tcPr>
          <w:p w14:paraId="640C8029"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2.724.000</w:t>
            </w:r>
          </w:p>
        </w:tc>
      </w:tr>
      <w:tr w:rsidR="00A76F8E" w:rsidRPr="00A76F8E" w14:paraId="4D83A440" w14:textId="77777777">
        <w:trPr>
          <w:trHeight w:val="63"/>
        </w:trPr>
        <w:tc>
          <w:tcPr>
            <w:tcW w:w="3644" w:type="dxa"/>
            <w:gridSpan w:val="3"/>
          </w:tcPr>
          <w:p w14:paraId="0E74FD0C"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lastRenderedPageBreak/>
              <w:t>415</w:t>
            </w:r>
          </w:p>
        </w:tc>
        <w:tc>
          <w:tcPr>
            <w:tcW w:w="3644" w:type="dxa"/>
            <w:gridSpan w:val="4"/>
          </w:tcPr>
          <w:p w14:paraId="391C5B93"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Накнаде трошкова за запослене</w:t>
            </w:r>
          </w:p>
        </w:tc>
        <w:tc>
          <w:tcPr>
            <w:tcW w:w="3644" w:type="dxa"/>
            <w:gridSpan w:val="3"/>
          </w:tcPr>
          <w:p w14:paraId="0FF1E24F"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663.000</w:t>
            </w:r>
          </w:p>
        </w:tc>
      </w:tr>
      <w:tr w:rsidR="00A76F8E" w:rsidRPr="00A76F8E" w14:paraId="3A9C49CE" w14:textId="77777777">
        <w:trPr>
          <w:trHeight w:val="63"/>
        </w:trPr>
        <w:tc>
          <w:tcPr>
            <w:tcW w:w="3644" w:type="dxa"/>
            <w:gridSpan w:val="3"/>
          </w:tcPr>
          <w:p w14:paraId="4E4103E4"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422</w:t>
            </w:r>
          </w:p>
        </w:tc>
        <w:tc>
          <w:tcPr>
            <w:tcW w:w="3644" w:type="dxa"/>
            <w:gridSpan w:val="4"/>
          </w:tcPr>
          <w:p w14:paraId="2F3F1719"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Трошкови путовања</w:t>
            </w:r>
          </w:p>
        </w:tc>
        <w:tc>
          <w:tcPr>
            <w:tcW w:w="3644" w:type="dxa"/>
            <w:gridSpan w:val="3"/>
          </w:tcPr>
          <w:p w14:paraId="2265E8AF"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400.000</w:t>
            </w:r>
          </w:p>
        </w:tc>
      </w:tr>
      <w:tr w:rsidR="00A76F8E" w:rsidRPr="00A76F8E" w14:paraId="5F5CE285" w14:textId="77777777">
        <w:trPr>
          <w:trHeight w:val="63"/>
        </w:trPr>
        <w:tc>
          <w:tcPr>
            <w:tcW w:w="3644" w:type="dxa"/>
            <w:gridSpan w:val="3"/>
          </w:tcPr>
          <w:p w14:paraId="18C84193"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423</w:t>
            </w:r>
          </w:p>
        </w:tc>
        <w:tc>
          <w:tcPr>
            <w:tcW w:w="3644" w:type="dxa"/>
            <w:gridSpan w:val="4"/>
          </w:tcPr>
          <w:p w14:paraId="558860CB"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Услуге по уговору</w:t>
            </w:r>
          </w:p>
        </w:tc>
        <w:tc>
          <w:tcPr>
            <w:tcW w:w="3644" w:type="dxa"/>
            <w:gridSpan w:val="3"/>
          </w:tcPr>
          <w:p w14:paraId="6BF63505"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7.750.000</w:t>
            </w:r>
          </w:p>
        </w:tc>
      </w:tr>
      <w:tr w:rsidR="00A76F8E" w:rsidRPr="00A76F8E" w14:paraId="7814BF98" w14:textId="77777777">
        <w:trPr>
          <w:trHeight w:val="63"/>
        </w:trPr>
        <w:tc>
          <w:tcPr>
            <w:tcW w:w="3644" w:type="dxa"/>
            <w:gridSpan w:val="3"/>
          </w:tcPr>
          <w:p w14:paraId="096B0321"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482</w:t>
            </w:r>
          </w:p>
        </w:tc>
        <w:tc>
          <w:tcPr>
            <w:tcW w:w="3644" w:type="dxa"/>
            <w:gridSpan w:val="4"/>
          </w:tcPr>
          <w:p w14:paraId="6963B14C"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Порези, обавезне таксе, казне, пенали и камате</w:t>
            </w:r>
          </w:p>
        </w:tc>
        <w:tc>
          <w:tcPr>
            <w:tcW w:w="3644" w:type="dxa"/>
            <w:gridSpan w:val="3"/>
          </w:tcPr>
          <w:p w14:paraId="3095A62C"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100.000</w:t>
            </w:r>
          </w:p>
        </w:tc>
      </w:tr>
      <w:tr w:rsidR="00A76F8E" w:rsidRPr="00A76F8E" w14:paraId="08B6B2BF" w14:textId="77777777">
        <w:trPr>
          <w:trHeight w:val="88"/>
        </w:trPr>
        <w:tc>
          <w:tcPr>
            <w:tcW w:w="3644" w:type="dxa"/>
            <w:gridSpan w:val="3"/>
          </w:tcPr>
          <w:p w14:paraId="4F0733B6"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0002</w:t>
            </w:r>
          </w:p>
        </w:tc>
        <w:tc>
          <w:tcPr>
            <w:tcW w:w="3644" w:type="dxa"/>
            <w:gridSpan w:val="4"/>
          </w:tcPr>
          <w:p w14:paraId="6257B2F1"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b/>
                <w:bCs/>
                <w:color w:val="000000"/>
                <w:sz w:val="20"/>
                <w:szCs w:val="20"/>
              </w:rPr>
              <w:t>Управљање, располагање и заштита државне имовине</w:t>
            </w:r>
          </w:p>
        </w:tc>
        <w:tc>
          <w:tcPr>
            <w:tcW w:w="3644" w:type="dxa"/>
            <w:gridSpan w:val="3"/>
          </w:tcPr>
          <w:p w14:paraId="5978C1FB"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b/>
                <w:bCs/>
                <w:color w:val="000000"/>
                <w:sz w:val="20"/>
                <w:szCs w:val="20"/>
              </w:rPr>
              <w:t>260.431.000</w:t>
            </w:r>
          </w:p>
        </w:tc>
      </w:tr>
      <w:tr w:rsidR="00A76F8E" w:rsidRPr="00A76F8E" w14:paraId="644A7EE2" w14:textId="77777777">
        <w:trPr>
          <w:trHeight w:val="63"/>
        </w:trPr>
        <w:tc>
          <w:tcPr>
            <w:tcW w:w="3644" w:type="dxa"/>
            <w:gridSpan w:val="3"/>
          </w:tcPr>
          <w:p w14:paraId="63F406D3"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411</w:t>
            </w:r>
          </w:p>
        </w:tc>
        <w:tc>
          <w:tcPr>
            <w:tcW w:w="3644" w:type="dxa"/>
            <w:gridSpan w:val="4"/>
          </w:tcPr>
          <w:p w14:paraId="23B6CAC2"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Плате, додаци и накнаде запослених (зараде)</w:t>
            </w:r>
          </w:p>
        </w:tc>
        <w:tc>
          <w:tcPr>
            <w:tcW w:w="3644" w:type="dxa"/>
            <w:gridSpan w:val="3"/>
          </w:tcPr>
          <w:p w14:paraId="368D42DA"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76.764.000</w:t>
            </w:r>
          </w:p>
        </w:tc>
      </w:tr>
      <w:tr w:rsidR="00A76F8E" w:rsidRPr="00A76F8E" w14:paraId="2AA0F54F" w14:textId="77777777">
        <w:trPr>
          <w:trHeight w:val="63"/>
        </w:trPr>
        <w:tc>
          <w:tcPr>
            <w:tcW w:w="3644" w:type="dxa"/>
            <w:gridSpan w:val="3"/>
          </w:tcPr>
          <w:p w14:paraId="18F28E34"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412</w:t>
            </w:r>
          </w:p>
        </w:tc>
        <w:tc>
          <w:tcPr>
            <w:tcW w:w="3644" w:type="dxa"/>
            <w:gridSpan w:val="4"/>
          </w:tcPr>
          <w:p w14:paraId="2C461C29"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Социјални доприноси на терет послодавца</w:t>
            </w:r>
          </w:p>
        </w:tc>
        <w:tc>
          <w:tcPr>
            <w:tcW w:w="3644" w:type="dxa"/>
            <w:gridSpan w:val="3"/>
          </w:tcPr>
          <w:p w14:paraId="18B31E60"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12.780.000</w:t>
            </w:r>
          </w:p>
        </w:tc>
      </w:tr>
      <w:tr w:rsidR="00A76F8E" w:rsidRPr="00A76F8E" w14:paraId="6C7E555B" w14:textId="77777777">
        <w:trPr>
          <w:trHeight w:val="63"/>
        </w:trPr>
        <w:tc>
          <w:tcPr>
            <w:tcW w:w="3644" w:type="dxa"/>
            <w:gridSpan w:val="3"/>
          </w:tcPr>
          <w:p w14:paraId="7BEFA685"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415</w:t>
            </w:r>
          </w:p>
        </w:tc>
        <w:tc>
          <w:tcPr>
            <w:tcW w:w="3644" w:type="dxa"/>
            <w:gridSpan w:val="4"/>
          </w:tcPr>
          <w:p w14:paraId="33D43FD1"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Накнаде трошкова за запослене</w:t>
            </w:r>
          </w:p>
        </w:tc>
        <w:tc>
          <w:tcPr>
            <w:tcW w:w="3644" w:type="dxa"/>
            <w:gridSpan w:val="3"/>
          </w:tcPr>
          <w:p w14:paraId="70A1065F"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2.037.000</w:t>
            </w:r>
          </w:p>
        </w:tc>
      </w:tr>
      <w:tr w:rsidR="00A76F8E" w:rsidRPr="00A76F8E" w14:paraId="7EA8553B" w14:textId="77777777">
        <w:trPr>
          <w:trHeight w:val="63"/>
        </w:trPr>
        <w:tc>
          <w:tcPr>
            <w:tcW w:w="3644" w:type="dxa"/>
            <w:gridSpan w:val="3"/>
          </w:tcPr>
          <w:p w14:paraId="459D8529"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421</w:t>
            </w:r>
          </w:p>
        </w:tc>
        <w:tc>
          <w:tcPr>
            <w:tcW w:w="3644" w:type="dxa"/>
            <w:gridSpan w:val="4"/>
          </w:tcPr>
          <w:p w14:paraId="470A4E89"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Стални трошкови</w:t>
            </w:r>
          </w:p>
        </w:tc>
        <w:tc>
          <w:tcPr>
            <w:tcW w:w="3644" w:type="dxa"/>
            <w:gridSpan w:val="3"/>
          </w:tcPr>
          <w:p w14:paraId="7173B309"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13.700.000</w:t>
            </w:r>
          </w:p>
        </w:tc>
      </w:tr>
      <w:tr w:rsidR="00A76F8E" w:rsidRPr="00A76F8E" w14:paraId="79904939" w14:textId="77777777">
        <w:trPr>
          <w:trHeight w:val="63"/>
        </w:trPr>
        <w:tc>
          <w:tcPr>
            <w:tcW w:w="3644" w:type="dxa"/>
            <w:gridSpan w:val="3"/>
          </w:tcPr>
          <w:p w14:paraId="1ADAA71B"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422</w:t>
            </w:r>
          </w:p>
        </w:tc>
        <w:tc>
          <w:tcPr>
            <w:tcW w:w="3644" w:type="dxa"/>
            <w:gridSpan w:val="4"/>
          </w:tcPr>
          <w:p w14:paraId="51497539"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Трошкови путовања</w:t>
            </w:r>
          </w:p>
        </w:tc>
        <w:tc>
          <w:tcPr>
            <w:tcW w:w="3644" w:type="dxa"/>
            <w:gridSpan w:val="3"/>
          </w:tcPr>
          <w:p w14:paraId="0A22F150"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1.800.000</w:t>
            </w:r>
          </w:p>
        </w:tc>
      </w:tr>
      <w:tr w:rsidR="00A76F8E" w:rsidRPr="00A76F8E" w14:paraId="34A923B5" w14:textId="77777777">
        <w:trPr>
          <w:trHeight w:val="63"/>
        </w:trPr>
        <w:tc>
          <w:tcPr>
            <w:tcW w:w="3644" w:type="dxa"/>
            <w:gridSpan w:val="3"/>
          </w:tcPr>
          <w:p w14:paraId="2F5614A2"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423</w:t>
            </w:r>
          </w:p>
        </w:tc>
        <w:tc>
          <w:tcPr>
            <w:tcW w:w="3644" w:type="dxa"/>
            <w:gridSpan w:val="4"/>
          </w:tcPr>
          <w:p w14:paraId="14624752"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Услуге по уговору</w:t>
            </w:r>
          </w:p>
        </w:tc>
        <w:tc>
          <w:tcPr>
            <w:tcW w:w="3644" w:type="dxa"/>
            <w:gridSpan w:val="3"/>
          </w:tcPr>
          <w:p w14:paraId="1956DEAC"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18.950.000</w:t>
            </w:r>
          </w:p>
        </w:tc>
      </w:tr>
      <w:tr w:rsidR="00A76F8E" w:rsidRPr="00A76F8E" w14:paraId="7F6D70FB" w14:textId="77777777">
        <w:trPr>
          <w:trHeight w:val="63"/>
        </w:trPr>
        <w:tc>
          <w:tcPr>
            <w:tcW w:w="3644" w:type="dxa"/>
            <w:gridSpan w:val="3"/>
          </w:tcPr>
          <w:p w14:paraId="57CBAB92"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424</w:t>
            </w:r>
          </w:p>
        </w:tc>
        <w:tc>
          <w:tcPr>
            <w:tcW w:w="3644" w:type="dxa"/>
            <w:gridSpan w:val="4"/>
          </w:tcPr>
          <w:p w14:paraId="3B81F18E"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Специјализоване услуге</w:t>
            </w:r>
          </w:p>
        </w:tc>
        <w:tc>
          <w:tcPr>
            <w:tcW w:w="3644" w:type="dxa"/>
            <w:gridSpan w:val="3"/>
          </w:tcPr>
          <w:p w14:paraId="031CB58C"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2.000.000</w:t>
            </w:r>
          </w:p>
        </w:tc>
      </w:tr>
      <w:tr w:rsidR="00A76F8E" w:rsidRPr="00A76F8E" w14:paraId="14C1B65B" w14:textId="77777777">
        <w:trPr>
          <w:trHeight w:val="63"/>
        </w:trPr>
        <w:tc>
          <w:tcPr>
            <w:tcW w:w="3644" w:type="dxa"/>
            <w:gridSpan w:val="3"/>
          </w:tcPr>
          <w:p w14:paraId="24944513"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425</w:t>
            </w:r>
          </w:p>
        </w:tc>
        <w:tc>
          <w:tcPr>
            <w:tcW w:w="3644" w:type="dxa"/>
            <w:gridSpan w:val="4"/>
          </w:tcPr>
          <w:p w14:paraId="672AA611"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Текуће поправке и одржавање</w:t>
            </w:r>
          </w:p>
        </w:tc>
        <w:tc>
          <w:tcPr>
            <w:tcW w:w="3644" w:type="dxa"/>
            <w:gridSpan w:val="3"/>
          </w:tcPr>
          <w:p w14:paraId="6A31D4E8"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4.000.000</w:t>
            </w:r>
          </w:p>
        </w:tc>
      </w:tr>
      <w:tr w:rsidR="00A76F8E" w:rsidRPr="00A76F8E" w14:paraId="33A748C9" w14:textId="77777777">
        <w:trPr>
          <w:trHeight w:val="63"/>
        </w:trPr>
        <w:tc>
          <w:tcPr>
            <w:tcW w:w="3644" w:type="dxa"/>
            <w:gridSpan w:val="3"/>
          </w:tcPr>
          <w:p w14:paraId="667D6E03"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426</w:t>
            </w:r>
          </w:p>
        </w:tc>
        <w:tc>
          <w:tcPr>
            <w:tcW w:w="3644" w:type="dxa"/>
            <w:gridSpan w:val="4"/>
          </w:tcPr>
          <w:p w14:paraId="74F268B1"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Материјал</w:t>
            </w:r>
          </w:p>
        </w:tc>
        <w:tc>
          <w:tcPr>
            <w:tcW w:w="3644" w:type="dxa"/>
            <w:gridSpan w:val="3"/>
          </w:tcPr>
          <w:p w14:paraId="12A734F5"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100.000</w:t>
            </w:r>
          </w:p>
        </w:tc>
      </w:tr>
      <w:tr w:rsidR="00A76F8E" w:rsidRPr="00A76F8E" w14:paraId="399EEE13" w14:textId="77777777">
        <w:trPr>
          <w:trHeight w:val="63"/>
        </w:trPr>
        <w:tc>
          <w:tcPr>
            <w:tcW w:w="3644" w:type="dxa"/>
            <w:gridSpan w:val="3"/>
          </w:tcPr>
          <w:p w14:paraId="33A0202F"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482</w:t>
            </w:r>
          </w:p>
        </w:tc>
        <w:tc>
          <w:tcPr>
            <w:tcW w:w="3644" w:type="dxa"/>
            <w:gridSpan w:val="4"/>
          </w:tcPr>
          <w:p w14:paraId="20FF8AC3"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Порези, обавезне таксе, казне, пенали и камате</w:t>
            </w:r>
          </w:p>
        </w:tc>
        <w:tc>
          <w:tcPr>
            <w:tcW w:w="3644" w:type="dxa"/>
            <w:gridSpan w:val="3"/>
          </w:tcPr>
          <w:p w14:paraId="067B0C99"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300.000</w:t>
            </w:r>
          </w:p>
        </w:tc>
      </w:tr>
      <w:tr w:rsidR="00A76F8E" w:rsidRPr="00A76F8E" w14:paraId="06A9AF26" w14:textId="77777777">
        <w:trPr>
          <w:trHeight w:val="63"/>
        </w:trPr>
        <w:tc>
          <w:tcPr>
            <w:tcW w:w="3644" w:type="dxa"/>
            <w:gridSpan w:val="3"/>
          </w:tcPr>
          <w:p w14:paraId="212013FD"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483</w:t>
            </w:r>
          </w:p>
        </w:tc>
        <w:tc>
          <w:tcPr>
            <w:tcW w:w="3644" w:type="dxa"/>
            <w:gridSpan w:val="4"/>
          </w:tcPr>
          <w:p w14:paraId="66AB9684"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Новчане казне и пенали по решењу судова</w:t>
            </w:r>
          </w:p>
        </w:tc>
        <w:tc>
          <w:tcPr>
            <w:tcW w:w="3644" w:type="dxa"/>
            <w:gridSpan w:val="3"/>
          </w:tcPr>
          <w:p w14:paraId="5FBA3C57"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20.000.000</w:t>
            </w:r>
          </w:p>
        </w:tc>
      </w:tr>
      <w:tr w:rsidR="00A76F8E" w:rsidRPr="00A76F8E" w14:paraId="13300B4C" w14:textId="77777777">
        <w:trPr>
          <w:trHeight w:val="337"/>
        </w:trPr>
        <w:tc>
          <w:tcPr>
            <w:tcW w:w="3644" w:type="dxa"/>
            <w:gridSpan w:val="3"/>
          </w:tcPr>
          <w:p w14:paraId="36B0FA9B"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511</w:t>
            </w:r>
          </w:p>
        </w:tc>
        <w:tc>
          <w:tcPr>
            <w:tcW w:w="3644" w:type="dxa"/>
            <w:gridSpan w:val="4"/>
          </w:tcPr>
          <w:p w14:paraId="3E8ACFD2"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Зграде и грађевински објектиДео средстава ове апропријације у износу од 100.000.000 намењен је за капитално одржавање објеката у својини Републике Србије, а распоред и коришћење средстава вршиће се по посебном акту Владе.</w:t>
            </w:r>
          </w:p>
        </w:tc>
        <w:tc>
          <w:tcPr>
            <w:tcW w:w="3644" w:type="dxa"/>
            <w:gridSpan w:val="3"/>
          </w:tcPr>
          <w:p w14:paraId="6E537803"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107.000.000</w:t>
            </w:r>
          </w:p>
        </w:tc>
      </w:tr>
      <w:tr w:rsidR="00A76F8E" w:rsidRPr="00A76F8E" w14:paraId="39450422" w14:textId="77777777">
        <w:trPr>
          <w:trHeight w:val="63"/>
        </w:trPr>
        <w:tc>
          <w:tcPr>
            <w:tcW w:w="3644" w:type="dxa"/>
            <w:gridSpan w:val="3"/>
          </w:tcPr>
          <w:p w14:paraId="352E0DFE"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512</w:t>
            </w:r>
          </w:p>
        </w:tc>
        <w:tc>
          <w:tcPr>
            <w:tcW w:w="3644" w:type="dxa"/>
            <w:gridSpan w:val="4"/>
          </w:tcPr>
          <w:p w14:paraId="42DBA9A2"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Машине и опрема</w:t>
            </w:r>
          </w:p>
        </w:tc>
        <w:tc>
          <w:tcPr>
            <w:tcW w:w="3644" w:type="dxa"/>
            <w:gridSpan w:val="3"/>
          </w:tcPr>
          <w:p w14:paraId="000775F6"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1.000.000</w:t>
            </w:r>
          </w:p>
        </w:tc>
      </w:tr>
      <w:tr w:rsidR="00A76F8E" w:rsidRPr="00A76F8E" w14:paraId="3BFB1BB1" w14:textId="77777777">
        <w:trPr>
          <w:trHeight w:val="88"/>
        </w:trPr>
        <w:tc>
          <w:tcPr>
            <w:tcW w:w="3644" w:type="dxa"/>
            <w:gridSpan w:val="3"/>
          </w:tcPr>
          <w:p w14:paraId="27BC54CF"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0003</w:t>
            </w:r>
          </w:p>
        </w:tc>
        <w:tc>
          <w:tcPr>
            <w:tcW w:w="3644" w:type="dxa"/>
            <w:gridSpan w:val="4"/>
          </w:tcPr>
          <w:p w14:paraId="7F0E631C"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b/>
                <w:bCs/>
                <w:color w:val="000000"/>
                <w:sz w:val="20"/>
                <w:szCs w:val="20"/>
              </w:rPr>
              <w:t>Административна подршка раду Дирекције</w:t>
            </w:r>
          </w:p>
        </w:tc>
        <w:tc>
          <w:tcPr>
            <w:tcW w:w="3644" w:type="dxa"/>
            <w:gridSpan w:val="3"/>
          </w:tcPr>
          <w:p w14:paraId="65FD282C"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b/>
                <w:bCs/>
                <w:color w:val="000000"/>
                <w:sz w:val="20"/>
                <w:szCs w:val="20"/>
              </w:rPr>
              <w:t>62.773.000</w:t>
            </w:r>
          </w:p>
        </w:tc>
      </w:tr>
      <w:tr w:rsidR="00A76F8E" w:rsidRPr="00A76F8E" w14:paraId="329A6BBF" w14:textId="77777777">
        <w:trPr>
          <w:trHeight w:val="63"/>
        </w:trPr>
        <w:tc>
          <w:tcPr>
            <w:tcW w:w="3644" w:type="dxa"/>
            <w:gridSpan w:val="3"/>
          </w:tcPr>
          <w:p w14:paraId="2B622ADF"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411</w:t>
            </w:r>
          </w:p>
        </w:tc>
        <w:tc>
          <w:tcPr>
            <w:tcW w:w="3644" w:type="dxa"/>
            <w:gridSpan w:val="4"/>
          </w:tcPr>
          <w:p w14:paraId="7013711E"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Плате, додаци и накнаде запослених (зараде)</w:t>
            </w:r>
          </w:p>
        </w:tc>
        <w:tc>
          <w:tcPr>
            <w:tcW w:w="3644" w:type="dxa"/>
            <w:gridSpan w:val="3"/>
          </w:tcPr>
          <w:p w14:paraId="34E7905F"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29.988.000</w:t>
            </w:r>
          </w:p>
        </w:tc>
      </w:tr>
      <w:tr w:rsidR="00A76F8E" w:rsidRPr="00A76F8E" w14:paraId="550CA6BE" w14:textId="77777777">
        <w:trPr>
          <w:trHeight w:val="63"/>
        </w:trPr>
        <w:tc>
          <w:tcPr>
            <w:tcW w:w="3644" w:type="dxa"/>
            <w:gridSpan w:val="3"/>
          </w:tcPr>
          <w:p w14:paraId="6924530E"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412</w:t>
            </w:r>
          </w:p>
        </w:tc>
        <w:tc>
          <w:tcPr>
            <w:tcW w:w="3644" w:type="dxa"/>
            <w:gridSpan w:val="4"/>
          </w:tcPr>
          <w:p w14:paraId="319323AB"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Социјални доприноси на терет послодавца</w:t>
            </w:r>
          </w:p>
        </w:tc>
        <w:tc>
          <w:tcPr>
            <w:tcW w:w="3644" w:type="dxa"/>
            <w:gridSpan w:val="3"/>
          </w:tcPr>
          <w:p w14:paraId="74CC19F4"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4.992.000</w:t>
            </w:r>
          </w:p>
        </w:tc>
      </w:tr>
      <w:tr w:rsidR="00A76F8E" w:rsidRPr="00A76F8E" w14:paraId="603804AC" w14:textId="77777777">
        <w:trPr>
          <w:trHeight w:val="63"/>
        </w:trPr>
        <w:tc>
          <w:tcPr>
            <w:tcW w:w="3644" w:type="dxa"/>
            <w:gridSpan w:val="3"/>
          </w:tcPr>
          <w:p w14:paraId="61659FA9"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413</w:t>
            </w:r>
          </w:p>
        </w:tc>
        <w:tc>
          <w:tcPr>
            <w:tcW w:w="3644" w:type="dxa"/>
            <w:gridSpan w:val="4"/>
          </w:tcPr>
          <w:p w14:paraId="12AB1208"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Накнаде у натури</w:t>
            </w:r>
          </w:p>
        </w:tc>
        <w:tc>
          <w:tcPr>
            <w:tcW w:w="3644" w:type="dxa"/>
            <w:gridSpan w:val="3"/>
          </w:tcPr>
          <w:p w14:paraId="47DF6525"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742.000</w:t>
            </w:r>
          </w:p>
        </w:tc>
      </w:tr>
      <w:tr w:rsidR="00A76F8E" w:rsidRPr="00A76F8E" w14:paraId="566FC3C4" w14:textId="77777777">
        <w:trPr>
          <w:trHeight w:val="63"/>
        </w:trPr>
        <w:tc>
          <w:tcPr>
            <w:tcW w:w="3644" w:type="dxa"/>
            <w:gridSpan w:val="3"/>
          </w:tcPr>
          <w:p w14:paraId="60181838"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414</w:t>
            </w:r>
          </w:p>
        </w:tc>
        <w:tc>
          <w:tcPr>
            <w:tcW w:w="3644" w:type="dxa"/>
            <w:gridSpan w:val="4"/>
          </w:tcPr>
          <w:p w14:paraId="1765FF1A"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Социјална давања запосленима</w:t>
            </w:r>
          </w:p>
        </w:tc>
        <w:tc>
          <w:tcPr>
            <w:tcW w:w="3644" w:type="dxa"/>
            <w:gridSpan w:val="3"/>
          </w:tcPr>
          <w:p w14:paraId="3EF84B5B"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1.570.000</w:t>
            </w:r>
          </w:p>
        </w:tc>
      </w:tr>
      <w:tr w:rsidR="00A76F8E" w:rsidRPr="00A76F8E" w14:paraId="5DDE9537" w14:textId="77777777">
        <w:trPr>
          <w:trHeight w:val="63"/>
        </w:trPr>
        <w:tc>
          <w:tcPr>
            <w:tcW w:w="3644" w:type="dxa"/>
            <w:gridSpan w:val="3"/>
          </w:tcPr>
          <w:p w14:paraId="18B60AA6"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415</w:t>
            </w:r>
          </w:p>
        </w:tc>
        <w:tc>
          <w:tcPr>
            <w:tcW w:w="3644" w:type="dxa"/>
            <w:gridSpan w:val="4"/>
          </w:tcPr>
          <w:p w14:paraId="1AC350FB"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Накнаде трошкова за запослене</w:t>
            </w:r>
          </w:p>
        </w:tc>
        <w:tc>
          <w:tcPr>
            <w:tcW w:w="3644" w:type="dxa"/>
            <w:gridSpan w:val="3"/>
          </w:tcPr>
          <w:p w14:paraId="52067C62"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1.000.000</w:t>
            </w:r>
          </w:p>
        </w:tc>
      </w:tr>
      <w:tr w:rsidR="00A76F8E" w:rsidRPr="00A76F8E" w14:paraId="3BEA40D8" w14:textId="77777777">
        <w:trPr>
          <w:trHeight w:val="63"/>
        </w:trPr>
        <w:tc>
          <w:tcPr>
            <w:tcW w:w="3644" w:type="dxa"/>
            <w:gridSpan w:val="3"/>
          </w:tcPr>
          <w:p w14:paraId="3F0F421C"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416</w:t>
            </w:r>
          </w:p>
        </w:tc>
        <w:tc>
          <w:tcPr>
            <w:tcW w:w="3644" w:type="dxa"/>
            <w:gridSpan w:val="4"/>
          </w:tcPr>
          <w:p w14:paraId="476811ED"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Награде запосленима и остали посебни расходи</w:t>
            </w:r>
          </w:p>
        </w:tc>
        <w:tc>
          <w:tcPr>
            <w:tcW w:w="3644" w:type="dxa"/>
            <w:gridSpan w:val="3"/>
          </w:tcPr>
          <w:p w14:paraId="7E847E32"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640.000</w:t>
            </w:r>
          </w:p>
        </w:tc>
      </w:tr>
      <w:tr w:rsidR="00A76F8E" w:rsidRPr="00A76F8E" w14:paraId="1F50672D" w14:textId="77777777">
        <w:trPr>
          <w:trHeight w:val="63"/>
        </w:trPr>
        <w:tc>
          <w:tcPr>
            <w:tcW w:w="3644" w:type="dxa"/>
            <w:gridSpan w:val="3"/>
          </w:tcPr>
          <w:p w14:paraId="24C681E7"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421</w:t>
            </w:r>
          </w:p>
        </w:tc>
        <w:tc>
          <w:tcPr>
            <w:tcW w:w="3644" w:type="dxa"/>
            <w:gridSpan w:val="4"/>
          </w:tcPr>
          <w:p w14:paraId="6E722FD1"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Стални трошкови</w:t>
            </w:r>
          </w:p>
        </w:tc>
        <w:tc>
          <w:tcPr>
            <w:tcW w:w="3644" w:type="dxa"/>
            <w:gridSpan w:val="3"/>
          </w:tcPr>
          <w:p w14:paraId="2DA147E8" w14:textId="77777777" w:rsidR="00A76F8E" w:rsidRPr="00A76F8E" w:rsidRDefault="00A76F8E" w:rsidP="00A76F8E">
            <w:pPr>
              <w:autoSpaceDE w:val="0"/>
              <w:autoSpaceDN w:val="0"/>
              <w:adjustRightInd w:val="0"/>
              <w:rPr>
                <w:rFonts w:eastAsiaTheme="minorHAnsi"/>
                <w:color w:val="000000"/>
                <w:sz w:val="20"/>
                <w:szCs w:val="20"/>
              </w:rPr>
            </w:pPr>
            <w:r w:rsidRPr="00A76F8E">
              <w:rPr>
                <w:rFonts w:eastAsiaTheme="minorHAnsi"/>
                <w:color w:val="000000"/>
                <w:sz w:val="20"/>
                <w:szCs w:val="20"/>
              </w:rPr>
              <w:t xml:space="preserve">3.650.000 </w:t>
            </w:r>
          </w:p>
        </w:tc>
      </w:tr>
    </w:tbl>
    <w:p w14:paraId="6A92DF4B" w14:textId="77777777" w:rsidR="00721E7B" w:rsidRDefault="00721E7B" w:rsidP="00D05E36">
      <w:pPr>
        <w:rPr>
          <w:color w:val="000000"/>
          <w:sz w:val="22"/>
          <w:szCs w:val="22"/>
        </w:rPr>
        <w:sectPr w:rsidR="00721E7B" w:rsidSect="00721EB7">
          <w:pgSz w:w="11907" w:h="16840" w:code="9"/>
          <w:pgMar w:top="851" w:right="851" w:bottom="992" w:left="851" w:header="6" w:footer="170" w:gutter="0"/>
          <w:cols w:space="720"/>
          <w:titlePg/>
          <w:docGrid w:linePitch="360"/>
        </w:sectPr>
      </w:pPr>
    </w:p>
    <w:p w14:paraId="1F8D380F" w14:textId="77777777" w:rsidR="00D8447A" w:rsidRDefault="00D8447A" w:rsidP="00C3306F">
      <w:pPr>
        <w:rPr>
          <w:color w:val="000000"/>
          <w:sz w:val="22"/>
          <w:szCs w:val="22"/>
        </w:rPr>
      </w:pPr>
    </w:p>
    <w:p w14:paraId="07AC5BF0" w14:textId="77777777" w:rsidR="0021429C" w:rsidRDefault="0021429C" w:rsidP="00C3306F">
      <w:pPr>
        <w:rPr>
          <w:color w:val="000000"/>
          <w:sz w:val="22"/>
          <w:szCs w:val="22"/>
        </w:rPr>
      </w:pPr>
    </w:p>
    <w:p w14:paraId="7A4FBA69" w14:textId="77777777" w:rsidR="00316229" w:rsidRPr="00B275E6" w:rsidRDefault="00316229" w:rsidP="00316229">
      <w:pPr>
        <w:jc w:val="center"/>
        <w:rPr>
          <w:color w:val="000000"/>
          <w:sz w:val="22"/>
          <w:szCs w:val="22"/>
        </w:rPr>
      </w:pPr>
      <w:r w:rsidRPr="00B275E6">
        <w:rPr>
          <w:color w:val="000000"/>
          <w:sz w:val="22"/>
          <w:szCs w:val="22"/>
        </w:rPr>
        <w:t>ИЗВРШЕЊЕ РАСХОДА И ИЗДАТАКА У ПЕРИОДУ 1.1.2020.-31.12.2020. године</w:t>
      </w:r>
    </w:p>
    <w:p w14:paraId="5FAF3F23" w14:textId="77777777" w:rsidR="004321B8" w:rsidRPr="00B275E6" w:rsidRDefault="004321B8" w:rsidP="00121C2D">
      <w:pPr>
        <w:widowControl w:val="0"/>
        <w:tabs>
          <w:tab w:val="right" w:pos="1952"/>
        </w:tabs>
        <w:autoSpaceDE w:val="0"/>
        <w:autoSpaceDN w:val="0"/>
        <w:spacing w:before="23"/>
        <w:ind w:left="140"/>
        <w:jc w:val="center"/>
        <w:rPr>
          <w:rFonts w:ascii="Calibri" w:eastAsia="Calibri" w:hAnsi="Calibri" w:cs="Calibri"/>
          <w:w w:val="105"/>
          <w:sz w:val="22"/>
          <w:szCs w:val="22"/>
          <w:lang w:val="sr-Cyrl-RS"/>
        </w:rPr>
      </w:pPr>
    </w:p>
    <w:p w14:paraId="6115F841" w14:textId="77777777" w:rsidR="00316229" w:rsidRPr="00316229" w:rsidRDefault="00316229" w:rsidP="00316229">
      <w:pPr>
        <w:widowControl w:val="0"/>
        <w:tabs>
          <w:tab w:val="right" w:pos="1952"/>
        </w:tabs>
        <w:autoSpaceDE w:val="0"/>
        <w:autoSpaceDN w:val="0"/>
        <w:spacing w:before="23"/>
        <w:ind w:left="140"/>
        <w:rPr>
          <w:rFonts w:ascii="Calibri" w:eastAsia="Calibri" w:hAnsi="Calibri" w:cs="Calibri"/>
          <w:sz w:val="22"/>
          <w:szCs w:val="22"/>
        </w:rPr>
      </w:pPr>
      <w:r w:rsidRPr="00316229">
        <w:rPr>
          <w:rFonts w:ascii="Calibri" w:eastAsia="Calibri" w:hAnsi="Calibri" w:cs="Calibri"/>
          <w:w w:val="105"/>
          <w:sz w:val="22"/>
          <w:szCs w:val="22"/>
        </w:rPr>
        <w:t>Раздео:</w:t>
      </w:r>
      <w:r w:rsidRPr="00316229">
        <w:rPr>
          <w:rFonts w:ascii="Calibri" w:eastAsia="Calibri" w:hAnsi="Calibri" w:cs="Calibri"/>
          <w:w w:val="105"/>
          <w:sz w:val="22"/>
          <w:szCs w:val="22"/>
        </w:rPr>
        <w:tab/>
        <w:t>40</w:t>
      </w:r>
    </w:p>
    <w:p w14:paraId="22E1CDF3" w14:textId="77777777" w:rsidR="00316229" w:rsidRPr="00316229" w:rsidRDefault="00316229" w:rsidP="00316229">
      <w:pPr>
        <w:widowControl w:val="0"/>
        <w:autoSpaceDE w:val="0"/>
        <w:autoSpaceDN w:val="0"/>
        <w:spacing w:before="23"/>
        <w:ind w:left="140"/>
        <w:rPr>
          <w:rFonts w:ascii="Calibri" w:eastAsia="Calibri" w:hAnsi="Calibri" w:cs="Calibri"/>
          <w:sz w:val="22"/>
          <w:szCs w:val="22"/>
        </w:rPr>
      </w:pPr>
      <w:r w:rsidRPr="00316229">
        <w:rPr>
          <w:rFonts w:ascii="Calibri" w:eastAsia="Calibri" w:hAnsi="Calibri" w:cs="Calibri"/>
          <w:w w:val="105"/>
          <w:sz w:val="22"/>
          <w:szCs w:val="22"/>
        </w:rPr>
        <w:t>Корисник: 40700 - Републичка дирекција за имовину Републике Србије</w:t>
      </w:r>
    </w:p>
    <w:p w14:paraId="4BA6B22D" w14:textId="77777777" w:rsidR="0021429C" w:rsidRDefault="0021429C" w:rsidP="00C3306F">
      <w:pPr>
        <w:rPr>
          <w:color w:val="000000"/>
          <w:sz w:val="22"/>
          <w:szCs w:val="22"/>
        </w:rPr>
      </w:pPr>
    </w:p>
    <w:p w14:paraId="550E4C73" w14:textId="77777777" w:rsidR="00316229" w:rsidRDefault="00316229" w:rsidP="00C3306F">
      <w:pPr>
        <w:rPr>
          <w:color w:val="000000"/>
          <w:sz w:val="22"/>
          <w:szCs w:val="22"/>
        </w:r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
        <w:gridCol w:w="807"/>
        <w:gridCol w:w="16"/>
        <w:gridCol w:w="1035"/>
        <w:gridCol w:w="16"/>
        <w:gridCol w:w="3018"/>
        <w:gridCol w:w="16"/>
        <w:gridCol w:w="1314"/>
        <w:gridCol w:w="16"/>
        <w:gridCol w:w="2038"/>
        <w:gridCol w:w="16"/>
        <w:gridCol w:w="1326"/>
        <w:gridCol w:w="19"/>
        <w:gridCol w:w="1251"/>
        <w:gridCol w:w="14"/>
        <w:gridCol w:w="1425"/>
        <w:gridCol w:w="12"/>
        <w:gridCol w:w="884"/>
        <w:gridCol w:w="10"/>
      </w:tblGrid>
      <w:tr w:rsidR="00316229" w:rsidRPr="00316229" w14:paraId="0330DA4B" w14:textId="77777777" w:rsidTr="00316229">
        <w:trPr>
          <w:gridBefore w:val="1"/>
          <w:wBefore w:w="16" w:type="dxa"/>
          <w:trHeight w:val="858"/>
        </w:trPr>
        <w:tc>
          <w:tcPr>
            <w:tcW w:w="823" w:type="dxa"/>
            <w:gridSpan w:val="2"/>
            <w:shd w:val="clear" w:color="auto" w:fill="BEBEBE"/>
          </w:tcPr>
          <w:p w14:paraId="2097CB65" w14:textId="77777777" w:rsidR="00316229" w:rsidRPr="00316229" w:rsidRDefault="00316229" w:rsidP="00316229">
            <w:pPr>
              <w:widowControl w:val="0"/>
              <w:autoSpaceDE w:val="0"/>
              <w:autoSpaceDN w:val="0"/>
              <w:spacing w:before="217" w:line="268" w:lineRule="auto"/>
              <w:ind w:left="76" w:firstLine="86"/>
              <w:rPr>
                <w:rFonts w:ascii="Calibri" w:eastAsia="Calibri" w:hAnsi="Calibri" w:cs="Calibri"/>
                <w:sz w:val="16"/>
                <w:szCs w:val="22"/>
              </w:rPr>
            </w:pPr>
            <w:r w:rsidRPr="00316229">
              <w:rPr>
                <w:rFonts w:ascii="Calibri" w:eastAsia="Calibri" w:hAnsi="Calibri" w:cs="Calibri"/>
                <w:w w:val="105"/>
                <w:sz w:val="16"/>
                <w:szCs w:val="22"/>
              </w:rPr>
              <w:t xml:space="preserve">Шифра </w:t>
            </w:r>
            <w:r w:rsidRPr="00316229">
              <w:rPr>
                <w:rFonts w:ascii="Calibri" w:eastAsia="Calibri" w:hAnsi="Calibri" w:cs="Calibri"/>
                <w:sz w:val="16"/>
                <w:szCs w:val="22"/>
              </w:rPr>
              <w:t>програма</w:t>
            </w:r>
          </w:p>
        </w:tc>
        <w:tc>
          <w:tcPr>
            <w:tcW w:w="1051" w:type="dxa"/>
            <w:gridSpan w:val="2"/>
            <w:shd w:val="clear" w:color="auto" w:fill="BEBEBE"/>
          </w:tcPr>
          <w:p w14:paraId="7A629F94" w14:textId="77777777" w:rsidR="00316229" w:rsidRPr="00316229" w:rsidRDefault="00316229" w:rsidP="00316229">
            <w:pPr>
              <w:widowControl w:val="0"/>
              <w:autoSpaceDE w:val="0"/>
              <w:autoSpaceDN w:val="0"/>
              <w:spacing w:before="107"/>
              <w:ind w:left="111" w:right="94"/>
              <w:jc w:val="center"/>
              <w:rPr>
                <w:rFonts w:ascii="Calibri" w:eastAsia="Calibri" w:hAnsi="Calibri" w:cs="Calibri"/>
                <w:sz w:val="16"/>
                <w:szCs w:val="22"/>
              </w:rPr>
            </w:pPr>
            <w:r w:rsidRPr="00316229">
              <w:rPr>
                <w:rFonts w:ascii="Calibri" w:eastAsia="Calibri" w:hAnsi="Calibri" w:cs="Calibri"/>
                <w:w w:val="105"/>
                <w:sz w:val="16"/>
                <w:szCs w:val="22"/>
              </w:rPr>
              <w:t>Шифра</w:t>
            </w:r>
          </w:p>
          <w:p w14:paraId="3490F251" w14:textId="77777777" w:rsidR="00316229" w:rsidRPr="00316229" w:rsidRDefault="00316229" w:rsidP="00316229">
            <w:pPr>
              <w:widowControl w:val="0"/>
              <w:autoSpaceDE w:val="0"/>
              <w:autoSpaceDN w:val="0"/>
              <w:spacing w:before="23" w:line="268" w:lineRule="auto"/>
              <w:ind w:left="115" w:right="94"/>
              <w:jc w:val="center"/>
              <w:rPr>
                <w:rFonts w:ascii="Calibri" w:eastAsia="Calibri" w:hAnsi="Calibri" w:cs="Calibri"/>
                <w:sz w:val="16"/>
                <w:szCs w:val="22"/>
              </w:rPr>
            </w:pPr>
            <w:r w:rsidRPr="00316229">
              <w:rPr>
                <w:rFonts w:ascii="Calibri" w:eastAsia="Calibri" w:hAnsi="Calibri" w:cs="Calibri"/>
                <w:sz w:val="16"/>
                <w:szCs w:val="22"/>
              </w:rPr>
              <w:t xml:space="preserve">програмске </w:t>
            </w:r>
            <w:r w:rsidRPr="00316229">
              <w:rPr>
                <w:rFonts w:ascii="Calibri" w:eastAsia="Calibri" w:hAnsi="Calibri" w:cs="Calibri"/>
                <w:w w:val="105"/>
                <w:sz w:val="16"/>
                <w:szCs w:val="22"/>
              </w:rPr>
              <w:t>активности</w:t>
            </w:r>
          </w:p>
        </w:tc>
        <w:tc>
          <w:tcPr>
            <w:tcW w:w="3034" w:type="dxa"/>
            <w:gridSpan w:val="2"/>
            <w:shd w:val="clear" w:color="auto" w:fill="BEBEBE"/>
          </w:tcPr>
          <w:p w14:paraId="37ACE983" w14:textId="77777777" w:rsidR="00316229" w:rsidRPr="00316229" w:rsidRDefault="00316229" w:rsidP="00316229">
            <w:pPr>
              <w:widowControl w:val="0"/>
              <w:autoSpaceDE w:val="0"/>
              <w:autoSpaceDN w:val="0"/>
              <w:rPr>
                <w:rFonts w:ascii="Calibri" w:eastAsia="Calibri" w:hAnsi="Calibri" w:cs="Calibri"/>
                <w:sz w:val="16"/>
                <w:szCs w:val="22"/>
              </w:rPr>
            </w:pPr>
          </w:p>
          <w:p w14:paraId="7F87297E" w14:textId="77777777" w:rsidR="00316229" w:rsidRPr="00316229" w:rsidRDefault="00316229" w:rsidP="00316229">
            <w:pPr>
              <w:widowControl w:val="0"/>
              <w:autoSpaceDE w:val="0"/>
              <w:autoSpaceDN w:val="0"/>
              <w:spacing w:before="130"/>
              <w:ind w:left="1284" w:right="1266"/>
              <w:jc w:val="center"/>
              <w:rPr>
                <w:rFonts w:ascii="Calibri" w:eastAsia="Calibri" w:hAnsi="Calibri" w:cs="Calibri"/>
                <w:sz w:val="16"/>
                <w:szCs w:val="22"/>
              </w:rPr>
            </w:pPr>
            <w:r w:rsidRPr="00316229">
              <w:rPr>
                <w:rFonts w:ascii="Calibri" w:eastAsia="Calibri" w:hAnsi="Calibri" w:cs="Calibri"/>
                <w:w w:val="105"/>
                <w:sz w:val="16"/>
                <w:szCs w:val="22"/>
              </w:rPr>
              <w:t>Назив</w:t>
            </w:r>
          </w:p>
        </w:tc>
        <w:tc>
          <w:tcPr>
            <w:tcW w:w="1330" w:type="dxa"/>
            <w:gridSpan w:val="2"/>
            <w:shd w:val="clear" w:color="auto" w:fill="BEBEBE"/>
          </w:tcPr>
          <w:p w14:paraId="7F4FBDFB" w14:textId="77777777" w:rsidR="00316229" w:rsidRPr="00316229" w:rsidRDefault="00316229" w:rsidP="00316229">
            <w:pPr>
              <w:widowControl w:val="0"/>
              <w:autoSpaceDE w:val="0"/>
              <w:autoSpaceDN w:val="0"/>
              <w:spacing w:before="9"/>
              <w:rPr>
                <w:rFonts w:ascii="Calibri" w:eastAsia="Calibri" w:hAnsi="Calibri" w:cs="Calibri"/>
                <w:sz w:val="17"/>
                <w:szCs w:val="22"/>
              </w:rPr>
            </w:pPr>
          </w:p>
          <w:p w14:paraId="31384616" w14:textId="77777777" w:rsidR="00316229" w:rsidRPr="00316229" w:rsidRDefault="00316229" w:rsidP="00316229">
            <w:pPr>
              <w:widowControl w:val="0"/>
              <w:autoSpaceDE w:val="0"/>
              <w:autoSpaceDN w:val="0"/>
              <w:spacing w:before="1"/>
              <w:ind w:left="114" w:right="94"/>
              <w:jc w:val="center"/>
              <w:rPr>
                <w:rFonts w:ascii="Calibri" w:eastAsia="Calibri" w:hAnsi="Calibri" w:cs="Calibri"/>
                <w:sz w:val="16"/>
                <w:szCs w:val="22"/>
              </w:rPr>
            </w:pPr>
            <w:r w:rsidRPr="00316229">
              <w:rPr>
                <w:rFonts w:ascii="Calibri" w:eastAsia="Calibri" w:hAnsi="Calibri" w:cs="Calibri"/>
                <w:w w:val="105"/>
                <w:sz w:val="16"/>
                <w:szCs w:val="22"/>
              </w:rPr>
              <w:t>Економска</w:t>
            </w:r>
          </w:p>
          <w:p w14:paraId="56E5963A" w14:textId="77777777" w:rsidR="00316229" w:rsidRPr="00316229" w:rsidRDefault="00316229" w:rsidP="00316229">
            <w:pPr>
              <w:widowControl w:val="0"/>
              <w:autoSpaceDE w:val="0"/>
              <w:autoSpaceDN w:val="0"/>
              <w:spacing w:before="23"/>
              <w:ind w:left="114" w:right="98"/>
              <w:jc w:val="center"/>
              <w:rPr>
                <w:rFonts w:ascii="Calibri" w:eastAsia="Calibri" w:hAnsi="Calibri" w:cs="Calibri"/>
                <w:sz w:val="16"/>
                <w:szCs w:val="22"/>
              </w:rPr>
            </w:pPr>
            <w:r w:rsidRPr="00316229">
              <w:rPr>
                <w:rFonts w:ascii="Calibri" w:eastAsia="Calibri" w:hAnsi="Calibri" w:cs="Calibri"/>
                <w:w w:val="105"/>
                <w:sz w:val="16"/>
                <w:szCs w:val="22"/>
              </w:rPr>
              <w:t>класификација</w:t>
            </w:r>
          </w:p>
        </w:tc>
        <w:tc>
          <w:tcPr>
            <w:tcW w:w="2054" w:type="dxa"/>
            <w:gridSpan w:val="2"/>
            <w:shd w:val="clear" w:color="auto" w:fill="BEBEBE"/>
          </w:tcPr>
          <w:p w14:paraId="40C11FEA" w14:textId="77777777" w:rsidR="00316229" w:rsidRPr="00316229" w:rsidRDefault="00316229" w:rsidP="00316229">
            <w:pPr>
              <w:widowControl w:val="0"/>
              <w:autoSpaceDE w:val="0"/>
              <w:autoSpaceDN w:val="0"/>
              <w:rPr>
                <w:rFonts w:ascii="Calibri" w:eastAsia="Calibri" w:hAnsi="Calibri" w:cs="Calibri"/>
                <w:sz w:val="16"/>
                <w:szCs w:val="22"/>
              </w:rPr>
            </w:pPr>
          </w:p>
          <w:p w14:paraId="4BF21C9D" w14:textId="77777777" w:rsidR="00316229" w:rsidRPr="00316229" w:rsidRDefault="00316229" w:rsidP="00316229">
            <w:pPr>
              <w:widowControl w:val="0"/>
              <w:autoSpaceDE w:val="0"/>
              <w:autoSpaceDN w:val="0"/>
              <w:spacing w:before="130"/>
              <w:ind w:left="290"/>
              <w:rPr>
                <w:rFonts w:ascii="Calibri" w:eastAsia="Calibri" w:hAnsi="Calibri" w:cs="Calibri"/>
                <w:sz w:val="16"/>
                <w:szCs w:val="22"/>
              </w:rPr>
            </w:pPr>
            <w:r w:rsidRPr="00316229">
              <w:rPr>
                <w:rFonts w:ascii="Calibri" w:eastAsia="Calibri" w:hAnsi="Calibri" w:cs="Calibri"/>
                <w:w w:val="105"/>
                <w:sz w:val="16"/>
                <w:szCs w:val="22"/>
              </w:rPr>
              <w:t>Назив апропријације</w:t>
            </w:r>
          </w:p>
        </w:tc>
        <w:tc>
          <w:tcPr>
            <w:tcW w:w="1345" w:type="dxa"/>
            <w:gridSpan w:val="2"/>
            <w:shd w:val="clear" w:color="auto" w:fill="BEBEBE"/>
          </w:tcPr>
          <w:p w14:paraId="22408D40" w14:textId="77777777" w:rsidR="00316229" w:rsidRPr="00316229" w:rsidRDefault="00316229" w:rsidP="00316229">
            <w:pPr>
              <w:widowControl w:val="0"/>
              <w:autoSpaceDE w:val="0"/>
              <w:autoSpaceDN w:val="0"/>
              <w:spacing w:before="9"/>
              <w:rPr>
                <w:rFonts w:ascii="Calibri" w:eastAsia="Calibri" w:hAnsi="Calibri" w:cs="Calibri"/>
                <w:sz w:val="17"/>
                <w:szCs w:val="22"/>
              </w:rPr>
            </w:pPr>
          </w:p>
          <w:p w14:paraId="21779E67" w14:textId="77777777" w:rsidR="00316229" w:rsidRPr="00316229" w:rsidRDefault="00316229" w:rsidP="00316229">
            <w:pPr>
              <w:widowControl w:val="0"/>
              <w:autoSpaceDE w:val="0"/>
              <w:autoSpaceDN w:val="0"/>
              <w:spacing w:before="1" w:line="268" w:lineRule="auto"/>
              <w:ind w:left="164" w:firstLine="218"/>
              <w:rPr>
                <w:rFonts w:ascii="Calibri" w:eastAsia="Calibri" w:hAnsi="Calibri" w:cs="Calibri"/>
                <w:sz w:val="16"/>
                <w:szCs w:val="22"/>
              </w:rPr>
            </w:pPr>
            <w:r w:rsidRPr="00316229">
              <w:rPr>
                <w:rFonts w:ascii="Calibri" w:eastAsia="Calibri" w:hAnsi="Calibri" w:cs="Calibri"/>
                <w:w w:val="105"/>
                <w:sz w:val="16"/>
                <w:szCs w:val="22"/>
              </w:rPr>
              <w:t xml:space="preserve">Почетна </w:t>
            </w:r>
            <w:r w:rsidRPr="00316229">
              <w:rPr>
                <w:rFonts w:ascii="Calibri" w:eastAsia="Calibri" w:hAnsi="Calibri" w:cs="Calibri"/>
                <w:sz w:val="16"/>
                <w:szCs w:val="22"/>
              </w:rPr>
              <w:t>апропријација</w:t>
            </w:r>
          </w:p>
        </w:tc>
        <w:tc>
          <w:tcPr>
            <w:tcW w:w="1265" w:type="dxa"/>
            <w:gridSpan w:val="2"/>
            <w:shd w:val="clear" w:color="auto" w:fill="BEBEBE"/>
          </w:tcPr>
          <w:p w14:paraId="05049A35" w14:textId="77777777" w:rsidR="00316229" w:rsidRPr="00316229" w:rsidRDefault="00316229" w:rsidP="00316229">
            <w:pPr>
              <w:widowControl w:val="0"/>
              <w:autoSpaceDE w:val="0"/>
              <w:autoSpaceDN w:val="0"/>
              <w:spacing w:before="9"/>
              <w:rPr>
                <w:rFonts w:ascii="Calibri" w:eastAsia="Calibri" w:hAnsi="Calibri" w:cs="Calibri"/>
                <w:sz w:val="17"/>
                <w:szCs w:val="22"/>
              </w:rPr>
            </w:pPr>
          </w:p>
          <w:p w14:paraId="1C9C8CFE" w14:textId="77777777" w:rsidR="00316229" w:rsidRPr="00316229" w:rsidRDefault="00316229" w:rsidP="00316229">
            <w:pPr>
              <w:widowControl w:val="0"/>
              <w:autoSpaceDE w:val="0"/>
              <w:autoSpaceDN w:val="0"/>
              <w:spacing w:before="1" w:line="268" w:lineRule="auto"/>
              <w:ind w:left="124" w:firstLine="268"/>
              <w:rPr>
                <w:rFonts w:ascii="Calibri" w:eastAsia="Calibri" w:hAnsi="Calibri" w:cs="Calibri"/>
                <w:sz w:val="16"/>
                <w:szCs w:val="22"/>
              </w:rPr>
            </w:pPr>
            <w:r w:rsidRPr="00316229">
              <w:rPr>
                <w:rFonts w:ascii="Calibri" w:eastAsia="Calibri" w:hAnsi="Calibri" w:cs="Calibri"/>
                <w:w w:val="105"/>
                <w:sz w:val="16"/>
                <w:szCs w:val="22"/>
              </w:rPr>
              <w:t xml:space="preserve">Текућа </w:t>
            </w:r>
            <w:r w:rsidRPr="00316229">
              <w:rPr>
                <w:rFonts w:ascii="Calibri" w:eastAsia="Calibri" w:hAnsi="Calibri" w:cs="Calibri"/>
                <w:sz w:val="16"/>
                <w:szCs w:val="22"/>
              </w:rPr>
              <w:t>апропријација</w:t>
            </w:r>
          </w:p>
        </w:tc>
        <w:tc>
          <w:tcPr>
            <w:tcW w:w="1437" w:type="dxa"/>
            <w:gridSpan w:val="2"/>
            <w:shd w:val="clear" w:color="auto" w:fill="BEBEBE"/>
          </w:tcPr>
          <w:p w14:paraId="3CD9A66B" w14:textId="77777777" w:rsidR="00316229" w:rsidRPr="00316229" w:rsidRDefault="00316229" w:rsidP="00316229">
            <w:pPr>
              <w:widowControl w:val="0"/>
              <w:autoSpaceDE w:val="0"/>
              <w:autoSpaceDN w:val="0"/>
              <w:spacing w:before="107" w:line="268" w:lineRule="auto"/>
              <w:ind w:left="321" w:right="213" w:hanging="84"/>
              <w:rPr>
                <w:rFonts w:ascii="Calibri" w:eastAsia="Calibri" w:hAnsi="Calibri" w:cs="Calibri"/>
                <w:sz w:val="16"/>
                <w:szCs w:val="22"/>
              </w:rPr>
            </w:pPr>
            <w:r w:rsidRPr="00316229">
              <w:rPr>
                <w:rFonts w:ascii="Calibri" w:eastAsia="Calibri" w:hAnsi="Calibri" w:cs="Calibri"/>
                <w:w w:val="105"/>
                <w:sz w:val="16"/>
                <w:szCs w:val="22"/>
              </w:rPr>
              <w:t xml:space="preserve">Извршење </w:t>
            </w:r>
            <w:r w:rsidRPr="00316229">
              <w:rPr>
                <w:rFonts w:ascii="Calibri" w:eastAsia="Calibri" w:hAnsi="Calibri" w:cs="Calibri"/>
                <w:spacing w:val="-9"/>
                <w:w w:val="105"/>
                <w:sz w:val="16"/>
                <w:szCs w:val="22"/>
              </w:rPr>
              <w:t xml:space="preserve">од </w:t>
            </w:r>
            <w:r w:rsidRPr="00316229">
              <w:rPr>
                <w:rFonts w:ascii="Calibri" w:eastAsia="Calibri" w:hAnsi="Calibri" w:cs="Calibri"/>
                <w:w w:val="105"/>
                <w:sz w:val="16"/>
                <w:szCs w:val="22"/>
              </w:rPr>
              <w:t>01.01.2020-</w:t>
            </w:r>
          </w:p>
          <w:p w14:paraId="04D22EEA" w14:textId="77777777" w:rsidR="00316229" w:rsidRPr="00316229" w:rsidRDefault="00316229" w:rsidP="00316229">
            <w:pPr>
              <w:widowControl w:val="0"/>
              <w:autoSpaceDE w:val="0"/>
              <w:autoSpaceDN w:val="0"/>
              <w:spacing w:line="195" w:lineRule="exact"/>
              <w:ind w:left="345"/>
              <w:rPr>
                <w:rFonts w:ascii="Calibri" w:eastAsia="Calibri" w:hAnsi="Calibri" w:cs="Calibri"/>
                <w:sz w:val="16"/>
                <w:szCs w:val="22"/>
              </w:rPr>
            </w:pPr>
            <w:r w:rsidRPr="00316229">
              <w:rPr>
                <w:rFonts w:ascii="Calibri" w:eastAsia="Calibri" w:hAnsi="Calibri" w:cs="Calibri"/>
                <w:w w:val="105"/>
                <w:sz w:val="16"/>
                <w:szCs w:val="22"/>
              </w:rPr>
              <w:t>31.12.2020</w:t>
            </w:r>
          </w:p>
        </w:tc>
        <w:tc>
          <w:tcPr>
            <w:tcW w:w="894" w:type="dxa"/>
            <w:gridSpan w:val="2"/>
            <w:shd w:val="clear" w:color="auto" w:fill="BEBEBE"/>
          </w:tcPr>
          <w:p w14:paraId="0E5E8AE5" w14:textId="77777777" w:rsidR="00316229" w:rsidRPr="00316229" w:rsidRDefault="00316229" w:rsidP="00316229">
            <w:pPr>
              <w:widowControl w:val="0"/>
              <w:autoSpaceDE w:val="0"/>
              <w:autoSpaceDN w:val="0"/>
              <w:spacing w:before="9"/>
              <w:rPr>
                <w:rFonts w:ascii="Calibri" w:eastAsia="Calibri" w:hAnsi="Calibri" w:cs="Calibri"/>
                <w:sz w:val="17"/>
                <w:szCs w:val="22"/>
              </w:rPr>
            </w:pPr>
          </w:p>
          <w:p w14:paraId="5C033C65" w14:textId="77777777" w:rsidR="00316229" w:rsidRPr="00316229" w:rsidRDefault="00316229" w:rsidP="00316229">
            <w:pPr>
              <w:widowControl w:val="0"/>
              <w:autoSpaceDE w:val="0"/>
              <w:autoSpaceDN w:val="0"/>
              <w:spacing w:before="1" w:line="268" w:lineRule="auto"/>
              <w:ind w:left="87" w:right="54" w:firstLine="26"/>
              <w:rPr>
                <w:rFonts w:ascii="Calibri" w:eastAsia="Calibri" w:hAnsi="Calibri" w:cs="Calibri"/>
                <w:sz w:val="16"/>
                <w:szCs w:val="22"/>
              </w:rPr>
            </w:pPr>
            <w:r w:rsidRPr="00316229">
              <w:rPr>
                <w:rFonts w:ascii="Calibri" w:eastAsia="Calibri" w:hAnsi="Calibri" w:cs="Calibri"/>
                <w:w w:val="105"/>
                <w:sz w:val="16"/>
                <w:szCs w:val="22"/>
              </w:rPr>
              <w:t xml:space="preserve">Проценат </w:t>
            </w:r>
            <w:r w:rsidRPr="00316229">
              <w:rPr>
                <w:rFonts w:ascii="Calibri" w:eastAsia="Calibri" w:hAnsi="Calibri" w:cs="Calibri"/>
                <w:sz w:val="16"/>
                <w:szCs w:val="22"/>
              </w:rPr>
              <w:t>извршења</w:t>
            </w:r>
          </w:p>
        </w:tc>
      </w:tr>
      <w:tr w:rsidR="00316229" w:rsidRPr="00316229" w14:paraId="47C70590" w14:textId="77777777" w:rsidTr="00316229">
        <w:trPr>
          <w:gridBefore w:val="1"/>
          <w:wBefore w:w="16" w:type="dxa"/>
          <w:trHeight w:val="421"/>
        </w:trPr>
        <w:tc>
          <w:tcPr>
            <w:tcW w:w="823" w:type="dxa"/>
            <w:gridSpan w:val="2"/>
          </w:tcPr>
          <w:p w14:paraId="04331C6F" w14:textId="77777777" w:rsidR="00316229" w:rsidRPr="00316229" w:rsidRDefault="00316229" w:rsidP="00316229">
            <w:pPr>
              <w:widowControl w:val="0"/>
              <w:autoSpaceDE w:val="0"/>
              <w:autoSpaceDN w:val="0"/>
              <w:spacing w:before="8"/>
              <w:ind w:left="244"/>
              <w:rPr>
                <w:rFonts w:ascii="Calibri" w:eastAsia="Calibri" w:hAnsi="Calibri" w:cs="Calibri"/>
                <w:b/>
                <w:sz w:val="16"/>
                <w:szCs w:val="22"/>
              </w:rPr>
            </w:pPr>
            <w:r w:rsidRPr="00316229">
              <w:rPr>
                <w:rFonts w:ascii="Calibri" w:eastAsia="Calibri" w:hAnsi="Calibri" w:cs="Calibri"/>
                <w:b/>
                <w:w w:val="105"/>
                <w:sz w:val="16"/>
                <w:szCs w:val="22"/>
              </w:rPr>
              <w:t>0605</w:t>
            </w:r>
          </w:p>
        </w:tc>
        <w:tc>
          <w:tcPr>
            <w:tcW w:w="1051" w:type="dxa"/>
            <w:gridSpan w:val="2"/>
          </w:tcPr>
          <w:p w14:paraId="37D66FBF" w14:textId="77777777" w:rsidR="00316229" w:rsidRPr="00316229" w:rsidRDefault="00316229" w:rsidP="00316229">
            <w:pPr>
              <w:widowControl w:val="0"/>
              <w:autoSpaceDE w:val="0"/>
              <w:autoSpaceDN w:val="0"/>
              <w:rPr>
                <w:rFonts w:eastAsia="Calibri" w:hAnsi="Calibri" w:cs="Calibri"/>
                <w:sz w:val="16"/>
                <w:szCs w:val="22"/>
              </w:rPr>
            </w:pPr>
          </w:p>
        </w:tc>
        <w:tc>
          <w:tcPr>
            <w:tcW w:w="3034" w:type="dxa"/>
            <w:gridSpan w:val="2"/>
          </w:tcPr>
          <w:p w14:paraId="3889BD4E" w14:textId="77777777" w:rsidR="00316229" w:rsidRPr="00316229" w:rsidRDefault="00316229" w:rsidP="00316229">
            <w:pPr>
              <w:widowControl w:val="0"/>
              <w:autoSpaceDE w:val="0"/>
              <w:autoSpaceDN w:val="0"/>
              <w:spacing w:before="8"/>
              <w:ind w:left="31"/>
              <w:rPr>
                <w:rFonts w:ascii="Calibri" w:eastAsia="Calibri" w:hAnsi="Calibri" w:cs="Calibri"/>
                <w:b/>
                <w:sz w:val="16"/>
                <w:szCs w:val="22"/>
              </w:rPr>
            </w:pPr>
            <w:r w:rsidRPr="00316229">
              <w:rPr>
                <w:rFonts w:ascii="Calibri" w:eastAsia="Calibri" w:hAnsi="Calibri" w:cs="Calibri"/>
                <w:b/>
                <w:w w:val="105"/>
                <w:sz w:val="16"/>
                <w:szCs w:val="22"/>
              </w:rPr>
              <w:t>Евиденција, управљање и располагање</w:t>
            </w:r>
          </w:p>
          <w:p w14:paraId="17303C78" w14:textId="77777777" w:rsidR="00316229" w:rsidRPr="00316229" w:rsidRDefault="00316229" w:rsidP="00316229">
            <w:pPr>
              <w:widowControl w:val="0"/>
              <w:autoSpaceDE w:val="0"/>
              <w:autoSpaceDN w:val="0"/>
              <w:spacing w:before="23" w:line="175" w:lineRule="exact"/>
              <w:ind w:left="31"/>
              <w:rPr>
                <w:rFonts w:ascii="Calibri" w:eastAsia="Calibri" w:hAnsi="Calibri" w:cs="Calibri"/>
                <w:b/>
                <w:sz w:val="16"/>
                <w:szCs w:val="22"/>
              </w:rPr>
            </w:pPr>
            <w:r w:rsidRPr="00316229">
              <w:rPr>
                <w:rFonts w:ascii="Calibri" w:eastAsia="Calibri" w:hAnsi="Calibri" w:cs="Calibri"/>
                <w:b/>
                <w:w w:val="105"/>
                <w:sz w:val="16"/>
                <w:szCs w:val="22"/>
              </w:rPr>
              <w:t>јавном својином</w:t>
            </w:r>
          </w:p>
        </w:tc>
        <w:tc>
          <w:tcPr>
            <w:tcW w:w="1330" w:type="dxa"/>
            <w:gridSpan w:val="2"/>
          </w:tcPr>
          <w:p w14:paraId="308C86FC" w14:textId="77777777" w:rsidR="00316229" w:rsidRPr="00316229" w:rsidRDefault="00316229" w:rsidP="00316229">
            <w:pPr>
              <w:widowControl w:val="0"/>
              <w:autoSpaceDE w:val="0"/>
              <w:autoSpaceDN w:val="0"/>
              <w:rPr>
                <w:rFonts w:eastAsia="Calibri" w:hAnsi="Calibri" w:cs="Calibri"/>
                <w:sz w:val="16"/>
                <w:szCs w:val="22"/>
              </w:rPr>
            </w:pPr>
          </w:p>
        </w:tc>
        <w:tc>
          <w:tcPr>
            <w:tcW w:w="2054" w:type="dxa"/>
            <w:gridSpan w:val="2"/>
          </w:tcPr>
          <w:p w14:paraId="1A233EA7" w14:textId="77777777" w:rsidR="00316229" w:rsidRPr="00316229" w:rsidRDefault="00316229" w:rsidP="00316229">
            <w:pPr>
              <w:widowControl w:val="0"/>
              <w:autoSpaceDE w:val="0"/>
              <w:autoSpaceDN w:val="0"/>
              <w:rPr>
                <w:rFonts w:eastAsia="Calibri" w:hAnsi="Calibri" w:cs="Calibri"/>
                <w:sz w:val="16"/>
                <w:szCs w:val="22"/>
              </w:rPr>
            </w:pPr>
          </w:p>
        </w:tc>
        <w:tc>
          <w:tcPr>
            <w:tcW w:w="1345" w:type="dxa"/>
            <w:gridSpan w:val="2"/>
          </w:tcPr>
          <w:p w14:paraId="55273C9F" w14:textId="77777777" w:rsidR="00316229" w:rsidRPr="00316229" w:rsidRDefault="00316229" w:rsidP="00316229">
            <w:pPr>
              <w:widowControl w:val="0"/>
              <w:autoSpaceDE w:val="0"/>
              <w:autoSpaceDN w:val="0"/>
              <w:spacing w:before="113"/>
              <w:ind w:right="16"/>
              <w:jc w:val="right"/>
              <w:rPr>
                <w:rFonts w:ascii="Calibri" w:eastAsia="Calibri" w:hAnsi="Calibri" w:cs="Calibri"/>
                <w:b/>
                <w:sz w:val="16"/>
                <w:szCs w:val="22"/>
              </w:rPr>
            </w:pPr>
            <w:r w:rsidRPr="00316229">
              <w:rPr>
                <w:rFonts w:ascii="Calibri" w:eastAsia="Calibri" w:hAnsi="Calibri" w:cs="Calibri"/>
                <w:b/>
                <w:sz w:val="16"/>
                <w:szCs w:val="22"/>
              </w:rPr>
              <w:t>2,390,318,000.00</w:t>
            </w:r>
          </w:p>
        </w:tc>
        <w:tc>
          <w:tcPr>
            <w:tcW w:w="1265" w:type="dxa"/>
            <w:gridSpan w:val="2"/>
          </w:tcPr>
          <w:p w14:paraId="5D4D8331" w14:textId="77777777" w:rsidR="00316229" w:rsidRPr="00316229" w:rsidRDefault="00316229" w:rsidP="00316229">
            <w:pPr>
              <w:widowControl w:val="0"/>
              <w:autoSpaceDE w:val="0"/>
              <w:autoSpaceDN w:val="0"/>
              <w:spacing w:before="116"/>
              <w:ind w:right="7"/>
              <w:jc w:val="right"/>
              <w:rPr>
                <w:rFonts w:ascii="Calibri" w:eastAsia="Calibri" w:hAnsi="Calibri" w:cs="Calibri"/>
                <w:b/>
                <w:sz w:val="16"/>
                <w:szCs w:val="22"/>
              </w:rPr>
            </w:pPr>
            <w:r w:rsidRPr="00316229">
              <w:rPr>
                <w:rFonts w:ascii="Calibri" w:eastAsia="Calibri" w:hAnsi="Calibri" w:cs="Calibri"/>
                <w:b/>
                <w:sz w:val="16"/>
                <w:szCs w:val="22"/>
              </w:rPr>
              <w:t>2,690,318,000.00</w:t>
            </w:r>
          </w:p>
        </w:tc>
        <w:tc>
          <w:tcPr>
            <w:tcW w:w="1437" w:type="dxa"/>
            <w:gridSpan w:val="2"/>
          </w:tcPr>
          <w:p w14:paraId="01AECA11" w14:textId="77777777" w:rsidR="00316229" w:rsidRPr="00316229" w:rsidRDefault="00316229" w:rsidP="00316229">
            <w:pPr>
              <w:widowControl w:val="0"/>
              <w:autoSpaceDE w:val="0"/>
              <w:autoSpaceDN w:val="0"/>
              <w:spacing w:before="113"/>
              <w:ind w:right="11"/>
              <w:jc w:val="right"/>
              <w:rPr>
                <w:rFonts w:ascii="Calibri" w:eastAsia="Calibri" w:hAnsi="Calibri" w:cs="Calibri"/>
                <w:b/>
                <w:sz w:val="16"/>
                <w:szCs w:val="22"/>
              </w:rPr>
            </w:pPr>
            <w:r w:rsidRPr="00316229">
              <w:rPr>
                <w:rFonts w:ascii="Calibri" w:eastAsia="Calibri" w:hAnsi="Calibri" w:cs="Calibri"/>
                <w:b/>
                <w:sz w:val="16"/>
                <w:szCs w:val="22"/>
              </w:rPr>
              <w:t>2,369,466,260.43</w:t>
            </w:r>
          </w:p>
        </w:tc>
        <w:tc>
          <w:tcPr>
            <w:tcW w:w="894" w:type="dxa"/>
            <w:gridSpan w:val="2"/>
          </w:tcPr>
          <w:p w14:paraId="298AAACB" w14:textId="77777777" w:rsidR="00316229" w:rsidRPr="00316229" w:rsidRDefault="00316229" w:rsidP="00316229">
            <w:pPr>
              <w:widowControl w:val="0"/>
              <w:autoSpaceDE w:val="0"/>
              <w:autoSpaceDN w:val="0"/>
              <w:spacing w:before="113"/>
              <w:ind w:left="269"/>
              <w:rPr>
                <w:rFonts w:ascii="Calibri" w:eastAsia="Calibri" w:hAnsi="Calibri" w:cs="Calibri"/>
                <w:b/>
                <w:sz w:val="16"/>
                <w:szCs w:val="22"/>
              </w:rPr>
            </w:pPr>
            <w:r w:rsidRPr="00316229">
              <w:rPr>
                <w:rFonts w:ascii="Calibri" w:eastAsia="Calibri" w:hAnsi="Calibri" w:cs="Calibri"/>
                <w:b/>
                <w:w w:val="105"/>
                <w:sz w:val="16"/>
                <w:szCs w:val="22"/>
              </w:rPr>
              <w:t>88.07</w:t>
            </w:r>
          </w:p>
        </w:tc>
      </w:tr>
      <w:tr w:rsidR="00316229" w:rsidRPr="00316229" w14:paraId="57A79E5A" w14:textId="77777777" w:rsidTr="00316229">
        <w:trPr>
          <w:gridBefore w:val="1"/>
          <w:wBefore w:w="16" w:type="dxa"/>
          <w:trHeight w:val="856"/>
        </w:trPr>
        <w:tc>
          <w:tcPr>
            <w:tcW w:w="823" w:type="dxa"/>
            <w:gridSpan w:val="2"/>
          </w:tcPr>
          <w:p w14:paraId="392D51A9" w14:textId="77777777" w:rsidR="00316229" w:rsidRPr="00316229" w:rsidRDefault="00316229" w:rsidP="00316229">
            <w:pPr>
              <w:widowControl w:val="0"/>
              <w:autoSpaceDE w:val="0"/>
              <w:autoSpaceDN w:val="0"/>
              <w:rPr>
                <w:rFonts w:eastAsia="Calibri" w:hAnsi="Calibri" w:cs="Calibri"/>
                <w:sz w:val="16"/>
                <w:szCs w:val="22"/>
              </w:rPr>
            </w:pPr>
          </w:p>
        </w:tc>
        <w:tc>
          <w:tcPr>
            <w:tcW w:w="1051" w:type="dxa"/>
            <w:gridSpan w:val="2"/>
          </w:tcPr>
          <w:p w14:paraId="1AA28CE6" w14:textId="77777777" w:rsidR="00316229" w:rsidRPr="00316229" w:rsidRDefault="00316229" w:rsidP="00316229">
            <w:pPr>
              <w:widowControl w:val="0"/>
              <w:autoSpaceDE w:val="0"/>
              <w:autoSpaceDN w:val="0"/>
              <w:spacing w:before="8"/>
              <w:ind w:left="31"/>
              <w:rPr>
                <w:rFonts w:ascii="Calibri" w:eastAsia="Calibri" w:hAnsi="Calibri" w:cs="Calibri"/>
                <w:sz w:val="16"/>
                <w:szCs w:val="22"/>
              </w:rPr>
            </w:pPr>
            <w:r w:rsidRPr="00316229">
              <w:rPr>
                <w:rFonts w:ascii="Calibri" w:eastAsia="Calibri" w:hAnsi="Calibri" w:cs="Calibri"/>
                <w:w w:val="105"/>
                <w:sz w:val="16"/>
                <w:szCs w:val="22"/>
              </w:rPr>
              <w:t>0001</w:t>
            </w:r>
          </w:p>
        </w:tc>
        <w:tc>
          <w:tcPr>
            <w:tcW w:w="3034" w:type="dxa"/>
            <w:gridSpan w:val="2"/>
          </w:tcPr>
          <w:p w14:paraId="6904187D" w14:textId="77777777" w:rsidR="00316229" w:rsidRPr="00316229" w:rsidRDefault="00316229" w:rsidP="00316229">
            <w:pPr>
              <w:widowControl w:val="0"/>
              <w:autoSpaceDE w:val="0"/>
              <w:autoSpaceDN w:val="0"/>
              <w:spacing w:before="8" w:line="268" w:lineRule="auto"/>
              <w:ind w:left="31"/>
              <w:rPr>
                <w:rFonts w:ascii="Calibri" w:eastAsia="Calibri" w:hAnsi="Calibri" w:cs="Calibri"/>
                <w:sz w:val="16"/>
                <w:szCs w:val="22"/>
              </w:rPr>
            </w:pPr>
            <w:r w:rsidRPr="00316229">
              <w:rPr>
                <w:rFonts w:ascii="Calibri" w:eastAsia="Calibri" w:hAnsi="Calibri" w:cs="Calibri"/>
                <w:w w:val="105"/>
                <w:sz w:val="16"/>
                <w:szCs w:val="22"/>
              </w:rPr>
              <w:t>Евидентирање, упис права својине и других стварних права на</w:t>
            </w:r>
          </w:p>
          <w:p w14:paraId="5D2C5172" w14:textId="77777777" w:rsidR="00316229" w:rsidRPr="00316229" w:rsidRDefault="00316229" w:rsidP="00316229">
            <w:pPr>
              <w:widowControl w:val="0"/>
              <w:autoSpaceDE w:val="0"/>
              <w:autoSpaceDN w:val="0"/>
              <w:spacing w:line="195" w:lineRule="exact"/>
              <w:ind w:left="31"/>
              <w:rPr>
                <w:rFonts w:ascii="Calibri" w:eastAsia="Calibri" w:hAnsi="Calibri" w:cs="Calibri"/>
                <w:sz w:val="16"/>
                <w:szCs w:val="22"/>
              </w:rPr>
            </w:pPr>
            <w:r w:rsidRPr="00316229">
              <w:rPr>
                <w:rFonts w:ascii="Calibri" w:eastAsia="Calibri" w:hAnsi="Calibri" w:cs="Calibri"/>
                <w:w w:val="105"/>
                <w:sz w:val="16"/>
                <w:szCs w:val="22"/>
              </w:rPr>
              <w:t>непокретностима и успостављање јавне</w:t>
            </w:r>
          </w:p>
          <w:p w14:paraId="083D5AAF" w14:textId="77777777" w:rsidR="00316229" w:rsidRPr="00316229" w:rsidRDefault="00316229" w:rsidP="00316229">
            <w:pPr>
              <w:widowControl w:val="0"/>
              <w:autoSpaceDE w:val="0"/>
              <w:autoSpaceDN w:val="0"/>
              <w:spacing w:before="23" w:line="173" w:lineRule="exact"/>
              <w:ind w:left="31"/>
              <w:rPr>
                <w:rFonts w:ascii="Calibri" w:eastAsia="Calibri" w:hAnsi="Calibri" w:cs="Calibri"/>
                <w:sz w:val="16"/>
                <w:szCs w:val="22"/>
              </w:rPr>
            </w:pPr>
            <w:r w:rsidRPr="00316229">
              <w:rPr>
                <w:rFonts w:ascii="Calibri" w:eastAsia="Calibri" w:hAnsi="Calibri" w:cs="Calibri"/>
                <w:w w:val="105"/>
                <w:sz w:val="16"/>
                <w:szCs w:val="22"/>
              </w:rPr>
              <w:t>својине</w:t>
            </w:r>
          </w:p>
        </w:tc>
        <w:tc>
          <w:tcPr>
            <w:tcW w:w="1330" w:type="dxa"/>
            <w:gridSpan w:val="2"/>
          </w:tcPr>
          <w:p w14:paraId="34CC9E01" w14:textId="77777777" w:rsidR="00316229" w:rsidRPr="00316229" w:rsidRDefault="00316229" w:rsidP="00316229">
            <w:pPr>
              <w:widowControl w:val="0"/>
              <w:autoSpaceDE w:val="0"/>
              <w:autoSpaceDN w:val="0"/>
              <w:rPr>
                <w:rFonts w:eastAsia="Calibri" w:hAnsi="Calibri" w:cs="Calibri"/>
                <w:sz w:val="16"/>
                <w:szCs w:val="22"/>
              </w:rPr>
            </w:pPr>
          </w:p>
        </w:tc>
        <w:tc>
          <w:tcPr>
            <w:tcW w:w="2054" w:type="dxa"/>
            <w:gridSpan w:val="2"/>
          </w:tcPr>
          <w:p w14:paraId="28D64935" w14:textId="77777777" w:rsidR="00316229" w:rsidRPr="00316229" w:rsidRDefault="00316229" w:rsidP="00316229">
            <w:pPr>
              <w:widowControl w:val="0"/>
              <w:autoSpaceDE w:val="0"/>
              <w:autoSpaceDN w:val="0"/>
              <w:rPr>
                <w:rFonts w:eastAsia="Calibri" w:hAnsi="Calibri" w:cs="Calibri"/>
                <w:sz w:val="16"/>
                <w:szCs w:val="22"/>
              </w:rPr>
            </w:pPr>
          </w:p>
        </w:tc>
        <w:tc>
          <w:tcPr>
            <w:tcW w:w="1345" w:type="dxa"/>
            <w:gridSpan w:val="2"/>
          </w:tcPr>
          <w:p w14:paraId="3FC33C9D" w14:textId="77777777" w:rsidR="00316229" w:rsidRPr="00316229" w:rsidRDefault="00316229" w:rsidP="00316229">
            <w:pPr>
              <w:widowControl w:val="0"/>
              <w:autoSpaceDE w:val="0"/>
              <w:autoSpaceDN w:val="0"/>
              <w:rPr>
                <w:rFonts w:eastAsia="Calibri" w:hAnsi="Calibri" w:cs="Calibri"/>
                <w:sz w:val="16"/>
                <w:szCs w:val="22"/>
              </w:rPr>
            </w:pPr>
          </w:p>
        </w:tc>
        <w:tc>
          <w:tcPr>
            <w:tcW w:w="1265" w:type="dxa"/>
            <w:gridSpan w:val="2"/>
          </w:tcPr>
          <w:p w14:paraId="3FF91C04" w14:textId="77777777" w:rsidR="00316229" w:rsidRPr="00316229" w:rsidRDefault="00316229" w:rsidP="00316229">
            <w:pPr>
              <w:widowControl w:val="0"/>
              <w:autoSpaceDE w:val="0"/>
              <w:autoSpaceDN w:val="0"/>
              <w:rPr>
                <w:rFonts w:eastAsia="Calibri" w:hAnsi="Calibri" w:cs="Calibri"/>
                <w:sz w:val="16"/>
                <w:szCs w:val="22"/>
              </w:rPr>
            </w:pPr>
          </w:p>
        </w:tc>
        <w:tc>
          <w:tcPr>
            <w:tcW w:w="1437" w:type="dxa"/>
            <w:gridSpan w:val="2"/>
          </w:tcPr>
          <w:p w14:paraId="52B49C25" w14:textId="77777777" w:rsidR="00316229" w:rsidRPr="00316229" w:rsidRDefault="00316229" w:rsidP="00316229">
            <w:pPr>
              <w:widowControl w:val="0"/>
              <w:autoSpaceDE w:val="0"/>
              <w:autoSpaceDN w:val="0"/>
              <w:rPr>
                <w:rFonts w:eastAsia="Calibri" w:hAnsi="Calibri" w:cs="Calibri"/>
                <w:sz w:val="16"/>
                <w:szCs w:val="22"/>
              </w:rPr>
            </w:pPr>
          </w:p>
        </w:tc>
        <w:tc>
          <w:tcPr>
            <w:tcW w:w="894" w:type="dxa"/>
            <w:gridSpan w:val="2"/>
          </w:tcPr>
          <w:p w14:paraId="75D71759" w14:textId="77777777" w:rsidR="00316229" w:rsidRPr="00316229" w:rsidRDefault="00316229" w:rsidP="00316229">
            <w:pPr>
              <w:widowControl w:val="0"/>
              <w:autoSpaceDE w:val="0"/>
              <w:autoSpaceDN w:val="0"/>
              <w:rPr>
                <w:rFonts w:eastAsia="Calibri" w:hAnsi="Calibri" w:cs="Calibri"/>
                <w:sz w:val="16"/>
                <w:szCs w:val="22"/>
              </w:rPr>
            </w:pPr>
          </w:p>
        </w:tc>
      </w:tr>
      <w:tr w:rsidR="00316229" w:rsidRPr="00316229" w14:paraId="72B01EEF" w14:textId="77777777" w:rsidTr="00316229">
        <w:trPr>
          <w:gridBefore w:val="1"/>
          <w:wBefore w:w="16" w:type="dxa"/>
          <w:trHeight w:val="422"/>
        </w:trPr>
        <w:tc>
          <w:tcPr>
            <w:tcW w:w="823" w:type="dxa"/>
            <w:gridSpan w:val="2"/>
          </w:tcPr>
          <w:p w14:paraId="5472C79F" w14:textId="77777777" w:rsidR="00316229" w:rsidRPr="00316229" w:rsidRDefault="00316229" w:rsidP="00316229">
            <w:pPr>
              <w:widowControl w:val="0"/>
              <w:autoSpaceDE w:val="0"/>
              <w:autoSpaceDN w:val="0"/>
              <w:rPr>
                <w:rFonts w:eastAsia="Calibri" w:hAnsi="Calibri" w:cs="Calibri"/>
                <w:sz w:val="16"/>
                <w:szCs w:val="22"/>
              </w:rPr>
            </w:pPr>
          </w:p>
        </w:tc>
        <w:tc>
          <w:tcPr>
            <w:tcW w:w="1051" w:type="dxa"/>
            <w:gridSpan w:val="2"/>
          </w:tcPr>
          <w:p w14:paraId="5261124D" w14:textId="77777777" w:rsidR="00316229" w:rsidRPr="00316229" w:rsidRDefault="00316229" w:rsidP="00316229">
            <w:pPr>
              <w:widowControl w:val="0"/>
              <w:autoSpaceDE w:val="0"/>
              <w:autoSpaceDN w:val="0"/>
              <w:rPr>
                <w:rFonts w:eastAsia="Calibri" w:hAnsi="Calibri" w:cs="Calibri"/>
                <w:sz w:val="16"/>
                <w:szCs w:val="22"/>
              </w:rPr>
            </w:pPr>
          </w:p>
        </w:tc>
        <w:tc>
          <w:tcPr>
            <w:tcW w:w="3034" w:type="dxa"/>
            <w:gridSpan w:val="2"/>
          </w:tcPr>
          <w:p w14:paraId="7107F141" w14:textId="77777777" w:rsidR="00316229" w:rsidRPr="00316229" w:rsidRDefault="00316229" w:rsidP="00316229">
            <w:pPr>
              <w:widowControl w:val="0"/>
              <w:autoSpaceDE w:val="0"/>
              <w:autoSpaceDN w:val="0"/>
              <w:rPr>
                <w:rFonts w:eastAsia="Calibri" w:hAnsi="Calibri" w:cs="Calibri"/>
                <w:sz w:val="16"/>
                <w:szCs w:val="22"/>
              </w:rPr>
            </w:pPr>
          </w:p>
        </w:tc>
        <w:tc>
          <w:tcPr>
            <w:tcW w:w="1330" w:type="dxa"/>
            <w:gridSpan w:val="2"/>
          </w:tcPr>
          <w:p w14:paraId="58BF5049" w14:textId="77777777" w:rsidR="00316229" w:rsidRPr="00316229" w:rsidRDefault="00316229" w:rsidP="00316229">
            <w:pPr>
              <w:widowControl w:val="0"/>
              <w:autoSpaceDE w:val="0"/>
              <w:autoSpaceDN w:val="0"/>
              <w:spacing w:before="114"/>
              <w:ind w:left="114" w:right="82"/>
              <w:jc w:val="center"/>
              <w:rPr>
                <w:rFonts w:ascii="Calibri" w:eastAsia="Calibri" w:hAnsi="Calibri" w:cs="Calibri"/>
                <w:sz w:val="16"/>
                <w:szCs w:val="22"/>
              </w:rPr>
            </w:pPr>
            <w:r w:rsidRPr="00316229">
              <w:rPr>
                <w:rFonts w:ascii="Calibri" w:eastAsia="Calibri" w:hAnsi="Calibri" w:cs="Calibri"/>
                <w:w w:val="105"/>
                <w:sz w:val="16"/>
                <w:szCs w:val="22"/>
              </w:rPr>
              <w:t>411</w:t>
            </w:r>
          </w:p>
        </w:tc>
        <w:tc>
          <w:tcPr>
            <w:tcW w:w="2054" w:type="dxa"/>
            <w:gridSpan w:val="2"/>
          </w:tcPr>
          <w:p w14:paraId="3E77DC28" w14:textId="77777777" w:rsidR="00316229" w:rsidRPr="00316229" w:rsidRDefault="00316229" w:rsidP="00316229">
            <w:pPr>
              <w:widowControl w:val="0"/>
              <w:autoSpaceDE w:val="0"/>
              <w:autoSpaceDN w:val="0"/>
              <w:spacing w:before="4"/>
              <w:ind w:left="31"/>
              <w:rPr>
                <w:rFonts w:ascii="Calibri" w:eastAsia="Calibri" w:hAnsi="Calibri" w:cs="Calibri"/>
                <w:sz w:val="16"/>
                <w:szCs w:val="22"/>
              </w:rPr>
            </w:pPr>
            <w:r w:rsidRPr="00316229">
              <w:rPr>
                <w:rFonts w:ascii="Calibri" w:eastAsia="Calibri" w:hAnsi="Calibri" w:cs="Calibri"/>
                <w:w w:val="105"/>
                <w:sz w:val="16"/>
                <w:szCs w:val="22"/>
              </w:rPr>
              <w:t>Плате, дадаци и накнаде</w:t>
            </w:r>
          </w:p>
          <w:p w14:paraId="1745C9FE" w14:textId="77777777" w:rsidR="00316229" w:rsidRPr="00316229" w:rsidRDefault="00316229" w:rsidP="00316229">
            <w:pPr>
              <w:widowControl w:val="0"/>
              <w:autoSpaceDE w:val="0"/>
              <w:autoSpaceDN w:val="0"/>
              <w:spacing w:before="23" w:line="180" w:lineRule="exact"/>
              <w:ind w:left="31"/>
              <w:rPr>
                <w:rFonts w:ascii="Calibri" w:eastAsia="Calibri" w:hAnsi="Calibri" w:cs="Calibri"/>
                <w:sz w:val="16"/>
                <w:szCs w:val="22"/>
              </w:rPr>
            </w:pPr>
            <w:r w:rsidRPr="00316229">
              <w:rPr>
                <w:rFonts w:ascii="Calibri" w:eastAsia="Calibri" w:hAnsi="Calibri" w:cs="Calibri"/>
                <w:w w:val="105"/>
                <w:sz w:val="16"/>
                <w:szCs w:val="22"/>
              </w:rPr>
              <w:t>запослених</w:t>
            </w:r>
          </w:p>
        </w:tc>
        <w:tc>
          <w:tcPr>
            <w:tcW w:w="1345" w:type="dxa"/>
            <w:gridSpan w:val="2"/>
          </w:tcPr>
          <w:p w14:paraId="6B62D87B" w14:textId="77777777" w:rsidR="00316229" w:rsidRPr="00316229" w:rsidRDefault="00316229" w:rsidP="00316229">
            <w:pPr>
              <w:widowControl w:val="0"/>
              <w:autoSpaceDE w:val="0"/>
              <w:autoSpaceDN w:val="0"/>
              <w:spacing w:before="114"/>
              <w:ind w:right="16"/>
              <w:jc w:val="right"/>
              <w:rPr>
                <w:rFonts w:ascii="Calibri" w:eastAsia="Calibri" w:hAnsi="Calibri" w:cs="Calibri"/>
                <w:sz w:val="16"/>
                <w:szCs w:val="22"/>
              </w:rPr>
            </w:pPr>
            <w:r w:rsidRPr="00316229">
              <w:rPr>
                <w:rFonts w:ascii="Calibri" w:eastAsia="Calibri" w:hAnsi="Calibri" w:cs="Calibri"/>
                <w:sz w:val="16"/>
                <w:szCs w:val="22"/>
              </w:rPr>
              <w:t>16,911,000.00</w:t>
            </w:r>
          </w:p>
        </w:tc>
        <w:tc>
          <w:tcPr>
            <w:tcW w:w="1265" w:type="dxa"/>
            <w:gridSpan w:val="2"/>
          </w:tcPr>
          <w:p w14:paraId="4A17E443" w14:textId="77777777" w:rsidR="00316229" w:rsidRPr="00316229" w:rsidRDefault="00316229" w:rsidP="00316229">
            <w:pPr>
              <w:widowControl w:val="0"/>
              <w:autoSpaceDE w:val="0"/>
              <w:autoSpaceDN w:val="0"/>
              <w:spacing w:before="114"/>
              <w:ind w:right="12"/>
              <w:jc w:val="right"/>
              <w:rPr>
                <w:rFonts w:ascii="Calibri" w:eastAsia="Calibri" w:hAnsi="Calibri" w:cs="Calibri"/>
                <w:sz w:val="16"/>
                <w:szCs w:val="22"/>
              </w:rPr>
            </w:pPr>
            <w:r w:rsidRPr="00316229">
              <w:rPr>
                <w:rFonts w:ascii="Calibri" w:eastAsia="Calibri" w:hAnsi="Calibri" w:cs="Calibri"/>
                <w:sz w:val="16"/>
                <w:szCs w:val="22"/>
              </w:rPr>
              <w:t>16,911,000.00</w:t>
            </w:r>
          </w:p>
        </w:tc>
        <w:tc>
          <w:tcPr>
            <w:tcW w:w="1437" w:type="dxa"/>
            <w:gridSpan w:val="2"/>
          </w:tcPr>
          <w:p w14:paraId="119CC8AB" w14:textId="77777777" w:rsidR="00316229" w:rsidRPr="00316229" w:rsidRDefault="00316229" w:rsidP="00316229">
            <w:pPr>
              <w:widowControl w:val="0"/>
              <w:autoSpaceDE w:val="0"/>
              <w:autoSpaceDN w:val="0"/>
              <w:spacing w:before="114"/>
              <w:ind w:right="11"/>
              <w:jc w:val="right"/>
              <w:rPr>
                <w:rFonts w:ascii="Calibri" w:eastAsia="Calibri" w:hAnsi="Calibri" w:cs="Calibri"/>
                <w:sz w:val="16"/>
                <w:szCs w:val="22"/>
              </w:rPr>
            </w:pPr>
            <w:r w:rsidRPr="00316229">
              <w:rPr>
                <w:rFonts w:ascii="Calibri" w:eastAsia="Calibri" w:hAnsi="Calibri" w:cs="Calibri"/>
                <w:sz w:val="16"/>
                <w:szCs w:val="22"/>
              </w:rPr>
              <w:t>15,719,793.60</w:t>
            </w:r>
          </w:p>
        </w:tc>
        <w:tc>
          <w:tcPr>
            <w:tcW w:w="894" w:type="dxa"/>
            <w:gridSpan w:val="2"/>
          </w:tcPr>
          <w:p w14:paraId="46CAF1EE" w14:textId="77777777" w:rsidR="00316229" w:rsidRPr="00316229" w:rsidRDefault="00316229" w:rsidP="00316229">
            <w:pPr>
              <w:widowControl w:val="0"/>
              <w:autoSpaceDE w:val="0"/>
              <w:autoSpaceDN w:val="0"/>
              <w:spacing w:before="114"/>
              <w:ind w:left="272"/>
              <w:rPr>
                <w:rFonts w:ascii="Calibri" w:eastAsia="Calibri" w:hAnsi="Calibri" w:cs="Calibri"/>
                <w:sz w:val="16"/>
                <w:szCs w:val="22"/>
              </w:rPr>
            </w:pPr>
            <w:r w:rsidRPr="00316229">
              <w:rPr>
                <w:rFonts w:ascii="Calibri" w:eastAsia="Calibri" w:hAnsi="Calibri" w:cs="Calibri"/>
                <w:w w:val="105"/>
                <w:sz w:val="16"/>
                <w:szCs w:val="22"/>
              </w:rPr>
              <w:t>92.96</w:t>
            </w:r>
          </w:p>
        </w:tc>
      </w:tr>
      <w:tr w:rsidR="00316229" w:rsidRPr="00316229" w14:paraId="4C76F41D" w14:textId="77777777" w:rsidTr="00316229">
        <w:trPr>
          <w:gridBefore w:val="1"/>
          <w:wBefore w:w="16" w:type="dxa"/>
          <w:trHeight w:val="421"/>
        </w:trPr>
        <w:tc>
          <w:tcPr>
            <w:tcW w:w="823" w:type="dxa"/>
            <w:gridSpan w:val="2"/>
          </w:tcPr>
          <w:p w14:paraId="699FB11B" w14:textId="77777777" w:rsidR="00316229" w:rsidRPr="00316229" w:rsidRDefault="00316229" w:rsidP="00316229">
            <w:pPr>
              <w:widowControl w:val="0"/>
              <w:autoSpaceDE w:val="0"/>
              <w:autoSpaceDN w:val="0"/>
              <w:rPr>
                <w:rFonts w:eastAsia="Calibri" w:hAnsi="Calibri" w:cs="Calibri"/>
                <w:sz w:val="16"/>
                <w:szCs w:val="22"/>
              </w:rPr>
            </w:pPr>
          </w:p>
        </w:tc>
        <w:tc>
          <w:tcPr>
            <w:tcW w:w="1051" w:type="dxa"/>
            <w:gridSpan w:val="2"/>
          </w:tcPr>
          <w:p w14:paraId="2E5A436F" w14:textId="77777777" w:rsidR="00316229" w:rsidRPr="00316229" w:rsidRDefault="00316229" w:rsidP="00316229">
            <w:pPr>
              <w:widowControl w:val="0"/>
              <w:autoSpaceDE w:val="0"/>
              <w:autoSpaceDN w:val="0"/>
              <w:rPr>
                <w:rFonts w:eastAsia="Calibri" w:hAnsi="Calibri" w:cs="Calibri"/>
                <w:sz w:val="16"/>
                <w:szCs w:val="22"/>
              </w:rPr>
            </w:pPr>
          </w:p>
        </w:tc>
        <w:tc>
          <w:tcPr>
            <w:tcW w:w="3034" w:type="dxa"/>
            <w:gridSpan w:val="2"/>
          </w:tcPr>
          <w:p w14:paraId="57D9BF02" w14:textId="77777777" w:rsidR="00316229" w:rsidRPr="00316229" w:rsidRDefault="00316229" w:rsidP="00316229">
            <w:pPr>
              <w:widowControl w:val="0"/>
              <w:autoSpaceDE w:val="0"/>
              <w:autoSpaceDN w:val="0"/>
              <w:rPr>
                <w:rFonts w:eastAsia="Calibri" w:hAnsi="Calibri" w:cs="Calibri"/>
                <w:sz w:val="16"/>
                <w:szCs w:val="22"/>
              </w:rPr>
            </w:pPr>
          </w:p>
        </w:tc>
        <w:tc>
          <w:tcPr>
            <w:tcW w:w="1330" w:type="dxa"/>
            <w:gridSpan w:val="2"/>
          </w:tcPr>
          <w:p w14:paraId="578186B8" w14:textId="77777777" w:rsidR="00316229" w:rsidRPr="00316229" w:rsidRDefault="00316229" w:rsidP="00316229">
            <w:pPr>
              <w:widowControl w:val="0"/>
              <w:autoSpaceDE w:val="0"/>
              <w:autoSpaceDN w:val="0"/>
              <w:spacing w:before="113"/>
              <w:ind w:left="114" w:right="82"/>
              <w:jc w:val="center"/>
              <w:rPr>
                <w:rFonts w:ascii="Calibri" w:eastAsia="Calibri" w:hAnsi="Calibri" w:cs="Calibri"/>
                <w:sz w:val="16"/>
                <w:szCs w:val="22"/>
              </w:rPr>
            </w:pPr>
            <w:r w:rsidRPr="00316229">
              <w:rPr>
                <w:rFonts w:ascii="Calibri" w:eastAsia="Calibri" w:hAnsi="Calibri" w:cs="Calibri"/>
                <w:w w:val="105"/>
                <w:sz w:val="16"/>
                <w:szCs w:val="22"/>
              </w:rPr>
              <w:t>412</w:t>
            </w:r>
          </w:p>
        </w:tc>
        <w:tc>
          <w:tcPr>
            <w:tcW w:w="2054" w:type="dxa"/>
            <w:gridSpan w:val="2"/>
          </w:tcPr>
          <w:p w14:paraId="1F1A1644" w14:textId="77777777" w:rsidR="00316229" w:rsidRPr="00316229" w:rsidRDefault="00316229" w:rsidP="00316229">
            <w:pPr>
              <w:widowControl w:val="0"/>
              <w:autoSpaceDE w:val="0"/>
              <w:autoSpaceDN w:val="0"/>
              <w:spacing w:before="3"/>
              <w:ind w:left="31"/>
              <w:rPr>
                <w:rFonts w:ascii="Calibri" w:eastAsia="Calibri" w:hAnsi="Calibri" w:cs="Calibri"/>
                <w:sz w:val="16"/>
                <w:szCs w:val="22"/>
              </w:rPr>
            </w:pPr>
            <w:r w:rsidRPr="00316229">
              <w:rPr>
                <w:rFonts w:ascii="Calibri" w:eastAsia="Calibri" w:hAnsi="Calibri" w:cs="Calibri"/>
                <w:w w:val="105"/>
                <w:sz w:val="16"/>
                <w:szCs w:val="22"/>
              </w:rPr>
              <w:t>Социјални доприноси на</w:t>
            </w:r>
          </w:p>
          <w:p w14:paraId="46D4E4E0" w14:textId="77777777" w:rsidR="00316229" w:rsidRPr="00316229" w:rsidRDefault="00316229" w:rsidP="00316229">
            <w:pPr>
              <w:widowControl w:val="0"/>
              <w:autoSpaceDE w:val="0"/>
              <w:autoSpaceDN w:val="0"/>
              <w:spacing w:before="23" w:line="180" w:lineRule="exact"/>
              <w:ind w:left="31"/>
              <w:rPr>
                <w:rFonts w:ascii="Calibri" w:eastAsia="Calibri" w:hAnsi="Calibri" w:cs="Calibri"/>
                <w:sz w:val="16"/>
                <w:szCs w:val="22"/>
              </w:rPr>
            </w:pPr>
            <w:r w:rsidRPr="00316229">
              <w:rPr>
                <w:rFonts w:ascii="Calibri" w:eastAsia="Calibri" w:hAnsi="Calibri" w:cs="Calibri"/>
                <w:w w:val="105"/>
                <w:sz w:val="16"/>
                <w:szCs w:val="22"/>
              </w:rPr>
              <w:t>терет послодавца</w:t>
            </w:r>
          </w:p>
        </w:tc>
        <w:tc>
          <w:tcPr>
            <w:tcW w:w="1345" w:type="dxa"/>
            <w:gridSpan w:val="2"/>
          </w:tcPr>
          <w:p w14:paraId="705D4BB9" w14:textId="77777777" w:rsidR="00316229" w:rsidRPr="00316229" w:rsidRDefault="00316229" w:rsidP="00316229">
            <w:pPr>
              <w:widowControl w:val="0"/>
              <w:autoSpaceDE w:val="0"/>
              <w:autoSpaceDN w:val="0"/>
              <w:spacing w:before="113"/>
              <w:ind w:right="16"/>
              <w:jc w:val="right"/>
              <w:rPr>
                <w:rFonts w:ascii="Calibri" w:eastAsia="Calibri" w:hAnsi="Calibri" w:cs="Calibri"/>
                <w:sz w:val="16"/>
                <w:szCs w:val="22"/>
              </w:rPr>
            </w:pPr>
            <w:r w:rsidRPr="00316229">
              <w:rPr>
                <w:rFonts w:ascii="Calibri" w:eastAsia="Calibri" w:hAnsi="Calibri" w:cs="Calibri"/>
                <w:sz w:val="16"/>
                <w:szCs w:val="22"/>
              </w:rPr>
              <w:t>2,901,000.00</w:t>
            </w:r>
          </w:p>
        </w:tc>
        <w:tc>
          <w:tcPr>
            <w:tcW w:w="1265" w:type="dxa"/>
            <w:gridSpan w:val="2"/>
          </w:tcPr>
          <w:p w14:paraId="462EFD0E" w14:textId="77777777" w:rsidR="00316229" w:rsidRPr="00316229" w:rsidRDefault="00316229" w:rsidP="00316229">
            <w:pPr>
              <w:widowControl w:val="0"/>
              <w:autoSpaceDE w:val="0"/>
              <w:autoSpaceDN w:val="0"/>
              <w:spacing w:before="113"/>
              <w:ind w:right="11"/>
              <w:jc w:val="right"/>
              <w:rPr>
                <w:rFonts w:ascii="Calibri" w:eastAsia="Calibri" w:hAnsi="Calibri" w:cs="Calibri"/>
                <w:sz w:val="16"/>
                <w:szCs w:val="22"/>
              </w:rPr>
            </w:pPr>
            <w:r w:rsidRPr="00316229">
              <w:rPr>
                <w:rFonts w:ascii="Calibri" w:eastAsia="Calibri" w:hAnsi="Calibri" w:cs="Calibri"/>
                <w:sz w:val="16"/>
                <w:szCs w:val="22"/>
              </w:rPr>
              <w:t>2,901,000.00</w:t>
            </w:r>
          </w:p>
        </w:tc>
        <w:tc>
          <w:tcPr>
            <w:tcW w:w="1437" w:type="dxa"/>
            <w:gridSpan w:val="2"/>
          </w:tcPr>
          <w:p w14:paraId="13AEDDE0" w14:textId="77777777" w:rsidR="00316229" w:rsidRPr="00316229" w:rsidRDefault="00316229" w:rsidP="00316229">
            <w:pPr>
              <w:widowControl w:val="0"/>
              <w:autoSpaceDE w:val="0"/>
              <w:autoSpaceDN w:val="0"/>
              <w:spacing w:before="113"/>
              <w:ind w:right="10"/>
              <w:jc w:val="right"/>
              <w:rPr>
                <w:rFonts w:ascii="Calibri" w:eastAsia="Calibri" w:hAnsi="Calibri" w:cs="Calibri"/>
                <w:sz w:val="16"/>
                <w:szCs w:val="22"/>
              </w:rPr>
            </w:pPr>
            <w:r w:rsidRPr="00316229">
              <w:rPr>
                <w:rFonts w:ascii="Calibri" w:eastAsia="Calibri" w:hAnsi="Calibri" w:cs="Calibri"/>
                <w:sz w:val="16"/>
                <w:szCs w:val="22"/>
              </w:rPr>
              <w:t>2,617,345.47</w:t>
            </w:r>
          </w:p>
        </w:tc>
        <w:tc>
          <w:tcPr>
            <w:tcW w:w="894" w:type="dxa"/>
            <w:gridSpan w:val="2"/>
          </w:tcPr>
          <w:p w14:paraId="3682A168" w14:textId="77777777" w:rsidR="00316229" w:rsidRPr="00316229" w:rsidRDefault="00316229" w:rsidP="00316229">
            <w:pPr>
              <w:widowControl w:val="0"/>
              <w:autoSpaceDE w:val="0"/>
              <w:autoSpaceDN w:val="0"/>
              <w:spacing w:before="113"/>
              <w:ind w:left="272"/>
              <w:rPr>
                <w:rFonts w:ascii="Calibri" w:eastAsia="Calibri" w:hAnsi="Calibri" w:cs="Calibri"/>
                <w:sz w:val="16"/>
                <w:szCs w:val="22"/>
              </w:rPr>
            </w:pPr>
            <w:r w:rsidRPr="00316229">
              <w:rPr>
                <w:rFonts w:ascii="Calibri" w:eastAsia="Calibri" w:hAnsi="Calibri" w:cs="Calibri"/>
                <w:w w:val="105"/>
                <w:sz w:val="16"/>
                <w:szCs w:val="22"/>
              </w:rPr>
              <w:t>90.22</w:t>
            </w:r>
          </w:p>
        </w:tc>
      </w:tr>
      <w:tr w:rsidR="00316229" w:rsidRPr="00316229" w14:paraId="5CC09D6D" w14:textId="77777777" w:rsidTr="00316229">
        <w:trPr>
          <w:gridBefore w:val="1"/>
          <w:wBefore w:w="16" w:type="dxa"/>
          <w:trHeight w:val="421"/>
        </w:trPr>
        <w:tc>
          <w:tcPr>
            <w:tcW w:w="823" w:type="dxa"/>
            <w:gridSpan w:val="2"/>
          </w:tcPr>
          <w:p w14:paraId="0A7FD481" w14:textId="77777777" w:rsidR="00316229" w:rsidRPr="00316229" w:rsidRDefault="00316229" w:rsidP="00316229">
            <w:pPr>
              <w:widowControl w:val="0"/>
              <w:autoSpaceDE w:val="0"/>
              <w:autoSpaceDN w:val="0"/>
              <w:rPr>
                <w:rFonts w:eastAsia="Calibri" w:hAnsi="Calibri" w:cs="Calibri"/>
                <w:sz w:val="16"/>
                <w:szCs w:val="22"/>
              </w:rPr>
            </w:pPr>
          </w:p>
        </w:tc>
        <w:tc>
          <w:tcPr>
            <w:tcW w:w="1051" w:type="dxa"/>
            <w:gridSpan w:val="2"/>
          </w:tcPr>
          <w:p w14:paraId="650815C7" w14:textId="77777777" w:rsidR="00316229" w:rsidRPr="00316229" w:rsidRDefault="00316229" w:rsidP="00316229">
            <w:pPr>
              <w:widowControl w:val="0"/>
              <w:autoSpaceDE w:val="0"/>
              <w:autoSpaceDN w:val="0"/>
              <w:rPr>
                <w:rFonts w:eastAsia="Calibri" w:hAnsi="Calibri" w:cs="Calibri"/>
                <w:sz w:val="16"/>
                <w:szCs w:val="22"/>
              </w:rPr>
            </w:pPr>
          </w:p>
        </w:tc>
        <w:tc>
          <w:tcPr>
            <w:tcW w:w="3034" w:type="dxa"/>
            <w:gridSpan w:val="2"/>
          </w:tcPr>
          <w:p w14:paraId="023866FD" w14:textId="77777777" w:rsidR="00316229" w:rsidRPr="00316229" w:rsidRDefault="00316229" w:rsidP="00316229">
            <w:pPr>
              <w:widowControl w:val="0"/>
              <w:autoSpaceDE w:val="0"/>
              <w:autoSpaceDN w:val="0"/>
              <w:rPr>
                <w:rFonts w:eastAsia="Calibri" w:hAnsi="Calibri" w:cs="Calibri"/>
                <w:sz w:val="16"/>
                <w:szCs w:val="22"/>
              </w:rPr>
            </w:pPr>
          </w:p>
        </w:tc>
        <w:tc>
          <w:tcPr>
            <w:tcW w:w="1330" w:type="dxa"/>
            <w:gridSpan w:val="2"/>
          </w:tcPr>
          <w:p w14:paraId="48D39668" w14:textId="77777777" w:rsidR="00316229" w:rsidRPr="00316229" w:rsidRDefault="00316229" w:rsidP="00316229">
            <w:pPr>
              <w:widowControl w:val="0"/>
              <w:autoSpaceDE w:val="0"/>
              <w:autoSpaceDN w:val="0"/>
              <w:spacing w:before="113"/>
              <w:ind w:left="114" w:right="82"/>
              <w:jc w:val="center"/>
              <w:rPr>
                <w:rFonts w:ascii="Calibri" w:eastAsia="Calibri" w:hAnsi="Calibri" w:cs="Calibri"/>
                <w:sz w:val="16"/>
                <w:szCs w:val="22"/>
              </w:rPr>
            </w:pPr>
            <w:r w:rsidRPr="00316229">
              <w:rPr>
                <w:rFonts w:ascii="Calibri" w:eastAsia="Calibri" w:hAnsi="Calibri" w:cs="Calibri"/>
                <w:w w:val="105"/>
                <w:sz w:val="16"/>
                <w:szCs w:val="22"/>
              </w:rPr>
              <w:t>415</w:t>
            </w:r>
          </w:p>
        </w:tc>
        <w:tc>
          <w:tcPr>
            <w:tcW w:w="2054" w:type="dxa"/>
            <w:gridSpan w:val="2"/>
          </w:tcPr>
          <w:p w14:paraId="783DEAD9" w14:textId="77777777" w:rsidR="00316229" w:rsidRPr="00316229" w:rsidRDefault="00316229" w:rsidP="00316229">
            <w:pPr>
              <w:widowControl w:val="0"/>
              <w:autoSpaceDE w:val="0"/>
              <w:autoSpaceDN w:val="0"/>
              <w:spacing w:before="3"/>
              <w:ind w:left="31"/>
              <w:rPr>
                <w:rFonts w:ascii="Calibri" w:eastAsia="Calibri" w:hAnsi="Calibri" w:cs="Calibri"/>
                <w:sz w:val="16"/>
                <w:szCs w:val="22"/>
              </w:rPr>
            </w:pPr>
            <w:r w:rsidRPr="00316229">
              <w:rPr>
                <w:rFonts w:ascii="Calibri" w:eastAsia="Calibri" w:hAnsi="Calibri" w:cs="Calibri"/>
                <w:w w:val="105"/>
                <w:sz w:val="16"/>
                <w:szCs w:val="22"/>
              </w:rPr>
              <w:t>Накнаде трошкова за</w:t>
            </w:r>
          </w:p>
          <w:p w14:paraId="7A677A38" w14:textId="77777777" w:rsidR="00316229" w:rsidRPr="00316229" w:rsidRDefault="00316229" w:rsidP="00316229">
            <w:pPr>
              <w:widowControl w:val="0"/>
              <w:autoSpaceDE w:val="0"/>
              <w:autoSpaceDN w:val="0"/>
              <w:spacing w:before="23" w:line="180" w:lineRule="exact"/>
              <w:ind w:left="31"/>
              <w:rPr>
                <w:rFonts w:ascii="Calibri" w:eastAsia="Calibri" w:hAnsi="Calibri" w:cs="Calibri"/>
                <w:sz w:val="16"/>
                <w:szCs w:val="22"/>
              </w:rPr>
            </w:pPr>
            <w:r w:rsidRPr="00316229">
              <w:rPr>
                <w:rFonts w:ascii="Calibri" w:eastAsia="Calibri" w:hAnsi="Calibri" w:cs="Calibri"/>
                <w:w w:val="105"/>
                <w:sz w:val="16"/>
                <w:szCs w:val="22"/>
              </w:rPr>
              <w:t>запослене</w:t>
            </w:r>
          </w:p>
        </w:tc>
        <w:tc>
          <w:tcPr>
            <w:tcW w:w="1345" w:type="dxa"/>
            <w:gridSpan w:val="2"/>
          </w:tcPr>
          <w:p w14:paraId="6EC8AC0E" w14:textId="77777777" w:rsidR="00316229" w:rsidRPr="00316229" w:rsidRDefault="00316229" w:rsidP="00316229">
            <w:pPr>
              <w:widowControl w:val="0"/>
              <w:autoSpaceDE w:val="0"/>
              <w:autoSpaceDN w:val="0"/>
              <w:spacing w:before="113"/>
              <w:ind w:right="16"/>
              <w:jc w:val="right"/>
              <w:rPr>
                <w:rFonts w:ascii="Calibri" w:eastAsia="Calibri" w:hAnsi="Calibri" w:cs="Calibri"/>
                <w:sz w:val="16"/>
                <w:szCs w:val="22"/>
              </w:rPr>
            </w:pPr>
            <w:r w:rsidRPr="00316229">
              <w:rPr>
                <w:rFonts w:ascii="Calibri" w:eastAsia="Calibri" w:hAnsi="Calibri" w:cs="Calibri"/>
                <w:sz w:val="16"/>
                <w:szCs w:val="22"/>
              </w:rPr>
              <w:t>663,000.00</w:t>
            </w:r>
          </w:p>
        </w:tc>
        <w:tc>
          <w:tcPr>
            <w:tcW w:w="1265" w:type="dxa"/>
            <w:gridSpan w:val="2"/>
          </w:tcPr>
          <w:p w14:paraId="237D7CB7" w14:textId="77777777" w:rsidR="00316229" w:rsidRPr="00316229" w:rsidRDefault="00316229" w:rsidP="00316229">
            <w:pPr>
              <w:widowControl w:val="0"/>
              <w:autoSpaceDE w:val="0"/>
              <w:autoSpaceDN w:val="0"/>
              <w:spacing w:before="113"/>
              <w:ind w:right="11"/>
              <w:jc w:val="right"/>
              <w:rPr>
                <w:rFonts w:ascii="Calibri" w:eastAsia="Calibri" w:hAnsi="Calibri" w:cs="Calibri"/>
                <w:sz w:val="16"/>
                <w:szCs w:val="22"/>
              </w:rPr>
            </w:pPr>
            <w:r w:rsidRPr="00316229">
              <w:rPr>
                <w:rFonts w:ascii="Calibri" w:eastAsia="Calibri" w:hAnsi="Calibri" w:cs="Calibri"/>
                <w:sz w:val="16"/>
                <w:szCs w:val="22"/>
              </w:rPr>
              <w:t>663,000.00</w:t>
            </w:r>
          </w:p>
        </w:tc>
        <w:tc>
          <w:tcPr>
            <w:tcW w:w="1437" w:type="dxa"/>
            <w:gridSpan w:val="2"/>
          </w:tcPr>
          <w:p w14:paraId="2026340D" w14:textId="77777777" w:rsidR="00316229" w:rsidRPr="00316229" w:rsidRDefault="00316229" w:rsidP="00316229">
            <w:pPr>
              <w:widowControl w:val="0"/>
              <w:autoSpaceDE w:val="0"/>
              <w:autoSpaceDN w:val="0"/>
              <w:spacing w:before="113"/>
              <w:ind w:right="10"/>
              <w:jc w:val="right"/>
              <w:rPr>
                <w:rFonts w:ascii="Calibri" w:eastAsia="Calibri" w:hAnsi="Calibri" w:cs="Calibri"/>
                <w:sz w:val="16"/>
                <w:szCs w:val="22"/>
              </w:rPr>
            </w:pPr>
            <w:r w:rsidRPr="00316229">
              <w:rPr>
                <w:rFonts w:ascii="Calibri" w:eastAsia="Calibri" w:hAnsi="Calibri" w:cs="Calibri"/>
                <w:sz w:val="16"/>
                <w:szCs w:val="22"/>
              </w:rPr>
              <w:t>435,851.65</w:t>
            </w:r>
          </w:p>
        </w:tc>
        <w:tc>
          <w:tcPr>
            <w:tcW w:w="894" w:type="dxa"/>
            <w:gridSpan w:val="2"/>
          </w:tcPr>
          <w:p w14:paraId="74A799B5" w14:textId="77777777" w:rsidR="00316229" w:rsidRPr="00316229" w:rsidRDefault="00316229" w:rsidP="00316229">
            <w:pPr>
              <w:widowControl w:val="0"/>
              <w:autoSpaceDE w:val="0"/>
              <w:autoSpaceDN w:val="0"/>
              <w:spacing w:before="113"/>
              <w:ind w:left="272"/>
              <w:rPr>
                <w:rFonts w:ascii="Calibri" w:eastAsia="Calibri" w:hAnsi="Calibri" w:cs="Calibri"/>
                <w:sz w:val="16"/>
                <w:szCs w:val="22"/>
              </w:rPr>
            </w:pPr>
            <w:r w:rsidRPr="00316229">
              <w:rPr>
                <w:rFonts w:ascii="Calibri" w:eastAsia="Calibri" w:hAnsi="Calibri" w:cs="Calibri"/>
                <w:w w:val="105"/>
                <w:sz w:val="16"/>
                <w:szCs w:val="22"/>
              </w:rPr>
              <w:t>65.74</w:t>
            </w:r>
          </w:p>
        </w:tc>
      </w:tr>
      <w:tr w:rsidR="00316229" w:rsidRPr="00316229" w14:paraId="71DF7306" w14:textId="77777777" w:rsidTr="00316229">
        <w:trPr>
          <w:gridBefore w:val="1"/>
          <w:wBefore w:w="16" w:type="dxa"/>
          <w:trHeight w:val="203"/>
        </w:trPr>
        <w:tc>
          <w:tcPr>
            <w:tcW w:w="823" w:type="dxa"/>
            <w:gridSpan w:val="2"/>
          </w:tcPr>
          <w:p w14:paraId="6464555B" w14:textId="77777777" w:rsidR="00316229" w:rsidRPr="00316229" w:rsidRDefault="00316229" w:rsidP="00316229">
            <w:pPr>
              <w:widowControl w:val="0"/>
              <w:autoSpaceDE w:val="0"/>
              <w:autoSpaceDN w:val="0"/>
              <w:rPr>
                <w:rFonts w:eastAsia="Calibri" w:hAnsi="Calibri" w:cs="Calibri"/>
                <w:sz w:val="14"/>
                <w:szCs w:val="22"/>
              </w:rPr>
            </w:pPr>
          </w:p>
        </w:tc>
        <w:tc>
          <w:tcPr>
            <w:tcW w:w="1051" w:type="dxa"/>
            <w:gridSpan w:val="2"/>
          </w:tcPr>
          <w:p w14:paraId="782B8070" w14:textId="77777777" w:rsidR="00316229" w:rsidRPr="00316229" w:rsidRDefault="00316229" w:rsidP="00316229">
            <w:pPr>
              <w:widowControl w:val="0"/>
              <w:autoSpaceDE w:val="0"/>
              <w:autoSpaceDN w:val="0"/>
              <w:rPr>
                <w:rFonts w:eastAsia="Calibri" w:hAnsi="Calibri" w:cs="Calibri"/>
                <w:sz w:val="14"/>
                <w:szCs w:val="22"/>
              </w:rPr>
            </w:pPr>
          </w:p>
        </w:tc>
        <w:tc>
          <w:tcPr>
            <w:tcW w:w="3034" w:type="dxa"/>
            <w:gridSpan w:val="2"/>
          </w:tcPr>
          <w:p w14:paraId="37EB369C" w14:textId="77777777" w:rsidR="00316229" w:rsidRPr="00316229" w:rsidRDefault="00316229" w:rsidP="00316229">
            <w:pPr>
              <w:widowControl w:val="0"/>
              <w:autoSpaceDE w:val="0"/>
              <w:autoSpaceDN w:val="0"/>
              <w:rPr>
                <w:rFonts w:eastAsia="Calibri" w:hAnsi="Calibri" w:cs="Calibri"/>
                <w:sz w:val="14"/>
                <w:szCs w:val="22"/>
              </w:rPr>
            </w:pPr>
          </w:p>
        </w:tc>
        <w:tc>
          <w:tcPr>
            <w:tcW w:w="1330" w:type="dxa"/>
            <w:gridSpan w:val="2"/>
          </w:tcPr>
          <w:p w14:paraId="559AC421" w14:textId="77777777" w:rsidR="00316229" w:rsidRPr="00316229" w:rsidRDefault="00316229" w:rsidP="00316229">
            <w:pPr>
              <w:widowControl w:val="0"/>
              <w:autoSpaceDE w:val="0"/>
              <w:autoSpaceDN w:val="0"/>
              <w:spacing w:before="5" w:line="178" w:lineRule="exact"/>
              <w:ind w:left="114" w:right="82"/>
              <w:jc w:val="center"/>
              <w:rPr>
                <w:rFonts w:ascii="Calibri" w:eastAsia="Calibri" w:hAnsi="Calibri" w:cs="Calibri"/>
                <w:sz w:val="16"/>
                <w:szCs w:val="22"/>
              </w:rPr>
            </w:pPr>
            <w:r w:rsidRPr="00316229">
              <w:rPr>
                <w:rFonts w:ascii="Calibri" w:eastAsia="Calibri" w:hAnsi="Calibri" w:cs="Calibri"/>
                <w:w w:val="105"/>
                <w:sz w:val="16"/>
                <w:szCs w:val="22"/>
              </w:rPr>
              <w:t>422</w:t>
            </w:r>
          </w:p>
        </w:tc>
        <w:tc>
          <w:tcPr>
            <w:tcW w:w="2054" w:type="dxa"/>
            <w:gridSpan w:val="2"/>
          </w:tcPr>
          <w:p w14:paraId="2D630E71" w14:textId="77777777" w:rsidR="00316229" w:rsidRPr="00316229" w:rsidRDefault="00316229" w:rsidP="00316229">
            <w:pPr>
              <w:widowControl w:val="0"/>
              <w:autoSpaceDE w:val="0"/>
              <w:autoSpaceDN w:val="0"/>
              <w:spacing w:before="5" w:line="178" w:lineRule="exact"/>
              <w:ind w:left="31"/>
              <w:rPr>
                <w:rFonts w:ascii="Calibri" w:eastAsia="Calibri" w:hAnsi="Calibri" w:cs="Calibri"/>
                <w:sz w:val="16"/>
                <w:szCs w:val="22"/>
              </w:rPr>
            </w:pPr>
            <w:r w:rsidRPr="00316229">
              <w:rPr>
                <w:rFonts w:ascii="Calibri" w:eastAsia="Calibri" w:hAnsi="Calibri" w:cs="Calibri"/>
                <w:w w:val="105"/>
                <w:sz w:val="16"/>
                <w:szCs w:val="22"/>
              </w:rPr>
              <w:t>Трошкови путовања</w:t>
            </w:r>
          </w:p>
        </w:tc>
        <w:tc>
          <w:tcPr>
            <w:tcW w:w="1345" w:type="dxa"/>
            <w:gridSpan w:val="2"/>
          </w:tcPr>
          <w:p w14:paraId="4C2DC078" w14:textId="77777777" w:rsidR="00316229" w:rsidRPr="00316229" w:rsidRDefault="00316229" w:rsidP="00316229">
            <w:pPr>
              <w:widowControl w:val="0"/>
              <w:autoSpaceDE w:val="0"/>
              <w:autoSpaceDN w:val="0"/>
              <w:spacing w:before="5" w:line="178" w:lineRule="exact"/>
              <w:ind w:right="16"/>
              <w:jc w:val="right"/>
              <w:rPr>
                <w:rFonts w:ascii="Calibri" w:eastAsia="Calibri" w:hAnsi="Calibri" w:cs="Calibri"/>
                <w:sz w:val="16"/>
                <w:szCs w:val="22"/>
              </w:rPr>
            </w:pPr>
            <w:r w:rsidRPr="00316229">
              <w:rPr>
                <w:rFonts w:ascii="Calibri" w:eastAsia="Calibri" w:hAnsi="Calibri" w:cs="Calibri"/>
                <w:sz w:val="16"/>
                <w:szCs w:val="22"/>
              </w:rPr>
              <w:t>200,000.00</w:t>
            </w:r>
          </w:p>
        </w:tc>
        <w:tc>
          <w:tcPr>
            <w:tcW w:w="1265" w:type="dxa"/>
            <w:gridSpan w:val="2"/>
          </w:tcPr>
          <w:p w14:paraId="123D9702" w14:textId="77777777" w:rsidR="00316229" w:rsidRPr="00316229" w:rsidRDefault="00316229" w:rsidP="00316229">
            <w:pPr>
              <w:widowControl w:val="0"/>
              <w:autoSpaceDE w:val="0"/>
              <w:autoSpaceDN w:val="0"/>
              <w:spacing w:before="5" w:line="178" w:lineRule="exact"/>
              <w:ind w:right="11"/>
              <w:jc w:val="right"/>
              <w:rPr>
                <w:rFonts w:ascii="Calibri" w:eastAsia="Calibri" w:hAnsi="Calibri" w:cs="Calibri"/>
                <w:sz w:val="16"/>
                <w:szCs w:val="22"/>
              </w:rPr>
            </w:pPr>
            <w:r w:rsidRPr="00316229">
              <w:rPr>
                <w:rFonts w:ascii="Calibri" w:eastAsia="Calibri" w:hAnsi="Calibri" w:cs="Calibri"/>
                <w:sz w:val="16"/>
                <w:szCs w:val="22"/>
              </w:rPr>
              <w:t>200,000.00</w:t>
            </w:r>
          </w:p>
        </w:tc>
        <w:tc>
          <w:tcPr>
            <w:tcW w:w="1437" w:type="dxa"/>
            <w:gridSpan w:val="2"/>
          </w:tcPr>
          <w:p w14:paraId="5FD6F247" w14:textId="77777777" w:rsidR="00316229" w:rsidRPr="00316229" w:rsidRDefault="00316229" w:rsidP="00316229">
            <w:pPr>
              <w:widowControl w:val="0"/>
              <w:autoSpaceDE w:val="0"/>
              <w:autoSpaceDN w:val="0"/>
              <w:spacing w:before="5" w:line="178" w:lineRule="exact"/>
              <w:ind w:right="10"/>
              <w:jc w:val="right"/>
              <w:rPr>
                <w:rFonts w:ascii="Calibri" w:eastAsia="Calibri" w:hAnsi="Calibri" w:cs="Calibri"/>
                <w:sz w:val="16"/>
                <w:szCs w:val="22"/>
              </w:rPr>
            </w:pPr>
            <w:r w:rsidRPr="00316229">
              <w:rPr>
                <w:rFonts w:ascii="Calibri" w:eastAsia="Calibri" w:hAnsi="Calibri" w:cs="Calibri"/>
                <w:sz w:val="16"/>
                <w:szCs w:val="22"/>
              </w:rPr>
              <w:t>75.00</w:t>
            </w:r>
          </w:p>
        </w:tc>
        <w:tc>
          <w:tcPr>
            <w:tcW w:w="894" w:type="dxa"/>
            <w:gridSpan w:val="2"/>
          </w:tcPr>
          <w:p w14:paraId="541983BB" w14:textId="77777777" w:rsidR="00316229" w:rsidRPr="00316229" w:rsidRDefault="00316229" w:rsidP="00316229">
            <w:pPr>
              <w:widowControl w:val="0"/>
              <w:autoSpaceDE w:val="0"/>
              <w:autoSpaceDN w:val="0"/>
              <w:spacing w:before="5" w:line="178" w:lineRule="exact"/>
              <w:ind w:left="313"/>
              <w:rPr>
                <w:rFonts w:ascii="Calibri" w:eastAsia="Calibri" w:hAnsi="Calibri" w:cs="Calibri"/>
                <w:sz w:val="16"/>
                <w:szCs w:val="22"/>
              </w:rPr>
            </w:pPr>
            <w:r w:rsidRPr="00316229">
              <w:rPr>
                <w:rFonts w:ascii="Calibri" w:eastAsia="Calibri" w:hAnsi="Calibri" w:cs="Calibri"/>
                <w:w w:val="105"/>
                <w:sz w:val="16"/>
                <w:szCs w:val="22"/>
              </w:rPr>
              <w:t>0.04</w:t>
            </w:r>
          </w:p>
        </w:tc>
      </w:tr>
      <w:tr w:rsidR="00316229" w:rsidRPr="00316229" w14:paraId="0F2D80C4" w14:textId="77777777" w:rsidTr="00316229">
        <w:trPr>
          <w:gridBefore w:val="1"/>
          <w:wBefore w:w="16" w:type="dxa"/>
          <w:trHeight w:val="203"/>
        </w:trPr>
        <w:tc>
          <w:tcPr>
            <w:tcW w:w="823" w:type="dxa"/>
            <w:gridSpan w:val="2"/>
          </w:tcPr>
          <w:p w14:paraId="244CA212" w14:textId="77777777" w:rsidR="00316229" w:rsidRPr="00316229" w:rsidRDefault="00316229" w:rsidP="00316229">
            <w:pPr>
              <w:widowControl w:val="0"/>
              <w:autoSpaceDE w:val="0"/>
              <w:autoSpaceDN w:val="0"/>
              <w:rPr>
                <w:rFonts w:eastAsia="Calibri" w:hAnsi="Calibri" w:cs="Calibri"/>
                <w:sz w:val="14"/>
                <w:szCs w:val="22"/>
              </w:rPr>
            </w:pPr>
          </w:p>
        </w:tc>
        <w:tc>
          <w:tcPr>
            <w:tcW w:w="1051" w:type="dxa"/>
            <w:gridSpan w:val="2"/>
          </w:tcPr>
          <w:p w14:paraId="2AF24DCE" w14:textId="77777777" w:rsidR="00316229" w:rsidRPr="00316229" w:rsidRDefault="00316229" w:rsidP="00316229">
            <w:pPr>
              <w:widowControl w:val="0"/>
              <w:autoSpaceDE w:val="0"/>
              <w:autoSpaceDN w:val="0"/>
              <w:rPr>
                <w:rFonts w:eastAsia="Calibri" w:hAnsi="Calibri" w:cs="Calibri"/>
                <w:sz w:val="14"/>
                <w:szCs w:val="22"/>
              </w:rPr>
            </w:pPr>
          </w:p>
        </w:tc>
        <w:tc>
          <w:tcPr>
            <w:tcW w:w="3034" w:type="dxa"/>
            <w:gridSpan w:val="2"/>
          </w:tcPr>
          <w:p w14:paraId="2C9F9355" w14:textId="77777777" w:rsidR="00316229" w:rsidRPr="00316229" w:rsidRDefault="00316229" w:rsidP="00316229">
            <w:pPr>
              <w:widowControl w:val="0"/>
              <w:autoSpaceDE w:val="0"/>
              <w:autoSpaceDN w:val="0"/>
              <w:rPr>
                <w:rFonts w:eastAsia="Calibri" w:hAnsi="Calibri" w:cs="Calibri"/>
                <w:sz w:val="14"/>
                <w:szCs w:val="22"/>
              </w:rPr>
            </w:pPr>
          </w:p>
        </w:tc>
        <w:tc>
          <w:tcPr>
            <w:tcW w:w="1330" w:type="dxa"/>
            <w:gridSpan w:val="2"/>
          </w:tcPr>
          <w:p w14:paraId="00E3DFE7" w14:textId="77777777" w:rsidR="00316229" w:rsidRPr="00316229" w:rsidRDefault="00316229" w:rsidP="00316229">
            <w:pPr>
              <w:widowControl w:val="0"/>
              <w:autoSpaceDE w:val="0"/>
              <w:autoSpaceDN w:val="0"/>
              <w:spacing w:before="5" w:line="178" w:lineRule="exact"/>
              <w:ind w:left="114" w:right="82"/>
              <w:jc w:val="center"/>
              <w:rPr>
                <w:rFonts w:ascii="Calibri" w:eastAsia="Calibri" w:hAnsi="Calibri" w:cs="Calibri"/>
                <w:sz w:val="16"/>
                <w:szCs w:val="22"/>
              </w:rPr>
            </w:pPr>
            <w:r w:rsidRPr="00316229">
              <w:rPr>
                <w:rFonts w:ascii="Calibri" w:eastAsia="Calibri" w:hAnsi="Calibri" w:cs="Calibri"/>
                <w:w w:val="105"/>
                <w:sz w:val="16"/>
                <w:szCs w:val="22"/>
              </w:rPr>
              <w:t>423</w:t>
            </w:r>
          </w:p>
        </w:tc>
        <w:tc>
          <w:tcPr>
            <w:tcW w:w="2054" w:type="dxa"/>
            <w:gridSpan w:val="2"/>
          </w:tcPr>
          <w:p w14:paraId="411140FD" w14:textId="77777777" w:rsidR="00316229" w:rsidRPr="00316229" w:rsidRDefault="00316229" w:rsidP="00316229">
            <w:pPr>
              <w:widowControl w:val="0"/>
              <w:autoSpaceDE w:val="0"/>
              <w:autoSpaceDN w:val="0"/>
              <w:spacing w:before="5" w:line="178" w:lineRule="exact"/>
              <w:ind w:left="31"/>
              <w:rPr>
                <w:rFonts w:ascii="Calibri" w:eastAsia="Calibri" w:hAnsi="Calibri" w:cs="Calibri"/>
                <w:sz w:val="16"/>
                <w:szCs w:val="22"/>
              </w:rPr>
            </w:pPr>
            <w:r w:rsidRPr="00316229">
              <w:rPr>
                <w:rFonts w:ascii="Calibri" w:eastAsia="Calibri" w:hAnsi="Calibri" w:cs="Calibri"/>
                <w:w w:val="105"/>
                <w:sz w:val="16"/>
                <w:szCs w:val="22"/>
              </w:rPr>
              <w:t>Услуге по уговору</w:t>
            </w:r>
          </w:p>
        </w:tc>
        <w:tc>
          <w:tcPr>
            <w:tcW w:w="1345" w:type="dxa"/>
            <w:gridSpan w:val="2"/>
          </w:tcPr>
          <w:p w14:paraId="4DF6F9DC" w14:textId="77777777" w:rsidR="00316229" w:rsidRPr="00316229" w:rsidRDefault="00316229" w:rsidP="00316229">
            <w:pPr>
              <w:widowControl w:val="0"/>
              <w:autoSpaceDE w:val="0"/>
              <w:autoSpaceDN w:val="0"/>
              <w:spacing w:before="5" w:line="178" w:lineRule="exact"/>
              <w:ind w:right="16"/>
              <w:jc w:val="right"/>
              <w:rPr>
                <w:rFonts w:ascii="Calibri" w:eastAsia="Calibri" w:hAnsi="Calibri" w:cs="Calibri"/>
                <w:sz w:val="16"/>
                <w:szCs w:val="22"/>
              </w:rPr>
            </w:pPr>
            <w:r w:rsidRPr="00316229">
              <w:rPr>
                <w:rFonts w:ascii="Calibri" w:eastAsia="Calibri" w:hAnsi="Calibri" w:cs="Calibri"/>
                <w:sz w:val="16"/>
                <w:szCs w:val="22"/>
              </w:rPr>
              <w:t>3,990,000.00</w:t>
            </w:r>
          </w:p>
        </w:tc>
        <w:tc>
          <w:tcPr>
            <w:tcW w:w="1265" w:type="dxa"/>
            <w:gridSpan w:val="2"/>
          </w:tcPr>
          <w:p w14:paraId="16DC4AF6" w14:textId="77777777" w:rsidR="00316229" w:rsidRPr="00316229" w:rsidRDefault="00316229" w:rsidP="00316229">
            <w:pPr>
              <w:widowControl w:val="0"/>
              <w:autoSpaceDE w:val="0"/>
              <w:autoSpaceDN w:val="0"/>
              <w:spacing w:before="5" w:line="178" w:lineRule="exact"/>
              <w:ind w:right="11"/>
              <w:jc w:val="right"/>
              <w:rPr>
                <w:rFonts w:ascii="Calibri" w:eastAsia="Calibri" w:hAnsi="Calibri" w:cs="Calibri"/>
                <w:sz w:val="16"/>
                <w:szCs w:val="22"/>
              </w:rPr>
            </w:pPr>
            <w:r w:rsidRPr="00316229">
              <w:rPr>
                <w:rFonts w:ascii="Calibri" w:eastAsia="Calibri" w:hAnsi="Calibri" w:cs="Calibri"/>
                <w:sz w:val="16"/>
                <w:szCs w:val="22"/>
              </w:rPr>
              <w:t>3,990,000.00</w:t>
            </w:r>
          </w:p>
        </w:tc>
        <w:tc>
          <w:tcPr>
            <w:tcW w:w="1437" w:type="dxa"/>
            <w:gridSpan w:val="2"/>
          </w:tcPr>
          <w:p w14:paraId="1C347146" w14:textId="77777777" w:rsidR="00316229" w:rsidRPr="00316229" w:rsidRDefault="00316229" w:rsidP="00316229">
            <w:pPr>
              <w:widowControl w:val="0"/>
              <w:autoSpaceDE w:val="0"/>
              <w:autoSpaceDN w:val="0"/>
              <w:spacing w:before="5" w:line="178" w:lineRule="exact"/>
              <w:ind w:right="10"/>
              <w:jc w:val="right"/>
              <w:rPr>
                <w:rFonts w:ascii="Calibri" w:eastAsia="Calibri" w:hAnsi="Calibri" w:cs="Calibri"/>
                <w:sz w:val="16"/>
                <w:szCs w:val="22"/>
              </w:rPr>
            </w:pPr>
            <w:r w:rsidRPr="00316229">
              <w:rPr>
                <w:rFonts w:ascii="Calibri" w:eastAsia="Calibri" w:hAnsi="Calibri" w:cs="Calibri"/>
                <w:sz w:val="16"/>
                <w:szCs w:val="22"/>
              </w:rPr>
              <w:t>3,621,334.78</w:t>
            </w:r>
          </w:p>
        </w:tc>
        <w:tc>
          <w:tcPr>
            <w:tcW w:w="894" w:type="dxa"/>
            <w:gridSpan w:val="2"/>
          </w:tcPr>
          <w:p w14:paraId="22EA3CDC" w14:textId="77777777" w:rsidR="00316229" w:rsidRPr="00316229" w:rsidRDefault="00316229" w:rsidP="00316229">
            <w:pPr>
              <w:widowControl w:val="0"/>
              <w:autoSpaceDE w:val="0"/>
              <w:autoSpaceDN w:val="0"/>
              <w:spacing w:before="5" w:line="178" w:lineRule="exact"/>
              <w:ind w:left="272"/>
              <w:rPr>
                <w:rFonts w:ascii="Calibri" w:eastAsia="Calibri" w:hAnsi="Calibri" w:cs="Calibri"/>
                <w:sz w:val="16"/>
                <w:szCs w:val="22"/>
              </w:rPr>
            </w:pPr>
            <w:r w:rsidRPr="00316229">
              <w:rPr>
                <w:rFonts w:ascii="Calibri" w:eastAsia="Calibri" w:hAnsi="Calibri" w:cs="Calibri"/>
                <w:w w:val="105"/>
                <w:sz w:val="16"/>
                <w:szCs w:val="22"/>
              </w:rPr>
              <w:t>90.76</w:t>
            </w:r>
          </w:p>
        </w:tc>
      </w:tr>
      <w:tr w:rsidR="00316229" w:rsidRPr="00316229" w14:paraId="22A4851A" w14:textId="77777777" w:rsidTr="00316229">
        <w:trPr>
          <w:gridBefore w:val="1"/>
          <w:wBefore w:w="16" w:type="dxa"/>
          <w:trHeight w:val="422"/>
        </w:trPr>
        <w:tc>
          <w:tcPr>
            <w:tcW w:w="823" w:type="dxa"/>
            <w:gridSpan w:val="2"/>
          </w:tcPr>
          <w:p w14:paraId="5FB1A58F" w14:textId="77777777" w:rsidR="00316229" w:rsidRPr="00316229" w:rsidRDefault="00316229" w:rsidP="00316229">
            <w:pPr>
              <w:widowControl w:val="0"/>
              <w:autoSpaceDE w:val="0"/>
              <w:autoSpaceDN w:val="0"/>
              <w:rPr>
                <w:rFonts w:eastAsia="Calibri" w:hAnsi="Calibri" w:cs="Calibri"/>
                <w:sz w:val="16"/>
                <w:szCs w:val="22"/>
              </w:rPr>
            </w:pPr>
          </w:p>
        </w:tc>
        <w:tc>
          <w:tcPr>
            <w:tcW w:w="1051" w:type="dxa"/>
            <w:gridSpan w:val="2"/>
          </w:tcPr>
          <w:p w14:paraId="3D294E4B" w14:textId="77777777" w:rsidR="00316229" w:rsidRPr="00316229" w:rsidRDefault="00316229" w:rsidP="00316229">
            <w:pPr>
              <w:widowControl w:val="0"/>
              <w:autoSpaceDE w:val="0"/>
              <w:autoSpaceDN w:val="0"/>
              <w:rPr>
                <w:rFonts w:eastAsia="Calibri" w:hAnsi="Calibri" w:cs="Calibri"/>
                <w:sz w:val="16"/>
                <w:szCs w:val="22"/>
              </w:rPr>
            </w:pPr>
          </w:p>
        </w:tc>
        <w:tc>
          <w:tcPr>
            <w:tcW w:w="3034" w:type="dxa"/>
            <w:gridSpan w:val="2"/>
          </w:tcPr>
          <w:p w14:paraId="74AD69EF" w14:textId="77777777" w:rsidR="00316229" w:rsidRPr="00316229" w:rsidRDefault="00316229" w:rsidP="00316229">
            <w:pPr>
              <w:widowControl w:val="0"/>
              <w:autoSpaceDE w:val="0"/>
              <w:autoSpaceDN w:val="0"/>
              <w:rPr>
                <w:rFonts w:eastAsia="Calibri" w:hAnsi="Calibri" w:cs="Calibri"/>
                <w:sz w:val="16"/>
                <w:szCs w:val="22"/>
              </w:rPr>
            </w:pPr>
          </w:p>
        </w:tc>
        <w:tc>
          <w:tcPr>
            <w:tcW w:w="1330" w:type="dxa"/>
            <w:gridSpan w:val="2"/>
          </w:tcPr>
          <w:p w14:paraId="3BC5FC19" w14:textId="77777777" w:rsidR="00316229" w:rsidRPr="00316229" w:rsidRDefault="00316229" w:rsidP="00316229">
            <w:pPr>
              <w:widowControl w:val="0"/>
              <w:autoSpaceDE w:val="0"/>
              <w:autoSpaceDN w:val="0"/>
              <w:spacing w:before="113"/>
              <w:ind w:left="114" w:right="82"/>
              <w:jc w:val="center"/>
              <w:rPr>
                <w:rFonts w:ascii="Calibri" w:eastAsia="Calibri" w:hAnsi="Calibri" w:cs="Calibri"/>
                <w:sz w:val="16"/>
                <w:szCs w:val="22"/>
              </w:rPr>
            </w:pPr>
            <w:r w:rsidRPr="00316229">
              <w:rPr>
                <w:rFonts w:ascii="Calibri" w:eastAsia="Calibri" w:hAnsi="Calibri" w:cs="Calibri"/>
                <w:w w:val="105"/>
                <w:sz w:val="16"/>
                <w:szCs w:val="22"/>
              </w:rPr>
              <w:t>482</w:t>
            </w:r>
          </w:p>
        </w:tc>
        <w:tc>
          <w:tcPr>
            <w:tcW w:w="2054" w:type="dxa"/>
            <w:gridSpan w:val="2"/>
          </w:tcPr>
          <w:p w14:paraId="356511BE" w14:textId="77777777" w:rsidR="00316229" w:rsidRPr="00316229" w:rsidRDefault="00316229" w:rsidP="00316229">
            <w:pPr>
              <w:widowControl w:val="0"/>
              <w:autoSpaceDE w:val="0"/>
              <w:autoSpaceDN w:val="0"/>
              <w:spacing w:before="3"/>
              <w:ind w:left="31"/>
              <w:rPr>
                <w:rFonts w:ascii="Calibri" w:eastAsia="Calibri" w:hAnsi="Calibri" w:cs="Calibri"/>
                <w:sz w:val="16"/>
                <w:szCs w:val="22"/>
              </w:rPr>
            </w:pPr>
            <w:r w:rsidRPr="00316229">
              <w:rPr>
                <w:rFonts w:ascii="Calibri" w:eastAsia="Calibri" w:hAnsi="Calibri" w:cs="Calibri"/>
                <w:w w:val="105"/>
                <w:sz w:val="16"/>
                <w:szCs w:val="22"/>
              </w:rPr>
              <w:t>Порези, обавезне таксе и</w:t>
            </w:r>
          </w:p>
          <w:p w14:paraId="01666485" w14:textId="77777777" w:rsidR="00316229" w:rsidRPr="00316229" w:rsidRDefault="00316229" w:rsidP="00316229">
            <w:pPr>
              <w:widowControl w:val="0"/>
              <w:autoSpaceDE w:val="0"/>
              <w:autoSpaceDN w:val="0"/>
              <w:spacing w:before="23" w:line="180" w:lineRule="exact"/>
              <w:ind w:left="31"/>
              <w:rPr>
                <w:rFonts w:ascii="Calibri" w:eastAsia="Calibri" w:hAnsi="Calibri" w:cs="Calibri"/>
                <w:sz w:val="16"/>
                <w:szCs w:val="22"/>
              </w:rPr>
            </w:pPr>
            <w:r w:rsidRPr="00316229">
              <w:rPr>
                <w:rFonts w:ascii="Calibri" w:eastAsia="Calibri" w:hAnsi="Calibri" w:cs="Calibri"/>
                <w:w w:val="105"/>
                <w:sz w:val="16"/>
                <w:szCs w:val="22"/>
              </w:rPr>
              <w:t>казне и пенали</w:t>
            </w:r>
          </w:p>
        </w:tc>
        <w:tc>
          <w:tcPr>
            <w:tcW w:w="1345" w:type="dxa"/>
            <w:gridSpan w:val="2"/>
          </w:tcPr>
          <w:p w14:paraId="502AE229" w14:textId="77777777" w:rsidR="00316229" w:rsidRPr="00316229" w:rsidRDefault="00316229" w:rsidP="00316229">
            <w:pPr>
              <w:widowControl w:val="0"/>
              <w:autoSpaceDE w:val="0"/>
              <w:autoSpaceDN w:val="0"/>
              <w:spacing w:before="113"/>
              <w:ind w:right="16"/>
              <w:jc w:val="right"/>
              <w:rPr>
                <w:rFonts w:ascii="Calibri" w:eastAsia="Calibri" w:hAnsi="Calibri" w:cs="Calibri"/>
                <w:sz w:val="16"/>
                <w:szCs w:val="22"/>
              </w:rPr>
            </w:pPr>
            <w:r w:rsidRPr="00316229">
              <w:rPr>
                <w:rFonts w:ascii="Calibri" w:eastAsia="Calibri" w:hAnsi="Calibri" w:cs="Calibri"/>
                <w:sz w:val="16"/>
                <w:szCs w:val="22"/>
              </w:rPr>
              <w:t>50,000.00</w:t>
            </w:r>
          </w:p>
        </w:tc>
        <w:tc>
          <w:tcPr>
            <w:tcW w:w="1265" w:type="dxa"/>
            <w:gridSpan w:val="2"/>
          </w:tcPr>
          <w:p w14:paraId="1833204E" w14:textId="77777777" w:rsidR="00316229" w:rsidRPr="00316229" w:rsidRDefault="00316229" w:rsidP="00316229">
            <w:pPr>
              <w:widowControl w:val="0"/>
              <w:autoSpaceDE w:val="0"/>
              <w:autoSpaceDN w:val="0"/>
              <w:spacing w:before="113"/>
              <w:ind w:right="11"/>
              <w:jc w:val="right"/>
              <w:rPr>
                <w:rFonts w:ascii="Calibri" w:eastAsia="Calibri" w:hAnsi="Calibri" w:cs="Calibri"/>
                <w:sz w:val="16"/>
                <w:szCs w:val="22"/>
              </w:rPr>
            </w:pPr>
            <w:r w:rsidRPr="00316229">
              <w:rPr>
                <w:rFonts w:ascii="Calibri" w:eastAsia="Calibri" w:hAnsi="Calibri" w:cs="Calibri"/>
                <w:sz w:val="16"/>
                <w:szCs w:val="22"/>
              </w:rPr>
              <w:t>50,000.00</w:t>
            </w:r>
          </w:p>
        </w:tc>
        <w:tc>
          <w:tcPr>
            <w:tcW w:w="1437" w:type="dxa"/>
            <w:gridSpan w:val="2"/>
          </w:tcPr>
          <w:p w14:paraId="7C6B145E" w14:textId="77777777" w:rsidR="00316229" w:rsidRPr="00316229" w:rsidRDefault="00316229" w:rsidP="00316229">
            <w:pPr>
              <w:widowControl w:val="0"/>
              <w:autoSpaceDE w:val="0"/>
              <w:autoSpaceDN w:val="0"/>
              <w:spacing w:before="113"/>
              <w:ind w:right="10"/>
              <w:jc w:val="right"/>
              <w:rPr>
                <w:rFonts w:ascii="Calibri" w:eastAsia="Calibri" w:hAnsi="Calibri" w:cs="Calibri"/>
                <w:sz w:val="16"/>
                <w:szCs w:val="22"/>
              </w:rPr>
            </w:pPr>
            <w:r w:rsidRPr="00316229">
              <w:rPr>
                <w:rFonts w:ascii="Calibri" w:eastAsia="Calibri" w:hAnsi="Calibri" w:cs="Calibri"/>
                <w:sz w:val="16"/>
                <w:szCs w:val="22"/>
              </w:rPr>
              <w:t>0.00</w:t>
            </w:r>
          </w:p>
        </w:tc>
        <w:tc>
          <w:tcPr>
            <w:tcW w:w="894" w:type="dxa"/>
            <w:gridSpan w:val="2"/>
          </w:tcPr>
          <w:p w14:paraId="32F957A8" w14:textId="77777777" w:rsidR="00316229" w:rsidRPr="00316229" w:rsidRDefault="00316229" w:rsidP="00316229">
            <w:pPr>
              <w:widowControl w:val="0"/>
              <w:autoSpaceDE w:val="0"/>
              <w:autoSpaceDN w:val="0"/>
              <w:spacing w:before="113"/>
              <w:ind w:left="313"/>
              <w:rPr>
                <w:rFonts w:ascii="Calibri" w:eastAsia="Calibri" w:hAnsi="Calibri" w:cs="Calibri"/>
                <w:sz w:val="16"/>
                <w:szCs w:val="22"/>
              </w:rPr>
            </w:pPr>
            <w:r w:rsidRPr="00316229">
              <w:rPr>
                <w:rFonts w:ascii="Calibri" w:eastAsia="Calibri" w:hAnsi="Calibri" w:cs="Calibri"/>
                <w:w w:val="105"/>
                <w:sz w:val="16"/>
                <w:szCs w:val="22"/>
              </w:rPr>
              <w:t>0.00</w:t>
            </w:r>
          </w:p>
        </w:tc>
      </w:tr>
      <w:tr w:rsidR="00316229" w:rsidRPr="00316229" w14:paraId="1032D9F2" w14:textId="77777777" w:rsidTr="00316229">
        <w:trPr>
          <w:gridBefore w:val="1"/>
          <w:wBefore w:w="16" w:type="dxa"/>
          <w:trHeight w:val="203"/>
        </w:trPr>
        <w:tc>
          <w:tcPr>
            <w:tcW w:w="823" w:type="dxa"/>
            <w:gridSpan w:val="2"/>
            <w:shd w:val="clear" w:color="auto" w:fill="BEBEBE"/>
          </w:tcPr>
          <w:p w14:paraId="1C92EB59" w14:textId="77777777" w:rsidR="00316229" w:rsidRPr="00316229" w:rsidRDefault="00316229" w:rsidP="00316229">
            <w:pPr>
              <w:widowControl w:val="0"/>
              <w:autoSpaceDE w:val="0"/>
              <w:autoSpaceDN w:val="0"/>
              <w:rPr>
                <w:rFonts w:eastAsia="Calibri" w:hAnsi="Calibri" w:cs="Calibri"/>
                <w:sz w:val="14"/>
                <w:szCs w:val="22"/>
              </w:rPr>
            </w:pPr>
          </w:p>
        </w:tc>
        <w:tc>
          <w:tcPr>
            <w:tcW w:w="1051" w:type="dxa"/>
            <w:gridSpan w:val="2"/>
            <w:shd w:val="clear" w:color="auto" w:fill="BEBEBE"/>
          </w:tcPr>
          <w:p w14:paraId="4B5B71F3" w14:textId="77777777" w:rsidR="00316229" w:rsidRPr="00316229" w:rsidRDefault="00316229" w:rsidP="00316229">
            <w:pPr>
              <w:widowControl w:val="0"/>
              <w:autoSpaceDE w:val="0"/>
              <w:autoSpaceDN w:val="0"/>
              <w:rPr>
                <w:rFonts w:eastAsia="Calibri" w:hAnsi="Calibri" w:cs="Calibri"/>
                <w:sz w:val="14"/>
                <w:szCs w:val="22"/>
              </w:rPr>
            </w:pPr>
          </w:p>
        </w:tc>
        <w:tc>
          <w:tcPr>
            <w:tcW w:w="3034" w:type="dxa"/>
            <w:gridSpan w:val="2"/>
            <w:shd w:val="clear" w:color="auto" w:fill="BEBEBE"/>
          </w:tcPr>
          <w:p w14:paraId="0E2F4F19" w14:textId="77777777" w:rsidR="00316229" w:rsidRPr="00316229" w:rsidRDefault="00316229" w:rsidP="00316229">
            <w:pPr>
              <w:widowControl w:val="0"/>
              <w:autoSpaceDE w:val="0"/>
              <w:autoSpaceDN w:val="0"/>
              <w:rPr>
                <w:rFonts w:eastAsia="Calibri" w:hAnsi="Calibri" w:cs="Calibri"/>
                <w:sz w:val="14"/>
                <w:szCs w:val="22"/>
              </w:rPr>
            </w:pPr>
          </w:p>
        </w:tc>
        <w:tc>
          <w:tcPr>
            <w:tcW w:w="1330" w:type="dxa"/>
            <w:gridSpan w:val="2"/>
            <w:shd w:val="clear" w:color="auto" w:fill="BEBEBE"/>
          </w:tcPr>
          <w:p w14:paraId="47FA2110" w14:textId="77777777" w:rsidR="00316229" w:rsidRPr="00316229" w:rsidRDefault="00316229" w:rsidP="00316229">
            <w:pPr>
              <w:widowControl w:val="0"/>
              <w:autoSpaceDE w:val="0"/>
              <w:autoSpaceDN w:val="0"/>
              <w:rPr>
                <w:rFonts w:eastAsia="Calibri" w:hAnsi="Calibri" w:cs="Calibri"/>
                <w:sz w:val="14"/>
                <w:szCs w:val="22"/>
              </w:rPr>
            </w:pPr>
          </w:p>
        </w:tc>
        <w:tc>
          <w:tcPr>
            <w:tcW w:w="2054" w:type="dxa"/>
            <w:gridSpan w:val="2"/>
            <w:shd w:val="clear" w:color="auto" w:fill="BEBEBE"/>
          </w:tcPr>
          <w:p w14:paraId="61D33861" w14:textId="77777777" w:rsidR="00316229" w:rsidRPr="00316229" w:rsidRDefault="00316229" w:rsidP="00316229">
            <w:pPr>
              <w:widowControl w:val="0"/>
              <w:autoSpaceDE w:val="0"/>
              <w:autoSpaceDN w:val="0"/>
              <w:spacing w:before="5" w:line="178" w:lineRule="exact"/>
              <w:ind w:left="1106"/>
              <w:rPr>
                <w:rFonts w:ascii="Calibri" w:eastAsia="Calibri" w:hAnsi="Calibri" w:cs="Calibri"/>
                <w:sz w:val="16"/>
                <w:szCs w:val="22"/>
              </w:rPr>
            </w:pPr>
            <w:r w:rsidRPr="00316229">
              <w:rPr>
                <w:rFonts w:ascii="Calibri" w:eastAsia="Calibri" w:hAnsi="Calibri" w:cs="Calibri"/>
                <w:w w:val="105"/>
                <w:sz w:val="16"/>
                <w:szCs w:val="22"/>
              </w:rPr>
              <w:t>Укупно 0001:</w:t>
            </w:r>
          </w:p>
        </w:tc>
        <w:tc>
          <w:tcPr>
            <w:tcW w:w="1345" w:type="dxa"/>
            <w:gridSpan w:val="2"/>
            <w:shd w:val="clear" w:color="auto" w:fill="BEBEBE"/>
          </w:tcPr>
          <w:p w14:paraId="7F26CBB5" w14:textId="77777777" w:rsidR="00316229" w:rsidRPr="00316229" w:rsidRDefault="00316229" w:rsidP="00316229">
            <w:pPr>
              <w:widowControl w:val="0"/>
              <w:autoSpaceDE w:val="0"/>
              <w:autoSpaceDN w:val="0"/>
              <w:spacing w:before="5" w:line="178" w:lineRule="exact"/>
              <w:ind w:right="16"/>
              <w:jc w:val="right"/>
              <w:rPr>
                <w:rFonts w:ascii="Calibri" w:eastAsia="Calibri" w:hAnsi="Calibri" w:cs="Calibri"/>
                <w:sz w:val="16"/>
                <w:szCs w:val="22"/>
              </w:rPr>
            </w:pPr>
            <w:r w:rsidRPr="00316229">
              <w:rPr>
                <w:rFonts w:ascii="Calibri" w:eastAsia="Calibri" w:hAnsi="Calibri" w:cs="Calibri"/>
                <w:sz w:val="16"/>
                <w:szCs w:val="22"/>
              </w:rPr>
              <w:t>24,715,000.00</w:t>
            </w:r>
          </w:p>
        </w:tc>
        <w:tc>
          <w:tcPr>
            <w:tcW w:w="1265" w:type="dxa"/>
            <w:gridSpan w:val="2"/>
            <w:shd w:val="clear" w:color="auto" w:fill="BEBEBE"/>
          </w:tcPr>
          <w:p w14:paraId="0E61E33B" w14:textId="77777777" w:rsidR="00316229" w:rsidRPr="00316229" w:rsidRDefault="00316229" w:rsidP="00316229">
            <w:pPr>
              <w:widowControl w:val="0"/>
              <w:autoSpaceDE w:val="0"/>
              <w:autoSpaceDN w:val="0"/>
              <w:spacing w:before="5" w:line="178" w:lineRule="exact"/>
              <w:ind w:right="12"/>
              <w:jc w:val="right"/>
              <w:rPr>
                <w:rFonts w:ascii="Calibri" w:eastAsia="Calibri" w:hAnsi="Calibri" w:cs="Calibri"/>
                <w:sz w:val="16"/>
                <w:szCs w:val="22"/>
              </w:rPr>
            </w:pPr>
            <w:r w:rsidRPr="00316229">
              <w:rPr>
                <w:rFonts w:ascii="Calibri" w:eastAsia="Calibri" w:hAnsi="Calibri" w:cs="Calibri"/>
                <w:sz w:val="16"/>
                <w:szCs w:val="22"/>
              </w:rPr>
              <w:t>24,715,000.00</w:t>
            </w:r>
          </w:p>
        </w:tc>
        <w:tc>
          <w:tcPr>
            <w:tcW w:w="1437" w:type="dxa"/>
            <w:gridSpan w:val="2"/>
            <w:shd w:val="clear" w:color="auto" w:fill="BEBEBE"/>
          </w:tcPr>
          <w:p w14:paraId="5C57074E" w14:textId="77777777" w:rsidR="00316229" w:rsidRPr="00316229" w:rsidRDefault="00316229" w:rsidP="00316229">
            <w:pPr>
              <w:widowControl w:val="0"/>
              <w:autoSpaceDE w:val="0"/>
              <w:autoSpaceDN w:val="0"/>
              <w:spacing w:before="5" w:line="178" w:lineRule="exact"/>
              <w:ind w:right="11"/>
              <w:jc w:val="right"/>
              <w:rPr>
                <w:rFonts w:ascii="Calibri" w:eastAsia="Calibri" w:hAnsi="Calibri" w:cs="Calibri"/>
                <w:sz w:val="16"/>
                <w:szCs w:val="22"/>
              </w:rPr>
            </w:pPr>
            <w:r w:rsidRPr="00316229">
              <w:rPr>
                <w:rFonts w:ascii="Calibri" w:eastAsia="Calibri" w:hAnsi="Calibri" w:cs="Calibri"/>
                <w:sz w:val="16"/>
                <w:szCs w:val="22"/>
              </w:rPr>
              <w:t>22,394,400.50</w:t>
            </w:r>
          </w:p>
        </w:tc>
        <w:tc>
          <w:tcPr>
            <w:tcW w:w="894" w:type="dxa"/>
            <w:gridSpan w:val="2"/>
            <w:shd w:val="clear" w:color="auto" w:fill="BEBEBE"/>
          </w:tcPr>
          <w:p w14:paraId="11C01002" w14:textId="77777777" w:rsidR="00316229" w:rsidRPr="00316229" w:rsidRDefault="00316229" w:rsidP="00316229">
            <w:pPr>
              <w:widowControl w:val="0"/>
              <w:autoSpaceDE w:val="0"/>
              <w:autoSpaceDN w:val="0"/>
              <w:spacing w:before="5" w:line="178" w:lineRule="exact"/>
              <w:ind w:left="272"/>
              <w:rPr>
                <w:rFonts w:ascii="Calibri" w:eastAsia="Calibri" w:hAnsi="Calibri" w:cs="Calibri"/>
                <w:sz w:val="16"/>
                <w:szCs w:val="22"/>
              </w:rPr>
            </w:pPr>
            <w:r w:rsidRPr="00316229">
              <w:rPr>
                <w:rFonts w:ascii="Calibri" w:eastAsia="Calibri" w:hAnsi="Calibri" w:cs="Calibri"/>
                <w:w w:val="105"/>
                <w:sz w:val="16"/>
                <w:szCs w:val="22"/>
              </w:rPr>
              <w:t>90.61</w:t>
            </w:r>
          </w:p>
        </w:tc>
      </w:tr>
      <w:tr w:rsidR="00316229" w:rsidRPr="00316229" w14:paraId="687FA864" w14:textId="77777777" w:rsidTr="00316229">
        <w:trPr>
          <w:gridBefore w:val="1"/>
          <w:wBefore w:w="16" w:type="dxa"/>
          <w:trHeight w:val="421"/>
        </w:trPr>
        <w:tc>
          <w:tcPr>
            <w:tcW w:w="823" w:type="dxa"/>
            <w:gridSpan w:val="2"/>
          </w:tcPr>
          <w:p w14:paraId="09DFDBC1" w14:textId="77777777" w:rsidR="00316229" w:rsidRPr="00316229" w:rsidRDefault="00316229" w:rsidP="00316229">
            <w:pPr>
              <w:widowControl w:val="0"/>
              <w:autoSpaceDE w:val="0"/>
              <w:autoSpaceDN w:val="0"/>
              <w:rPr>
                <w:rFonts w:eastAsia="Calibri" w:hAnsi="Calibri" w:cs="Calibri"/>
                <w:sz w:val="16"/>
                <w:szCs w:val="22"/>
              </w:rPr>
            </w:pPr>
          </w:p>
        </w:tc>
        <w:tc>
          <w:tcPr>
            <w:tcW w:w="1051" w:type="dxa"/>
            <w:gridSpan w:val="2"/>
          </w:tcPr>
          <w:p w14:paraId="6BFE2F7C" w14:textId="77777777" w:rsidR="00316229" w:rsidRPr="00316229" w:rsidRDefault="00316229" w:rsidP="00316229">
            <w:pPr>
              <w:widowControl w:val="0"/>
              <w:autoSpaceDE w:val="0"/>
              <w:autoSpaceDN w:val="0"/>
              <w:spacing w:before="8"/>
              <w:ind w:left="31"/>
              <w:rPr>
                <w:rFonts w:ascii="Calibri" w:eastAsia="Calibri" w:hAnsi="Calibri" w:cs="Calibri"/>
                <w:sz w:val="16"/>
                <w:szCs w:val="22"/>
              </w:rPr>
            </w:pPr>
            <w:r w:rsidRPr="00316229">
              <w:rPr>
                <w:rFonts w:ascii="Calibri" w:eastAsia="Calibri" w:hAnsi="Calibri" w:cs="Calibri"/>
                <w:w w:val="105"/>
                <w:sz w:val="16"/>
                <w:szCs w:val="22"/>
              </w:rPr>
              <w:t>0002</w:t>
            </w:r>
          </w:p>
        </w:tc>
        <w:tc>
          <w:tcPr>
            <w:tcW w:w="3034" w:type="dxa"/>
            <w:gridSpan w:val="2"/>
          </w:tcPr>
          <w:p w14:paraId="1170A6FB" w14:textId="77777777" w:rsidR="00316229" w:rsidRPr="00316229" w:rsidRDefault="00316229" w:rsidP="00316229">
            <w:pPr>
              <w:widowControl w:val="0"/>
              <w:autoSpaceDE w:val="0"/>
              <w:autoSpaceDN w:val="0"/>
              <w:spacing w:before="8"/>
              <w:ind w:left="31"/>
              <w:rPr>
                <w:rFonts w:ascii="Calibri" w:eastAsia="Calibri" w:hAnsi="Calibri" w:cs="Calibri"/>
                <w:sz w:val="16"/>
                <w:szCs w:val="22"/>
              </w:rPr>
            </w:pPr>
            <w:r w:rsidRPr="00316229">
              <w:rPr>
                <w:rFonts w:ascii="Calibri" w:eastAsia="Calibri" w:hAnsi="Calibri" w:cs="Calibri"/>
                <w:w w:val="105"/>
                <w:sz w:val="16"/>
                <w:szCs w:val="22"/>
              </w:rPr>
              <w:t>Управљање, располагање и заштита</w:t>
            </w:r>
          </w:p>
          <w:p w14:paraId="29C29346" w14:textId="77777777" w:rsidR="00316229" w:rsidRPr="00316229" w:rsidRDefault="00316229" w:rsidP="00316229">
            <w:pPr>
              <w:widowControl w:val="0"/>
              <w:autoSpaceDE w:val="0"/>
              <w:autoSpaceDN w:val="0"/>
              <w:spacing w:before="23" w:line="175" w:lineRule="exact"/>
              <w:ind w:left="31"/>
              <w:rPr>
                <w:rFonts w:ascii="Calibri" w:eastAsia="Calibri" w:hAnsi="Calibri" w:cs="Calibri"/>
                <w:sz w:val="16"/>
                <w:szCs w:val="22"/>
              </w:rPr>
            </w:pPr>
            <w:r w:rsidRPr="00316229">
              <w:rPr>
                <w:rFonts w:ascii="Calibri" w:eastAsia="Calibri" w:hAnsi="Calibri" w:cs="Calibri"/>
                <w:w w:val="105"/>
                <w:sz w:val="16"/>
                <w:szCs w:val="22"/>
              </w:rPr>
              <w:t>државне имовине</w:t>
            </w:r>
          </w:p>
        </w:tc>
        <w:tc>
          <w:tcPr>
            <w:tcW w:w="1330" w:type="dxa"/>
            <w:gridSpan w:val="2"/>
          </w:tcPr>
          <w:p w14:paraId="28989EBA" w14:textId="77777777" w:rsidR="00316229" w:rsidRPr="00316229" w:rsidRDefault="00316229" w:rsidP="00316229">
            <w:pPr>
              <w:widowControl w:val="0"/>
              <w:autoSpaceDE w:val="0"/>
              <w:autoSpaceDN w:val="0"/>
              <w:rPr>
                <w:rFonts w:eastAsia="Calibri" w:hAnsi="Calibri" w:cs="Calibri"/>
                <w:sz w:val="16"/>
                <w:szCs w:val="22"/>
              </w:rPr>
            </w:pPr>
          </w:p>
        </w:tc>
        <w:tc>
          <w:tcPr>
            <w:tcW w:w="2054" w:type="dxa"/>
            <w:gridSpan w:val="2"/>
          </w:tcPr>
          <w:p w14:paraId="020E0530" w14:textId="77777777" w:rsidR="00316229" w:rsidRPr="00316229" w:rsidRDefault="00316229" w:rsidP="00316229">
            <w:pPr>
              <w:widowControl w:val="0"/>
              <w:autoSpaceDE w:val="0"/>
              <w:autoSpaceDN w:val="0"/>
              <w:rPr>
                <w:rFonts w:eastAsia="Calibri" w:hAnsi="Calibri" w:cs="Calibri"/>
                <w:sz w:val="16"/>
                <w:szCs w:val="22"/>
              </w:rPr>
            </w:pPr>
          </w:p>
        </w:tc>
        <w:tc>
          <w:tcPr>
            <w:tcW w:w="1345" w:type="dxa"/>
            <w:gridSpan w:val="2"/>
          </w:tcPr>
          <w:p w14:paraId="6EE9BE14" w14:textId="77777777" w:rsidR="00316229" w:rsidRPr="00316229" w:rsidRDefault="00316229" w:rsidP="00316229">
            <w:pPr>
              <w:widowControl w:val="0"/>
              <w:autoSpaceDE w:val="0"/>
              <w:autoSpaceDN w:val="0"/>
              <w:rPr>
                <w:rFonts w:eastAsia="Calibri" w:hAnsi="Calibri" w:cs="Calibri"/>
                <w:sz w:val="16"/>
                <w:szCs w:val="22"/>
              </w:rPr>
            </w:pPr>
          </w:p>
        </w:tc>
        <w:tc>
          <w:tcPr>
            <w:tcW w:w="1265" w:type="dxa"/>
            <w:gridSpan w:val="2"/>
          </w:tcPr>
          <w:p w14:paraId="182DF597" w14:textId="77777777" w:rsidR="00316229" w:rsidRPr="00316229" w:rsidRDefault="00316229" w:rsidP="00316229">
            <w:pPr>
              <w:widowControl w:val="0"/>
              <w:autoSpaceDE w:val="0"/>
              <w:autoSpaceDN w:val="0"/>
              <w:rPr>
                <w:rFonts w:eastAsia="Calibri" w:hAnsi="Calibri" w:cs="Calibri"/>
                <w:sz w:val="16"/>
                <w:szCs w:val="22"/>
              </w:rPr>
            </w:pPr>
          </w:p>
        </w:tc>
        <w:tc>
          <w:tcPr>
            <w:tcW w:w="1437" w:type="dxa"/>
            <w:gridSpan w:val="2"/>
          </w:tcPr>
          <w:p w14:paraId="363350B0" w14:textId="77777777" w:rsidR="00316229" w:rsidRPr="00316229" w:rsidRDefault="00316229" w:rsidP="00316229">
            <w:pPr>
              <w:widowControl w:val="0"/>
              <w:autoSpaceDE w:val="0"/>
              <w:autoSpaceDN w:val="0"/>
              <w:rPr>
                <w:rFonts w:eastAsia="Calibri" w:hAnsi="Calibri" w:cs="Calibri"/>
                <w:sz w:val="16"/>
                <w:szCs w:val="22"/>
              </w:rPr>
            </w:pPr>
          </w:p>
        </w:tc>
        <w:tc>
          <w:tcPr>
            <w:tcW w:w="894" w:type="dxa"/>
            <w:gridSpan w:val="2"/>
          </w:tcPr>
          <w:p w14:paraId="69AB3791" w14:textId="77777777" w:rsidR="00316229" w:rsidRPr="00316229" w:rsidRDefault="00316229" w:rsidP="00316229">
            <w:pPr>
              <w:widowControl w:val="0"/>
              <w:autoSpaceDE w:val="0"/>
              <w:autoSpaceDN w:val="0"/>
              <w:rPr>
                <w:rFonts w:eastAsia="Calibri" w:hAnsi="Calibri" w:cs="Calibri"/>
                <w:sz w:val="16"/>
                <w:szCs w:val="22"/>
              </w:rPr>
            </w:pPr>
          </w:p>
        </w:tc>
      </w:tr>
      <w:tr w:rsidR="00316229" w:rsidRPr="00316229" w14:paraId="7A861892" w14:textId="77777777" w:rsidTr="00316229">
        <w:trPr>
          <w:gridBefore w:val="1"/>
          <w:wBefore w:w="16" w:type="dxa"/>
          <w:trHeight w:val="421"/>
        </w:trPr>
        <w:tc>
          <w:tcPr>
            <w:tcW w:w="823" w:type="dxa"/>
            <w:gridSpan w:val="2"/>
          </w:tcPr>
          <w:p w14:paraId="046BE1B1" w14:textId="77777777" w:rsidR="00316229" w:rsidRPr="00316229" w:rsidRDefault="00316229" w:rsidP="00316229">
            <w:pPr>
              <w:widowControl w:val="0"/>
              <w:autoSpaceDE w:val="0"/>
              <w:autoSpaceDN w:val="0"/>
              <w:rPr>
                <w:rFonts w:eastAsia="Calibri" w:hAnsi="Calibri" w:cs="Calibri"/>
                <w:sz w:val="16"/>
                <w:szCs w:val="22"/>
              </w:rPr>
            </w:pPr>
          </w:p>
        </w:tc>
        <w:tc>
          <w:tcPr>
            <w:tcW w:w="1051" w:type="dxa"/>
            <w:gridSpan w:val="2"/>
          </w:tcPr>
          <w:p w14:paraId="39BE0337" w14:textId="77777777" w:rsidR="00316229" w:rsidRPr="00316229" w:rsidRDefault="00316229" w:rsidP="00316229">
            <w:pPr>
              <w:widowControl w:val="0"/>
              <w:autoSpaceDE w:val="0"/>
              <w:autoSpaceDN w:val="0"/>
              <w:rPr>
                <w:rFonts w:eastAsia="Calibri" w:hAnsi="Calibri" w:cs="Calibri"/>
                <w:sz w:val="16"/>
                <w:szCs w:val="22"/>
              </w:rPr>
            </w:pPr>
          </w:p>
        </w:tc>
        <w:tc>
          <w:tcPr>
            <w:tcW w:w="3034" w:type="dxa"/>
            <w:gridSpan w:val="2"/>
          </w:tcPr>
          <w:p w14:paraId="498E2C7F" w14:textId="77777777" w:rsidR="00316229" w:rsidRPr="00316229" w:rsidRDefault="00316229" w:rsidP="00316229">
            <w:pPr>
              <w:widowControl w:val="0"/>
              <w:autoSpaceDE w:val="0"/>
              <w:autoSpaceDN w:val="0"/>
              <w:rPr>
                <w:rFonts w:eastAsia="Calibri" w:hAnsi="Calibri" w:cs="Calibri"/>
                <w:sz w:val="16"/>
                <w:szCs w:val="22"/>
              </w:rPr>
            </w:pPr>
          </w:p>
        </w:tc>
        <w:tc>
          <w:tcPr>
            <w:tcW w:w="1330" w:type="dxa"/>
            <w:gridSpan w:val="2"/>
          </w:tcPr>
          <w:p w14:paraId="6E4DE3F8" w14:textId="77777777" w:rsidR="00316229" w:rsidRPr="00316229" w:rsidRDefault="00316229" w:rsidP="00316229">
            <w:pPr>
              <w:widowControl w:val="0"/>
              <w:autoSpaceDE w:val="0"/>
              <w:autoSpaceDN w:val="0"/>
              <w:spacing w:before="113"/>
              <w:ind w:left="114" w:right="82"/>
              <w:jc w:val="center"/>
              <w:rPr>
                <w:rFonts w:ascii="Calibri" w:eastAsia="Calibri" w:hAnsi="Calibri" w:cs="Calibri"/>
                <w:sz w:val="16"/>
                <w:szCs w:val="22"/>
              </w:rPr>
            </w:pPr>
            <w:r w:rsidRPr="00316229">
              <w:rPr>
                <w:rFonts w:ascii="Calibri" w:eastAsia="Calibri" w:hAnsi="Calibri" w:cs="Calibri"/>
                <w:w w:val="105"/>
                <w:sz w:val="16"/>
                <w:szCs w:val="22"/>
              </w:rPr>
              <w:t>411</w:t>
            </w:r>
          </w:p>
        </w:tc>
        <w:tc>
          <w:tcPr>
            <w:tcW w:w="2054" w:type="dxa"/>
            <w:gridSpan w:val="2"/>
          </w:tcPr>
          <w:p w14:paraId="3D2F8726" w14:textId="77777777" w:rsidR="00316229" w:rsidRPr="00316229" w:rsidRDefault="00316229" w:rsidP="00316229">
            <w:pPr>
              <w:widowControl w:val="0"/>
              <w:autoSpaceDE w:val="0"/>
              <w:autoSpaceDN w:val="0"/>
              <w:spacing w:before="3"/>
              <w:ind w:left="31"/>
              <w:rPr>
                <w:rFonts w:ascii="Calibri" w:eastAsia="Calibri" w:hAnsi="Calibri" w:cs="Calibri"/>
                <w:sz w:val="16"/>
                <w:szCs w:val="22"/>
              </w:rPr>
            </w:pPr>
            <w:r w:rsidRPr="00316229">
              <w:rPr>
                <w:rFonts w:ascii="Calibri" w:eastAsia="Calibri" w:hAnsi="Calibri" w:cs="Calibri"/>
                <w:w w:val="105"/>
                <w:sz w:val="16"/>
                <w:szCs w:val="22"/>
              </w:rPr>
              <w:t>Плате, дадаци и накнаде</w:t>
            </w:r>
          </w:p>
          <w:p w14:paraId="63607F90" w14:textId="77777777" w:rsidR="00316229" w:rsidRPr="00316229" w:rsidRDefault="00316229" w:rsidP="00316229">
            <w:pPr>
              <w:widowControl w:val="0"/>
              <w:autoSpaceDE w:val="0"/>
              <w:autoSpaceDN w:val="0"/>
              <w:spacing w:before="23" w:line="180" w:lineRule="exact"/>
              <w:ind w:left="31"/>
              <w:rPr>
                <w:rFonts w:ascii="Calibri" w:eastAsia="Calibri" w:hAnsi="Calibri" w:cs="Calibri"/>
                <w:sz w:val="16"/>
                <w:szCs w:val="22"/>
              </w:rPr>
            </w:pPr>
            <w:r w:rsidRPr="00316229">
              <w:rPr>
                <w:rFonts w:ascii="Calibri" w:eastAsia="Calibri" w:hAnsi="Calibri" w:cs="Calibri"/>
                <w:w w:val="105"/>
                <w:sz w:val="16"/>
                <w:szCs w:val="22"/>
              </w:rPr>
              <w:t>запослених</w:t>
            </w:r>
          </w:p>
        </w:tc>
        <w:tc>
          <w:tcPr>
            <w:tcW w:w="1345" w:type="dxa"/>
            <w:gridSpan w:val="2"/>
          </w:tcPr>
          <w:p w14:paraId="080AB173" w14:textId="77777777" w:rsidR="00316229" w:rsidRPr="00316229" w:rsidRDefault="00316229" w:rsidP="00316229">
            <w:pPr>
              <w:widowControl w:val="0"/>
              <w:autoSpaceDE w:val="0"/>
              <w:autoSpaceDN w:val="0"/>
              <w:spacing w:before="113"/>
              <w:ind w:right="16"/>
              <w:jc w:val="right"/>
              <w:rPr>
                <w:rFonts w:ascii="Calibri" w:eastAsia="Calibri" w:hAnsi="Calibri" w:cs="Calibri"/>
                <w:sz w:val="16"/>
                <w:szCs w:val="22"/>
              </w:rPr>
            </w:pPr>
            <w:r w:rsidRPr="00316229">
              <w:rPr>
                <w:rFonts w:ascii="Calibri" w:eastAsia="Calibri" w:hAnsi="Calibri" w:cs="Calibri"/>
                <w:sz w:val="16"/>
                <w:szCs w:val="22"/>
              </w:rPr>
              <w:t>68,530,000.00</w:t>
            </w:r>
          </w:p>
        </w:tc>
        <w:tc>
          <w:tcPr>
            <w:tcW w:w="1265" w:type="dxa"/>
            <w:gridSpan w:val="2"/>
          </w:tcPr>
          <w:p w14:paraId="1D463F1A" w14:textId="77777777" w:rsidR="00316229" w:rsidRPr="00316229" w:rsidRDefault="00316229" w:rsidP="00316229">
            <w:pPr>
              <w:widowControl w:val="0"/>
              <w:autoSpaceDE w:val="0"/>
              <w:autoSpaceDN w:val="0"/>
              <w:spacing w:before="113"/>
              <w:ind w:right="12"/>
              <w:jc w:val="right"/>
              <w:rPr>
                <w:rFonts w:ascii="Calibri" w:eastAsia="Calibri" w:hAnsi="Calibri" w:cs="Calibri"/>
                <w:sz w:val="16"/>
                <w:szCs w:val="22"/>
              </w:rPr>
            </w:pPr>
            <w:r w:rsidRPr="00316229">
              <w:rPr>
                <w:rFonts w:ascii="Calibri" w:eastAsia="Calibri" w:hAnsi="Calibri" w:cs="Calibri"/>
                <w:sz w:val="16"/>
                <w:szCs w:val="22"/>
              </w:rPr>
              <w:t>68,530,000.00</w:t>
            </w:r>
          </w:p>
        </w:tc>
        <w:tc>
          <w:tcPr>
            <w:tcW w:w="1437" w:type="dxa"/>
            <w:gridSpan w:val="2"/>
          </w:tcPr>
          <w:p w14:paraId="2AEF965F" w14:textId="77777777" w:rsidR="00316229" w:rsidRPr="00316229" w:rsidRDefault="00316229" w:rsidP="00316229">
            <w:pPr>
              <w:widowControl w:val="0"/>
              <w:autoSpaceDE w:val="0"/>
              <w:autoSpaceDN w:val="0"/>
              <w:spacing w:before="113"/>
              <w:ind w:right="11"/>
              <w:jc w:val="right"/>
              <w:rPr>
                <w:rFonts w:ascii="Calibri" w:eastAsia="Calibri" w:hAnsi="Calibri" w:cs="Calibri"/>
                <w:sz w:val="16"/>
                <w:szCs w:val="22"/>
              </w:rPr>
            </w:pPr>
            <w:r w:rsidRPr="00316229">
              <w:rPr>
                <w:rFonts w:ascii="Calibri" w:eastAsia="Calibri" w:hAnsi="Calibri" w:cs="Calibri"/>
                <w:sz w:val="16"/>
                <w:szCs w:val="22"/>
              </w:rPr>
              <w:t>67,822,623.08</w:t>
            </w:r>
          </w:p>
        </w:tc>
        <w:tc>
          <w:tcPr>
            <w:tcW w:w="894" w:type="dxa"/>
            <w:gridSpan w:val="2"/>
          </w:tcPr>
          <w:p w14:paraId="446890C1" w14:textId="77777777" w:rsidR="00316229" w:rsidRPr="00316229" w:rsidRDefault="00316229" w:rsidP="00316229">
            <w:pPr>
              <w:widowControl w:val="0"/>
              <w:autoSpaceDE w:val="0"/>
              <w:autoSpaceDN w:val="0"/>
              <w:spacing w:before="116"/>
              <w:ind w:left="265"/>
              <w:rPr>
                <w:rFonts w:ascii="Calibri" w:eastAsia="Calibri" w:hAnsi="Calibri" w:cs="Calibri"/>
                <w:sz w:val="16"/>
                <w:szCs w:val="22"/>
              </w:rPr>
            </w:pPr>
            <w:r w:rsidRPr="00316229">
              <w:rPr>
                <w:rFonts w:ascii="Calibri" w:eastAsia="Calibri" w:hAnsi="Calibri" w:cs="Calibri"/>
                <w:w w:val="105"/>
                <w:sz w:val="16"/>
                <w:szCs w:val="22"/>
              </w:rPr>
              <w:t>98.97</w:t>
            </w:r>
          </w:p>
        </w:tc>
      </w:tr>
      <w:tr w:rsidR="00316229" w:rsidRPr="00316229" w14:paraId="1401465B" w14:textId="77777777" w:rsidTr="00316229">
        <w:trPr>
          <w:gridBefore w:val="1"/>
          <w:wBefore w:w="16" w:type="dxa"/>
          <w:trHeight w:val="421"/>
        </w:trPr>
        <w:tc>
          <w:tcPr>
            <w:tcW w:w="823" w:type="dxa"/>
            <w:gridSpan w:val="2"/>
          </w:tcPr>
          <w:p w14:paraId="05699ECA" w14:textId="77777777" w:rsidR="00316229" w:rsidRPr="00316229" w:rsidRDefault="00316229" w:rsidP="00316229">
            <w:pPr>
              <w:widowControl w:val="0"/>
              <w:autoSpaceDE w:val="0"/>
              <w:autoSpaceDN w:val="0"/>
              <w:rPr>
                <w:rFonts w:eastAsia="Calibri" w:hAnsi="Calibri" w:cs="Calibri"/>
                <w:sz w:val="16"/>
                <w:szCs w:val="22"/>
              </w:rPr>
            </w:pPr>
          </w:p>
        </w:tc>
        <w:tc>
          <w:tcPr>
            <w:tcW w:w="1051" w:type="dxa"/>
            <w:gridSpan w:val="2"/>
          </w:tcPr>
          <w:p w14:paraId="3FFD67B3" w14:textId="77777777" w:rsidR="00316229" w:rsidRPr="00316229" w:rsidRDefault="00316229" w:rsidP="00316229">
            <w:pPr>
              <w:widowControl w:val="0"/>
              <w:autoSpaceDE w:val="0"/>
              <w:autoSpaceDN w:val="0"/>
              <w:rPr>
                <w:rFonts w:eastAsia="Calibri" w:hAnsi="Calibri" w:cs="Calibri"/>
                <w:sz w:val="16"/>
                <w:szCs w:val="22"/>
              </w:rPr>
            </w:pPr>
          </w:p>
        </w:tc>
        <w:tc>
          <w:tcPr>
            <w:tcW w:w="3034" w:type="dxa"/>
            <w:gridSpan w:val="2"/>
          </w:tcPr>
          <w:p w14:paraId="77802055" w14:textId="77777777" w:rsidR="00316229" w:rsidRPr="00316229" w:rsidRDefault="00316229" w:rsidP="00316229">
            <w:pPr>
              <w:widowControl w:val="0"/>
              <w:autoSpaceDE w:val="0"/>
              <w:autoSpaceDN w:val="0"/>
              <w:rPr>
                <w:rFonts w:eastAsia="Calibri" w:hAnsi="Calibri" w:cs="Calibri"/>
                <w:sz w:val="16"/>
                <w:szCs w:val="22"/>
              </w:rPr>
            </w:pPr>
          </w:p>
        </w:tc>
        <w:tc>
          <w:tcPr>
            <w:tcW w:w="1330" w:type="dxa"/>
            <w:gridSpan w:val="2"/>
          </w:tcPr>
          <w:p w14:paraId="096542B6" w14:textId="77777777" w:rsidR="00316229" w:rsidRPr="00316229" w:rsidRDefault="00316229" w:rsidP="00316229">
            <w:pPr>
              <w:widowControl w:val="0"/>
              <w:autoSpaceDE w:val="0"/>
              <w:autoSpaceDN w:val="0"/>
              <w:spacing w:before="113"/>
              <w:ind w:left="114" w:right="82"/>
              <w:jc w:val="center"/>
              <w:rPr>
                <w:rFonts w:ascii="Calibri" w:eastAsia="Calibri" w:hAnsi="Calibri" w:cs="Calibri"/>
                <w:sz w:val="16"/>
                <w:szCs w:val="22"/>
              </w:rPr>
            </w:pPr>
            <w:r w:rsidRPr="00316229">
              <w:rPr>
                <w:rFonts w:ascii="Calibri" w:eastAsia="Calibri" w:hAnsi="Calibri" w:cs="Calibri"/>
                <w:w w:val="105"/>
                <w:sz w:val="16"/>
                <w:szCs w:val="22"/>
              </w:rPr>
              <w:t>412</w:t>
            </w:r>
          </w:p>
        </w:tc>
        <w:tc>
          <w:tcPr>
            <w:tcW w:w="2054" w:type="dxa"/>
            <w:gridSpan w:val="2"/>
          </w:tcPr>
          <w:p w14:paraId="0CBCEDE7" w14:textId="77777777" w:rsidR="00316229" w:rsidRPr="00316229" w:rsidRDefault="00316229" w:rsidP="00316229">
            <w:pPr>
              <w:widowControl w:val="0"/>
              <w:autoSpaceDE w:val="0"/>
              <w:autoSpaceDN w:val="0"/>
              <w:spacing w:before="3"/>
              <w:ind w:left="31"/>
              <w:rPr>
                <w:rFonts w:ascii="Calibri" w:eastAsia="Calibri" w:hAnsi="Calibri" w:cs="Calibri"/>
                <w:sz w:val="16"/>
                <w:szCs w:val="22"/>
              </w:rPr>
            </w:pPr>
            <w:r w:rsidRPr="00316229">
              <w:rPr>
                <w:rFonts w:ascii="Calibri" w:eastAsia="Calibri" w:hAnsi="Calibri" w:cs="Calibri"/>
                <w:w w:val="105"/>
                <w:sz w:val="16"/>
                <w:szCs w:val="22"/>
              </w:rPr>
              <w:t>Социјални доприноси на</w:t>
            </w:r>
          </w:p>
          <w:p w14:paraId="46FF69B8" w14:textId="77777777" w:rsidR="00316229" w:rsidRPr="00316229" w:rsidRDefault="00316229" w:rsidP="00316229">
            <w:pPr>
              <w:widowControl w:val="0"/>
              <w:autoSpaceDE w:val="0"/>
              <w:autoSpaceDN w:val="0"/>
              <w:spacing w:before="23" w:line="180" w:lineRule="exact"/>
              <w:ind w:left="31"/>
              <w:rPr>
                <w:rFonts w:ascii="Calibri" w:eastAsia="Calibri" w:hAnsi="Calibri" w:cs="Calibri"/>
                <w:sz w:val="16"/>
                <w:szCs w:val="22"/>
              </w:rPr>
            </w:pPr>
            <w:r w:rsidRPr="00316229">
              <w:rPr>
                <w:rFonts w:ascii="Calibri" w:eastAsia="Calibri" w:hAnsi="Calibri" w:cs="Calibri"/>
                <w:w w:val="105"/>
                <w:sz w:val="16"/>
                <w:szCs w:val="22"/>
              </w:rPr>
              <w:t>терет послодавца</w:t>
            </w:r>
          </w:p>
        </w:tc>
        <w:tc>
          <w:tcPr>
            <w:tcW w:w="1345" w:type="dxa"/>
            <w:gridSpan w:val="2"/>
          </w:tcPr>
          <w:p w14:paraId="4F879787" w14:textId="77777777" w:rsidR="00316229" w:rsidRPr="00316229" w:rsidRDefault="00316229" w:rsidP="00316229">
            <w:pPr>
              <w:widowControl w:val="0"/>
              <w:autoSpaceDE w:val="0"/>
              <w:autoSpaceDN w:val="0"/>
              <w:spacing w:before="113"/>
              <w:ind w:right="16"/>
              <w:jc w:val="right"/>
              <w:rPr>
                <w:rFonts w:ascii="Calibri" w:eastAsia="Calibri" w:hAnsi="Calibri" w:cs="Calibri"/>
                <w:sz w:val="16"/>
                <w:szCs w:val="22"/>
              </w:rPr>
            </w:pPr>
            <w:r w:rsidRPr="00316229">
              <w:rPr>
                <w:rFonts w:ascii="Calibri" w:eastAsia="Calibri" w:hAnsi="Calibri" w:cs="Calibri"/>
                <w:sz w:val="16"/>
                <w:szCs w:val="22"/>
              </w:rPr>
              <w:t>11,381,000.00</w:t>
            </w:r>
          </w:p>
        </w:tc>
        <w:tc>
          <w:tcPr>
            <w:tcW w:w="1265" w:type="dxa"/>
            <w:gridSpan w:val="2"/>
          </w:tcPr>
          <w:p w14:paraId="1FCCEE29" w14:textId="77777777" w:rsidR="00316229" w:rsidRPr="00316229" w:rsidRDefault="00316229" w:rsidP="00316229">
            <w:pPr>
              <w:widowControl w:val="0"/>
              <w:autoSpaceDE w:val="0"/>
              <w:autoSpaceDN w:val="0"/>
              <w:spacing w:before="113"/>
              <w:ind w:right="12"/>
              <w:jc w:val="right"/>
              <w:rPr>
                <w:rFonts w:ascii="Calibri" w:eastAsia="Calibri" w:hAnsi="Calibri" w:cs="Calibri"/>
                <w:sz w:val="16"/>
                <w:szCs w:val="22"/>
              </w:rPr>
            </w:pPr>
            <w:r w:rsidRPr="00316229">
              <w:rPr>
                <w:rFonts w:ascii="Calibri" w:eastAsia="Calibri" w:hAnsi="Calibri" w:cs="Calibri"/>
                <w:sz w:val="16"/>
                <w:szCs w:val="22"/>
              </w:rPr>
              <w:t>11,381,000.00</w:t>
            </w:r>
          </w:p>
        </w:tc>
        <w:tc>
          <w:tcPr>
            <w:tcW w:w="1437" w:type="dxa"/>
            <w:gridSpan w:val="2"/>
          </w:tcPr>
          <w:p w14:paraId="13D965C0" w14:textId="77777777" w:rsidR="00316229" w:rsidRPr="00316229" w:rsidRDefault="00316229" w:rsidP="00316229">
            <w:pPr>
              <w:widowControl w:val="0"/>
              <w:autoSpaceDE w:val="0"/>
              <w:autoSpaceDN w:val="0"/>
              <w:spacing w:before="113"/>
              <w:ind w:right="11"/>
              <w:jc w:val="right"/>
              <w:rPr>
                <w:rFonts w:ascii="Calibri" w:eastAsia="Calibri" w:hAnsi="Calibri" w:cs="Calibri"/>
                <w:sz w:val="16"/>
                <w:szCs w:val="22"/>
              </w:rPr>
            </w:pPr>
            <w:r w:rsidRPr="00316229">
              <w:rPr>
                <w:rFonts w:ascii="Calibri" w:eastAsia="Calibri" w:hAnsi="Calibri" w:cs="Calibri"/>
                <w:sz w:val="16"/>
                <w:szCs w:val="22"/>
              </w:rPr>
              <w:t>11,292,466.56</w:t>
            </w:r>
          </w:p>
        </w:tc>
        <w:tc>
          <w:tcPr>
            <w:tcW w:w="894" w:type="dxa"/>
            <w:gridSpan w:val="2"/>
          </w:tcPr>
          <w:p w14:paraId="16213BD6" w14:textId="77777777" w:rsidR="00316229" w:rsidRPr="00316229" w:rsidRDefault="00316229" w:rsidP="00316229">
            <w:pPr>
              <w:widowControl w:val="0"/>
              <w:autoSpaceDE w:val="0"/>
              <w:autoSpaceDN w:val="0"/>
              <w:spacing w:before="116"/>
              <w:ind w:left="265"/>
              <w:rPr>
                <w:rFonts w:ascii="Calibri" w:eastAsia="Calibri" w:hAnsi="Calibri" w:cs="Calibri"/>
                <w:sz w:val="16"/>
                <w:szCs w:val="22"/>
              </w:rPr>
            </w:pPr>
            <w:r w:rsidRPr="00316229">
              <w:rPr>
                <w:rFonts w:ascii="Calibri" w:eastAsia="Calibri" w:hAnsi="Calibri" w:cs="Calibri"/>
                <w:w w:val="105"/>
                <w:sz w:val="16"/>
                <w:szCs w:val="22"/>
              </w:rPr>
              <w:t>99.22</w:t>
            </w:r>
          </w:p>
        </w:tc>
      </w:tr>
      <w:tr w:rsidR="00316229" w:rsidRPr="00316229" w14:paraId="4ABC31EB" w14:textId="77777777" w:rsidTr="00316229">
        <w:trPr>
          <w:gridBefore w:val="1"/>
          <w:wBefore w:w="16" w:type="dxa"/>
          <w:trHeight w:val="421"/>
        </w:trPr>
        <w:tc>
          <w:tcPr>
            <w:tcW w:w="823" w:type="dxa"/>
            <w:gridSpan w:val="2"/>
          </w:tcPr>
          <w:p w14:paraId="0FF4BAB9" w14:textId="77777777" w:rsidR="00316229" w:rsidRPr="00316229" w:rsidRDefault="00316229" w:rsidP="00316229">
            <w:pPr>
              <w:widowControl w:val="0"/>
              <w:autoSpaceDE w:val="0"/>
              <w:autoSpaceDN w:val="0"/>
              <w:rPr>
                <w:rFonts w:eastAsia="Calibri" w:hAnsi="Calibri" w:cs="Calibri"/>
                <w:sz w:val="16"/>
                <w:szCs w:val="22"/>
              </w:rPr>
            </w:pPr>
          </w:p>
        </w:tc>
        <w:tc>
          <w:tcPr>
            <w:tcW w:w="1051" w:type="dxa"/>
            <w:gridSpan w:val="2"/>
          </w:tcPr>
          <w:p w14:paraId="3AABFE62" w14:textId="77777777" w:rsidR="00316229" w:rsidRPr="00316229" w:rsidRDefault="00316229" w:rsidP="00316229">
            <w:pPr>
              <w:widowControl w:val="0"/>
              <w:autoSpaceDE w:val="0"/>
              <w:autoSpaceDN w:val="0"/>
              <w:rPr>
                <w:rFonts w:eastAsia="Calibri" w:hAnsi="Calibri" w:cs="Calibri"/>
                <w:sz w:val="16"/>
                <w:szCs w:val="22"/>
              </w:rPr>
            </w:pPr>
          </w:p>
        </w:tc>
        <w:tc>
          <w:tcPr>
            <w:tcW w:w="3034" w:type="dxa"/>
            <w:gridSpan w:val="2"/>
          </w:tcPr>
          <w:p w14:paraId="734AD1C3" w14:textId="77777777" w:rsidR="00316229" w:rsidRPr="00316229" w:rsidRDefault="00316229" w:rsidP="00316229">
            <w:pPr>
              <w:widowControl w:val="0"/>
              <w:autoSpaceDE w:val="0"/>
              <w:autoSpaceDN w:val="0"/>
              <w:rPr>
                <w:rFonts w:eastAsia="Calibri" w:hAnsi="Calibri" w:cs="Calibri"/>
                <w:sz w:val="16"/>
                <w:szCs w:val="22"/>
              </w:rPr>
            </w:pPr>
          </w:p>
        </w:tc>
        <w:tc>
          <w:tcPr>
            <w:tcW w:w="1330" w:type="dxa"/>
            <w:gridSpan w:val="2"/>
          </w:tcPr>
          <w:p w14:paraId="185E0FB7" w14:textId="77777777" w:rsidR="00316229" w:rsidRPr="00316229" w:rsidRDefault="00316229" w:rsidP="00316229">
            <w:pPr>
              <w:widowControl w:val="0"/>
              <w:autoSpaceDE w:val="0"/>
              <w:autoSpaceDN w:val="0"/>
              <w:spacing w:before="113"/>
              <w:ind w:left="114" w:right="82"/>
              <w:jc w:val="center"/>
              <w:rPr>
                <w:rFonts w:ascii="Calibri" w:eastAsia="Calibri" w:hAnsi="Calibri" w:cs="Calibri"/>
                <w:sz w:val="16"/>
                <w:szCs w:val="22"/>
              </w:rPr>
            </w:pPr>
            <w:r w:rsidRPr="00316229">
              <w:rPr>
                <w:rFonts w:ascii="Calibri" w:eastAsia="Calibri" w:hAnsi="Calibri" w:cs="Calibri"/>
                <w:w w:val="105"/>
                <w:sz w:val="16"/>
                <w:szCs w:val="22"/>
              </w:rPr>
              <w:t>415</w:t>
            </w:r>
          </w:p>
        </w:tc>
        <w:tc>
          <w:tcPr>
            <w:tcW w:w="2054" w:type="dxa"/>
            <w:gridSpan w:val="2"/>
          </w:tcPr>
          <w:p w14:paraId="6B8DAC48" w14:textId="77777777" w:rsidR="00316229" w:rsidRPr="00316229" w:rsidRDefault="00316229" w:rsidP="00316229">
            <w:pPr>
              <w:widowControl w:val="0"/>
              <w:autoSpaceDE w:val="0"/>
              <w:autoSpaceDN w:val="0"/>
              <w:spacing w:before="3"/>
              <w:ind w:left="31"/>
              <w:rPr>
                <w:rFonts w:ascii="Calibri" w:eastAsia="Calibri" w:hAnsi="Calibri" w:cs="Calibri"/>
                <w:sz w:val="16"/>
                <w:szCs w:val="22"/>
              </w:rPr>
            </w:pPr>
            <w:r w:rsidRPr="00316229">
              <w:rPr>
                <w:rFonts w:ascii="Calibri" w:eastAsia="Calibri" w:hAnsi="Calibri" w:cs="Calibri"/>
                <w:w w:val="105"/>
                <w:sz w:val="16"/>
                <w:szCs w:val="22"/>
              </w:rPr>
              <w:t>Накнаде трошкова за</w:t>
            </w:r>
          </w:p>
          <w:p w14:paraId="351726F7" w14:textId="77777777" w:rsidR="00316229" w:rsidRPr="00316229" w:rsidRDefault="00316229" w:rsidP="00316229">
            <w:pPr>
              <w:widowControl w:val="0"/>
              <w:autoSpaceDE w:val="0"/>
              <w:autoSpaceDN w:val="0"/>
              <w:spacing w:before="23" w:line="180" w:lineRule="exact"/>
              <w:ind w:left="31"/>
              <w:rPr>
                <w:rFonts w:ascii="Calibri" w:eastAsia="Calibri" w:hAnsi="Calibri" w:cs="Calibri"/>
                <w:sz w:val="16"/>
                <w:szCs w:val="22"/>
              </w:rPr>
            </w:pPr>
            <w:r w:rsidRPr="00316229">
              <w:rPr>
                <w:rFonts w:ascii="Calibri" w:eastAsia="Calibri" w:hAnsi="Calibri" w:cs="Calibri"/>
                <w:w w:val="105"/>
                <w:sz w:val="16"/>
                <w:szCs w:val="22"/>
              </w:rPr>
              <w:t>запослене</w:t>
            </w:r>
          </w:p>
        </w:tc>
        <w:tc>
          <w:tcPr>
            <w:tcW w:w="1345" w:type="dxa"/>
            <w:gridSpan w:val="2"/>
          </w:tcPr>
          <w:p w14:paraId="543E9F48" w14:textId="77777777" w:rsidR="00316229" w:rsidRPr="00316229" w:rsidRDefault="00316229" w:rsidP="00316229">
            <w:pPr>
              <w:widowControl w:val="0"/>
              <w:autoSpaceDE w:val="0"/>
              <w:autoSpaceDN w:val="0"/>
              <w:spacing w:before="113"/>
              <w:ind w:right="16"/>
              <w:jc w:val="right"/>
              <w:rPr>
                <w:rFonts w:ascii="Calibri" w:eastAsia="Calibri" w:hAnsi="Calibri" w:cs="Calibri"/>
                <w:sz w:val="16"/>
                <w:szCs w:val="22"/>
              </w:rPr>
            </w:pPr>
            <w:r w:rsidRPr="00316229">
              <w:rPr>
                <w:rFonts w:ascii="Calibri" w:eastAsia="Calibri" w:hAnsi="Calibri" w:cs="Calibri"/>
                <w:sz w:val="16"/>
                <w:szCs w:val="22"/>
              </w:rPr>
              <w:t>2,037,000.00</w:t>
            </w:r>
          </w:p>
        </w:tc>
        <w:tc>
          <w:tcPr>
            <w:tcW w:w="1265" w:type="dxa"/>
            <w:gridSpan w:val="2"/>
          </w:tcPr>
          <w:p w14:paraId="017166ED" w14:textId="77777777" w:rsidR="00316229" w:rsidRPr="00316229" w:rsidRDefault="00316229" w:rsidP="00316229">
            <w:pPr>
              <w:widowControl w:val="0"/>
              <w:autoSpaceDE w:val="0"/>
              <w:autoSpaceDN w:val="0"/>
              <w:spacing w:before="113"/>
              <w:ind w:right="11"/>
              <w:jc w:val="right"/>
              <w:rPr>
                <w:rFonts w:ascii="Calibri" w:eastAsia="Calibri" w:hAnsi="Calibri" w:cs="Calibri"/>
                <w:sz w:val="16"/>
                <w:szCs w:val="22"/>
              </w:rPr>
            </w:pPr>
            <w:r w:rsidRPr="00316229">
              <w:rPr>
                <w:rFonts w:ascii="Calibri" w:eastAsia="Calibri" w:hAnsi="Calibri" w:cs="Calibri"/>
                <w:sz w:val="16"/>
                <w:szCs w:val="22"/>
              </w:rPr>
              <w:t>2,037,000.00</w:t>
            </w:r>
          </w:p>
        </w:tc>
        <w:tc>
          <w:tcPr>
            <w:tcW w:w="1437" w:type="dxa"/>
            <w:gridSpan w:val="2"/>
          </w:tcPr>
          <w:p w14:paraId="7686366F" w14:textId="77777777" w:rsidR="00316229" w:rsidRPr="00316229" w:rsidRDefault="00316229" w:rsidP="00316229">
            <w:pPr>
              <w:widowControl w:val="0"/>
              <w:autoSpaceDE w:val="0"/>
              <w:autoSpaceDN w:val="0"/>
              <w:spacing w:before="113"/>
              <w:ind w:right="10"/>
              <w:jc w:val="right"/>
              <w:rPr>
                <w:rFonts w:ascii="Calibri" w:eastAsia="Calibri" w:hAnsi="Calibri" w:cs="Calibri"/>
                <w:sz w:val="16"/>
                <w:szCs w:val="22"/>
              </w:rPr>
            </w:pPr>
            <w:r w:rsidRPr="00316229">
              <w:rPr>
                <w:rFonts w:ascii="Calibri" w:eastAsia="Calibri" w:hAnsi="Calibri" w:cs="Calibri"/>
                <w:sz w:val="16"/>
                <w:szCs w:val="22"/>
              </w:rPr>
              <w:t>1,671,799.06</w:t>
            </w:r>
          </w:p>
        </w:tc>
        <w:tc>
          <w:tcPr>
            <w:tcW w:w="894" w:type="dxa"/>
            <w:gridSpan w:val="2"/>
          </w:tcPr>
          <w:p w14:paraId="15E34434" w14:textId="77777777" w:rsidR="00316229" w:rsidRPr="00316229" w:rsidRDefault="00316229" w:rsidP="00316229">
            <w:pPr>
              <w:widowControl w:val="0"/>
              <w:autoSpaceDE w:val="0"/>
              <w:autoSpaceDN w:val="0"/>
              <w:spacing w:before="116"/>
              <w:ind w:left="265"/>
              <w:rPr>
                <w:rFonts w:ascii="Calibri" w:eastAsia="Calibri" w:hAnsi="Calibri" w:cs="Calibri"/>
                <w:sz w:val="16"/>
                <w:szCs w:val="22"/>
              </w:rPr>
            </w:pPr>
            <w:r w:rsidRPr="00316229">
              <w:rPr>
                <w:rFonts w:ascii="Calibri" w:eastAsia="Calibri" w:hAnsi="Calibri" w:cs="Calibri"/>
                <w:w w:val="105"/>
                <w:sz w:val="16"/>
                <w:szCs w:val="22"/>
              </w:rPr>
              <w:t>82.07</w:t>
            </w:r>
          </w:p>
        </w:tc>
      </w:tr>
      <w:tr w:rsidR="00316229" w:rsidRPr="00316229" w14:paraId="563F175A" w14:textId="77777777" w:rsidTr="00316229">
        <w:trPr>
          <w:gridBefore w:val="1"/>
          <w:wBefore w:w="16" w:type="dxa"/>
          <w:trHeight w:val="204"/>
        </w:trPr>
        <w:tc>
          <w:tcPr>
            <w:tcW w:w="823" w:type="dxa"/>
            <w:gridSpan w:val="2"/>
          </w:tcPr>
          <w:p w14:paraId="30D3D299" w14:textId="77777777" w:rsidR="00316229" w:rsidRPr="00316229" w:rsidRDefault="00316229" w:rsidP="00316229">
            <w:pPr>
              <w:widowControl w:val="0"/>
              <w:autoSpaceDE w:val="0"/>
              <w:autoSpaceDN w:val="0"/>
              <w:rPr>
                <w:rFonts w:eastAsia="Calibri" w:hAnsi="Calibri" w:cs="Calibri"/>
                <w:sz w:val="14"/>
                <w:szCs w:val="22"/>
              </w:rPr>
            </w:pPr>
          </w:p>
        </w:tc>
        <w:tc>
          <w:tcPr>
            <w:tcW w:w="1051" w:type="dxa"/>
            <w:gridSpan w:val="2"/>
          </w:tcPr>
          <w:p w14:paraId="49430356" w14:textId="77777777" w:rsidR="00316229" w:rsidRPr="00316229" w:rsidRDefault="00316229" w:rsidP="00316229">
            <w:pPr>
              <w:widowControl w:val="0"/>
              <w:autoSpaceDE w:val="0"/>
              <w:autoSpaceDN w:val="0"/>
              <w:rPr>
                <w:rFonts w:eastAsia="Calibri" w:hAnsi="Calibri" w:cs="Calibri"/>
                <w:sz w:val="14"/>
                <w:szCs w:val="22"/>
              </w:rPr>
            </w:pPr>
          </w:p>
        </w:tc>
        <w:tc>
          <w:tcPr>
            <w:tcW w:w="3034" w:type="dxa"/>
            <w:gridSpan w:val="2"/>
          </w:tcPr>
          <w:p w14:paraId="2AE3C639" w14:textId="77777777" w:rsidR="00316229" w:rsidRPr="00316229" w:rsidRDefault="00316229" w:rsidP="00316229">
            <w:pPr>
              <w:widowControl w:val="0"/>
              <w:autoSpaceDE w:val="0"/>
              <w:autoSpaceDN w:val="0"/>
              <w:rPr>
                <w:rFonts w:eastAsia="Calibri" w:hAnsi="Calibri" w:cs="Calibri"/>
                <w:sz w:val="14"/>
                <w:szCs w:val="22"/>
              </w:rPr>
            </w:pPr>
          </w:p>
        </w:tc>
        <w:tc>
          <w:tcPr>
            <w:tcW w:w="1330" w:type="dxa"/>
            <w:gridSpan w:val="2"/>
          </w:tcPr>
          <w:p w14:paraId="7F383339" w14:textId="77777777" w:rsidR="00316229" w:rsidRPr="00316229" w:rsidRDefault="00316229" w:rsidP="00316229">
            <w:pPr>
              <w:widowControl w:val="0"/>
              <w:autoSpaceDE w:val="0"/>
              <w:autoSpaceDN w:val="0"/>
              <w:spacing w:before="6" w:line="178" w:lineRule="exact"/>
              <w:ind w:left="114" w:right="82"/>
              <w:jc w:val="center"/>
              <w:rPr>
                <w:rFonts w:ascii="Calibri" w:eastAsia="Calibri" w:hAnsi="Calibri" w:cs="Calibri"/>
                <w:sz w:val="16"/>
                <w:szCs w:val="22"/>
              </w:rPr>
            </w:pPr>
            <w:r w:rsidRPr="00316229">
              <w:rPr>
                <w:rFonts w:ascii="Calibri" w:eastAsia="Calibri" w:hAnsi="Calibri" w:cs="Calibri"/>
                <w:w w:val="105"/>
                <w:sz w:val="16"/>
                <w:szCs w:val="22"/>
              </w:rPr>
              <w:t>421</w:t>
            </w:r>
          </w:p>
        </w:tc>
        <w:tc>
          <w:tcPr>
            <w:tcW w:w="2054" w:type="dxa"/>
            <w:gridSpan w:val="2"/>
          </w:tcPr>
          <w:p w14:paraId="2A120C97" w14:textId="77777777" w:rsidR="00316229" w:rsidRPr="00316229" w:rsidRDefault="00316229" w:rsidP="00316229">
            <w:pPr>
              <w:widowControl w:val="0"/>
              <w:autoSpaceDE w:val="0"/>
              <w:autoSpaceDN w:val="0"/>
              <w:spacing w:before="6" w:line="178" w:lineRule="exact"/>
              <w:ind w:left="31"/>
              <w:rPr>
                <w:rFonts w:ascii="Calibri" w:eastAsia="Calibri" w:hAnsi="Calibri" w:cs="Calibri"/>
                <w:sz w:val="16"/>
                <w:szCs w:val="22"/>
              </w:rPr>
            </w:pPr>
            <w:r w:rsidRPr="00316229">
              <w:rPr>
                <w:rFonts w:ascii="Calibri" w:eastAsia="Calibri" w:hAnsi="Calibri" w:cs="Calibri"/>
                <w:w w:val="105"/>
                <w:sz w:val="16"/>
                <w:szCs w:val="22"/>
              </w:rPr>
              <w:t>Стални трошкови</w:t>
            </w:r>
          </w:p>
        </w:tc>
        <w:tc>
          <w:tcPr>
            <w:tcW w:w="1345" w:type="dxa"/>
            <w:gridSpan w:val="2"/>
          </w:tcPr>
          <w:p w14:paraId="1179D280" w14:textId="77777777" w:rsidR="00316229" w:rsidRPr="00316229" w:rsidRDefault="00316229" w:rsidP="00316229">
            <w:pPr>
              <w:widowControl w:val="0"/>
              <w:autoSpaceDE w:val="0"/>
              <w:autoSpaceDN w:val="0"/>
              <w:spacing w:before="6" w:line="178" w:lineRule="exact"/>
              <w:ind w:right="16"/>
              <w:jc w:val="right"/>
              <w:rPr>
                <w:rFonts w:ascii="Calibri" w:eastAsia="Calibri" w:hAnsi="Calibri" w:cs="Calibri"/>
                <w:sz w:val="16"/>
                <w:szCs w:val="22"/>
              </w:rPr>
            </w:pPr>
            <w:r w:rsidRPr="00316229">
              <w:rPr>
                <w:rFonts w:ascii="Calibri" w:eastAsia="Calibri" w:hAnsi="Calibri" w:cs="Calibri"/>
                <w:sz w:val="16"/>
                <w:szCs w:val="22"/>
              </w:rPr>
              <w:t>11,960,000.00</w:t>
            </w:r>
          </w:p>
        </w:tc>
        <w:tc>
          <w:tcPr>
            <w:tcW w:w="1265" w:type="dxa"/>
            <w:gridSpan w:val="2"/>
          </w:tcPr>
          <w:p w14:paraId="098D4395" w14:textId="77777777" w:rsidR="00316229" w:rsidRPr="00316229" w:rsidRDefault="00316229" w:rsidP="00316229">
            <w:pPr>
              <w:widowControl w:val="0"/>
              <w:autoSpaceDE w:val="0"/>
              <w:autoSpaceDN w:val="0"/>
              <w:spacing w:before="6" w:line="178" w:lineRule="exact"/>
              <w:ind w:right="12"/>
              <w:jc w:val="right"/>
              <w:rPr>
                <w:rFonts w:ascii="Calibri" w:eastAsia="Calibri" w:hAnsi="Calibri" w:cs="Calibri"/>
                <w:sz w:val="16"/>
                <w:szCs w:val="22"/>
              </w:rPr>
            </w:pPr>
            <w:r w:rsidRPr="00316229">
              <w:rPr>
                <w:rFonts w:ascii="Calibri" w:eastAsia="Calibri" w:hAnsi="Calibri" w:cs="Calibri"/>
                <w:sz w:val="16"/>
                <w:szCs w:val="22"/>
              </w:rPr>
              <w:t>11,960,000.00</w:t>
            </w:r>
          </w:p>
        </w:tc>
        <w:tc>
          <w:tcPr>
            <w:tcW w:w="1437" w:type="dxa"/>
            <w:gridSpan w:val="2"/>
          </w:tcPr>
          <w:p w14:paraId="0B665EC2" w14:textId="77777777" w:rsidR="00316229" w:rsidRPr="00316229" w:rsidRDefault="00316229" w:rsidP="00316229">
            <w:pPr>
              <w:widowControl w:val="0"/>
              <w:autoSpaceDE w:val="0"/>
              <w:autoSpaceDN w:val="0"/>
              <w:spacing w:before="6" w:line="178" w:lineRule="exact"/>
              <w:ind w:right="11"/>
              <w:jc w:val="right"/>
              <w:rPr>
                <w:rFonts w:ascii="Calibri" w:eastAsia="Calibri" w:hAnsi="Calibri" w:cs="Calibri"/>
                <w:sz w:val="16"/>
                <w:szCs w:val="22"/>
              </w:rPr>
            </w:pPr>
            <w:r w:rsidRPr="00316229">
              <w:rPr>
                <w:rFonts w:ascii="Calibri" w:eastAsia="Calibri" w:hAnsi="Calibri" w:cs="Calibri"/>
                <w:sz w:val="16"/>
                <w:szCs w:val="22"/>
              </w:rPr>
              <w:t>10,743,409.69</w:t>
            </w:r>
          </w:p>
        </w:tc>
        <w:tc>
          <w:tcPr>
            <w:tcW w:w="894" w:type="dxa"/>
            <w:gridSpan w:val="2"/>
          </w:tcPr>
          <w:p w14:paraId="714DF1B8" w14:textId="77777777" w:rsidR="00316229" w:rsidRPr="00316229" w:rsidRDefault="00316229" w:rsidP="00316229">
            <w:pPr>
              <w:widowControl w:val="0"/>
              <w:autoSpaceDE w:val="0"/>
              <w:autoSpaceDN w:val="0"/>
              <w:spacing w:before="8" w:line="175" w:lineRule="exact"/>
              <w:ind w:left="265"/>
              <w:rPr>
                <w:rFonts w:ascii="Calibri" w:eastAsia="Calibri" w:hAnsi="Calibri" w:cs="Calibri"/>
                <w:sz w:val="16"/>
                <w:szCs w:val="22"/>
              </w:rPr>
            </w:pPr>
            <w:r w:rsidRPr="00316229">
              <w:rPr>
                <w:rFonts w:ascii="Calibri" w:eastAsia="Calibri" w:hAnsi="Calibri" w:cs="Calibri"/>
                <w:w w:val="105"/>
                <w:sz w:val="16"/>
                <w:szCs w:val="22"/>
              </w:rPr>
              <w:t>89.83</w:t>
            </w:r>
          </w:p>
        </w:tc>
      </w:tr>
      <w:tr w:rsidR="00316229" w:rsidRPr="00316229" w14:paraId="23AA4B86" w14:textId="77777777" w:rsidTr="00316229">
        <w:trPr>
          <w:gridBefore w:val="1"/>
          <w:wBefore w:w="16" w:type="dxa"/>
          <w:trHeight w:val="203"/>
        </w:trPr>
        <w:tc>
          <w:tcPr>
            <w:tcW w:w="823" w:type="dxa"/>
            <w:gridSpan w:val="2"/>
          </w:tcPr>
          <w:p w14:paraId="4D6FCD1C" w14:textId="77777777" w:rsidR="00316229" w:rsidRPr="00316229" w:rsidRDefault="00316229" w:rsidP="00316229">
            <w:pPr>
              <w:widowControl w:val="0"/>
              <w:autoSpaceDE w:val="0"/>
              <w:autoSpaceDN w:val="0"/>
              <w:rPr>
                <w:rFonts w:eastAsia="Calibri" w:hAnsi="Calibri" w:cs="Calibri"/>
                <w:sz w:val="14"/>
                <w:szCs w:val="22"/>
              </w:rPr>
            </w:pPr>
          </w:p>
        </w:tc>
        <w:tc>
          <w:tcPr>
            <w:tcW w:w="1051" w:type="dxa"/>
            <w:gridSpan w:val="2"/>
          </w:tcPr>
          <w:p w14:paraId="551C76D9" w14:textId="77777777" w:rsidR="00316229" w:rsidRPr="00316229" w:rsidRDefault="00316229" w:rsidP="00316229">
            <w:pPr>
              <w:widowControl w:val="0"/>
              <w:autoSpaceDE w:val="0"/>
              <w:autoSpaceDN w:val="0"/>
              <w:rPr>
                <w:rFonts w:eastAsia="Calibri" w:hAnsi="Calibri" w:cs="Calibri"/>
                <w:sz w:val="14"/>
                <w:szCs w:val="22"/>
              </w:rPr>
            </w:pPr>
          </w:p>
        </w:tc>
        <w:tc>
          <w:tcPr>
            <w:tcW w:w="3034" w:type="dxa"/>
            <w:gridSpan w:val="2"/>
          </w:tcPr>
          <w:p w14:paraId="40084E34" w14:textId="77777777" w:rsidR="00316229" w:rsidRPr="00316229" w:rsidRDefault="00316229" w:rsidP="00316229">
            <w:pPr>
              <w:widowControl w:val="0"/>
              <w:autoSpaceDE w:val="0"/>
              <w:autoSpaceDN w:val="0"/>
              <w:rPr>
                <w:rFonts w:eastAsia="Calibri" w:hAnsi="Calibri" w:cs="Calibri"/>
                <w:sz w:val="14"/>
                <w:szCs w:val="22"/>
              </w:rPr>
            </w:pPr>
          </w:p>
        </w:tc>
        <w:tc>
          <w:tcPr>
            <w:tcW w:w="1330" w:type="dxa"/>
            <w:gridSpan w:val="2"/>
          </w:tcPr>
          <w:p w14:paraId="19AD05E6" w14:textId="77777777" w:rsidR="00316229" w:rsidRPr="00316229" w:rsidRDefault="00316229" w:rsidP="00316229">
            <w:pPr>
              <w:widowControl w:val="0"/>
              <w:autoSpaceDE w:val="0"/>
              <w:autoSpaceDN w:val="0"/>
              <w:spacing w:before="5" w:line="178" w:lineRule="exact"/>
              <w:ind w:left="114" w:right="82"/>
              <w:jc w:val="center"/>
              <w:rPr>
                <w:rFonts w:ascii="Calibri" w:eastAsia="Calibri" w:hAnsi="Calibri" w:cs="Calibri"/>
                <w:sz w:val="16"/>
                <w:szCs w:val="22"/>
              </w:rPr>
            </w:pPr>
            <w:r w:rsidRPr="00316229">
              <w:rPr>
                <w:rFonts w:ascii="Calibri" w:eastAsia="Calibri" w:hAnsi="Calibri" w:cs="Calibri"/>
                <w:w w:val="105"/>
                <w:sz w:val="16"/>
                <w:szCs w:val="22"/>
              </w:rPr>
              <w:t>422</w:t>
            </w:r>
          </w:p>
        </w:tc>
        <w:tc>
          <w:tcPr>
            <w:tcW w:w="2054" w:type="dxa"/>
            <w:gridSpan w:val="2"/>
          </w:tcPr>
          <w:p w14:paraId="1DC7F657" w14:textId="77777777" w:rsidR="00316229" w:rsidRPr="00316229" w:rsidRDefault="00316229" w:rsidP="00316229">
            <w:pPr>
              <w:widowControl w:val="0"/>
              <w:autoSpaceDE w:val="0"/>
              <w:autoSpaceDN w:val="0"/>
              <w:spacing w:before="5" w:line="178" w:lineRule="exact"/>
              <w:ind w:left="31"/>
              <w:rPr>
                <w:rFonts w:ascii="Calibri" w:eastAsia="Calibri" w:hAnsi="Calibri" w:cs="Calibri"/>
                <w:sz w:val="16"/>
                <w:szCs w:val="22"/>
              </w:rPr>
            </w:pPr>
            <w:r w:rsidRPr="00316229">
              <w:rPr>
                <w:rFonts w:ascii="Calibri" w:eastAsia="Calibri" w:hAnsi="Calibri" w:cs="Calibri"/>
                <w:w w:val="105"/>
                <w:sz w:val="16"/>
                <w:szCs w:val="22"/>
              </w:rPr>
              <w:t>Трошкови путовања</w:t>
            </w:r>
          </w:p>
        </w:tc>
        <w:tc>
          <w:tcPr>
            <w:tcW w:w="1345" w:type="dxa"/>
            <w:gridSpan w:val="2"/>
          </w:tcPr>
          <w:p w14:paraId="1B421A69" w14:textId="77777777" w:rsidR="00316229" w:rsidRPr="00316229" w:rsidRDefault="00316229" w:rsidP="00316229">
            <w:pPr>
              <w:widowControl w:val="0"/>
              <w:autoSpaceDE w:val="0"/>
              <w:autoSpaceDN w:val="0"/>
              <w:spacing w:before="5" w:line="178" w:lineRule="exact"/>
              <w:ind w:right="16"/>
              <w:jc w:val="right"/>
              <w:rPr>
                <w:rFonts w:ascii="Calibri" w:eastAsia="Calibri" w:hAnsi="Calibri" w:cs="Calibri"/>
                <w:sz w:val="16"/>
                <w:szCs w:val="22"/>
              </w:rPr>
            </w:pPr>
            <w:r w:rsidRPr="00316229">
              <w:rPr>
                <w:rFonts w:ascii="Calibri" w:eastAsia="Calibri" w:hAnsi="Calibri" w:cs="Calibri"/>
                <w:sz w:val="16"/>
                <w:szCs w:val="22"/>
              </w:rPr>
              <w:t>1,160,000.00</w:t>
            </w:r>
          </w:p>
        </w:tc>
        <w:tc>
          <w:tcPr>
            <w:tcW w:w="1265" w:type="dxa"/>
            <w:gridSpan w:val="2"/>
          </w:tcPr>
          <w:p w14:paraId="51FBE777" w14:textId="77777777" w:rsidR="00316229" w:rsidRPr="00316229" w:rsidRDefault="00316229" w:rsidP="00316229">
            <w:pPr>
              <w:widowControl w:val="0"/>
              <w:autoSpaceDE w:val="0"/>
              <w:autoSpaceDN w:val="0"/>
              <w:spacing w:before="5" w:line="178" w:lineRule="exact"/>
              <w:ind w:right="11"/>
              <w:jc w:val="right"/>
              <w:rPr>
                <w:rFonts w:ascii="Calibri" w:eastAsia="Calibri" w:hAnsi="Calibri" w:cs="Calibri"/>
                <w:sz w:val="16"/>
                <w:szCs w:val="22"/>
              </w:rPr>
            </w:pPr>
            <w:r w:rsidRPr="00316229">
              <w:rPr>
                <w:rFonts w:ascii="Calibri" w:eastAsia="Calibri" w:hAnsi="Calibri" w:cs="Calibri"/>
                <w:sz w:val="16"/>
                <w:szCs w:val="22"/>
              </w:rPr>
              <w:t>1,160,000.00</w:t>
            </w:r>
          </w:p>
        </w:tc>
        <w:tc>
          <w:tcPr>
            <w:tcW w:w="1437" w:type="dxa"/>
            <w:gridSpan w:val="2"/>
          </w:tcPr>
          <w:p w14:paraId="47EB9859" w14:textId="77777777" w:rsidR="00316229" w:rsidRPr="00316229" w:rsidRDefault="00316229" w:rsidP="00316229">
            <w:pPr>
              <w:widowControl w:val="0"/>
              <w:autoSpaceDE w:val="0"/>
              <w:autoSpaceDN w:val="0"/>
              <w:spacing w:before="5" w:line="178" w:lineRule="exact"/>
              <w:ind w:right="10"/>
              <w:jc w:val="right"/>
              <w:rPr>
                <w:rFonts w:ascii="Calibri" w:eastAsia="Calibri" w:hAnsi="Calibri" w:cs="Calibri"/>
                <w:sz w:val="16"/>
                <w:szCs w:val="22"/>
              </w:rPr>
            </w:pPr>
            <w:r w:rsidRPr="00316229">
              <w:rPr>
                <w:rFonts w:ascii="Calibri" w:eastAsia="Calibri" w:hAnsi="Calibri" w:cs="Calibri"/>
                <w:sz w:val="16"/>
                <w:szCs w:val="22"/>
              </w:rPr>
              <w:t>141,285.31</w:t>
            </w:r>
          </w:p>
        </w:tc>
        <w:tc>
          <w:tcPr>
            <w:tcW w:w="894" w:type="dxa"/>
            <w:gridSpan w:val="2"/>
          </w:tcPr>
          <w:p w14:paraId="34405930" w14:textId="77777777" w:rsidR="00316229" w:rsidRPr="00316229" w:rsidRDefault="00316229" w:rsidP="00316229">
            <w:pPr>
              <w:widowControl w:val="0"/>
              <w:autoSpaceDE w:val="0"/>
              <w:autoSpaceDN w:val="0"/>
              <w:spacing w:before="8" w:line="175" w:lineRule="exact"/>
              <w:ind w:left="265"/>
              <w:rPr>
                <w:rFonts w:ascii="Calibri" w:eastAsia="Calibri" w:hAnsi="Calibri" w:cs="Calibri"/>
                <w:sz w:val="16"/>
                <w:szCs w:val="22"/>
              </w:rPr>
            </w:pPr>
            <w:r w:rsidRPr="00316229">
              <w:rPr>
                <w:rFonts w:ascii="Calibri" w:eastAsia="Calibri" w:hAnsi="Calibri" w:cs="Calibri"/>
                <w:w w:val="105"/>
                <w:sz w:val="16"/>
                <w:szCs w:val="22"/>
              </w:rPr>
              <w:t>12.18</w:t>
            </w:r>
          </w:p>
        </w:tc>
      </w:tr>
      <w:tr w:rsidR="00316229" w:rsidRPr="00316229" w14:paraId="3FDAF1BD" w14:textId="77777777" w:rsidTr="00316229">
        <w:trPr>
          <w:gridBefore w:val="1"/>
          <w:wBefore w:w="16" w:type="dxa"/>
          <w:trHeight w:val="203"/>
        </w:trPr>
        <w:tc>
          <w:tcPr>
            <w:tcW w:w="823" w:type="dxa"/>
            <w:gridSpan w:val="2"/>
          </w:tcPr>
          <w:p w14:paraId="57201949" w14:textId="77777777" w:rsidR="00316229" w:rsidRPr="00316229" w:rsidRDefault="00316229" w:rsidP="00316229">
            <w:pPr>
              <w:widowControl w:val="0"/>
              <w:autoSpaceDE w:val="0"/>
              <w:autoSpaceDN w:val="0"/>
              <w:rPr>
                <w:rFonts w:eastAsia="Calibri" w:hAnsi="Calibri" w:cs="Calibri"/>
                <w:sz w:val="14"/>
                <w:szCs w:val="22"/>
              </w:rPr>
            </w:pPr>
          </w:p>
        </w:tc>
        <w:tc>
          <w:tcPr>
            <w:tcW w:w="1051" w:type="dxa"/>
            <w:gridSpan w:val="2"/>
          </w:tcPr>
          <w:p w14:paraId="0576FBE9" w14:textId="77777777" w:rsidR="00316229" w:rsidRPr="00316229" w:rsidRDefault="00316229" w:rsidP="00316229">
            <w:pPr>
              <w:widowControl w:val="0"/>
              <w:autoSpaceDE w:val="0"/>
              <w:autoSpaceDN w:val="0"/>
              <w:rPr>
                <w:rFonts w:eastAsia="Calibri" w:hAnsi="Calibri" w:cs="Calibri"/>
                <w:sz w:val="14"/>
                <w:szCs w:val="22"/>
              </w:rPr>
            </w:pPr>
          </w:p>
        </w:tc>
        <w:tc>
          <w:tcPr>
            <w:tcW w:w="3034" w:type="dxa"/>
            <w:gridSpan w:val="2"/>
          </w:tcPr>
          <w:p w14:paraId="40AACCD2" w14:textId="77777777" w:rsidR="00316229" w:rsidRPr="00316229" w:rsidRDefault="00316229" w:rsidP="00316229">
            <w:pPr>
              <w:widowControl w:val="0"/>
              <w:autoSpaceDE w:val="0"/>
              <w:autoSpaceDN w:val="0"/>
              <w:rPr>
                <w:rFonts w:eastAsia="Calibri" w:hAnsi="Calibri" w:cs="Calibri"/>
                <w:sz w:val="14"/>
                <w:szCs w:val="22"/>
              </w:rPr>
            </w:pPr>
          </w:p>
        </w:tc>
        <w:tc>
          <w:tcPr>
            <w:tcW w:w="1330" w:type="dxa"/>
            <w:gridSpan w:val="2"/>
          </w:tcPr>
          <w:p w14:paraId="73807073" w14:textId="77777777" w:rsidR="00316229" w:rsidRPr="00316229" w:rsidRDefault="00316229" w:rsidP="00316229">
            <w:pPr>
              <w:widowControl w:val="0"/>
              <w:autoSpaceDE w:val="0"/>
              <w:autoSpaceDN w:val="0"/>
              <w:spacing w:before="5" w:line="178" w:lineRule="exact"/>
              <w:ind w:left="114" w:right="82"/>
              <w:jc w:val="center"/>
              <w:rPr>
                <w:rFonts w:ascii="Calibri" w:eastAsia="Calibri" w:hAnsi="Calibri" w:cs="Calibri"/>
                <w:sz w:val="16"/>
                <w:szCs w:val="22"/>
              </w:rPr>
            </w:pPr>
            <w:r w:rsidRPr="00316229">
              <w:rPr>
                <w:rFonts w:ascii="Calibri" w:eastAsia="Calibri" w:hAnsi="Calibri" w:cs="Calibri"/>
                <w:w w:val="105"/>
                <w:sz w:val="16"/>
                <w:szCs w:val="22"/>
              </w:rPr>
              <w:t>423</w:t>
            </w:r>
          </w:p>
        </w:tc>
        <w:tc>
          <w:tcPr>
            <w:tcW w:w="2054" w:type="dxa"/>
            <w:gridSpan w:val="2"/>
          </w:tcPr>
          <w:p w14:paraId="2166D5A7" w14:textId="77777777" w:rsidR="00316229" w:rsidRPr="00316229" w:rsidRDefault="00316229" w:rsidP="00316229">
            <w:pPr>
              <w:widowControl w:val="0"/>
              <w:autoSpaceDE w:val="0"/>
              <w:autoSpaceDN w:val="0"/>
              <w:spacing w:before="5" w:line="178" w:lineRule="exact"/>
              <w:ind w:left="31"/>
              <w:rPr>
                <w:rFonts w:ascii="Calibri" w:eastAsia="Calibri" w:hAnsi="Calibri" w:cs="Calibri"/>
                <w:sz w:val="16"/>
                <w:szCs w:val="22"/>
              </w:rPr>
            </w:pPr>
            <w:r w:rsidRPr="00316229">
              <w:rPr>
                <w:rFonts w:ascii="Calibri" w:eastAsia="Calibri" w:hAnsi="Calibri" w:cs="Calibri"/>
                <w:w w:val="105"/>
                <w:sz w:val="16"/>
                <w:szCs w:val="22"/>
              </w:rPr>
              <w:t>Услуге по уговору</w:t>
            </w:r>
          </w:p>
        </w:tc>
        <w:tc>
          <w:tcPr>
            <w:tcW w:w="1345" w:type="dxa"/>
            <w:gridSpan w:val="2"/>
          </w:tcPr>
          <w:p w14:paraId="011F3479" w14:textId="77777777" w:rsidR="00316229" w:rsidRPr="00316229" w:rsidRDefault="00316229" w:rsidP="00316229">
            <w:pPr>
              <w:widowControl w:val="0"/>
              <w:autoSpaceDE w:val="0"/>
              <w:autoSpaceDN w:val="0"/>
              <w:spacing w:before="5" w:line="178" w:lineRule="exact"/>
              <w:ind w:right="16"/>
              <w:jc w:val="right"/>
              <w:rPr>
                <w:rFonts w:ascii="Calibri" w:eastAsia="Calibri" w:hAnsi="Calibri" w:cs="Calibri"/>
                <w:sz w:val="16"/>
                <w:szCs w:val="22"/>
              </w:rPr>
            </w:pPr>
            <w:r w:rsidRPr="00316229">
              <w:rPr>
                <w:rFonts w:ascii="Calibri" w:eastAsia="Calibri" w:hAnsi="Calibri" w:cs="Calibri"/>
                <w:sz w:val="16"/>
                <w:szCs w:val="22"/>
              </w:rPr>
              <w:t>34,950,000.00</w:t>
            </w:r>
          </w:p>
        </w:tc>
        <w:tc>
          <w:tcPr>
            <w:tcW w:w="1265" w:type="dxa"/>
            <w:gridSpan w:val="2"/>
          </w:tcPr>
          <w:p w14:paraId="252CC067" w14:textId="77777777" w:rsidR="00316229" w:rsidRPr="00316229" w:rsidRDefault="00316229" w:rsidP="00316229">
            <w:pPr>
              <w:widowControl w:val="0"/>
              <w:autoSpaceDE w:val="0"/>
              <w:autoSpaceDN w:val="0"/>
              <w:spacing w:before="5" w:line="178" w:lineRule="exact"/>
              <w:ind w:right="12"/>
              <w:jc w:val="right"/>
              <w:rPr>
                <w:rFonts w:ascii="Calibri" w:eastAsia="Calibri" w:hAnsi="Calibri" w:cs="Calibri"/>
                <w:sz w:val="16"/>
                <w:szCs w:val="22"/>
              </w:rPr>
            </w:pPr>
            <w:r w:rsidRPr="00316229">
              <w:rPr>
                <w:rFonts w:ascii="Calibri" w:eastAsia="Calibri" w:hAnsi="Calibri" w:cs="Calibri"/>
                <w:sz w:val="16"/>
                <w:szCs w:val="22"/>
              </w:rPr>
              <w:t>34,950,000.00</w:t>
            </w:r>
          </w:p>
        </w:tc>
        <w:tc>
          <w:tcPr>
            <w:tcW w:w="1437" w:type="dxa"/>
            <w:gridSpan w:val="2"/>
          </w:tcPr>
          <w:p w14:paraId="40DDFCF8" w14:textId="77777777" w:rsidR="00316229" w:rsidRPr="00316229" w:rsidRDefault="00316229" w:rsidP="00316229">
            <w:pPr>
              <w:widowControl w:val="0"/>
              <w:autoSpaceDE w:val="0"/>
              <w:autoSpaceDN w:val="0"/>
              <w:spacing w:before="5" w:line="178" w:lineRule="exact"/>
              <w:ind w:right="11"/>
              <w:jc w:val="right"/>
              <w:rPr>
                <w:rFonts w:ascii="Calibri" w:eastAsia="Calibri" w:hAnsi="Calibri" w:cs="Calibri"/>
                <w:sz w:val="16"/>
                <w:szCs w:val="22"/>
              </w:rPr>
            </w:pPr>
            <w:r w:rsidRPr="00316229">
              <w:rPr>
                <w:rFonts w:ascii="Calibri" w:eastAsia="Calibri" w:hAnsi="Calibri" w:cs="Calibri"/>
                <w:sz w:val="16"/>
                <w:szCs w:val="22"/>
              </w:rPr>
              <w:t>16,252,525.04</w:t>
            </w:r>
          </w:p>
        </w:tc>
        <w:tc>
          <w:tcPr>
            <w:tcW w:w="894" w:type="dxa"/>
            <w:gridSpan w:val="2"/>
          </w:tcPr>
          <w:p w14:paraId="1F3E9B5D" w14:textId="77777777" w:rsidR="00316229" w:rsidRPr="00316229" w:rsidRDefault="00316229" w:rsidP="00316229">
            <w:pPr>
              <w:widowControl w:val="0"/>
              <w:autoSpaceDE w:val="0"/>
              <w:autoSpaceDN w:val="0"/>
              <w:spacing w:before="8" w:line="175" w:lineRule="exact"/>
              <w:ind w:left="265"/>
              <w:rPr>
                <w:rFonts w:ascii="Calibri" w:eastAsia="Calibri" w:hAnsi="Calibri" w:cs="Calibri"/>
                <w:sz w:val="16"/>
                <w:szCs w:val="22"/>
              </w:rPr>
            </w:pPr>
            <w:r w:rsidRPr="00316229">
              <w:rPr>
                <w:rFonts w:ascii="Calibri" w:eastAsia="Calibri" w:hAnsi="Calibri" w:cs="Calibri"/>
                <w:w w:val="105"/>
                <w:sz w:val="16"/>
                <w:szCs w:val="22"/>
              </w:rPr>
              <w:t>46.50</w:t>
            </w:r>
          </w:p>
        </w:tc>
      </w:tr>
      <w:tr w:rsidR="00316229" w:rsidRPr="00316229" w14:paraId="12653280" w14:textId="77777777" w:rsidTr="00316229">
        <w:trPr>
          <w:gridBefore w:val="1"/>
          <w:wBefore w:w="16" w:type="dxa"/>
          <w:trHeight w:val="203"/>
        </w:trPr>
        <w:tc>
          <w:tcPr>
            <w:tcW w:w="823" w:type="dxa"/>
            <w:gridSpan w:val="2"/>
          </w:tcPr>
          <w:p w14:paraId="4D78A6EB" w14:textId="77777777" w:rsidR="00316229" w:rsidRPr="00316229" w:rsidRDefault="00316229" w:rsidP="00316229">
            <w:pPr>
              <w:widowControl w:val="0"/>
              <w:autoSpaceDE w:val="0"/>
              <w:autoSpaceDN w:val="0"/>
              <w:rPr>
                <w:rFonts w:eastAsia="Calibri" w:hAnsi="Calibri" w:cs="Calibri"/>
                <w:sz w:val="14"/>
                <w:szCs w:val="22"/>
              </w:rPr>
            </w:pPr>
          </w:p>
        </w:tc>
        <w:tc>
          <w:tcPr>
            <w:tcW w:w="1051" w:type="dxa"/>
            <w:gridSpan w:val="2"/>
          </w:tcPr>
          <w:p w14:paraId="28A8553F" w14:textId="77777777" w:rsidR="00316229" w:rsidRPr="00316229" w:rsidRDefault="00316229" w:rsidP="00316229">
            <w:pPr>
              <w:widowControl w:val="0"/>
              <w:autoSpaceDE w:val="0"/>
              <w:autoSpaceDN w:val="0"/>
              <w:rPr>
                <w:rFonts w:eastAsia="Calibri" w:hAnsi="Calibri" w:cs="Calibri"/>
                <w:sz w:val="14"/>
                <w:szCs w:val="22"/>
              </w:rPr>
            </w:pPr>
          </w:p>
        </w:tc>
        <w:tc>
          <w:tcPr>
            <w:tcW w:w="3034" w:type="dxa"/>
            <w:gridSpan w:val="2"/>
          </w:tcPr>
          <w:p w14:paraId="5CDB1D7D" w14:textId="77777777" w:rsidR="00316229" w:rsidRPr="00316229" w:rsidRDefault="00316229" w:rsidP="00316229">
            <w:pPr>
              <w:widowControl w:val="0"/>
              <w:autoSpaceDE w:val="0"/>
              <w:autoSpaceDN w:val="0"/>
              <w:rPr>
                <w:rFonts w:eastAsia="Calibri" w:hAnsi="Calibri" w:cs="Calibri"/>
                <w:sz w:val="14"/>
                <w:szCs w:val="22"/>
              </w:rPr>
            </w:pPr>
          </w:p>
        </w:tc>
        <w:tc>
          <w:tcPr>
            <w:tcW w:w="1330" w:type="dxa"/>
            <w:gridSpan w:val="2"/>
          </w:tcPr>
          <w:p w14:paraId="5D0728D0" w14:textId="77777777" w:rsidR="00316229" w:rsidRPr="00316229" w:rsidRDefault="00316229" w:rsidP="00316229">
            <w:pPr>
              <w:widowControl w:val="0"/>
              <w:autoSpaceDE w:val="0"/>
              <w:autoSpaceDN w:val="0"/>
              <w:spacing w:before="5" w:line="178" w:lineRule="exact"/>
              <w:ind w:left="114" w:right="82"/>
              <w:jc w:val="center"/>
              <w:rPr>
                <w:rFonts w:ascii="Calibri" w:eastAsia="Calibri" w:hAnsi="Calibri" w:cs="Calibri"/>
                <w:sz w:val="16"/>
                <w:szCs w:val="22"/>
              </w:rPr>
            </w:pPr>
            <w:r w:rsidRPr="00316229">
              <w:rPr>
                <w:rFonts w:ascii="Calibri" w:eastAsia="Calibri" w:hAnsi="Calibri" w:cs="Calibri"/>
                <w:w w:val="105"/>
                <w:sz w:val="16"/>
                <w:szCs w:val="22"/>
              </w:rPr>
              <w:t>424</w:t>
            </w:r>
          </w:p>
        </w:tc>
        <w:tc>
          <w:tcPr>
            <w:tcW w:w="2054" w:type="dxa"/>
            <w:gridSpan w:val="2"/>
          </w:tcPr>
          <w:p w14:paraId="76B59CAF" w14:textId="77777777" w:rsidR="00316229" w:rsidRPr="00316229" w:rsidRDefault="00316229" w:rsidP="00316229">
            <w:pPr>
              <w:widowControl w:val="0"/>
              <w:autoSpaceDE w:val="0"/>
              <w:autoSpaceDN w:val="0"/>
              <w:spacing w:before="5" w:line="178" w:lineRule="exact"/>
              <w:ind w:left="31"/>
              <w:rPr>
                <w:rFonts w:ascii="Calibri" w:eastAsia="Calibri" w:hAnsi="Calibri" w:cs="Calibri"/>
                <w:sz w:val="16"/>
                <w:szCs w:val="22"/>
              </w:rPr>
            </w:pPr>
            <w:r w:rsidRPr="00316229">
              <w:rPr>
                <w:rFonts w:ascii="Calibri" w:eastAsia="Calibri" w:hAnsi="Calibri" w:cs="Calibri"/>
                <w:w w:val="105"/>
                <w:sz w:val="16"/>
                <w:szCs w:val="22"/>
              </w:rPr>
              <w:t>Специјализоване услуге</w:t>
            </w:r>
          </w:p>
        </w:tc>
        <w:tc>
          <w:tcPr>
            <w:tcW w:w="1345" w:type="dxa"/>
            <w:gridSpan w:val="2"/>
          </w:tcPr>
          <w:p w14:paraId="3048DFB5" w14:textId="77777777" w:rsidR="00316229" w:rsidRPr="00316229" w:rsidRDefault="00316229" w:rsidP="00316229">
            <w:pPr>
              <w:widowControl w:val="0"/>
              <w:autoSpaceDE w:val="0"/>
              <w:autoSpaceDN w:val="0"/>
              <w:spacing w:before="5" w:line="178" w:lineRule="exact"/>
              <w:ind w:right="16"/>
              <w:jc w:val="right"/>
              <w:rPr>
                <w:rFonts w:ascii="Calibri" w:eastAsia="Calibri" w:hAnsi="Calibri" w:cs="Calibri"/>
                <w:sz w:val="16"/>
                <w:szCs w:val="22"/>
              </w:rPr>
            </w:pPr>
            <w:r w:rsidRPr="00316229">
              <w:rPr>
                <w:rFonts w:ascii="Calibri" w:eastAsia="Calibri" w:hAnsi="Calibri" w:cs="Calibri"/>
                <w:sz w:val="16"/>
                <w:szCs w:val="22"/>
              </w:rPr>
              <w:t>4,990,000.00</w:t>
            </w:r>
          </w:p>
        </w:tc>
        <w:tc>
          <w:tcPr>
            <w:tcW w:w="1265" w:type="dxa"/>
            <w:gridSpan w:val="2"/>
          </w:tcPr>
          <w:p w14:paraId="76BAFF96" w14:textId="77777777" w:rsidR="00316229" w:rsidRPr="00316229" w:rsidRDefault="00316229" w:rsidP="00316229">
            <w:pPr>
              <w:widowControl w:val="0"/>
              <w:autoSpaceDE w:val="0"/>
              <w:autoSpaceDN w:val="0"/>
              <w:spacing w:before="5" w:line="178" w:lineRule="exact"/>
              <w:ind w:right="11"/>
              <w:jc w:val="right"/>
              <w:rPr>
                <w:rFonts w:ascii="Calibri" w:eastAsia="Calibri" w:hAnsi="Calibri" w:cs="Calibri"/>
                <w:sz w:val="16"/>
                <w:szCs w:val="22"/>
              </w:rPr>
            </w:pPr>
            <w:r w:rsidRPr="00316229">
              <w:rPr>
                <w:rFonts w:ascii="Calibri" w:eastAsia="Calibri" w:hAnsi="Calibri" w:cs="Calibri"/>
                <w:sz w:val="16"/>
                <w:szCs w:val="22"/>
              </w:rPr>
              <w:t>4,990,000.00</w:t>
            </w:r>
          </w:p>
        </w:tc>
        <w:tc>
          <w:tcPr>
            <w:tcW w:w="1437" w:type="dxa"/>
            <w:gridSpan w:val="2"/>
          </w:tcPr>
          <w:p w14:paraId="7EEC1FB7" w14:textId="77777777" w:rsidR="00316229" w:rsidRPr="00316229" w:rsidRDefault="00316229" w:rsidP="00316229">
            <w:pPr>
              <w:widowControl w:val="0"/>
              <w:autoSpaceDE w:val="0"/>
              <w:autoSpaceDN w:val="0"/>
              <w:spacing w:before="5" w:line="178" w:lineRule="exact"/>
              <w:ind w:right="10"/>
              <w:jc w:val="right"/>
              <w:rPr>
                <w:rFonts w:ascii="Calibri" w:eastAsia="Calibri" w:hAnsi="Calibri" w:cs="Calibri"/>
                <w:sz w:val="16"/>
                <w:szCs w:val="22"/>
              </w:rPr>
            </w:pPr>
            <w:r w:rsidRPr="00316229">
              <w:rPr>
                <w:rFonts w:ascii="Calibri" w:eastAsia="Calibri" w:hAnsi="Calibri" w:cs="Calibri"/>
                <w:sz w:val="16"/>
                <w:szCs w:val="22"/>
              </w:rPr>
              <w:t>3,717,816.00</w:t>
            </w:r>
          </w:p>
        </w:tc>
        <w:tc>
          <w:tcPr>
            <w:tcW w:w="894" w:type="dxa"/>
            <w:gridSpan w:val="2"/>
          </w:tcPr>
          <w:p w14:paraId="4389A3FE" w14:textId="77777777" w:rsidR="00316229" w:rsidRPr="00316229" w:rsidRDefault="00316229" w:rsidP="00316229">
            <w:pPr>
              <w:widowControl w:val="0"/>
              <w:autoSpaceDE w:val="0"/>
              <w:autoSpaceDN w:val="0"/>
              <w:spacing w:before="8" w:line="175" w:lineRule="exact"/>
              <w:ind w:left="265"/>
              <w:rPr>
                <w:rFonts w:ascii="Calibri" w:eastAsia="Calibri" w:hAnsi="Calibri" w:cs="Calibri"/>
                <w:sz w:val="16"/>
                <w:szCs w:val="22"/>
              </w:rPr>
            </w:pPr>
            <w:r w:rsidRPr="00316229">
              <w:rPr>
                <w:rFonts w:ascii="Calibri" w:eastAsia="Calibri" w:hAnsi="Calibri" w:cs="Calibri"/>
                <w:w w:val="105"/>
                <w:sz w:val="16"/>
                <w:szCs w:val="22"/>
              </w:rPr>
              <w:t>74.51</w:t>
            </w:r>
          </w:p>
        </w:tc>
      </w:tr>
      <w:tr w:rsidR="00316229" w:rsidRPr="00316229" w14:paraId="147764F8" w14:textId="77777777" w:rsidTr="00316229">
        <w:trPr>
          <w:gridBefore w:val="1"/>
          <w:wBefore w:w="16" w:type="dxa"/>
          <w:trHeight w:val="421"/>
        </w:trPr>
        <w:tc>
          <w:tcPr>
            <w:tcW w:w="823" w:type="dxa"/>
            <w:gridSpan w:val="2"/>
          </w:tcPr>
          <w:p w14:paraId="4F4F0934" w14:textId="77777777" w:rsidR="00316229" w:rsidRPr="00316229" w:rsidRDefault="00316229" w:rsidP="00316229">
            <w:pPr>
              <w:widowControl w:val="0"/>
              <w:autoSpaceDE w:val="0"/>
              <w:autoSpaceDN w:val="0"/>
              <w:rPr>
                <w:rFonts w:eastAsia="Calibri" w:hAnsi="Calibri" w:cs="Calibri"/>
                <w:sz w:val="16"/>
                <w:szCs w:val="22"/>
              </w:rPr>
            </w:pPr>
          </w:p>
        </w:tc>
        <w:tc>
          <w:tcPr>
            <w:tcW w:w="1051" w:type="dxa"/>
            <w:gridSpan w:val="2"/>
          </w:tcPr>
          <w:p w14:paraId="2620EC47" w14:textId="77777777" w:rsidR="00316229" w:rsidRPr="00316229" w:rsidRDefault="00316229" w:rsidP="00316229">
            <w:pPr>
              <w:widowControl w:val="0"/>
              <w:autoSpaceDE w:val="0"/>
              <w:autoSpaceDN w:val="0"/>
              <w:rPr>
                <w:rFonts w:eastAsia="Calibri" w:hAnsi="Calibri" w:cs="Calibri"/>
                <w:sz w:val="16"/>
                <w:szCs w:val="22"/>
              </w:rPr>
            </w:pPr>
          </w:p>
        </w:tc>
        <w:tc>
          <w:tcPr>
            <w:tcW w:w="3034" w:type="dxa"/>
            <w:gridSpan w:val="2"/>
          </w:tcPr>
          <w:p w14:paraId="58153835" w14:textId="77777777" w:rsidR="00316229" w:rsidRPr="00316229" w:rsidRDefault="00316229" w:rsidP="00316229">
            <w:pPr>
              <w:widowControl w:val="0"/>
              <w:autoSpaceDE w:val="0"/>
              <w:autoSpaceDN w:val="0"/>
              <w:rPr>
                <w:rFonts w:eastAsia="Calibri" w:hAnsi="Calibri" w:cs="Calibri"/>
                <w:sz w:val="16"/>
                <w:szCs w:val="22"/>
              </w:rPr>
            </w:pPr>
          </w:p>
        </w:tc>
        <w:tc>
          <w:tcPr>
            <w:tcW w:w="1330" w:type="dxa"/>
            <w:gridSpan w:val="2"/>
          </w:tcPr>
          <w:p w14:paraId="411A2FFB" w14:textId="77777777" w:rsidR="00316229" w:rsidRPr="00316229" w:rsidRDefault="00316229" w:rsidP="00316229">
            <w:pPr>
              <w:widowControl w:val="0"/>
              <w:autoSpaceDE w:val="0"/>
              <w:autoSpaceDN w:val="0"/>
              <w:spacing w:before="113"/>
              <w:ind w:left="114" w:right="82"/>
              <w:jc w:val="center"/>
              <w:rPr>
                <w:rFonts w:ascii="Calibri" w:eastAsia="Calibri" w:hAnsi="Calibri" w:cs="Calibri"/>
                <w:sz w:val="16"/>
                <w:szCs w:val="22"/>
              </w:rPr>
            </w:pPr>
            <w:r w:rsidRPr="00316229">
              <w:rPr>
                <w:rFonts w:ascii="Calibri" w:eastAsia="Calibri" w:hAnsi="Calibri" w:cs="Calibri"/>
                <w:w w:val="105"/>
                <w:sz w:val="16"/>
                <w:szCs w:val="22"/>
              </w:rPr>
              <w:t>425</w:t>
            </w:r>
          </w:p>
        </w:tc>
        <w:tc>
          <w:tcPr>
            <w:tcW w:w="2054" w:type="dxa"/>
            <w:gridSpan w:val="2"/>
          </w:tcPr>
          <w:p w14:paraId="24AF8B26" w14:textId="77777777" w:rsidR="00316229" w:rsidRPr="00316229" w:rsidRDefault="00316229" w:rsidP="00316229">
            <w:pPr>
              <w:widowControl w:val="0"/>
              <w:autoSpaceDE w:val="0"/>
              <w:autoSpaceDN w:val="0"/>
              <w:spacing w:before="3"/>
              <w:ind w:left="31"/>
              <w:rPr>
                <w:rFonts w:ascii="Calibri" w:eastAsia="Calibri" w:hAnsi="Calibri" w:cs="Calibri"/>
                <w:sz w:val="16"/>
                <w:szCs w:val="22"/>
              </w:rPr>
            </w:pPr>
            <w:r w:rsidRPr="00316229">
              <w:rPr>
                <w:rFonts w:ascii="Calibri" w:eastAsia="Calibri" w:hAnsi="Calibri" w:cs="Calibri"/>
                <w:w w:val="105"/>
                <w:sz w:val="16"/>
                <w:szCs w:val="22"/>
              </w:rPr>
              <w:t>Текуће поправке и</w:t>
            </w:r>
          </w:p>
          <w:p w14:paraId="7D79F7E9" w14:textId="77777777" w:rsidR="00316229" w:rsidRPr="00316229" w:rsidRDefault="00316229" w:rsidP="00316229">
            <w:pPr>
              <w:widowControl w:val="0"/>
              <w:autoSpaceDE w:val="0"/>
              <w:autoSpaceDN w:val="0"/>
              <w:spacing w:before="23" w:line="180" w:lineRule="exact"/>
              <w:ind w:left="31"/>
              <w:rPr>
                <w:rFonts w:ascii="Calibri" w:eastAsia="Calibri" w:hAnsi="Calibri" w:cs="Calibri"/>
                <w:sz w:val="16"/>
                <w:szCs w:val="22"/>
              </w:rPr>
            </w:pPr>
            <w:r w:rsidRPr="00316229">
              <w:rPr>
                <w:rFonts w:ascii="Calibri" w:eastAsia="Calibri" w:hAnsi="Calibri" w:cs="Calibri"/>
                <w:w w:val="105"/>
                <w:sz w:val="16"/>
                <w:szCs w:val="22"/>
              </w:rPr>
              <w:t>одржавање</w:t>
            </w:r>
          </w:p>
        </w:tc>
        <w:tc>
          <w:tcPr>
            <w:tcW w:w="1345" w:type="dxa"/>
            <w:gridSpan w:val="2"/>
          </w:tcPr>
          <w:p w14:paraId="4B288DF2" w14:textId="77777777" w:rsidR="00316229" w:rsidRPr="00316229" w:rsidRDefault="00316229" w:rsidP="00316229">
            <w:pPr>
              <w:widowControl w:val="0"/>
              <w:autoSpaceDE w:val="0"/>
              <w:autoSpaceDN w:val="0"/>
              <w:spacing w:before="113"/>
              <w:ind w:right="16"/>
              <w:jc w:val="right"/>
              <w:rPr>
                <w:rFonts w:ascii="Calibri" w:eastAsia="Calibri" w:hAnsi="Calibri" w:cs="Calibri"/>
                <w:sz w:val="16"/>
                <w:szCs w:val="22"/>
              </w:rPr>
            </w:pPr>
            <w:r w:rsidRPr="00316229">
              <w:rPr>
                <w:rFonts w:ascii="Calibri" w:eastAsia="Calibri" w:hAnsi="Calibri" w:cs="Calibri"/>
                <w:sz w:val="16"/>
                <w:szCs w:val="22"/>
              </w:rPr>
              <w:t>4,610,000.00</w:t>
            </w:r>
          </w:p>
        </w:tc>
        <w:tc>
          <w:tcPr>
            <w:tcW w:w="1265" w:type="dxa"/>
            <w:gridSpan w:val="2"/>
          </w:tcPr>
          <w:p w14:paraId="6DDA50C2" w14:textId="77777777" w:rsidR="00316229" w:rsidRPr="00316229" w:rsidRDefault="00316229" w:rsidP="00316229">
            <w:pPr>
              <w:widowControl w:val="0"/>
              <w:autoSpaceDE w:val="0"/>
              <w:autoSpaceDN w:val="0"/>
              <w:spacing w:before="113"/>
              <w:ind w:right="11"/>
              <w:jc w:val="right"/>
              <w:rPr>
                <w:rFonts w:ascii="Calibri" w:eastAsia="Calibri" w:hAnsi="Calibri" w:cs="Calibri"/>
                <w:sz w:val="16"/>
                <w:szCs w:val="22"/>
              </w:rPr>
            </w:pPr>
            <w:r w:rsidRPr="00316229">
              <w:rPr>
                <w:rFonts w:ascii="Calibri" w:eastAsia="Calibri" w:hAnsi="Calibri" w:cs="Calibri"/>
                <w:sz w:val="16"/>
                <w:szCs w:val="22"/>
              </w:rPr>
              <w:t>4,610,000.00</w:t>
            </w:r>
          </w:p>
        </w:tc>
        <w:tc>
          <w:tcPr>
            <w:tcW w:w="1437" w:type="dxa"/>
            <w:gridSpan w:val="2"/>
          </w:tcPr>
          <w:p w14:paraId="6B590621" w14:textId="77777777" w:rsidR="00316229" w:rsidRPr="00316229" w:rsidRDefault="00316229" w:rsidP="00316229">
            <w:pPr>
              <w:widowControl w:val="0"/>
              <w:autoSpaceDE w:val="0"/>
              <w:autoSpaceDN w:val="0"/>
              <w:spacing w:before="113"/>
              <w:ind w:right="10"/>
              <w:jc w:val="right"/>
              <w:rPr>
                <w:rFonts w:ascii="Calibri" w:eastAsia="Calibri" w:hAnsi="Calibri" w:cs="Calibri"/>
                <w:sz w:val="16"/>
                <w:szCs w:val="22"/>
              </w:rPr>
            </w:pPr>
            <w:r w:rsidRPr="00316229">
              <w:rPr>
                <w:rFonts w:ascii="Calibri" w:eastAsia="Calibri" w:hAnsi="Calibri" w:cs="Calibri"/>
                <w:sz w:val="16"/>
                <w:szCs w:val="22"/>
              </w:rPr>
              <w:t>819,693.14</w:t>
            </w:r>
          </w:p>
        </w:tc>
        <w:tc>
          <w:tcPr>
            <w:tcW w:w="894" w:type="dxa"/>
            <w:gridSpan w:val="2"/>
          </w:tcPr>
          <w:p w14:paraId="514D104E" w14:textId="77777777" w:rsidR="00316229" w:rsidRPr="00316229" w:rsidRDefault="00316229" w:rsidP="00316229">
            <w:pPr>
              <w:widowControl w:val="0"/>
              <w:autoSpaceDE w:val="0"/>
              <w:autoSpaceDN w:val="0"/>
              <w:spacing w:before="116"/>
              <w:ind w:left="265"/>
              <w:rPr>
                <w:rFonts w:ascii="Calibri" w:eastAsia="Calibri" w:hAnsi="Calibri" w:cs="Calibri"/>
                <w:sz w:val="16"/>
                <w:szCs w:val="22"/>
              </w:rPr>
            </w:pPr>
            <w:r w:rsidRPr="00316229">
              <w:rPr>
                <w:rFonts w:ascii="Calibri" w:eastAsia="Calibri" w:hAnsi="Calibri" w:cs="Calibri"/>
                <w:w w:val="105"/>
                <w:sz w:val="16"/>
                <w:szCs w:val="22"/>
              </w:rPr>
              <w:t>17.78</w:t>
            </w:r>
          </w:p>
        </w:tc>
      </w:tr>
      <w:tr w:rsidR="00316229" w:rsidRPr="00316229" w14:paraId="4ECA0F2E" w14:textId="77777777" w:rsidTr="00316229">
        <w:trPr>
          <w:gridBefore w:val="1"/>
          <w:wBefore w:w="16" w:type="dxa"/>
          <w:trHeight w:val="203"/>
        </w:trPr>
        <w:tc>
          <w:tcPr>
            <w:tcW w:w="823" w:type="dxa"/>
            <w:gridSpan w:val="2"/>
          </w:tcPr>
          <w:p w14:paraId="43692F66" w14:textId="77777777" w:rsidR="00316229" w:rsidRPr="00316229" w:rsidRDefault="00316229" w:rsidP="00316229">
            <w:pPr>
              <w:widowControl w:val="0"/>
              <w:autoSpaceDE w:val="0"/>
              <w:autoSpaceDN w:val="0"/>
              <w:rPr>
                <w:rFonts w:eastAsia="Calibri" w:hAnsi="Calibri" w:cs="Calibri"/>
                <w:sz w:val="14"/>
                <w:szCs w:val="22"/>
              </w:rPr>
            </w:pPr>
          </w:p>
        </w:tc>
        <w:tc>
          <w:tcPr>
            <w:tcW w:w="1051" w:type="dxa"/>
            <w:gridSpan w:val="2"/>
          </w:tcPr>
          <w:p w14:paraId="354C2376" w14:textId="77777777" w:rsidR="00316229" w:rsidRPr="00316229" w:rsidRDefault="00316229" w:rsidP="00316229">
            <w:pPr>
              <w:widowControl w:val="0"/>
              <w:autoSpaceDE w:val="0"/>
              <w:autoSpaceDN w:val="0"/>
              <w:rPr>
                <w:rFonts w:eastAsia="Calibri" w:hAnsi="Calibri" w:cs="Calibri"/>
                <w:sz w:val="14"/>
                <w:szCs w:val="22"/>
              </w:rPr>
            </w:pPr>
          </w:p>
        </w:tc>
        <w:tc>
          <w:tcPr>
            <w:tcW w:w="3034" w:type="dxa"/>
            <w:gridSpan w:val="2"/>
          </w:tcPr>
          <w:p w14:paraId="44F943AD" w14:textId="77777777" w:rsidR="00316229" w:rsidRPr="00316229" w:rsidRDefault="00316229" w:rsidP="00316229">
            <w:pPr>
              <w:widowControl w:val="0"/>
              <w:autoSpaceDE w:val="0"/>
              <w:autoSpaceDN w:val="0"/>
              <w:rPr>
                <w:rFonts w:eastAsia="Calibri" w:hAnsi="Calibri" w:cs="Calibri"/>
                <w:sz w:val="14"/>
                <w:szCs w:val="22"/>
              </w:rPr>
            </w:pPr>
          </w:p>
        </w:tc>
        <w:tc>
          <w:tcPr>
            <w:tcW w:w="1330" w:type="dxa"/>
            <w:gridSpan w:val="2"/>
          </w:tcPr>
          <w:p w14:paraId="29A62D93" w14:textId="77777777" w:rsidR="00316229" w:rsidRPr="00316229" w:rsidRDefault="00316229" w:rsidP="00316229">
            <w:pPr>
              <w:widowControl w:val="0"/>
              <w:autoSpaceDE w:val="0"/>
              <w:autoSpaceDN w:val="0"/>
              <w:spacing w:before="5" w:line="178" w:lineRule="exact"/>
              <w:ind w:left="114" w:right="82"/>
              <w:jc w:val="center"/>
              <w:rPr>
                <w:rFonts w:ascii="Calibri" w:eastAsia="Calibri" w:hAnsi="Calibri" w:cs="Calibri"/>
                <w:sz w:val="16"/>
                <w:szCs w:val="22"/>
              </w:rPr>
            </w:pPr>
            <w:r w:rsidRPr="00316229">
              <w:rPr>
                <w:rFonts w:ascii="Calibri" w:eastAsia="Calibri" w:hAnsi="Calibri" w:cs="Calibri"/>
                <w:w w:val="105"/>
                <w:sz w:val="16"/>
                <w:szCs w:val="22"/>
              </w:rPr>
              <w:t>426</w:t>
            </w:r>
          </w:p>
        </w:tc>
        <w:tc>
          <w:tcPr>
            <w:tcW w:w="2054" w:type="dxa"/>
            <w:gridSpan w:val="2"/>
          </w:tcPr>
          <w:p w14:paraId="672F1F31" w14:textId="77777777" w:rsidR="00316229" w:rsidRPr="00316229" w:rsidRDefault="00316229" w:rsidP="00316229">
            <w:pPr>
              <w:widowControl w:val="0"/>
              <w:autoSpaceDE w:val="0"/>
              <w:autoSpaceDN w:val="0"/>
              <w:spacing w:before="3" w:line="180" w:lineRule="exact"/>
              <w:ind w:left="31"/>
              <w:rPr>
                <w:rFonts w:ascii="Calibri" w:eastAsia="Calibri" w:hAnsi="Calibri" w:cs="Calibri"/>
                <w:sz w:val="16"/>
                <w:szCs w:val="22"/>
              </w:rPr>
            </w:pPr>
            <w:r w:rsidRPr="00316229">
              <w:rPr>
                <w:rFonts w:ascii="Calibri" w:eastAsia="Calibri" w:hAnsi="Calibri" w:cs="Calibri"/>
                <w:w w:val="105"/>
                <w:sz w:val="16"/>
                <w:szCs w:val="22"/>
              </w:rPr>
              <w:t>Материјал</w:t>
            </w:r>
          </w:p>
        </w:tc>
        <w:tc>
          <w:tcPr>
            <w:tcW w:w="1345" w:type="dxa"/>
            <w:gridSpan w:val="2"/>
          </w:tcPr>
          <w:p w14:paraId="15CC7CE3" w14:textId="77777777" w:rsidR="00316229" w:rsidRPr="00316229" w:rsidRDefault="00316229" w:rsidP="00316229">
            <w:pPr>
              <w:widowControl w:val="0"/>
              <w:autoSpaceDE w:val="0"/>
              <w:autoSpaceDN w:val="0"/>
              <w:spacing w:before="5" w:line="178" w:lineRule="exact"/>
              <w:ind w:right="16"/>
              <w:jc w:val="right"/>
              <w:rPr>
                <w:rFonts w:ascii="Calibri" w:eastAsia="Calibri" w:hAnsi="Calibri" w:cs="Calibri"/>
                <w:sz w:val="16"/>
                <w:szCs w:val="22"/>
              </w:rPr>
            </w:pPr>
            <w:r w:rsidRPr="00316229">
              <w:rPr>
                <w:rFonts w:ascii="Calibri" w:eastAsia="Calibri" w:hAnsi="Calibri" w:cs="Calibri"/>
                <w:sz w:val="16"/>
                <w:szCs w:val="22"/>
              </w:rPr>
              <w:t>50,000.00</w:t>
            </w:r>
          </w:p>
        </w:tc>
        <w:tc>
          <w:tcPr>
            <w:tcW w:w="1265" w:type="dxa"/>
            <w:gridSpan w:val="2"/>
          </w:tcPr>
          <w:p w14:paraId="60DFBB06" w14:textId="77777777" w:rsidR="00316229" w:rsidRPr="00316229" w:rsidRDefault="00316229" w:rsidP="00316229">
            <w:pPr>
              <w:widowControl w:val="0"/>
              <w:autoSpaceDE w:val="0"/>
              <w:autoSpaceDN w:val="0"/>
              <w:spacing w:before="5" w:line="178" w:lineRule="exact"/>
              <w:ind w:right="11"/>
              <w:jc w:val="right"/>
              <w:rPr>
                <w:rFonts w:ascii="Calibri" w:eastAsia="Calibri" w:hAnsi="Calibri" w:cs="Calibri"/>
                <w:sz w:val="16"/>
                <w:szCs w:val="22"/>
              </w:rPr>
            </w:pPr>
            <w:r w:rsidRPr="00316229">
              <w:rPr>
                <w:rFonts w:ascii="Calibri" w:eastAsia="Calibri" w:hAnsi="Calibri" w:cs="Calibri"/>
                <w:sz w:val="16"/>
                <w:szCs w:val="22"/>
              </w:rPr>
              <w:t>50,000.00</w:t>
            </w:r>
          </w:p>
        </w:tc>
        <w:tc>
          <w:tcPr>
            <w:tcW w:w="1437" w:type="dxa"/>
            <w:gridSpan w:val="2"/>
          </w:tcPr>
          <w:p w14:paraId="0216B59E" w14:textId="77777777" w:rsidR="00316229" w:rsidRPr="00316229" w:rsidRDefault="00316229" w:rsidP="00316229">
            <w:pPr>
              <w:widowControl w:val="0"/>
              <w:autoSpaceDE w:val="0"/>
              <w:autoSpaceDN w:val="0"/>
              <w:spacing w:before="5" w:line="178" w:lineRule="exact"/>
              <w:ind w:right="10"/>
              <w:jc w:val="right"/>
              <w:rPr>
                <w:rFonts w:ascii="Calibri" w:eastAsia="Calibri" w:hAnsi="Calibri" w:cs="Calibri"/>
                <w:sz w:val="16"/>
                <w:szCs w:val="22"/>
              </w:rPr>
            </w:pPr>
            <w:r w:rsidRPr="00316229">
              <w:rPr>
                <w:rFonts w:ascii="Calibri" w:eastAsia="Calibri" w:hAnsi="Calibri" w:cs="Calibri"/>
                <w:sz w:val="16"/>
                <w:szCs w:val="22"/>
              </w:rPr>
              <w:t>1,820.00</w:t>
            </w:r>
          </w:p>
        </w:tc>
        <w:tc>
          <w:tcPr>
            <w:tcW w:w="894" w:type="dxa"/>
            <w:gridSpan w:val="2"/>
          </w:tcPr>
          <w:p w14:paraId="3C42191C" w14:textId="77777777" w:rsidR="00316229" w:rsidRPr="00316229" w:rsidRDefault="00316229" w:rsidP="00316229">
            <w:pPr>
              <w:widowControl w:val="0"/>
              <w:autoSpaceDE w:val="0"/>
              <w:autoSpaceDN w:val="0"/>
              <w:spacing w:before="8" w:line="175" w:lineRule="exact"/>
              <w:ind w:left="305"/>
              <w:rPr>
                <w:rFonts w:ascii="Calibri" w:eastAsia="Calibri" w:hAnsi="Calibri" w:cs="Calibri"/>
                <w:sz w:val="16"/>
                <w:szCs w:val="22"/>
              </w:rPr>
            </w:pPr>
            <w:r w:rsidRPr="00316229">
              <w:rPr>
                <w:rFonts w:ascii="Calibri" w:eastAsia="Calibri" w:hAnsi="Calibri" w:cs="Calibri"/>
                <w:w w:val="105"/>
                <w:sz w:val="16"/>
                <w:szCs w:val="22"/>
              </w:rPr>
              <w:t>3.64</w:t>
            </w:r>
          </w:p>
        </w:tc>
      </w:tr>
      <w:tr w:rsidR="00316229" w:rsidRPr="00316229" w14:paraId="4A6DF1F5" w14:textId="77777777" w:rsidTr="00316229">
        <w:trPr>
          <w:gridBefore w:val="1"/>
          <w:wBefore w:w="16" w:type="dxa"/>
          <w:trHeight w:val="421"/>
        </w:trPr>
        <w:tc>
          <w:tcPr>
            <w:tcW w:w="823" w:type="dxa"/>
            <w:gridSpan w:val="2"/>
          </w:tcPr>
          <w:p w14:paraId="38B5378C" w14:textId="77777777" w:rsidR="00316229" w:rsidRPr="00316229" w:rsidRDefault="00316229" w:rsidP="00316229">
            <w:pPr>
              <w:widowControl w:val="0"/>
              <w:autoSpaceDE w:val="0"/>
              <w:autoSpaceDN w:val="0"/>
              <w:rPr>
                <w:rFonts w:eastAsia="Calibri" w:hAnsi="Calibri" w:cs="Calibri"/>
                <w:sz w:val="16"/>
                <w:szCs w:val="22"/>
              </w:rPr>
            </w:pPr>
          </w:p>
        </w:tc>
        <w:tc>
          <w:tcPr>
            <w:tcW w:w="1051" w:type="dxa"/>
            <w:gridSpan w:val="2"/>
          </w:tcPr>
          <w:p w14:paraId="1B20B58D" w14:textId="77777777" w:rsidR="00316229" w:rsidRPr="00316229" w:rsidRDefault="00316229" w:rsidP="00316229">
            <w:pPr>
              <w:widowControl w:val="0"/>
              <w:autoSpaceDE w:val="0"/>
              <w:autoSpaceDN w:val="0"/>
              <w:rPr>
                <w:rFonts w:eastAsia="Calibri" w:hAnsi="Calibri" w:cs="Calibri"/>
                <w:sz w:val="16"/>
                <w:szCs w:val="22"/>
              </w:rPr>
            </w:pPr>
          </w:p>
        </w:tc>
        <w:tc>
          <w:tcPr>
            <w:tcW w:w="3034" w:type="dxa"/>
            <w:gridSpan w:val="2"/>
          </w:tcPr>
          <w:p w14:paraId="50E1A4D5" w14:textId="77777777" w:rsidR="00316229" w:rsidRPr="00316229" w:rsidRDefault="00316229" w:rsidP="00316229">
            <w:pPr>
              <w:widowControl w:val="0"/>
              <w:autoSpaceDE w:val="0"/>
              <w:autoSpaceDN w:val="0"/>
              <w:rPr>
                <w:rFonts w:eastAsia="Calibri" w:hAnsi="Calibri" w:cs="Calibri"/>
                <w:sz w:val="16"/>
                <w:szCs w:val="22"/>
              </w:rPr>
            </w:pPr>
          </w:p>
        </w:tc>
        <w:tc>
          <w:tcPr>
            <w:tcW w:w="1330" w:type="dxa"/>
            <w:gridSpan w:val="2"/>
          </w:tcPr>
          <w:p w14:paraId="7B7D6B92" w14:textId="77777777" w:rsidR="00316229" w:rsidRPr="00316229" w:rsidRDefault="00316229" w:rsidP="00316229">
            <w:pPr>
              <w:widowControl w:val="0"/>
              <w:autoSpaceDE w:val="0"/>
              <w:autoSpaceDN w:val="0"/>
              <w:spacing w:before="113"/>
              <w:ind w:left="114" w:right="82"/>
              <w:jc w:val="center"/>
              <w:rPr>
                <w:rFonts w:ascii="Calibri" w:eastAsia="Calibri" w:hAnsi="Calibri" w:cs="Calibri"/>
                <w:sz w:val="16"/>
                <w:szCs w:val="22"/>
              </w:rPr>
            </w:pPr>
            <w:r w:rsidRPr="00316229">
              <w:rPr>
                <w:rFonts w:ascii="Calibri" w:eastAsia="Calibri" w:hAnsi="Calibri" w:cs="Calibri"/>
                <w:w w:val="105"/>
                <w:sz w:val="16"/>
                <w:szCs w:val="22"/>
              </w:rPr>
              <w:t>482</w:t>
            </w:r>
          </w:p>
        </w:tc>
        <w:tc>
          <w:tcPr>
            <w:tcW w:w="2054" w:type="dxa"/>
            <w:gridSpan w:val="2"/>
          </w:tcPr>
          <w:p w14:paraId="1594CB55" w14:textId="77777777" w:rsidR="00316229" w:rsidRPr="00316229" w:rsidRDefault="00316229" w:rsidP="00316229">
            <w:pPr>
              <w:widowControl w:val="0"/>
              <w:autoSpaceDE w:val="0"/>
              <w:autoSpaceDN w:val="0"/>
              <w:spacing w:before="3"/>
              <w:ind w:left="31"/>
              <w:rPr>
                <w:rFonts w:ascii="Calibri" w:eastAsia="Calibri" w:hAnsi="Calibri" w:cs="Calibri"/>
                <w:sz w:val="16"/>
                <w:szCs w:val="22"/>
              </w:rPr>
            </w:pPr>
            <w:r w:rsidRPr="00316229">
              <w:rPr>
                <w:rFonts w:ascii="Calibri" w:eastAsia="Calibri" w:hAnsi="Calibri" w:cs="Calibri"/>
                <w:w w:val="105"/>
                <w:sz w:val="16"/>
                <w:szCs w:val="22"/>
              </w:rPr>
              <w:t>Порези, обавезне таксе и</w:t>
            </w:r>
          </w:p>
          <w:p w14:paraId="08494922" w14:textId="77777777" w:rsidR="00316229" w:rsidRPr="00316229" w:rsidRDefault="00316229" w:rsidP="00316229">
            <w:pPr>
              <w:widowControl w:val="0"/>
              <w:autoSpaceDE w:val="0"/>
              <w:autoSpaceDN w:val="0"/>
              <w:spacing w:before="23" w:line="180" w:lineRule="exact"/>
              <w:ind w:left="31"/>
              <w:rPr>
                <w:rFonts w:ascii="Calibri" w:eastAsia="Calibri" w:hAnsi="Calibri" w:cs="Calibri"/>
                <w:sz w:val="16"/>
                <w:szCs w:val="22"/>
              </w:rPr>
            </w:pPr>
            <w:r w:rsidRPr="00316229">
              <w:rPr>
                <w:rFonts w:ascii="Calibri" w:eastAsia="Calibri" w:hAnsi="Calibri" w:cs="Calibri"/>
                <w:w w:val="105"/>
                <w:sz w:val="16"/>
                <w:szCs w:val="22"/>
              </w:rPr>
              <w:t>казне и пенали</w:t>
            </w:r>
          </w:p>
        </w:tc>
        <w:tc>
          <w:tcPr>
            <w:tcW w:w="1345" w:type="dxa"/>
            <w:gridSpan w:val="2"/>
          </w:tcPr>
          <w:p w14:paraId="7E875B3D" w14:textId="77777777" w:rsidR="00316229" w:rsidRPr="00316229" w:rsidRDefault="00316229" w:rsidP="00316229">
            <w:pPr>
              <w:widowControl w:val="0"/>
              <w:autoSpaceDE w:val="0"/>
              <w:autoSpaceDN w:val="0"/>
              <w:spacing w:before="113"/>
              <w:ind w:right="16"/>
              <w:jc w:val="right"/>
              <w:rPr>
                <w:rFonts w:ascii="Calibri" w:eastAsia="Calibri" w:hAnsi="Calibri" w:cs="Calibri"/>
                <w:sz w:val="16"/>
                <w:szCs w:val="22"/>
              </w:rPr>
            </w:pPr>
            <w:r w:rsidRPr="00316229">
              <w:rPr>
                <w:rFonts w:ascii="Calibri" w:eastAsia="Calibri" w:hAnsi="Calibri" w:cs="Calibri"/>
                <w:sz w:val="16"/>
                <w:szCs w:val="22"/>
              </w:rPr>
              <w:t>150,000.00</w:t>
            </w:r>
          </w:p>
        </w:tc>
        <w:tc>
          <w:tcPr>
            <w:tcW w:w="1265" w:type="dxa"/>
            <w:gridSpan w:val="2"/>
          </w:tcPr>
          <w:p w14:paraId="29C434B6" w14:textId="77777777" w:rsidR="00316229" w:rsidRPr="00316229" w:rsidRDefault="00316229" w:rsidP="00316229">
            <w:pPr>
              <w:widowControl w:val="0"/>
              <w:autoSpaceDE w:val="0"/>
              <w:autoSpaceDN w:val="0"/>
              <w:spacing w:before="113"/>
              <w:ind w:right="11"/>
              <w:jc w:val="right"/>
              <w:rPr>
                <w:rFonts w:ascii="Calibri" w:eastAsia="Calibri" w:hAnsi="Calibri" w:cs="Calibri"/>
                <w:sz w:val="16"/>
                <w:szCs w:val="22"/>
              </w:rPr>
            </w:pPr>
            <w:r w:rsidRPr="00316229">
              <w:rPr>
                <w:rFonts w:ascii="Calibri" w:eastAsia="Calibri" w:hAnsi="Calibri" w:cs="Calibri"/>
                <w:sz w:val="16"/>
                <w:szCs w:val="22"/>
              </w:rPr>
              <w:t>150,000.00</w:t>
            </w:r>
          </w:p>
        </w:tc>
        <w:tc>
          <w:tcPr>
            <w:tcW w:w="1437" w:type="dxa"/>
            <w:gridSpan w:val="2"/>
          </w:tcPr>
          <w:p w14:paraId="67270634" w14:textId="77777777" w:rsidR="00316229" w:rsidRPr="00316229" w:rsidRDefault="00316229" w:rsidP="00316229">
            <w:pPr>
              <w:widowControl w:val="0"/>
              <w:autoSpaceDE w:val="0"/>
              <w:autoSpaceDN w:val="0"/>
              <w:spacing w:before="113"/>
              <w:ind w:right="10"/>
              <w:jc w:val="right"/>
              <w:rPr>
                <w:rFonts w:ascii="Calibri" w:eastAsia="Calibri" w:hAnsi="Calibri" w:cs="Calibri"/>
                <w:sz w:val="16"/>
                <w:szCs w:val="22"/>
              </w:rPr>
            </w:pPr>
            <w:r w:rsidRPr="00316229">
              <w:rPr>
                <w:rFonts w:ascii="Calibri" w:eastAsia="Calibri" w:hAnsi="Calibri" w:cs="Calibri"/>
                <w:sz w:val="16"/>
                <w:szCs w:val="22"/>
              </w:rPr>
              <w:t>0.00</w:t>
            </w:r>
          </w:p>
        </w:tc>
        <w:tc>
          <w:tcPr>
            <w:tcW w:w="894" w:type="dxa"/>
            <w:gridSpan w:val="2"/>
          </w:tcPr>
          <w:p w14:paraId="5F25DBCB" w14:textId="77777777" w:rsidR="00316229" w:rsidRPr="00316229" w:rsidRDefault="00316229" w:rsidP="00316229">
            <w:pPr>
              <w:widowControl w:val="0"/>
              <w:autoSpaceDE w:val="0"/>
              <w:autoSpaceDN w:val="0"/>
              <w:spacing w:before="116"/>
              <w:ind w:left="305"/>
              <w:rPr>
                <w:rFonts w:ascii="Calibri" w:eastAsia="Calibri" w:hAnsi="Calibri" w:cs="Calibri"/>
                <w:sz w:val="16"/>
                <w:szCs w:val="22"/>
              </w:rPr>
            </w:pPr>
            <w:r w:rsidRPr="00316229">
              <w:rPr>
                <w:rFonts w:ascii="Calibri" w:eastAsia="Calibri" w:hAnsi="Calibri" w:cs="Calibri"/>
                <w:w w:val="105"/>
                <w:sz w:val="16"/>
                <w:szCs w:val="22"/>
              </w:rPr>
              <w:t>0.00</w:t>
            </w:r>
          </w:p>
        </w:tc>
      </w:tr>
      <w:tr w:rsidR="00316229" w:rsidRPr="00316229" w14:paraId="6AC7B932" w14:textId="77777777" w:rsidTr="00316229">
        <w:trPr>
          <w:gridBefore w:val="1"/>
          <w:wBefore w:w="16" w:type="dxa"/>
          <w:trHeight w:val="422"/>
        </w:trPr>
        <w:tc>
          <w:tcPr>
            <w:tcW w:w="823" w:type="dxa"/>
            <w:gridSpan w:val="2"/>
          </w:tcPr>
          <w:p w14:paraId="76E81D77" w14:textId="77777777" w:rsidR="00316229" w:rsidRPr="00316229" w:rsidRDefault="00316229" w:rsidP="00316229">
            <w:pPr>
              <w:widowControl w:val="0"/>
              <w:autoSpaceDE w:val="0"/>
              <w:autoSpaceDN w:val="0"/>
              <w:rPr>
                <w:rFonts w:eastAsia="Calibri" w:hAnsi="Calibri" w:cs="Calibri"/>
                <w:sz w:val="16"/>
                <w:szCs w:val="22"/>
              </w:rPr>
            </w:pPr>
          </w:p>
        </w:tc>
        <w:tc>
          <w:tcPr>
            <w:tcW w:w="1051" w:type="dxa"/>
            <w:gridSpan w:val="2"/>
          </w:tcPr>
          <w:p w14:paraId="41BF59CA" w14:textId="77777777" w:rsidR="00316229" w:rsidRPr="00316229" w:rsidRDefault="00316229" w:rsidP="00316229">
            <w:pPr>
              <w:widowControl w:val="0"/>
              <w:autoSpaceDE w:val="0"/>
              <w:autoSpaceDN w:val="0"/>
              <w:rPr>
                <w:rFonts w:eastAsia="Calibri" w:hAnsi="Calibri" w:cs="Calibri"/>
                <w:sz w:val="16"/>
                <w:szCs w:val="22"/>
              </w:rPr>
            </w:pPr>
          </w:p>
        </w:tc>
        <w:tc>
          <w:tcPr>
            <w:tcW w:w="3034" w:type="dxa"/>
            <w:gridSpan w:val="2"/>
          </w:tcPr>
          <w:p w14:paraId="64E46216" w14:textId="77777777" w:rsidR="00316229" w:rsidRPr="00316229" w:rsidRDefault="00316229" w:rsidP="00316229">
            <w:pPr>
              <w:widowControl w:val="0"/>
              <w:autoSpaceDE w:val="0"/>
              <w:autoSpaceDN w:val="0"/>
              <w:rPr>
                <w:rFonts w:eastAsia="Calibri" w:hAnsi="Calibri" w:cs="Calibri"/>
                <w:sz w:val="16"/>
                <w:szCs w:val="22"/>
              </w:rPr>
            </w:pPr>
          </w:p>
        </w:tc>
        <w:tc>
          <w:tcPr>
            <w:tcW w:w="1330" w:type="dxa"/>
            <w:gridSpan w:val="2"/>
          </w:tcPr>
          <w:p w14:paraId="2893DFAD" w14:textId="77777777" w:rsidR="00316229" w:rsidRPr="00316229" w:rsidRDefault="00316229" w:rsidP="00316229">
            <w:pPr>
              <w:widowControl w:val="0"/>
              <w:autoSpaceDE w:val="0"/>
              <w:autoSpaceDN w:val="0"/>
              <w:spacing w:before="114"/>
              <w:ind w:left="114" w:right="82"/>
              <w:jc w:val="center"/>
              <w:rPr>
                <w:rFonts w:ascii="Calibri" w:eastAsia="Calibri" w:hAnsi="Calibri" w:cs="Calibri"/>
                <w:sz w:val="16"/>
                <w:szCs w:val="22"/>
              </w:rPr>
            </w:pPr>
            <w:r w:rsidRPr="00316229">
              <w:rPr>
                <w:rFonts w:ascii="Calibri" w:eastAsia="Calibri" w:hAnsi="Calibri" w:cs="Calibri"/>
                <w:w w:val="105"/>
                <w:sz w:val="16"/>
                <w:szCs w:val="22"/>
              </w:rPr>
              <w:t>483</w:t>
            </w:r>
          </w:p>
        </w:tc>
        <w:tc>
          <w:tcPr>
            <w:tcW w:w="2054" w:type="dxa"/>
            <w:gridSpan w:val="2"/>
          </w:tcPr>
          <w:p w14:paraId="4BF8C916" w14:textId="77777777" w:rsidR="00316229" w:rsidRPr="00316229" w:rsidRDefault="00316229" w:rsidP="00316229">
            <w:pPr>
              <w:widowControl w:val="0"/>
              <w:autoSpaceDE w:val="0"/>
              <w:autoSpaceDN w:val="0"/>
              <w:spacing w:before="4"/>
              <w:ind w:left="31"/>
              <w:rPr>
                <w:rFonts w:ascii="Calibri" w:eastAsia="Calibri" w:hAnsi="Calibri" w:cs="Calibri"/>
                <w:sz w:val="16"/>
                <w:szCs w:val="22"/>
              </w:rPr>
            </w:pPr>
            <w:r w:rsidRPr="00316229">
              <w:rPr>
                <w:rFonts w:ascii="Calibri" w:eastAsia="Calibri" w:hAnsi="Calibri" w:cs="Calibri"/>
                <w:w w:val="105"/>
                <w:sz w:val="16"/>
                <w:szCs w:val="22"/>
              </w:rPr>
              <w:t>Новчане казне и пенали по</w:t>
            </w:r>
          </w:p>
          <w:p w14:paraId="224737A5" w14:textId="77777777" w:rsidR="00316229" w:rsidRPr="00316229" w:rsidRDefault="00316229" w:rsidP="00316229">
            <w:pPr>
              <w:widowControl w:val="0"/>
              <w:autoSpaceDE w:val="0"/>
              <w:autoSpaceDN w:val="0"/>
              <w:spacing w:before="23" w:line="180" w:lineRule="exact"/>
              <w:ind w:left="31"/>
              <w:rPr>
                <w:rFonts w:ascii="Calibri" w:eastAsia="Calibri" w:hAnsi="Calibri" w:cs="Calibri"/>
                <w:sz w:val="16"/>
                <w:szCs w:val="22"/>
              </w:rPr>
            </w:pPr>
            <w:r w:rsidRPr="00316229">
              <w:rPr>
                <w:rFonts w:ascii="Calibri" w:eastAsia="Calibri" w:hAnsi="Calibri" w:cs="Calibri"/>
                <w:w w:val="105"/>
                <w:sz w:val="16"/>
                <w:szCs w:val="22"/>
              </w:rPr>
              <w:t>решењу судова</w:t>
            </w:r>
          </w:p>
        </w:tc>
        <w:tc>
          <w:tcPr>
            <w:tcW w:w="1345" w:type="dxa"/>
            <w:gridSpan w:val="2"/>
          </w:tcPr>
          <w:p w14:paraId="212E88F0" w14:textId="77777777" w:rsidR="00316229" w:rsidRPr="00316229" w:rsidRDefault="00316229" w:rsidP="00316229">
            <w:pPr>
              <w:widowControl w:val="0"/>
              <w:autoSpaceDE w:val="0"/>
              <w:autoSpaceDN w:val="0"/>
              <w:spacing w:before="114"/>
              <w:ind w:right="16"/>
              <w:jc w:val="right"/>
              <w:rPr>
                <w:rFonts w:ascii="Calibri" w:eastAsia="Calibri" w:hAnsi="Calibri" w:cs="Calibri"/>
                <w:sz w:val="16"/>
                <w:szCs w:val="22"/>
              </w:rPr>
            </w:pPr>
            <w:r w:rsidRPr="00316229">
              <w:rPr>
                <w:rFonts w:ascii="Calibri" w:eastAsia="Calibri" w:hAnsi="Calibri" w:cs="Calibri"/>
                <w:sz w:val="16"/>
                <w:szCs w:val="22"/>
              </w:rPr>
              <w:t>27,487,000.00</w:t>
            </w:r>
          </w:p>
        </w:tc>
        <w:tc>
          <w:tcPr>
            <w:tcW w:w="1265" w:type="dxa"/>
            <w:gridSpan w:val="2"/>
            <w:tcBorders>
              <w:bottom w:val="nil"/>
            </w:tcBorders>
          </w:tcPr>
          <w:p w14:paraId="11482A6B" w14:textId="77777777" w:rsidR="00316229" w:rsidRPr="00316229" w:rsidRDefault="00316229" w:rsidP="00316229">
            <w:pPr>
              <w:widowControl w:val="0"/>
              <w:autoSpaceDE w:val="0"/>
              <w:autoSpaceDN w:val="0"/>
              <w:spacing w:before="114"/>
              <w:ind w:right="12"/>
              <w:jc w:val="right"/>
              <w:rPr>
                <w:rFonts w:ascii="Calibri" w:eastAsia="Calibri" w:hAnsi="Calibri" w:cs="Calibri"/>
                <w:sz w:val="16"/>
                <w:szCs w:val="22"/>
              </w:rPr>
            </w:pPr>
            <w:r w:rsidRPr="00316229">
              <w:rPr>
                <w:rFonts w:ascii="Calibri" w:eastAsia="Calibri" w:hAnsi="Calibri" w:cs="Calibri"/>
                <w:sz w:val="16"/>
                <w:szCs w:val="22"/>
              </w:rPr>
              <w:t>27,487,000.00</w:t>
            </w:r>
          </w:p>
        </w:tc>
        <w:tc>
          <w:tcPr>
            <w:tcW w:w="1437" w:type="dxa"/>
            <w:gridSpan w:val="2"/>
            <w:tcBorders>
              <w:bottom w:val="nil"/>
            </w:tcBorders>
          </w:tcPr>
          <w:p w14:paraId="18900C70" w14:textId="77777777" w:rsidR="00316229" w:rsidRPr="00316229" w:rsidRDefault="00316229" w:rsidP="00316229">
            <w:pPr>
              <w:widowControl w:val="0"/>
              <w:autoSpaceDE w:val="0"/>
              <w:autoSpaceDN w:val="0"/>
              <w:spacing w:before="114"/>
              <w:ind w:right="11"/>
              <w:jc w:val="right"/>
              <w:rPr>
                <w:rFonts w:ascii="Calibri" w:eastAsia="Calibri" w:hAnsi="Calibri" w:cs="Calibri"/>
                <w:sz w:val="16"/>
                <w:szCs w:val="22"/>
              </w:rPr>
            </w:pPr>
            <w:r w:rsidRPr="00316229">
              <w:rPr>
                <w:rFonts w:ascii="Calibri" w:eastAsia="Calibri" w:hAnsi="Calibri" w:cs="Calibri"/>
                <w:sz w:val="16"/>
                <w:szCs w:val="22"/>
              </w:rPr>
              <w:t>26,950,474.48</w:t>
            </w:r>
          </w:p>
        </w:tc>
        <w:tc>
          <w:tcPr>
            <w:tcW w:w="894" w:type="dxa"/>
            <w:gridSpan w:val="2"/>
            <w:tcBorders>
              <w:bottom w:val="nil"/>
            </w:tcBorders>
          </w:tcPr>
          <w:p w14:paraId="6939D5B0" w14:textId="77777777" w:rsidR="00316229" w:rsidRPr="00316229" w:rsidRDefault="00316229" w:rsidP="00316229">
            <w:pPr>
              <w:widowControl w:val="0"/>
              <w:autoSpaceDE w:val="0"/>
              <w:autoSpaceDN w:val="0"/>
              <w:spacing w:before="116"/>
              <w:ind w:left="265"/>
              <w:rPr>
                <w:rFonts w:ascii="Calibri" w:eastAsia="Calibri" w:hAnsi="Calibri" w:cs="Calibri"/>
                <w:sz w:val="16"/>
                <w:szCs w:val="22"/>
              </w:rPr>
            </w:pPr>
            <w:r w:rsidRPr="00316229">
              <w:rPr>
                <w:rFonts w:ascii="Calibri" w:eastAsia="Calibri" w:hAnsi="Calibri" w:cs="Calibri"/>
                <w:w w:val="105"/>
                <w:sz w:val="16"/>
                <w:szCs w:val="22"/>
              </w:rPr>
              <w:t>98.05</w:t>
            </w:r>
          </w:p>
        </w:tc>
      </w:tr>
      <w:tr w:rsidR="00316229" w14:paraId="618E782B" w14:textId="77777777" w:rsidTr="00316229">
        <w:trPr>
          <w:gridAfter w:val="1"/>
          <w:wAfter w:w="10" w:type="dxa"/>
          <w:trHeight w:val="421"/>
        </w:trPr>
        <w:tc>
          <w:tcPr>
            <w:tcW w:w="823" w:type="dxa"/>
            <w:gridSpan w:val="2"/>
          </w:tcPr>
          <w:p w14:paraId="0B18A176" w14:textId="77777777" w:rsidR="00316229" w:rsidRDefault="00316229" w:rsidP="00316229">
            <w:pPr>
              <w:pStyle w:val="TableParagraph"/>
              <w:rPr>
                <w:rFonts w:ascii="Times New Roman"/>
                <w:sz w:val="16"/>
              </w:rPr>
            </w:pPr>
          </w:p>
        </w:tc>
        <w:tc>
          <w:tcPr>
            <w:tcW w:w="1051" w:type="dxa"/>
            <w:gridSpan w:val="2"/>
          </w:tcPr>
          <w:p w14:paraId="4AF6EDBB" w14:textId="77777777" w:rsidR="00316229" w:rsidRDefault="00316229" w:rsidP="00316229">
            <w:pPr>
              <w:pStyle w:val="TableParagraph"/>
              <w:rPr>
                <w:rFonts w:ascii="Times New Roman"/>
                <w:sz w:val="16"/>
              </w:rPr>
            </w:pPr>
          </w:p>
        </w:tc>
        <w:tc>
          <w:tcPr>
            <w:tcW w:w="3034" w:type="dxa"/>
            <w:gridSpan w:val="2"/>
          </w:tcPr>
          <w:p w14:paraId="7E0AEBCE" w14:textId="77777777" w:rsidR="00316229" w:rsidRDefault="00316229" w:rsidP="00316229">
            <w:pPr>
              <w:pStyle w:val="TableParagraph"/>
              <w:rPr>
                <w:rFonts w:ascii="Times New Roman"/>
                <w:sz w:val="16"/>
              </w:rPr>
            </w:pPr>
          </w:p>
        </w:tc>
        <w:tc>
          <w:tcPr>
            <w:tcW w:w="1330" w:type="dxa"/>
            <w:gridSpan w:val="2"/>
          </w:tcPr>
          <w:p w14:paraId="04054BFB" w14:textId="77777777" w:rsidR="00316229" w:rsidRDefault="00316229" w:rsidP="00316229">
            <w:pPr>
              <w:pStyle w:val="TableParagraph"/>
              <w:spacing w:before="113"/>
              <w:ind w:left="114" w:right="82"/>
              <w:jc w:val="center"/>
              <w:rPr>
                <w:sz w:val="16"/>
              </w:rPr>
            </w:pPr>
            <w:r>
              <w:rPr>
                <w:w w:val="105"/>
                <w:sz w:val="16"/>
              </w:rPr>
              <w:t>511</w:t>
            </w:r>
          </w:p>
        </w:tc>
        <w:tc>
          <w:tcPr>
            <w:tcW w:w="2054" w:type="dxa"/>
            <w:gridSpan w:val="2"/>
          </w:tcPr>
          <w:p w14:paraId="5A407F53" w14:textId="77777777" w:rsidR="00316229" w:rsidRDefault="00316229" w:rsidP="00316229">
            <w:pPr>
              <w:pStyle w:val="TableParagraph"/>
              <w:spacing w:before="3"/>
              <w:ind w:left="31"/>
              <w:rPr>
                <w:sz w:val="16"/>
              </w:rPr>
            </w:pPr>
            <w:r>
              <w:rPr>
                <w:w w:val="105"/>
                <w:sz w:val="16"/>
              </w:rPr>
              <w:t>Зграде и грађевински</w:t>
            </w:r>
          </w:p>
          <w:p w14:paraId="77617442" w14:textId="77777777" w:rsidR="00316229" w:rsidRDefault="00316229" w:rsidP="00316229">
            <w:pPr>
              <w:pStyle w:val="TableParagraph"/>
              <w:spacing w:before="23" w:line="180" w:lineRule="exact"/>
              <w:ind w:left="31"/>
              <w:rPr>
                <w:sz w:val="16"/>
              </w:rPr>
            </w:pPr>
            <w:r>
              <w:rPr>
                <w:w w:val="105"/>
                <w:sz w:val="16"/>
              </w:rPr>
              <w:t>објекти</w:t>
            </w:r>
          </w:p>
        </w:tc>
        <w:tc>
          <w:tcPr>
            <w:tcW w:w="1342" w:type="dxa"/>
            <w:gridSpan w:val="2"/>
          </w:tcPr>
          <w:p w14:paraId="70B5F166" w14:textId="77777777" w:rsidR="00316229" w:rsidRDefault="00316229" w:rsidP="00316229">
            <w:pPr>
              <w:pStyle w:val="TableParagraph"/>
              <w:spacing w:before="113"/>
              <w:ind w:right="13"/>
              <w:jc w:val="right"/>
              <w:rPr>
                <w:sz w:val="16"/>
              </w:rPr>
            </w:pPr>
            <w:r>
              <w:rPr>
                <w:sz w:val="16"/>
              </w:rPr>
              <w:t>572,061,000.00</w:t>
            </w:r>
          </w:p>
        </w:tc>
        <w:tc>
          <w:tcPr>
            <w:tcW w:w="1270" w:type="dxa"/>
            <w:gridSpan w:val="2"/>
          </w:tcPr>
          <w:p w14:paraId="0EFAC5C7" w14:textId="77777777" w:rsidR="00316229" w:rsidRDefault="00316229" w:rsidP="00316229">
            <w:pPr>
              <w:pStyle w:val="TableParagraph"/>
              <w:spacing w:before="113"/>
              <w:ind w:right="14"/>
              <w:jc w:val="right"/>
              <w:rPr>
                <w:sz w:val="16"/>
              </w:rPr>
            </w:pPr>
            <w:r>
              <w:rPr>
                <w:sz w:val="16"/>
              </w:rPr>
              <w:t>572,061,000.00</w:t>
            </w:r>
          </w:p>
        </w:tc>
        <w:tc>
          <w:tcPr>
            <w:tcW w:w="1439" w:type="dxa"/>
            <w:gridSpan w:val="2"/>
          </w:tcPr>
          <w:p w14:paraId="4582102D" w14:textId="77777777" w:rsidR="00316229" w:rsidRDefault="00316229" w:rsidP="00316229">
            <w:pPr>
              <w:pStyle w:val="TableParagraph"/>
              <w:spacing w:before="113"/>
              <w:ind w:right="15"/>
              <w:jc w:val="right"/>
              <w:rPr>
                <w:sz w:val="16"/>
              </w:rPr>
            </w:pPr>
            <w:r>
              <w:rPr>
                <w:sz w:val="16"/>
              </w:rPr>
              <w:t>421,490,264.50</w:t>
            </w:r>
          </w:p>
        </w:tc>
        <w:tc>
          <w:tcPr>
            <w:tcW w:w="896" w:type="dxa"/>
            <w:gridSpan w:val="2"/>
          </w:tcPr>
          <w:p w14:paraId="29B3609F" w14:textId="77777777" w:rsidR="00316229" w:rsidRDefault="00316229" w:rsidP="00316229">
            <w:pPr>
              <w:pStyle w:val="TableParagraph"/>
              <w:spacing w:before="116"/>
              <w:ind w:left="193" w:right="175"/>
              <w:jc w:val="center"/>
              <w:rPr>
                <w:sz w:val="16"/>
              </w:rPr>
            </w:pPr>
            <w:r>
              <w:rPr>
                <w:w w:val="105"/>
                <w:sz w:val="16"/>
              </w:rPr>
              <w:t>73.68</w:t>
            </w:r>
          </w:p>
        </w:tc>
      </w:tr>
      <w:tr w:rsidR="00316229" w14:paraId="0E99FD1E" w14:textId="77777777" w:rsidTr="00316229">
        <w:trPr>
          <w:gridAfter w:val="1"/>
          <w:wAfter w:w="10" w:type="dxa"/>
          <w:trHeight w:val="203"/>
        </w:trPr>
        <w:tc>
          <w:tcPr>
            <w:tcW w:w="823" w:type="dxa"/>
            <w:gridSpan w:val="2"/>
          </w:tcPr>
          <w:p w14:paraId="31A5039B" w14:textId="77777777" w:rsidR="00316229" w:rsidRDefault="00316229" w:rsidP="00316229">
            <w:pPr>
              <w:pStyle w:val="TableParagraph"/>
              <w:rPr>
                <w:rFonts w:ascii="Times New Roman"/>
                <w:sz w:val="14"/>
              </w:rPr>
            </w:pPr>
          </w:p>
        </w:tc>
        <w:tc>
          <w:tcPr>
            <w:tcW w:w="1051" w:type="dxa"/>
            <w:gridSpan w:val="2"/>
          </w:tcPr>
          <w:p w14:paraId="2288200F" w14:textId="77777777" w:rsidR="00316229" w:rsidRDefault="00316229" w:rsidP="00316229">
            <w:pPr>
              <w:pStyle w:val="TableParagraph"/>
              <w:rPr>
                <w:rFonts w:ascii="Times New Roman"/>
                <w:sz w:val="14"/>
              </w:rPr>
            </w:pPr>
          </w:p>
        </w:tc>
        <w:tc>
          <w:tcPr>
            <w:tcW w:w="3034" w:type="dxa"/>
            <w:gridSpan w:val="2"/>
          </w:tcPr>
          <w:p w14:paraId="5B42B59E" w14:textId="77777777" w:rsidR="00316229" w:rsidRDefault="00316229" w:rsidP="00316229">
            <w:pPr>
              <w:pStyle w:val="TableParagraph"/>
              <w:rPr>
                <w:rFonts w:ascii="Times New Roman"/>
                <w:sz w:val="14"/>
              </w:rPr>
            </w:pPr>
          </w:p>
        </w:tc>
        <w:tc>
          <w:tcPr>
            <w:tcW w:w="1330" w:type="dxa"/>
            <w:gridSpan w:val="2"/>
          </w:tcPr>
          <w:p w14:paraId="293E43E5" w14:textId="77777777" w:rsidR="00316229" w:rsidRDefault="00316229" w:rsidP="00316229">
            <w:pPr>
              <w:pStyle w:val="TableParagraph"/>
              <w:spacing w:before="5" w:line="178" w:lineRule="exact"/>
              <w:ind w:left="114" w:right="82"/>
              <w:jc w:val="center"/>
              <w:rPr>
                <w:sz w:val="16"/>
              </w:rPr>
            </w:pPr>
            <w:r>
              <w:rPr>
                <w:w w:val="105"/>
                <w:sz w:val="16"/>
              </w:rPr>
              <w:t>512</w:t>
            </w:r>
          </w:p>
        </w:tc>
        <w:tc>
          <w:tcPr>
            <w:tcW w:w="2054" w:type="dxa"/>
            <w:gridSpan w:val="2"/>
          </w:tcPr>
          <w:p w14:paraId="54BF6555" w14:textId="77777777" w:rsidR="00316229" w:rsidRDefault="00316229" w:rsidP="00316229">
            <w:pPr>
              <w:pStyle w:val="TableParagraph"/>
              <w:spacing w:before="5" w:line="178" w:lineRule="exact"/>
              <w:ind w:left="31"/>
              <w:rPr>
                <w:sz w:val="16"/>
              </w:rPr>
            </w:pPr>
            <w:r>
              <w:rPr>
                <w:w w:val="105"/>
                <w:sz w:val="16"/>
              </w:rPr>
              <w:t>Машине и опрема</w:t>
            </w:r>
          </w:p>
        </w:tc>
        <w:tc>
          <w:tcPr>
            <w:tcW w:w="1342" w:type="dxa"/>
            <w:gridSpan w:val="2"/>
          </w:tcPr>
          <w:p w14:paraId="4D9F501C" w14:textId="77777777" w:rsidR="00316229" w:rsidRDefault="00316229" w:rsidP="00316229">
            <w:pPr>
              <w:pStyle w:val="TableParagraph"/>
              <w:spacing w:before="5" w:line="178" w:lineRule="exact"/>
              <w:ind w:right="13"/>
              <w:jc w:val="right"/>
              <w:rPr>
                <w:sz w:val="16"/>
              </w:rPr>
            </w:pPr>
            <w:r>
              <w:rPr>
                <w:sz w:val="16"/>
              </w:rPr>
              <w:t>2,000,000.00</w:t>
            </w:r>
          </w:p>
        </w:tc>
        <w:tc>
          <w:tcPr>
            <w:tcW w:w="1270" w:type="dxa"/>
            <w:gridSpan w:val="2"/>
          </w:tcPr>
          <w:p w14:paraId="73D12107" w14:textId="77777777" w:rsidR="00316229" w:rsidRDefault="00316229" w:rsidP="00316229">
            <w:pPr>
              <w:pStyle w:val="TableParagraph"/>
              <w:spacing w:before="5" w:line="178" w:lineRule="exact"/>
              <w:ind w:right="13"/>
              <w:jc w:val="right"/>
              <w:rPr>
                <w:sz w:val="16"/>
              </w:rPr>
            </w:pPr>
            <w:r>
              <w:rPr>
                <w:sz w:val="16"/>
              </w:rPr>
              <w:t>2,000,000.00</w:t>
            </w:r>
          </w:p>
        </w:tc>
        <w:tc>
          <w:tcPr>
            <w:tcW w:w="1439" w:type="dxa"/>
            <w:gridSpan w:val="2"/>
          </w:tcPr>
          <w:p w14:paraId="38ED0819" w14:textId="77777777" w:rsidR="00316229" w:rsidRDefault="00316229" w:rsidP="00316229">
            <w:pPr>
              <w:pStyle w:val="TableParagraph"/>
              <w:spacing w:before="5" w:line="178" w:lineRule="exact"/>
              <w:ind w:right="14"/>
              <w:jc w:val="right"/>
              <w:rPr>
                <w:sz w:val="16"/>
              </w:rPr>
            </w:pPr>
            <w:r>
              <w:rPr>
                <w:sz w:val="16"/>
              </w:rPr>
              <w:t>1,046,281.76</w:t>
            </w:r>
          </w:p>
        </w:tc>
        <w:tc>
          <w:tcPr>
            <w:tcW w:w="896" w:type="dxa"/>
            <w:gridSpan w:val="2"/>
          </w:tcPr>
          <w:p w14:paraId="785C78FA" w14:textId="77777777" w:rsidR="00316229" w:rsidRDefault="00316229" w:rsidP="00316229">
            <w:pPr>
              <w:pStyle w:val="TableParagraph"/>
              <w:spacing w:before="8" w:line="175" w:lineRule="exact"/>
              <w:ind w:left="193" w:right="175"/>
              <w:jc w:val="center"/>
              <w:rPr>
                <w:sz w:val="16"/>
              </w:rPr>
            </w:pPr>
            <w:r>
              <w:rPr>
                <w:w w:val="105"/>
                <w:sz w:val="16"/>
              </w:rPr>
              <w:t>52.31</w:t>
            </w:r>
          </w:p>
        </w:tc>
      </w:tr>
      <w:tr w:rsidR="00316229" w14:paraId="20FF5798" w14:textId="77777777" w:rsidTr="00316229">
        <w:trPr>
          <w:gridAfter w:val="1"/>
          <w:wAfter w:w="10" w:type="dxa"/>
          <w:trHeight w:val="203"/>
        </w:trPr>
        <w:tc>
          <w:tcPr>
            <w:tcW w:w="823" w:type="dxa"/>
            <w:gridSpan w:val="2"/>
            <w:shd w:val="clear" w:color="auto" w:fill="BEBEBE"/>
          </w:tcPr>
          <w:p w14:paraId="449029C3" w14:textId="77777777" w:rsidR="00316229" w:rsidRDefault="00316229" w:rsidP="00316229">
            <w:pPr>
              <w:pStyle w:val="TableParagraph"/>
              <w:rPr>
                <w:rFonts w:ascii="Times New Roman"/>
                <w:sz w:val="14"/>
              </w:rPr>
            </w:pPr>
          </w:p>
        </w:tc>
        <w:tc>
          <w:tcPr>
            <w:tcW w:w="1051" w:type="dxa"/>
            <w:gridSpan w:val="2"/>
            <w:shd w:val="clear" w:color="auto" w:fill="BEBEBE"/>
          </w:tcPr>
          <w:p w14:paraId="699EEAB7" w14:textId="77777777" w:rsidR="00316229" w:rsidRDefault="00316229" w:rsidP="00316229">
            <w:pPr>
              <w:pStyle w:val="TableParagraph"/>
              <w:rPr>
                <w:rFonts w:ascii="Times New Roman"/>
                <w:sz w:val="14"/>
              </w:rPr>
            </w:pPr>
          </w:p>
        </w:tc>
        <w:tc>
          <w:tcPr>
            <w:tcW w:w="3034" w:type="dxa"/>
            <w:gridSpan w:val="2"/>
            <w:shd w:val="clear" w:color="auto" w:fill="BEBEBE"/>
          </w:tcPr>
          <w:p w14:paraId="109F5642" w14:textId="77777777" w:rsidR="00316229" w:rsidRDefault="00316229" w:rsidP="00316229">
            <w:pPr>
              <w:pStyle w:val="TableParagraph"/>
              <w:rPr>
                <w:rFonts w:ascii="Times New Roman"/>
                <w:sz w:val="14"/>
              </w:rPr>
            </w:pPr>
          </w:p>
        </w:tc>
        <w:tc>
          <w:tcPr>
            <w:tcW w:w="1330" w:type="dxa"/>
            <w:gridSpan w:val="2"/>
            <w:shd w:val="clear" w:color="auto" w:fill="BEBEBE"/>
          </w:tcPr>
          <w:p w14:paraId="4BBCEB68" w14:textId="77777777" w:rsidR="00316229" w:rsidRDefault="00316229" w:rsidP="00316229">
            <w:pPr>
              <w:pStyle w:val="TableParagraph"/>
              <w:rPr>
                <w:rFonts w:ascii="Times New Roman"/>
                <w:sz w:val="14"/>
              </w:rPr>
            </w:pPr>
          </w:p>
        </w:tc>
        <w:tc>
          <w:tcPr>
            <w:tcW w:w="2054" w:type="dxa"/>
            <w:gridSpan w:val="2"/>
            <w:shd w:val="clear" w:color="auto" w:fill="BEBEBE"/>
          </w:tcPr>
          <w:p w14:paraId="299FCEEC" w14:textId="77777777" w:rsidR="00316229" w:rsidRDefault="00316229" w:rsidP="00316229">
            <w:pPr>
              <w:pStyle w:val="TableParagraph"/>
              <w:spacing w:before="5" w:line="178" w:lineRule="exact"/>
              <w:ind w:right="12"/>
              <w:jc w:val="right"/>
              <w:rPr>
                <w:sz w:val="16"/>
              </w:rPr>
            </w:pPr>
            <w:r>
              <w:rPr>
                <w:w w:val="105"/>
                <w:sz w:val="16"/>
              </w:rPr>
              <w:t>Укупно 0002:</w:t>
            </w:r>
          </w:p>
        </w:tc>
        <w:tc>
          <w:tcPr>
            <w:tcW w:w="1342" w:type="dxa"/>
            <w:gridSpan w:val="2"/>
            <w:shd w:val="clear" w:color="auto" w:fill="BEBEBE"/>
          </w:tcPr>
          <w:p w14:paraId="72D1FAEA" w14:textId="77777777" w:rsidR="00316229" w:rsidRDefault="00316229" w:rsidP="00316229">
            <w:pPr>
              <w:pStyle w:val="TableParagraph"/>
              <w:spacing w:before="5" w:line="178" w:lineRule="exact"/>
              <w:ind w:right="13"/>
              <w:jc w:val="right"/>
              <w:rPr>
                <w:sz w:val="16"/>
              </w:rPr>
            </w:pPr>
            <w:r>
              <w:rPr>
                <w:sz w:val="16"/>
              </w:rPr>
              <w:t>741,366,000.00</w:t>
            </w:r>
          </w:p>
        </w:tc>
        <w:tc>
          <w:tcPr>
            <w:tcW w:w="1270" w:type="dxa"/>
            <w:gridSpan w:val="2"/>
            <w:shd w:val="clear" w:color="auto" w:fill="BEBEBE"/>
          </w:tcPr>
          <w:p w14:paraId="7C93D246" w14:textId="77777777" w:rsidR="00316229" w:rsidRDefault="00316229" w:rsidP="00316229">
            <w:pPr>
              <w:pStyle w:val="TableParagraph"/>
              <w:spacing w:before="5" w:line="178" w:lineRule="exact"/>
              <w:ind w:right="14"/>
              <w:jc w:val="right"/>
              <w:rPr>
                <w:sz w:val="16"/>
              </w:rPr>
            </w:pPr>
            <w:r>
              <w:rPr>
                <w:sz w:val="16"/>
              </w:rPr>
              <w:t>741,366,000.00</w:t>
            </w:r>
          </w:p>
        </w:tc>
        <w:tc>
          <w:tcPr>
            <w:tcW w:w="1439" w:type="dxa"/>
            <w:gridSpan w:val="2"/>
            <w:shd w:val="clear" w:color="auto" w:fill="BEBEBE"/>
          </w:tcPr>
          <w:p w14:paraId="4DF6BD97" w14:textId="77777777" w:rsidR="00316229" w:rsidRDefault="00316229" w:rsidP="00316229">
            <w:pPr>
              <w:pStyle w:val="TableParagraph"/>
              <w:spacing w:before="5" w:line="178" w:lineRule="exact"/>
              <w:ind w:right="15"/>
              <w:jc w:val="right"/>
              <w:rPr>
                <w:sz w:val="16"/>
              </w:rPr>
            </w:pPr>
            <w:r>
              <w:rPr>
                <w:sz w:val="16"/>
              </w:rPr>
              <w:t>561,950,458.62</w:t>
            </w:r>
          </w:p>
        </w:tc>
        <w:tc>
          <w:tcPr>
            <w:tcW w:w="896" w:type="dxa"/>
            <w:gridSpan w:val="2"/>
            <w:shd w:val="clear" w:color="auto" w:fill="BEBEBE"/>
          </w:tcPr>
          <w:p w14:paraId="0DD434EE" w14:textId="77777777" w:rsidR="00316229" w:rsidRDefault="00316229" w:rsidP="00316229">
            <w:pPr>
              <w:pStyle w:val="TableParagraph"/>
              <w:spacing w:before="8" w:line="175" w:lineRule="exact"/>
              <w:ind w:left="193" w:right="175"/>
              <w:jc w:val="center"/>
              <w:rPr>
                <w:sz w:val="16"/>
              </w:rPr>
            </w:pPr>
            <w:r>
              <w:rPr>
                <w:w w:val="105"/>
                <w:sz w:val="16"/>
              </w:rPr>
              <w:t>75.80</w:t>
            </w:r>
          </w:p>
        </w:tc>
      </w:tr>
      <w:tr w:rsidR="00316229" w14:paraId="0A46463C" w14:textId="77777777" w:rsidTr="00316229">
        <w:trPr>
          <w:gridAfter w:val="1"/>
          <w:wAfter w:w="10" w:type="dxa"/>
          <w:trHeight w:val="422"/>
        </w:trPr>
        <w:tc>
          <w:tcPr>
            <w:tcW w:w="823" w:type="dxa"/>
            <w:gridSpan w:val="2"/>
          </w:tcPr>
          <w:p w14:paraId="7ED0207B" w14:textId="77777777" w:rsidR="00316229" w:rsidRDefault="00316229" w:rsidP="00316229">
            <w:pPr>
              <w:pStyle w:val="TableParagraph"/>
              <w:rPr>
                <w:rFonts w:ascii="Times New Roman"/>
                <w:sz w:val="16"/>
              </w:rPr>
            </w:pPr>
          </w:p>
        </w:tc>
        <w:tc>
          <w:tcPr>
            <w:tcW w:w="1051" w:type="dxa"/>
            <w:gridSpan w:val="2"/>
          </w:tcPr>
          <w:p w14:paraId="117B0CB7" w14:textId="77777777" w:rsidR="00316229" w:rsidRDefault="00316229" w:rsidP="00316229">
            <w:pPr>
              <w:pStyle w:val="TableParagraph"/>
              <w:spacing w:before="8"/>
              <w:ind w:left="31"/>
              <w:rPr>
                <w:sz w:val="16"/>
              </w:rPr>
            </w:pPr>
            <w:r>
              <w:rPr>
                <w:w w:val="105"/>
                <w:sz w:val="16"/>
              </w:rPr>
              <w:t>0003</w:t>
            </w:r>
          </w:p>
        </w:tc>
        <w:tc>
          <w:tcPr>
            <w:tcW w:w="3034" w:type="dxa"/>
            <w:gridSpan w:val="2"/>
          </w:tcPr>
          <w:p w14:paraId="38A3900A" w14:textId="77777777" w:rsidR="00316229" w:rsidRDefault="00316229" w:rsidP="00316229">
            <w:pPr>
              <w:pStyle w:val="TableParagraph"/>
              <w:spacing w:before="8"/>
              <w:ind w:left="31"/>
              <w:rPr>
                <w:sz w:val="16"/>
              </w:rPr>
            </w:pPr>
            <w:r>
              <w:rPr>
                <w:w w:val="105"/>
                <w:sz w:val="16"/>
              </w:rPr>
              <w:t>Административна подршка раду</w:t>
            </w:r>
          </w:p>
          <w:p w14:paraId="75D99503" w14:textId="77777777" w:rsidR="00316229" w:rsidRDefault="00316229" w:rsidP="00316229">
            <w:pPr>
              <w:pStyle w:val="TableParagraph"/>
              <w:spacing w:before="23" w:line="175" w:lineRule="exact"/>
              <w:ind w:left="31"/>
              <w:rPr>
                <w:sz w:val="16"/>
              </w:rPr>
            </w:pPr>
            <w:r>
              <w:rPr>
                <w:w w:val="105"/>
                <w:sz w:val="16"/>
              </w:rPr>
              <w:t>Дирекције</w:t>
            </w:r>
          </w:p>
        </w:tc>
        <w:tc>
          <w:tcPr>
            <w:tcW w:w="1330" w:type="dxa"/>
            <w:gridSpan w:val="2"/>
          </w:tcPr>
          <w:p w14:paraId="37369BF0" w14:textId="77777777" w:rsidR="00316229" w:rsidRDefault="00316229" w:rsidP="00316229">
            <w:pPr>
              <w:pStyle w:val="TableParagraph"/>
              <w:rPr>
                <w:rFonts w:ascii="Times New Roman"/>
                <w:sz w:val="16"/>
              </w:rPr>
            </w:pPr>
          </w:p>
        </w:tc>
        <w:tc>
          <w:tcPr>
            <w:tcW w:w="2054" w:type="dxa"/>
            <w:gridSpan w:val="2"/>
          </w:tcPr>
          <w:p w14:paraId="450905CD" w14:textId="77777777" w:rsidR="00316229" w:rsidRDefault="00316229" w:rsidP="00316229">
            <w:pPr>
              <w:pStyle w:val="TableParagraph"/>
              <w:rPr>
                <w:rFonts w:ascii="Times New Roman"/>
                <w:sz w:val="16"/>
              </w:rPr>
            </w:pPr>
          </w:p>
        </w:tc>
        <w:tc>
          <w:tcPr>
            <w:tcW w:w="1342" w:type="dxa"/>
            <w:gridSpan w:val="2"/>
          </w:tcPr>
          <w:p w14:paraId="06306B7C" w14:textId="77777777" w:rsidR="00316229" w:rsidRDefault="00316229" w:rsidP="00316229">
            <w:pPr>
              <w:pStyle w:val="TableParagraph"/>
              <w:rPr>
                <w:rFonts w:ascii="Times New Roman"/>
                <w:sz w:val="16"/>
              </w:rPr>
            </w:pPr>
          </w:p>
        </w:tc>
        <w:tc>
          <w:tcPr>
            <w:tcW w:w="1270" w:type="dxa"/>
            <w:gridSpan w:val="2"/>
          </w:tcPr>
          <w:p w14:paraId="0A9817A4" w14:textId="77777777" w:rsidR="00316229" w:rsidRDefault="00316229" w:rsidP="00316229">
            <w:pPr>
              <w:pStyle w:val="TableParagraph"/>
              <w:rPr>
                <w:rFonts w:ascii="Times New Roman"/>
                <w:sz w:val="16"/>
              </w:rPr>
            </w:pPr>
          </w:p>
        </w:tc>
        <w:tc>
          <w:tcPr>
            <w:tcW w:w="1439" w:type="dxa"/>
            <w:gridSpan w:val="2"/>
          </w:tcPr>
          <w:p w14:paraId="07CFACC6" w14:textId="77777777" w:rsidR="00316229" w:rsidRDefault="00316229" w:rsidP="00316229">
            <w:pPr>
              <w:pStyle w:val="TableParagraph"/>
              <w:rPr>
                <w:rFonts w:ascii="Times New Roman"/>
                <w:sz w:val="16"/>
              </w:rPr>
            </w:pPr>
          </w:p>
        </w:tc>
        <w:tc>
          <w:tcPr>
            <w:tcW w:w="896" w:type="dxa"/>
            <w:gridSpan w:val="2"/>
          </w:tcPr>
          <w:p w14:paraId="4523D244" w14:textId="77777777" w:rsidR="00316229" w:rsidRDefault="00316229" w:rsidP="00316229">
            <w:pPr>
              <w:pStyle w:val="TableParagraph"/>
              <w:rPr>
                <w:rFonts w:ascii="Times New Roman"/>
                <w:sz w:val="16"/>
              </w:rPr>
            </w:pPr>
          </w:p>
        </w:tc>
      </w:tr>
      <w:tr w:rsidR="00316229" w14:paraId="2FF940D8" w14:textId="77777777" w:rsidTr="00316229">
        <w:trPr>
          <w:gridAfter w:val="1"/>
          <w:wAfter w:w="10" w:type="dxa"/>
          <w:trHeight w:val="421"/>
        </w:trPr>
        <w:tc>
          <w:tcPr>
            <w:tcW w:w="823" w:type="dxa"/>
            <w:gridSpan w:val="2"/>
          </w:tcPr>
          <w:p w14:paraId="450122DF" w14:textId="77777777" w:rsidR="00316229" w:rsidRDefault="00316229" w:rsidP="00316229">
            <w:pPr>
              <w:pStyle w:val="TableParagraph"/>
              <w:rPr>
                <w:rFonts w:ascii="Times New Roman"/>
                <w:sz w:val="16"/>
              </w:rPr>
            </w:pPr>
          </w:p>
        </w:tc>
        <w:tc>
          <w:tcPr>
            <w:tcW w:w="1051" w:type="dxa"/>
            <w:gridSpan w:val="2"/>
          </w:tcPr>
          <w:p w14:paraId="57A38BE5" w14:textId="77777777" w:rsidR="00316229" w:rsidRDefault="00316229" w:rsidP="00316229">
            <w:pPr>
              <w:pStyle w:val="TableParagraph"/>
              <w:rPr>
                <w:rFonts w:ascii="Times New Roman"/>
                <w:sz w:val="16"/>
              </w:rPr>
            </w:pPr>
          </w:p>
        </w:tc>
        <w:tc>
          <w:tcPr>
            <w:tcW w:w="3034" w:type="dxa"/>
            <w:gridSpan w:val="2"/>
          </w:tcPr>
          <w:p w14:paraId="383AA396" w14:textId="77777777" w:rsidR="00316229" w:rsidRDefault="00316229" w:rsidP="00316229">
            <w:pPr>
              <w:pStyle w:val="TableParagraph"/>
              <w:rPr>
                <w:rFonts w:ascii="Times New Roman"/>
                <w:sz w:val="16"/>
              </w:rPr>
            </w:pPr>
          </w:p>
        </w:tc>
        <w:tc>
          <w:tcPr>
            <w:tcW w:w="1330" w:type="dxa"/>
            <w:gridSpan w:val="2"/>
          </w:tcPr>
          <w:p w14:paraId="3CA291B3" w14:textId="77777777" w:rsidR="00316229" w:rsidRDefault="00316229" w:rsidP="00316229">
            <w:pPr>
              <w:pStyle w:val="TableParagraph"/>
              <w:spacing w:before="113"/>
              <w:ind w:left="114" w:right="82"/>
              <w:jc w:val="center"/>
              <w:rPr>
                <w:sz w:val="16"/>
              </w:rPr>
            </w:pPr>
            <w:r>
              <w:rPr>
                <w:w w:val="105"/>
                <w:sz w:val="16"/>
              </w:rPr>
              <w:t>411</w:t>
            </w:r>
          </w:p>
        </w:tc>
        <w:tc>
          <w:tcPr>
            <w:tcW w:w="2054" w:type="dxa"/>
            <w:gridSpan w:val="2"/>
          </w:tcPr>
          <w:p w14:paraId="43BC628F" w14:textId="77777777" w:rsidR="00316229" w:rsidRDefault="00316229" w:rsidP="00316229">
            <w:pPr>
              <w:pStyle w:val="TableParagraph"/>
              <w:spacing w:before="3"/>
              <w:ind w:left="31"/>
              <w:rPr>
                <w:sz w:val="16"/>
              </w:rPr>
            </w:pPr>
            <w:r>
              <w:rPr>
                <w:w w:val="105"/>
                <w:sz w:val="16"/>
              </w:rPr>
              <w:t>Плате, дадаци и накнаде</w:t>
            </w:r>
          </w:p>
          <w:p w14:paraId="2D1DDC52" w14:textId="77777777" w:rsidR="00316229" w:rsidRDefault="00316229" w:rsidP="00316229">
            <w:pPr>
              <w:pStyle w:val="TableParagraph"/>
              <w:spacing w:before="23" w:line="180" w:lineRule="exact"/>
              <w:ind w:left="31"/>
              <w:rPr>
                <w:sz w:val="16"/>
              </w:rPr>
            </w:pPr>
            <w:r>
              <w:rPr>
                <w:w w:val="105"/>
                <w:sz w:val="16"/>
              </w:rPr>
              <w:t>запослених</w:t>
            </w:r>
          </w:p>
        </w:tc>
        <w:tc>
          <w:tcPr>
            <w:tcW w:w="1342" w:type="dxa"/>
            <w:gridSpan w:val="2"/>
          </w:tcPr>
          <w:p w14:paraId="6D99FD7E" w14:textId="77777777" w:rsidR="00316229" w:rsidRDefault="00316229" w:rsidP="00316229">
            <w:pPr>
              <w:pStyle w:val="TableParagraph"/>
              <w:spacing w:before="113"/>
              <w:ind w:right="13"/>
              <w:jc w:val="right"/>
              <w:rPr>
                <w:sz w:val="16"/>
              </w:rPr>
            </w:pPr>
            <w:r>
              <w:rPr>
                <w:sz w:val="16"/>
              </w:rPr>
              <w:t>24,782,000.00</w:t>
            </w:r>
          </w:p>
        </w:tc>
        <w:tc>
          <w:tcPr>
            <w:tcW w:w="1270" w:type="dxa"/>
            <w:gridSpan w:val="2"/>
          </w:tcPr>
          <w:p w14:paraId="479EC475" w14:textId="77777777" w:rsidR="00316229" w:rsidRDefault="00316229" w:rsidP="00316229">
            <w:pPr>
              <w:pStyle w:val="TableParagraph"/>
              <w:spacing w:before="113"/>
              <w:ind w:right="14"/>
              <w:jc w:val="right"/>
              <w:rPr>
                <w:sz w:val="16"/>
              </w:rPr>
            </w:pPr>
            <w:r>
              <w:rPr>
                <w:sz w:val="16"/>
              </w:rPr>
              <w:t>24,782,000.00</w:t>
            </w:r>
          </w:p>
        </w:tc>
        <w:tc>
          <w:tcPr>
            <w:tcW w:w="1439" w:type="dxa"/>
            <w:gridSpan w:val="2"/>
          </w:tcPr>
          <w:p w14:paraId="30E395BF" w14:textId="77777777" w:rsidR="00316229" w:rsidRDefault="00316229" w:rsidP="00316229">
            <w:pPr>
              <w:pStyle w:val="TableParagraph"/>
              <w:spacing w:before="113"/>
              <w:ind w:right="15"/>
              <w:jc w:val="right"/>
              <w:rPr>
                <w:sz w:val="16"/>
              </w:rPr>
            </w:pPr>
            <w:r>
              <w:rPr>
                <w:sz w:val="16"/>
              </w:rPr>
              <w:t>24,724,185.52</w:t>
            </w:r>
          </w:p>
        </w:tc>
        <w:tc>
          <w:tcPr>
            <w:tcW w:w="896" w:type="dxa"/>
            <w:gridSpan w:val="2"/>
          </w:tcPr>
          <w:p w14:paraId="25F480AD" w14:textId="77777777" w:rsidR="00316229" w:rsidRDefault="00316229" w:rsidP="00316229">
            <w:pPr>
              <w:pStyle w:val="TableParagraph"/>
              <w:spacing w:before="116"/>
              <w:ind w:left="193" w:right="175"/>
              <w:jc w:val="center"/>
              <w:rPr>
                <w:sz w:val="16"/>
              </w:rPr>
            </w:pPr>
            <w:r>
              <w:rPr>
                <w:w w:val="105"/>
                <w:sz w:val="16"/>
              </w:rPr>
              <w:t>99.77</w:t>
            </w:r>
          </w:p>
        </w:tc>
      </w:tr>
      <w:tr w:rsidR="00316229" w14:paraId="5533D41D" w14:textId="77777777" w:rsidTr="00316229">
        <w:trPr>
          <w:gridAfter w:val="1"/>
          <w:wAfter w:w="10" w:type="dxa"/>
          <w:trHeight w:val="421"/>
        </w:trPr>
        <w:tc>
          <w:tcPr>
            <w:tcW w:w="823" w:type="dxa"/>
            <w:gridSpan w:val="2"/>
          </w:tcPr>
          <w:p w14:paraId="083969B3" w14:textId="77777777" w:rsidR="00316229" w:rsidRDefault="00316229" w:rsidP="00316229">
            <w:pPr>
              <w:pStyle w:val="TableParagraph"/>
              <w:rPr>
                <w:rFonts w:ascii="Times New Roman"/>
                <w:sz w:val="16"/>
              </w:rPr>
            </w:pPr>
          </w:p>
        </w:tc>
        <w:tc>
          <w:tcPr>
            <w:tcW w:w="1051" w:type="dxa"/>
            <w:gridSpan w:val="2"/>
          </w:tcPr>
          <w:p w14:paraId="1D98B998" w14:textId="77777777" w:rsidR="00316229" w:rsidRDefault="00316229" w:rsidP="00316229">
            <w:pPr>
              <w:pStyle w:val="TableParagraph"/>
              <w:rPr>
                <w:rFonts w:ascii="Times New Roman"/>
                <w:sz w:val="16"/>
              </w:rPr>
            </w:pPr>
          </w:p>
        </w:tc>
        <w:tc>
          <w:tcPr>
            <w:tcW w:w="3034" w:type="dxa"/>
            <w:gridSpan w:val="2"/>
          </w:tcPr>
          <w:p w14:paraId="0714AD3A" w14:textId="77777777" w:rsidR="00316229" w:rsidRDefault="00316229" w:rsidP="00316229">
            <w:pPr>
              <w:pStyle w:val="TableParagraph"/>
              <w:rPr>
                <w:rFonts w:ascii="Times New Roman"/>
                <w:sz w:val="16"/>
              </w:rPr>
            </w:pPr>
          </w:p>
        </w:tc>
        <w:tc>
          <w:tcPr>
            <w:tcW w:w="1330" w:type="dxa"/>
            <w:gridSpan w:val="2"/>
          </w:tcPr>
          <w:p w14:paraId="3F46359B" w14:textId="77777777" w:rsidR="00316229" w:rsidRDefault="00316229" w:rsidP="00316229">
            <w:pPr>
              <w:pStyle w:val="TableParagraph"/>
              <w:spacing w:before="113"/>
              <w:ind w:left="114" w:right="82"/>
              <w:jc w:val="center"/>
              <w:rPr>
                <w:sz w:val="16"/>
              </w:rPr>
            </w:pPr>
            <w:r>
              <w:rPr>
                <w:w w:val="105"/>
                <w:sz w:val="16"/>
              </w:rPr>
              <w:t>412</w:t>
            </w:r>
          </w:p>
        </w:tc>
        <w:tc>
          <w:tcPr>
            <w:tcW w:w="2054" w:type="dxa"/>
            <w:gridSpan w:val="2"/>
          </w:tcPr>
          <w:p w14:paraId="0383433E" w14:textId="77777777" w:rsidR="00316229" w:rsidRDefault="00316229" w:rsidP="00316229">
            <w:pPr>
              <w:pStyle w:val="TableParagraph"/>
              <w:spacing w:before="3"/>
              <w:ind w:left="31"/>
              <w:rPr>
                <w:sz w:val="16"/>
              </w:rPr>
            </w:pPr>
            <w:r>
              <w:rPr>
                <w:w w:val="105"/>
                <w:sz w:val="16"/>
              </w:rPr>
              <w:t>Социјални доприноси на</w:t>
            </w:r>
          </w:p>
          <w:p w14:paraId="5DB76362" w14:textId="77777777" w:rsidR="00316229" w:rsidRDefault="00316229" w:rsidP="00316229">
            <w:pPr>
              <w:pStyle w:val="TableParagraph"/>
              <w:spacing w:before="23" w:line="180" w:lineRule="exact"/>
              <w:ind w:left="31"/>
              <w:rPr>
                <w:sz w:val="16"/>
              </w:rPr>
            </w:pPr>
            <w:r>
              <w:rPr>
                <w:w w:val="105"/>
                <w:sz w:val="16"/>
              </w:rPr>
              <w:t>терет послодавца</w:t>
            </w:r>
          </w:p>
        </w:tc>
        <w:tc>
          <w:tcPr>
            <w:tcW w:w="1342" w:type="dxa"/>
            <w:gridSpan w:val="2"/>
          </w:tcPr>
          <w:p w14:paraId="5F6C99D7" w14:textId="77777777" w:rsidR="00316229" w:rsidRDefault="00316229" w:rsidP="00316229">
            <w:pPr>
              <w:pStyle w:val="TableParagraph"/>
              <w:spacing w:before="113"/>
              <w:ind w:right="13"/>
              <w:jc w:val="right"/>
              <w:rPr>
                <w:sz w:val="16"/>
              </w:rPr>
            </w:pPr>
            <w:r>
              <w:rPr>
                <w:sz w:val="16"/>
              </w:rPr>
              <w:t>4,154,000.00</w:t>
            </w:r>
          </w:p>
        </w:tc>
        <w:tc>
          <w:tcPr>
            <w:tcW w:w="1270" w:type="dxa"/>
            <w:gridSpan w:val="2"/>
          </w:tcPr>
          <w:p w14:paraId="6456B4E1" w14:textId="77777777" w:rsidR="00316229" w:rsidRDefault="00316229" w:rsidP="00316229">
            <w:pPr>
              <w:pStyle w:val="TableParagraph"/>
              <w:spacing w:before="113"/>
              <w:ind w:right="13"/>
              <w:jc w:val="right"/>
              <w:rPr>
                <w:sz w:val="16"/>
              </w:rPr>
            </w:pPr>
            <w:r>
              <w:rPr>
                <w:sz w:val="16"/>
              </w:rPr>
              <w:t>4,154,000.00</w:t>
            </w:r>
          </w:p>
        </w:tc>
        <w:tc>
          <w:tcPr>
            <w:tcW w:w="1439" w:type="dxa"/>
            <w:gridSpan w:val="2"/>
          </w:tcPr>
          <w:p w14:paraId="6D660B87" w14:textId="77777777" w:rsidR="00316229" w:rsidRDefault="00316229" w:rsidP="00316229">
            <w:pPr>
              <w:pStyle w:val="TableParagraph"/>
              <w:spacing w:before="113"/>
              <w:ind w:right="14"/>
              <w:jc w:val="right"/>
              <w:rPr>
                <w:sz w:val="16"/>
              </w:rPr>
            </w:pPr>
            <w:r>
              <w:rPr>
                <w:sz w:val="16"/>
              </w:rPr>
              <w:t>4,116,576.69</w:t>
            </w:r>
          </w:p>
        </w:tc>
        <w:tc>
          <w:tcPr>
            <w:tcW w:w="896" w:type="dxa"/>
            <w:gridSpan w:val="2"/>
          </w:tcPr>
          <w:p w14:paraId="7ED53A8B" w14:textId="77777777" w:rsidR="00316229" w:rsidRDefault="00316229" w:rsidP="00316229">
            <w:pPr>
              <w:pStyle w:val="TableParagraph"/>
              <w:spacing w:before="116"/>
              <w:ind w:left="193" w:right="175"/>
              <w:jc w:val="center"/>
              <w:rPr>
                <w:sz w:val="16"/>
              </w:rPr>
            </w:pPr>
            <w:r>
              <w:rPr>
                <w:w w:val="105"/>
                <w:sz w:val="16"/>
              </w:rPr>
              <w:t>99.10</w:t>
            </w:r>
          </w:p>
        </w:tc>
      </w:tr>
      <w:tr w:rsidR="00316229" w14:paraId="125DAE50" w14:textId="77777777" w:rsidTr="00316229">
        <w:trPr>
          <w:gridAfter w:val="1"/>
          <w:wAfter w:w="10" w:type="dxa"/>
          <w:trHeight w:val="203"/>
        </w:trPr>
        <w:tc>
          <w:tcPr>
            <w:tcW w:w="823" w:type="dxa"/>
            <w:gridSpan w:val="2"/>
          </w:tcPr>
          <w:p w14:paraId="405D52D9" w14:textId="77777777" w:rsidR="00316229" w:rsidRDefault="00316229" w:rsidP="00316229">
            <w:pPr>
              <w:pStyle w:val="TableParagraph"/>
              <w:rPr>
                <w:rFonts w:ascii="Times New Roman"/>
                <w:sz w:val="14"/>
              </w:rPr>
            </w:pPr>
          </w:p>
        </w:tc>
        <w:tc>
          <w:tcPr>
            <w:tcW w:w="1051" w:type="dxa"/>
            <w:gridSpan w:val="2"/>
          </w:tcPr>
          <w:p w14:paraId="57402167" w14:textId="77777777" w:rsidR="00316229" w:rsidRDefault="00316229" w:rsidP="00316229">
            <w:pPr>
              <w:pStyle w:val="TableParagraph"/>
              <w:rPr>
                <w:rFonts w:ascii="Times New Roman"/>
                <w:sz w:val="14"/>
              </w:rPr>
            </w:pPr>
          </w:p>
        </w:tc>
        <w:tc>
          <w:tcPr>
            <w:tcW w:w="3034" w:type="dxa"/>
            <w:gridSpan w:val="2"/>
          </w:tcPr>
          <w:p w14:paraId="524E4CB3" w14:textId="77777777" w:rsidR="00316229" w:rsidRDefault="00316229" w:rsidP="00316229">
            <w:pPr>
              <w:pStyle w:val="TableParagraph"/>
              <w:rPr>
                <w:rFonts w:ascii="Times New Roman"/>
                <w:sz w:val="14"/>
              </w:rPr>
            </w:pPr>
          </w:p>
        </w:tc>
        <w:tc>
          <w:tcPr>
            <w:tcW w:w="1330" w:type="dxa"/>
            <w:gridSpan w:val="2"/>
          </w:tcPr>
          <w:p w14:paraId="20E15887" w14:textId="77777777" w:rsidR="00316229" w:rsidRDefault="00316229" w:rsidP="00316229">
            <w:pPr>
              <w:pStyle w:val="TableParagraph"/>
              <w:spacing w:before="5" w:line="178" w:lineRule="exact"/>
              <w:ind w:left="114" w:right="82"/>
              <w:jc w:val="center"/>
              <w:rPr>
                <w:sz w:val="16"/>
              </w:rPr>
            </w:pPr>
            <w:r>
              <w:rPr>
                <w:w w:val="105"/>
                <w:sz w:val="16"/>
              </w:rPr>
              <w:t>413</w:t>
            </w:r>
          </w:p>
        </w:tc>
        <w:tc>
          <w:tcPr>
            <w:tcW w:w="2054" w:type="dxa"/>
            <w:gridSpan w:val="2"/>
          </w:tcPr>
          <w:p w14:paraId="000E034C" w14:textId="77777777" w:rsidR="00316229" w:rsidRDefault="00316229" w:rsidP="00316229">
            <w:pPr>
              <w:pStyle w:val="TableParagraph"/>
              <w:spacing w:before="5" w:line="178" w:lineRule="exact"/>
              <w:ind w:left="31"/>
              <w:rPr>
                <w:sz w:val="16"/>
              </w:rPr>
            </w:pPr>
            <w:r>
              <w:rPr>
                <w:w w:val="105"/>
                <w:sz w:val="16"/>
              </w:rPr>
              <w:t>Накнаде у натури</w:t>
            </w:r>
          </w:p>
        </w:tc>
        <w:tc>
          <w:tcPr>
            <w:tcW w:w="1342" w:type="dxa"/>
            <w:gridSpan w:val="2"/>
          </w:tcPr>
          <w:p w14:paraId="34A11C54" w14:textId="77777777" w:rsidR="00316229" w:rsidRDefault="00316229" w:rsidP="00316229">
            <w:pPr>
              <w:pStyle w:val="TableParagraph"/>
              <w:spacing w:before="5" w:line="178" w:lineRule="exact"/>
              <w:ind w:right="13"/>
              <w:jc w:val="right"/>
              <w:rPr>
                <w:sz w:val="16"/>
              </w:rPr>
            </w:pPr>
            <w:r>
              <w:rPr>
                <w:sz w:val="16"/>
              </w:rPr>
              <w:t>691,000.00</w:t>
            </w:r>
          </w:p>
        </w:tc>
        <w:tc>
          <w:tcPr>
            <w:tcW w:w="1270" w:type="dxa"/>
            <w:gridSpan w:val="2"/>
          </w:tcPr>
          <w:p w14:paraId="23C89251" w14:textId="77777777" w:rsidR="00316229" w:rsidRDefault="00316229" w:rsidP="00316229">
            <w:pPr>
              <w:pStyle w:val="TableParagraph"/>
              <w:spacing w:before="5" w:line="178" w:lineRule="exact"/>
              <w:ind w:right="13"/>
              <w:jc w:val="right"/>
              <w:rPr>
                <w:sz w:val="16"/>
              </w:rPr>
            </w:pPr>
            <w:r>
              <w:rPr>
                <w:sz w:val="16"/>
              </w:rPr>
              <w:t>691,000.00</w:t>
            </w:r>
          </w:p>
        </w:tc>
        <w:tc>
          <w:tcPr>
            <w:tcW w:w="1439" w:type="dxa"/>
            <w:gridSpan w:val="2"/>
          </w:tcPr>
          <w:p w14:paraId="60A1FFB2" w14:textId="77777777" w:rsidR="00316229" w:rsidRDefault="00316229" w:rsidP="00316229">
            <w:pPr>
              <w:pStyle w:val="TableParagraph"/>
              <w:spacing w:before="5" w:line="178" w:lineRule="exact"/>
              <w:ind w:right="14"/>
              <w:jc w:val="right"/>
              <w:rPr>
                <w:sz w:val="16"/>
              </w:rPr>
            </w:pPr>
            <w:r>
              <w:rPr>
                <w:sz w:val="16"/>
              </w:rPr>
              <w:t>639,774.00</w:t>
            </w:r>
          </w:p>
        </w:tc>
        <w:tc>
          <w:tcPr>
            <w:tcW w:w="896" w:type="dxa"/>
            <w:gridSpan w:val="2"/>
          </w:tcPr>
          <w:p w14:paraId="41DB3A70" w14:textId="77777777" w:rsidR="00316229" w:rsidRDefault="00316229" w:rsidP="00316229">
            <w:pPr>
              <w:pStyle w:val="TableParagraph"/>
              <w:spacing w:before="8" w:line="175" w:lineRule="exact"/>
              <w:ind w:left="193" w:right="175"/>
              <w:jc w:val="center"/>
              <w:rPr>
                <w:sz w:val="16"/>
              </w:rPr>
            </w:pPr>
            <w:r>
              <w:rPr>
                <w:w w:val="105"/>
                <w:sz w:val="16"/>
              </w:rPr>
              <w:t>92.59</w:t>
            </w:r>
          </w:p>
        </w:tc>
      </w:tr>
      <w:tr w:rsidR="00316229" w14:paraId="0922921B" w14:textId="77777777" w:rsidTr="00316229">
        <w:trPr>
          <w:gridAfter w:val="1"/>
          <w:wAfter w:w="10" w:type="dxa"/>
          <w:trHeight w:val="421"/>
        </w:trPr>
        <w:tc>
          <w:tcPr>
            <w:tcW w:w="823" w:type="dxa"/>
            <w:gridSpan w:val="2"/>
          </w:tcPr>
          <w:p w14:paraId="2EF4DB73" w14:textId="77777777" w:rsidR="00316229" w:rsidRDefault="00316229" w:rsidP="00316229">
            <w:pPr>
              <w:pStyle w:val="TableParagraph"/>
              <w:rPr>
                <w:rFonts w:ascii="Times New Roman"/>
                <w:sz w:val="16"/>
              </w:rPr>
            </w:pPr>
          </w:p>
        </w:tc>
        <w:tc>
          <w:tcPr>
            <w:tcW w:w="1051" w:type="dxa"/>
            <w:gridSpan w:val="2"/>
          </w:tcPr>
          <w:p w14:paraId="0293A0F3" w14:textId="77777777" w:rsidR="00316229" w:rsidRDefault="00316229" w:rsidP="00316229">
            <w:pPr>
              <w:pStyle w:val="TableParagraph"/>
              <w:rPr>
                <w:rFonts w:ascii="Times New Roman"/>
                <w:sz w:val="16"/>
              </w:rPr>
            </w:pPr>
          </w:p>
        </w:tc>
        <w:tc>
          <w:tcPr>
            <w:tcW w:w="3034" w:type="dxa"/>
            <w:gridSpan w:val="2"/>
          </w:tcPr>
          <w:p w14:paraId="74923968" w14:textId="77777777" w:rsidR="00316229" w:rsidRDefault="00316229" w:rsidP="00316229">
            <w:pPr>
              <w:pStyle w:val="TableParagraph"/>
              <w:rPr>
                <w:rFonts w:ascii="Times New Roman"/>
                <w:sz w:val="16"/>
              </w:rPr>
            </w:pPr>
          </w:p>
        </w:tc>
        <w:tc>
          <w:tcPr>
            <w:tcW w:w="1330" w:type="dxa"/>
            <w:gridSpan w:val="2"/>
          </w:tcPr>
          <w:p w14:paraId="28B12E4A" w14:textId="77777777" w:rsidR="00316229" w:rsidRDefault="00316229" w:rsidP="00316229">
            <w:pPr>
              <w:pStyle w:val="TableParagraph"/>
              <w:spacing w:before="113"/>
              <w:ind w:left="114" w:right="82"/>
              <w:jc w:val="center"/>
              <w:rPr>
                <w:sz w:val="16"/>
              </w:rPr>
            </w:pPr>
            <w:r>
              <w:rPr>
                <w:w w:val="105"/>
                <w:sz w:val="16"/>
              </w:rPr>
              <w:t>414</w:t>
            </w:r>
          </w:p>
        </w:tc>
        <w:tc>
          <w:tcPr>
            <w:tcW w:w="2054" w:type="dxa"/>
            <w:gridSpan w:val="2"/>
          </w:tcPr>
          <w:p w14:paraId="30499FD4" w14:textId="77777777" w:rsidR="00316229" w:rsidRDefault="00316229" w:rsidP="00316229">
            <w:pPr>
              <w:pStyle w:val="TableParagraph"/>
              <w:spacing w:before="3"/>
              <w:ind w:left="31"/>
              <w:rPr>
                <w:sz w:val="16"/>
              </w:rPr>
            </w:pPr>
            <w:r>
              <w:rPr>
                <w:w w:val="105"/>
                <w:sz w:val="16"/>
              </w:rPr>
              <w:t>Социјална давања</w:t>
            </w:r>
          </w:p>
          <w:p w14:paraId="138564C8" w14:textId="77777777" w:rsidR="00316229" w:rsidRDefault="00316229" w:rsidP="00316229">
            <w:pPr>
              <w:pStyle w:val="TableParagraph"/>
              <w:spacing w:before="23" w:line="180" w:lineRule="exact"/>
              <w:ind w:left="31"/>
              <w:rPr>
                <w:sz w:val="16"/>
              </w:rPr>
            </w:pPr>
            <w:r>
              <w:rPr>
                <w:w w:val="105"/>
                <w:sz w:val="16"/>
              </w:rPr>
              <w:t>запосленима</w:t>
            </w:r>
          </w:p>
        </w:tc>
        <w:tc>
          <w:tcPr>
            <w:tcW w:w="1342" w:type="dxa"/>
            <w:gridSpan w:val="2"/>
          </w:tcPr>
          <w:p w14:paraId="7F77FB2F" w14:textId="77777777" w:rsidR="00316229" w:rsidRDefault="00316229" w:rsidP="00316229">
            <w:pPr>
              <w:pStyle w:val="TableParagraph"/>
              <w:spacing w:before="113"/>
              <w:ind w:right="13"/>
              <w:jc w:val="right"/>
              <w:rPr>
                <w:sz w:val="16"/>
              </w:rPr>
            </w:pPr>
            <w:r>
              <w:rPr>
                <w:sz w:val="16"/>
              </w:rPr>
              <w:t>1,700,000.00</w:t>
            </w:r>
          </w:p>
        </w:tc>
        <w:tc>
          <w:tcPr>
            <w:tcW w:w="1270" w:type="dxa"/>
            <w:gridSpan w:val="2"/>
          </w:tcPr>
          <w:p w14:paraId="38EC328F" w14:textId="77777777" w:rsidR="00316229" w:rsidRDefault="00316229" w:rsidP="00316229">
            <w:pPr>
              <w:pStyle w:val="TableParagraph"/>
              <w:spacing w:before="113"/>
              <w:ind w:right="13"/>
              <w:jc w:val="right"/>
              <w:rPr>
                <w:sz w:val="16"/>
              </w:rPr>
            </w:pPr>
            <w:r>
              <w:rPr>
                <w:sz w:val="16"/>
              </w:rPr>
              <w:t>1,700,000.00</w:t>
            </w:r>
          </w:p>
        </w:tc>
        <w:tc>
          <w:tcPr>
            <w:tcW w:w="1439" w:type="dxa"/>
            <w:gridSpan w:val="2"/>
          </w:tcPr>
          <w:p w14:paraId="585C74C9" w14:textId="77777777" w:rsidR="00316229" w:rsidRDefault="00316229" w:rsidP="00316229">
            <w:pPr>
              <w:pStyle w:val="TableParagraph"/>
              <w:spacing w:before="113"/>
              <w:ind w:right="14"/>
              <w:jc w:val="right"/>
              <w:rPr>
                <w:sz w:val="16"/>
              </w:rPr>
            </w:pPr>
            <w:r>
              <w:rPr>
                <w:sz w:val="16"/>
              </w:rPr>
              <w:t>1,311,109.73</w:t>
            </w:r>
          </w:p>
        </w:tc>
        <w:tc>
          <w:tcPr>
            <w:tcW w:w="896" w:type="dxa"/>
            <w:gridSpan w:val="2"/>
          </w:tcPr>
          <w:p w14:paraId="6DF91EE1" w14:textId="77777777" w:rsidR="00316229" w:rsidRDefault="00316229" w:rsidP="00316229">
            <w:pPr>
              <w:pStyle w:val="TableParagraph"/>
              <w:spacing w:before="116"/>
              <w:ind w:left="193" w:right="175"/>
              <w:jc w:val="center"/>
              <w:rPr>
                <w:sz w:val="16"/>
              </w:rPr>
            </w:pPr>
            <w:r>
              <w:rPr>
                <w:w w:val="105"/>
                <w:sz w:val="16"/>
              </w:rPr>
              <w:t>77.12</w:t>
            </w:r>
          </w:p>
        </w:tc>
      </w:tr>
      <w:tr w:rsidR="00316229" w14:paraId="5D84A35E" w14:textId="77777777" w:rsidTr="00316229">
        <w:trPr>
          <w:gridAfter w:val="1"/>
          <w:wAfter w:w="10" w:type="dxa"/>
          <w:trHeight w:val="422"/>
        </w:trPr>
        <w:tc>
          <w:tcPr>
            <w:tcW w:w="823" w:type="dxa"/>
            <w:gridSpan w:val="2"/>
          </w:tcPr>
          <w:p w14:paraId="0E4BCCBC" w14:textId="77777777" w:rsidR="00316229" w:rsidRDefault="00316229" w:rsidP="00316229">
            <w:pPr>
              <w:pStyle w:val="TableParagraph"/>
              <w:rPr>
                <w:rFonts w:ascii="Times New Roman"/>
                <w:sz w:val="16"/>
              </w:rPr>
            </w:pPr>
          </w:p>
        </w:tc>
        <w:tc>
          <w:tcPr>
            <w:tcW w:w="1051" w:type="dxa"/>
            <w:gridSpan w:val="2"/>
          </w:tcPr>
          <w:p w14:paraId="0CFA013F" w14:textId="77777777" w:rsidR="00316229" w:rsidRDefault="00316229" w:rsidP="00316229">
            <w:pPr>
              <w:pStyle w:val="TableParagraph"/>
              <w:rPr>
                <w:rFonts w:ascii="Times New Roman"/>
                <w:sz w:val="16"/>
              </w:rPr>
            </w:pPr>
          </w:p>
        </w:tc>
        <w:tc>
          <w:tcPr>
            <w:tcW w:w="3034" w:type="dxa"/>
            <w:gridSpan w:val="2"/>
          </w:tcPr>
          <w:p w14:paraId="6E0E8329" w14:textId="77777777" w:rsidR="00316229" w:rsidRDefault="00316229" w:rsidP="00316229">
            <w:pPr>
              <w:pStyle w:val="TableParagraph"/>
              <w:rPr>
                <w:rFonts w:ascii="Times New Roman"/>
                <w:sz w:val="16"/>
              </w:rPr>
            </w:pPr>
          </w:p>
        </w:tc>
        <w:tc>
          <w:tcPr>
            <w:tcW w:w="1330" w:type="dxa"/>
            <w:gridSpan w:val="2"/>
          </w:tcPr>
          <w:p w14:paraId="3DCA9B5B" w14:textId="77777777" w:rsidR="00316229" w:rsidRDefault="00316229" w:rsidP="00316229">
            <w:pPr>
              <w:pStyle w:val="TableParagraph"/>
              <w:spacing w:before="113"/>
              <w:ind w:left="114" w:right="82"/>
              <w:jc w:val="center"/>
              <w:rPr>
                <w:sz w:val="16"/>
              </w:rPr>
            </w:pPr>
            <w:r>
              <w:rPr>
                <w:w w:val="105"/>
                <w:sz w:val="16"/>
              </w:rPr>
              <w:t>415</w:t>
            </w:r>
          </w:p>
        </w:tc>
        <w:tc>
          <w:tcPr>
            <w:tcW w:w="2054" w:type="dxa"/>
            <w:gridSpan w:val="2"/>
          </w:tcPr>
          <w:p w14:paraId="20B6B56C" w14:textId="77777777" w:rsidR="00316229" w:rsidRDefault="00316229" w:rsidP="00316229">
            <w:pPr>
              <w:pStyle w:val="TableParagraph"/>
              <w:spacing w:before="3"/>
              <w:ind w:left="31"/>
              <w:rPr>
                <w:sz w:val="16"/>
              </w:rPr>
            </w:pPr>
            <w:r>
              <w:rPr>
                <w:w w:val="105"/>
                <w:sz w:val="16"/>
              </w:rPr>
              <w:t>Накнаде трошкова за</w:t>
            </w:r>
          </w:p>
          <w:p w14:paraId="1C5AAF07" w14:textId="77777777" w:rsidR="00316229" w:rsidRDefault="00316229" w:rsidP="00316229">
            <w:pPr>
              <w:pStyle w:val="TableParagraph"/>
              <w:spacing w:before="24" w:line="180" w:lineRule="exact"/>
              <w:ind w:left="31"/>
              <w:rPr>
                <w:sz w:val="16"/>
              </w:rPr>
            </w:pPr>
            <w:r>
              <w:rPr>
                <w:w w:val="105"/>
                <w:sz w:val="16"/>
              </w:rPr>
              <w:t>запослене</w:t>
            </w:r>
          </w:p>
        </w:tc>
        <w:tc>
          <w:tcPr>
            <w:tcW w:w="1342" w:type="dxa"/>
            <w:gridSpan w:val="2"/>
          </w:tcPr>
          <w:p w14:paraId="5DF95B42" w14:textId="77777777" w:rsidR="00316229" w:rsidRDefault="00316229" w:rsidP="00316229">
            <w:pPr>
              <w:pStyle w:val="TableParagraph"/>
              <w:spacing w:before="113"/>
              <w:ind w:right="13"/>
              <w:jc w:val="right"/>
              <w:rPr>
                <w:sz w:val="16"/>
              </w:rPr>
            </w:pPr>
            <w:r>
              <w:rPr>
                <w:sz w:val="16"/>
              </w:rPr>
              <w:t>1,001,000.00</w:t>
            </w:r>
          </w:p>
        </w:tc>
        <w:tc>
          <w:tcPr>
            <w:tcW w:w="1270" w:type="dxa"/>
            <w:gridSpan w:val="2"/>
          </w:tcPr>
          <w:p w14:paraId="422EEA43" w14:textId="77777777" w:rsidR="00316229" w:rsidRDefault="00316229" w:rsidP="00316229">
            <w:pPr>
              <w:pStyle w:val="TableParagraph"/>
              <w:spacing w:before="113"/>
              <w:ind w:right="13"/>
              <w:jc w:val="right"/>
              <w:rPr>
                <w:sz w:val="16"/>
              </w:rPr>
            </w:pPr>
            <w:r>
              <w:rPr>
                <w:sz w:val="16"/>
              </w:rPr>
              <w:t>1,001,000.00</w:t>
            </w:r>
          </w:p>
        </w:tc>
        <w:tc>
          <w:tcPr>
            <w:tcW w:w="1439" w:type="dxa"/>
            <w:gridSpan w:val="2"/>
          </w:tcPr>
          <w:p w14:paraId="1CDDECC6" w14:textId="77777777" w:rsidR="00316229" w:rsidRDefault="00316229" w:rsidP="00316229">
            <w:pPr>
              <w:pStyle w:val="TableParagraph"/>
              <w:spacing w:before="113"/>
              <w:ind w:right="14"/>
              <w:jc w:val="right"/>
              <w:rPr>
                <w:sz w:val="16"/>
              </w:rPr>
            </w:pPr>
            <w:r>
              <w:rPr>
                <w:sz w:val="16"/>
              </w:rPr>
              <w:t>760,157.33</w:t>
            </w:r>
          </w:p>
        </w:tc>
        <w:tc>
          <w:tcPr>
            <w:tcW w:w="896" w:type="dxa"/>
            <w:gridSpan w:val="2"/>
          </w:tcPr>
          <w:p w14:paraId="08D13901" w14:textId="77777777" w:rsidR="00316229" w:rsidRDefault="00316229" w:rsidP="00316229">
            <w:pPr>
              <w:pStyle w:val="TableParagraph"/>
              <w:spacing w:before="116"/>
              <w:ind w:left="193" w:right="175"/>
              <w:jc w:val="center"/>
              <w:rPr>
                <w:sz w:val="16"/>
              </w:rPr>
            </w:pPr>
            <w:r>
              <w:rPr>
                <w:w w:val="105"/>
                <w:sz w:val="16"/>
              </w:rPr>
              <w:t>75.94</w:t>
            </w:r>
          </w:p>
        </w:tc>
      </w:tr>
      <w:tr w:rsidR="00316229" w14:paraId="0EB3B793" w14:textId="77777777" w:rsidTr="00316229">
        <w:trPr>
          <w:gridAfter w:val="1"/>
          <w:wAfter w:w="10" w:type="dxa"/>
          <w:trHeight w:val="421"/>
        </w:trPr>
        <w:tc>
          <w:tcPr>
            <w:tcW w:w="823" w:type="dxa"/>
            <w:gridSpan w:val="2"/>
          </w:tcPr>
          <w:p w14:paraId="447C3C58" w14:textId="77777777" w:rsidR="00316229" w:rsidRDefault="00316229" w:rsidP="00316229">
            <w:pPr>
              <w:pStyle w:val="TableParagraph"/>
              <w:rPr>
                <w:rFonts w:ascii="Times New Roman"/>
                <w:sz w:val="16"/>
              </w:rPr>
            </w:pPr>
          </w:p>
        </w:tc>
        <w:tc>
          <w:tcPr>
            <w:tcW w:w="1051" w:type="dxa"/>
            <w:gridSpan w:val="2"/>
          </w:tcPr>
          <w:p w14:paraId="6D23C4B9" w14:textId="77777777" w:rsidR="00316229" w:rsidRDefault="00316229" w:rsidP="00316229">
            <w:pPr>
              <w:pStyle w:val="TableParagraph"/>
              <w:rPr>
                <w:rFonts w:ascii="Times New Roman"/>
                <w:sz w:val="16"/>
              </w:rPr>
            </w:pPr>
          </w:p>
        </w:tc>
        <w:tc>
          <w:tcPr>
            <w:tcW w:w="3034" w:type="dxa"/>
            <w:gridSpan w:val="2"/>
          </w:tcPr>
          <w:p w14:paraId="103ED55C" w14:textId="77777777" w:rsidR="00316229" w:rsidRDefault="00316229" w:rsidP="00316229">
            <w:pPr>
              <w:pStyle w:val="TableParagraph"/>
              <w:rPr>
                <w:rFonts w:ascii="Times New Roman"/>
                <w:sz w:val="16"/>
              </w:rPr>
            </w:pPr>
          </w:p>
        </w:tc>
        <w:tc>
          <w:tcPr>
            <w:tcW w:w="1330" w:type="dxa"/>
            <w:gridSpan w:val="2"/>
          </w:tcPr>
          <w:p w14:paraId="558BF07B" w14:textId="77777777" w:rsidR="00316229" w:rsidRDefault="00316229" w:rsidP="00316229">
            <w:pPr>
              <w:pStyle w:val="TableParagraph"/>
              <w:spacing w:before="113"/>
              <w:ind w:left="114" w:right="82"/>
              <w:jc w:val="center"/>
              <w:rPr>
                <w:sz w:val="16"/>
              </w:rPr>
            </w:pPr>
            <w:r>
              <w:rPr>
                <w:w w:val="105"/>
                <w:sz w:val="16"/>
              </w:rPr>
              <w:t>416</w:t>
            </w:r>
          </w:p>
        </w:tc>
        <w:tc>
          <w:tcPr>
            <w:tcW w:w="2054" w:type="dxa"/>
            <w:gridSpan w:val="2"/>
          </w:tcPr>
          <w:p w14:paraId="74957227" w14:textId="77777777" w:rsidR="00316229" w:rsidRDefault="00316229" w:rsidP="00316229">
            <w:pPr>
              <w:pStyle w:val="TableParagraph"/>
              <w:spacing w:before="3"/>
              <w:ind w:left="31"/>
              <w:rPr>
                <w:sz w:val="16"/>
              </w:rPr>
            </w:pPr>
            <w:r>
              <w:rPr>
                <w:w w:val="105"/>
                <w:sz w:val="16"/>
              </w:rPr>
              <w:t>Награде запосленима и</w:t>
            </w:r>
          </w:p>
          <w:p w14:paraId="24492959" w14:textId="77777777" w:rsidR="00316229" w:rsidRDefault="00316229" w:rsidP="00316229">
            <w:pPr>
              <w:pStyle w:val="TableParagraph"/>
              <w:spacing w:before="23" w:line="180" w:lineRule="exact"/>
              <w:ind w:left="31"/>
              <w:rPr>
                <w:sz w:val="16"/>
              </w:rPr>
            </w:pPr>
            <w:r>
              <w:rPr>
                <w:w w:val="105"/>
                <w:sz w:val="16"/>
              </w:rPr>
              <w:t>остали посебни расходи</w:t>
            </w:r>
          </w:p>
        </w:tc>
        <w:tc>
          <w:tcPr>
            <w:tcW w:w="1342" w:type="dxa"/>
            <w:gridSpan w:val="2"/>
          </w:tcPr>
          <w:p w14:paraId="25C3F375" w14:textId="77777777" w:rsidR="00316229" w:rsidRDefault="00316229" w:rsidP="00316229">
            <w:pPr>
              <w:pStyle w:val="TableParagraph"/>
              <w:spacing w:before="113"/>
              <w:ind w:right="13"/>
              <w:jc w:val="right"/>
              <w:rPr>
                <w:sz w:val="16"/>
              </w:rPr>
            </w:pPr>
            <w:r>
              <w:rPr>
                <w:sz w:val="16"/>
              </w:rPr>
              <w:t>560,000.00</w:t>
            </w:r>
          </w:p>
        </w:tc>
        <w:tc>
          <w:tcPr>
            <w:tcW w:w="1270" w:type="dxa"/>
            <w:gridSpan w:val="2"/>
          </w:tcPr>
          <w:p w14:paraId="695F84DA" w14:textId="77777777" w:rsidR="00316229" w:rsidRDefault="00316229" w:rsidP="00316229">
            <w:pPr>
              <w:pStyle w:val="TableParagraph"/>
              <w:spacing w:before="113"/>
              <w:ind w:right="13"/>
              <w:jc w:val="right"/>
              <w:rPr>
                <w:sz w:val="16"/>
              </w:rPr>
            </w:pPr>
            <w:r>
              <w:rPr>
                <w:sz w:val="16"/>
              </w:rPr>
              <w:t>560,000.00</w:t>
            </w:r>
          </w:p>
        </w:tc>
        <w:tc>
          <w:tcPr>
            <w:tcW w:w="1439" w:type="dxa"/>
            <w:gridSpan w:val="2"/>
          </w:tcPr>
          <w:p w14:paraId="107885A0" w14:textId="77777777" w:rsidR="00316229" w:rsidRDefault="00316229" w:rsidP="00316229">
            <w:pPr>
              <w:pStyle w:val="TableParagraph"/>
              <w:spacing w:before="113"/>
              <w:ind w:right="14"/>
              <w:jc w:val="right"/>
              <w:rPr>
                <w:sz w:val="16"/>
              </w:rPr>
            </w:pPr>
            <w:r>
              <w:rPr>
                <w:sz w:val="16"/>
              </w:rPr>
              <w:t>496,243.86</w:t>
            </w:r>
          </w:p>
        </w:tc>
        <w:tc>
          <w:tcPr>
            <w:tcW w:w="896" w:type="dxa"/>
            <w:gridSpan w:val="2"/>
          </w:tcPr>
          <w:p w14:paraId="7AAB0A36" w14:textId="77777777" w:rsidR="00316229" w:rsidRDefault="00316229" w:rsidP="00316229">
            <w:pPr>
              <w:pStyle w:val="TableParagraph"/>
              <w:spacing w:before="116"/>
              <w:ind w:left="193" w:right="175"/>
              <w:jc w:val="center"/>
              <w:rPr>
                <w:sz w:val="16"/>
              </w:rPr>
            </w:pPr>
            <w:r>
              <w:rPr>
                <w:w w:val="105"/>
                <w:sz w:val="16"/>
              </w:rPr>
              <w:t>88.61</w:t>
            </w:r>
          </w:p>
        </w:tc>
      </w:tr>
      <w:tr w:rsidR="00316229" w14:paraId="6DA98254" w14:textId="77777777" w:rsidTr="00316229">
        <w:trPr>
          <w:gridAfter w:val="1"/>
          <w:wAfter w:w="10" w:type="dxa"/>
          <w:trHeight w:val="203"/>
        </w:trPr>
        <w:tc>
          <w:tcPr>
            <w:tcW w:w="823" w:type="dxa"/>
            <w:gridSpan w:val="2"/>
          </w:tcPr>
          <w:p w14:paraId="1F9642EB" w14:textId="77777777" w:rsidR="00316229" w:rsidRDefault="00316229" w:rsidP="00316229">
            <w:pPr>
              <w:pStyle w:val="TableParagraph"/>
              <w:rPr>
                <w:rFonts w:ascii="Times New Roman"/>
                <w:sz w:val="14"/>
              </w:rPr>
            </w:pPr>
          </w:p>
        </w:tc>
        <w:tc>
          <w:tcPr>
            <w:tcW w:w="1051" w:type="dxa"/>
            <w:gridSpan w:val="2"/>
          </w:tcPr>
          <w:p w14:paraId="6291F3E8" w14:textId="77777777" w:rsidR="00316229" w:rsidRDefault="00316229" w:rsidP="00316229">
            <w:pPr>
              <w:pStyle w:val="TableParagraph"/>
              <w:rPr>
                <w:rFonts w:ascii="Times New Roman"/>
                <w:sz w:val="14"/>
              </w:rPr>
            </w:pPr>
          </w:p>
        </w:tc>
        <w:tc>
          <w:tcPr>
            <w:tcW w:w="3034" w:type="dxa"/>
            <w:gridSpan w:val="2"/>
          </w:tcPr>
          <w:p w14:paraId="1446F083" w14:textId="77777777" w:rsidR="00316229" w:rsidRDefault="00316229" w:rsidP="00316229">
            <w:pPr>
              <w:pStyle w:val="TableParagraph"/>
              <w:rPr>
                <w:rFonts w:ascii="Times New Roman"/>
                <w:sz w:val="14"/>
              </w:rPr>
            </w:pPr>
          </w:p>
        </w:tc>
        <w:tc>
          <w:tcPr>
            <w:tcW w:w="1330" w:type="dxa"/>
            <w:gridSpan w:val="2"/>
          </w:tcPr>
          <w:p w14:paraId="00859448" w14:textId="77777777" w:rsidR="00316229" w:rsidRDefault="00316229" w:rsidP="00316229">
            <w:pPr>
              <w:pStyle w:val="TableParagraph"/>
              <w:spacing w:before="5" w:line="178" w:lineRule="exact"/>
              <w:ind w:left="114" w:right="82"/>
              <w:jc w:val="center"/>
              <w:rPr>
                <w:sz w:val="16"/>
              </w:rPr>
            </w:pPr>
            <w:r>
              <w:rPr>
                <w:w w:val="105"/>
                <w:sz w:val="16"/>
              </w:rPr>
              <w:t>421</w:t>
            </w:r>
          </w:p>
        </w:tc>
        <w:tc>
          <w:tcPr>
            <w:tcW w:w="2054" w:type="dxa"/>
            <w:gridSpan w:val="2"/>
          </w:tcPr>
          <w:p w14:paraId="1F963499" w14:textId="77777777" w:rsidR="00316229" w:rsidRDefault="00316229" w:rsidP="00316229">
            <w:pPr>
              <w:pStyle w:val="TableParagraph"/>
              <w:spacing w:before="3" w:line="180" w:lineRule="exact"/>
              <w:ind w:left="31"/>
              <w:rPr>
                <w:sz w:val="16"/>
              </w:rPr>
            </w:pPr>
            <w:r>
              <w:rPr>
                <w:w w:val="105"/>
                <w:sz w:val="16"/>
              </w:rPr>
              <w:t>Стални трошкови</w:t>
            </w:r>
          </w:p>
        </w:tc>
        <w:tc>
          <w:tcPr>
            <w:tcW w:w="1342" w:type="dxa"/>
            <w:gridSpan w:val="2"/>
          </w:tcPr>
          <w:p w14:paraId="606C8C07" w14:textId="77777777" w:rsidR="00316229" w:rsidRDefault="00316229" w:rsidP="00316229">
            <w:pPr>
              <w:pStyle w:val="TableParagraph"/>
              <w:spacing w:before="5" w:line="178" w:lineRule="exact"/>
              <w:ind w:right="13"/>
              <w:jc w:val="right"/>
              <w:rPr>
                <w:sz w:val="16"/>
              </w:rPr>
            </w:pPr>
            <w:r>
              <w:rPr>
                <w:sz w:val="16"/>
              </w:rPr>
              <w:t>3,000,000.00</w:t>
            </w:r>
          </w:p>
        </w:tc>
        <w:tc>
          <w:tcPr>
            <w:tcW w:w="1270" w:type="dxa"/>
            <w:gridSpan w:val="2"/>
          </w:tcPr>
          <w:p w14:paraId="3F44C198" w14:textId="77777777" w:rsidR="00316229" w:rsidRDefault="00316229" w:rsidP="00316229">
            <w:pPr>
              <w:pStyle w:val="TableParagraph"/>
              <w:spacing w:before="5" w:line="178" w:lineRule="exact"/>
              <w:ind w:right="13"/>
              <w:jc w:val="right"/>
              <w:rPr>
                <w:sz w:val="16"/>
              </w:rPr>
            </w:pPr>
            <w:r>
              <w:rPr>
                <w:sz w:val="16"/>
              </w:rPr>
              <w:t>3,000,000.00</w:t>
            </w:r>
          </w:p>
        </w:tc>
        <w:tc>
          <w:tcPr>
            <w:tcW w:w="1439" w:type="dxa"/>
            <w:gridSpan w:val="2"/>
          </w:tcPr>
          <w:p w14:paraId="4BC3CCAB" w14:textId="77777777" w:rsidR="00316229" w:rsidRDefault="00316229" w:rsidP="00316229">
            <w:pPr>
              <w:pStyle w:val="TableParagraph"/>
              <w:spacing w:before="5" w:line="178" w:lineRule="exact"/>
              <w:ind w:right="14"/>
              <w:jc w:val="right"/>
              <w:rPr>
                <w:sz w:val="16"/>
              </w:rPr>
            </w:pPr>
            <w:r>
              <w:rPr>
                <w:sz w:val="16"/>
              </w:rPr>
              <w:t>2,060,994.14</w:t>
            </w:r>
          </w:p>
        </w:tc>
        <w:tc>
          <w:tcPr>
            <w:tcW w:w="896" w:type="dxa"/>
            <w:gridSpan w:val="2"/>
          </w:tcPr>
          <w:p w14:paraId="318F9DE7" w14:textId="77777777" w:rsidR="00316229" w:rsidRDefault="00316229" w:rsidP="00316229">
            <w:pPr>
              <w:pStyle w:val="TableParagraph"/>
              <w:spacing w:before="8" w:line="175" w:lineRule="exact"/>
              <w:ind w:left="193" w:right="175"/>
              <w:jc w:val="center"/>
              <w:rPr>
                <w:sz w:val="16"/>
              </w:rPr>
            </w:pPr>
            <w:r>
              <w:rPr>
                <w:w w:val="105"/>
                <w:sz w:val="16"/>
              </w:rPr>
              <w:t>68.70</w:t>
            </w:r>
          </w:p>
        </w:tc>
      </w:tr>
      <w:tr w:rsidR="00316229" w14:paraId="308FA262" w14:textId="77777777" w:rsidTr="00316229">
        <w:trPr>
          <w:gridAfter w:val="1"/>
          <w:wAfter w:w="10" w:type="dxa"/>
          <w:trHeight w:val="203"/>
        </w:trPr>
        <w:tc>
          <w:tcPr>
            <w:tcW w:w="823" w:type="dxa"/>
            <w:gridSpan w:val="2"/>
          </w:tcPr>
          <w:p w14:paraId="1AF9C16F" w14:textId="77777777" w:rsidR="00316229" w:rsidRDefault="00316229" w:rsidP="00316229">
            <w:pPr>
              <w:pStyle w:val="TableParagraph"/>
              <w:rPr>
                <w:rFonts w:ascii="Times New Roman"/>
                <w:sz w:val="14"/>
              </w:rPr>
            </w:pPr>
          </w:p>
        </w:tc>
        <w:tc>
          <w:tcPr>
            <w:tcW w:w="1051" w:type="dxa"/>
            <w:gridSpan w:val="2"/>
          </w:tcPr>
          <w:p w14:paraId="7A7E8EF8" w14:textId="77777777" w:rsidR="00316229" w:rsidRDefault="00316229" w:rsidP="00316229">
            <w:pPr>
              <w:pStyle w:val="TableParagraph"/>
              <w:rPr>
                <w:rFonts w:ascii="Times New Roman"/>
                <w:sz w:val="14"/>
              </w:rPr>
            </w:pPr>
          </w:p>
        </w:tc>
        <w:tc>
          <w:tcPr>
            <w:tcW w:w="3034" w:type="dxa"/>
            <w:gridSpan w:val="2"/>
          </w:tcPr>
          <w:p w14:paraId="643FC384" w14:textId="77777777" w:rsidR="00316229" w:rsidRDefault="00316229" w:rsidP="00316229">
            <w:pPr>
              <w:pStyle w:val="TableParagraph"/>
              <w:rPr>
                <w:rFonts w:ascii="Times New Roman"/>
                <w:sz w:val="14"/>
              </w:rPr>
            </w:pPr>
          </w:p>
        </w:tc>
        <w:tc>
          <w:tcPr>
            <w:tcW w:w="1330" w:type="dxa"/>
            <w:gridSpan w:val="2"/>
          </w:tcPr>
          <w:p w14:paraId="7D3C8FDE" w14:textId="77777777" w:rsidR="00316229" w:rsidRDefault="00316229" w:rsidP="00316229">
            <w:pPr>
              <w:pStyle w:val="TableParagraph"/>
              <w:spacing w:before="5" w:line="178" w:lineRule="exact"/>
              <w:ind w:left="114" w:right="82"/>
              <w:jc w:val="center"/>
              <w:rPr>
                <w:sz w:val="16"/>
              </w:rPr>
            </w:pPr>
            <w:r>
              <w:rPr>
                <w:w w:val="105"/>
                <w:sz w:val="16"/>
              </w:rPr>
              <w:t>422</w:t>
            </w:r>
          </w:p>
        </w:tc>
        <w:tc>
          <w:tcPr>
            <w:tcW w:w="2054" w:type="dxa"/>
            <w:gridSpan w:val="2"/>
          </w:tcPr>
          <w:p w14:paraId="17682D97" w14:textId="77777777" w:rsidR="00316229" w:rsidRDefault="00316229" w:rsidP="00316229">
            <w:pPr>
              <w:pStyle w:val="TableParagraph"/>
              <w:spacing w:before="5" w:line="178" w:lineRule="exact"/>
              <w:ind w:left="31"/>
              <w:rPr>
                <w:sz w:val="16"/>
              </w:rPr>
            </w:pPr>
            <w:r>
              <w:rPr>
                <w:w w:val="105"/>
                <w:sz w:val="16"/>
              </w:rPr>
              <w:t>Трошкови путовања</w:t>
            </w:r>
          </w:p>
        </w:tc>
        <w:tc>
          <w:tcPr>
            <w:tcW w:w="1342" w:type="dxa"/>
            <w:gridSpan w:val="2"/>
          </w:tcPr>
          <w:p w14:paraId="12A9A9BD" w14:textId="77777777" w:rsidR="00316229" w:rsidRDefault="00316229" w:rsidP="00316229">
            <w:pPr>
              <w:pStyle w:val="TableParagraph"/>
              <w:spacing w:before="5" w:line="178" w:lineRule="exact"/>
              <w:ind w:right="13"/>
              <w:jc w:val="right"/>
              <w:rPr>
                <w:sz w:val="16"/>
              </w:rPr>
            </w:pPr>
            <w:r>
              <w:rPr>
                <w:sz w:val="16"/>
              </w:rPr>
              <w:t>250,000.00</w:t>
            </w:r>
          </w:p>
        </w:tc>
        <w:tc>
          <w:tcPr>
            <w:tcW w:w="1270" w:type="dxa"/>
            <w:gridSpan w:val="2"/>
          </w:tcPr>
          <w:p w14:paraId="11E16DC3" w14:textId="77777777" w:rsidR="00316229" w:rsidRDefault="00316229" w:rsidP="00316229">
            <w:pPr>
              <w:pStyle w:val="TableParagraph"/>
              <w:spacing w:before="5" w:line="178" w:lineRule="exact"/>
              <w:ind w:right="13"/>
              <w:jc w:val="right"/>
              <w:rPr>
                <w:sz w:val="16"/>
              </w:rPr>
            </w:pPr>
            <w:r>
              <w:rPr>
                <w:sz w:val="16"/>
              </w:rPr>
              <w:t>250,000.00</w:t>
            </w:r>
          </w:p>
        </w:tc>
        <w:tc>
          <w:tcPr>
            <w:tcW w:w="1439" w:type="dxa"/>
            <w:gridSpan w:val="2"/>
          </w:tcPr>
          <w:p w14:paraId="103C8ADD" w14:textId="77777777" w:rsidR="00316229" w:rsidRDefault="00316229" w:rsidP="00316229">
            <w:pPr>
              <w:pStyle w:val="TableParagraph"/>
              <w:spacing w:before="5" w:line="178" w:lineRule="exact"/>
              <w:ind w:right="14"/>
              <w:jc w:val="right"/>
              <w:rPr>
                <w:sz w:val="16"/>
              </w:rPr>
            </w:pPr>
            <w:r>
              <w:rPr>
                <w:sz w:val="16"/>
              </w:rPr>
              <w:t>43,833.96</w:t>
            </w:r>
          </w:p>
        </w:tc>
        <w:tc>
          <w:tcPr>
            <w:tcW w:w="896" w:type="dxa"/>
            <w:gridSpan w:val="2"/>
          </w:tcPr>
          <w:p w14:paraId="7DA7FC86" w14:textId="77777777" w:rsidR="00316229" w:rsidRDefault="00316229" w:rsidP="00316229">
            <w:pPr>
              <w:pStyle w:val="TableParagraph"/>
              <w:spacing w:before="8" w:line="175" w:lineRule="exact"/>
              <w:ind w:left="193" w:right="175"/>
              <w:jc w:val="center"/>
              <w:rPr>
                <w:sz w:val="16"/>
              </w:rPr>
            </w:pPr>
            <w:r>
              <w:rPr>
                <w:w w:val="105"/>
                <w:sz w:val="16"/>
              </w:rPr>
              <w:t>17.53</w:t>
            </w:r>
          </w:p>
        </w:tc>
      </w:tr>
      <w:tr w:rsidR="00316229" w14:paraId="65518E21" w14:textId="77777777" w:rsidTr="00316229">
        <w:trPr>
          <w:gridAfter w:val="1"/>
          <w:wAfter w:w="10" w:type="dxa"/>
          <w:trHeight w:val="203"/>
        </w:trPr>
        <w:tc>
          <w:tcPr>
            <w:tcW w:w="823" w:type="dxa"/>
            <w:gridSpan w:val="2"/>
          </w:tcPr>
          <w:p w14:paraId="11554D44" w14:textId="77777777" w:rsidR="00316229" w:rsidRDefault="00316229" w:rsidP="00316229">
            <w:pPr>
              <w:pStyle w:val="TableParagraph"/>
              <w:rPr>
                <w:rFonts w:ascii="Times New Roman"/>
                <w:sz w:val="14"/>
              </w:rPr>
            </w:pPr>
          </w:p>
        </w:tc>
        <w:tc>
          <w:tcPr>
            <w:tcW w:w="1051" w:type="dxa"/>
            <w:gridSpan w:val="2"/>
          </w:tcPr>
          <w:p w14:paraId="1081DE02" w14:textId="77777777" w:rsidR="00316229" w:rsidRDefault="00316229" w:rsidP="00316229">
            <w:pPr>
              <w:pStyle w:val="TableParagraph"/>
              <w:rPr>
                <w:rFonts w:ascii="Times New Roman"/>
                <w:sz w:val="14"/>
              </w:rPr>
            </w:pPr>
          </w:p>
        </w:tc>
        <w:tc>
          <w:tcPr>
            <w:tcW w:w="3034" w:type="dxa"/>
            <w:gridSpan w:val="2"/>
          </w:tcPr>
          <w:p w14:paraId="612E9DF5" w14:textId="77777777" w:rsidR="00316229" w:rsidRDefault="00316229" w:rsidP="00316229">
            <w:pPr>
              <w:pStyle w:val="TableParagraph"/>
              <w:rPr>
                <w:rFonts w:ascii="Times New Roman"/>
                <w:sz w:val="14"/>
              </w:rPr>
            </w:pPr>
          </w:p>
        </w:tc>
        <w:tc>
          <w:tcPr>
            <w:tcW w:w="1330" w:type="dxa"/>
            <w:gridSpan w:val="2"/>
          </w:tcPr>
          <w:p w14:paraId="546EB8CA" w14:textId="77777777" w:rsidR="00316229" w:rsidRDefault="00316229" w:rsidP="00316229">
            <w:pPr>
              <w:pStyle w:val="TableParagraph"/>
              <w:spacing w:before="5" w:line="178" w:lineRule="exact"/>
              <w:ind w:left="114" w:right="82"/>
              <w:jc w:val="center"/>
              <w:rPr>
                <w:sz w:val="16"/>
              </w:rPr>
            </w:pPr>
            <w:r>
              <w:rPr>
                <w:w w:val="105"/>
                <w:sz w:val="16"/>
              </w:rPr>
              <w:t>423</w:t>
            </w:r>
          </w:p>
        </w:tc>
        <w:tc>
          <w:tcPr>
            <w:tcW w:w="2054" w:type="dxa"/>
            <w:gridSpan w:val="2"/>
          </w:tcPr>
          <w:p w14:paraId="36B3EFBB" w14:textId="77777777" w:rsidR="00316229" w:rsidRDefault="00316229" w:rsidP="00316229">
            <w:pPr>
              <w:pStyle w:val="TableParagraph"/>
              <w:spacing w:before="5" w:line="178" w:lineRule="exact"/>
              <w:ind w:left="31"/>
              <w:rPr>
                <w:sz w:val="16"/>
              </w:rPr>
            </w:pPr>
            <w:r>
              <w:rPr>
                <w:w w:val="105"/>
                <w:sz w:val="16"/>
              </w:rPr>
              <w:t>Услуге по уговору</w:t>
            </w:r>
          </w:p>
        </w:tc>
        <w:tc>
          <w:tcPr>
            <w:tcW w:w="1342" w:type="dxa"/>
            <w:gridSpan w:val="2"/>
          </w:tcPr>
          <w:p w14:paraId="3000A450" w14:textId="77777777" w:rsidR="00316229" w:rsidRDefault="00316229" w:rsidP="00316229">
            <w:pPr>
              <w:pStyle w:val="TableParagraph"/>
              <w:spacing w:before="5" w:line="178" w:lineRule="exact"/>
              <w:ind w:right="13"/>
              <w:jc w:val="right"/>
              <w:rPr>
                <w:sz w:val="16"/>
              </w:rPr>
            </w:pPr>
            <w:r>
              <w:rPr>
                <w:sz w:val="16"/>
              </w:rPr>
              <w:t>2,830,000.00</w:t>
            </w:r>
          </w:p>
        </w:tc>
        <w:tc>
          <w:tcPr>
            <w:tcW w:w="1270" w:type="dxa"/>
            <w:gridSpan w:val="2"/>
          </w:tcPr>
          <w:p w14:paraId="23AC6090" w14:textId="77777777" w:rsidR="00316229" w:rsidRDefault="00316229" w:rsidP="00316229">
            <w:pPr>
              <w:pStyle w:val="TableParagraph"/>
              <w:spacing w:before="5" w:line="178" w:lineRule="exact"/>
              <w:ind w:right="13"/>
              <w:jc w:val="right"/>
              <w:rPr>
                <w:sz w:val="16"/>
              </w:rPr>
            </w:pPr>
            <w:r>
              <w:rPr>
                <w:sz w:val="16"/>
              </w:rPr>
              <w:t>2,830,000.00</w:t>
            </w:r>
          </w:p>
        </w:tc>
        <w:tc>
          <w:tcPr>
            <w:tcW w:w="1439" w:type="dxa"/>
            <w:gridSpan w:val="2"/>
          </w:tcPr>
          <w:p w14:paraId="27014370" w14:textId="77777777" w:rsidR="00316229" w:rsidRDefault="00316229" w:rsidP="00316229">
            <w:pPr>
              <w:pStyle w:val="TableParagraph"/>
              <w:spacing w:before="5" w:line="178" w:lineRule="exact"/>
              <w:ind w:right="14"/>
              <w:jc w:val="right"/>
              <w:rPr>
                <w:sz w:val="16"/>
              </w:rPr>
            </w:pPr>
            <w:r>
              <w:rPr>
                <w:sz w:val="16"/>
              </w:rPr>
              <w:t>840,062.68</w:t>
            </w:r>
          </w:p>
        </w:tc>
        <w:tc>
          <w:tcPr>
            <w:tcW w:w="896" w:type="dxa"/>
            <w:gridSpan w:val="2"/>
          </w:tcPr>
          <w:p w14:paraId="7684F255" w14:textId="77777777" w:rsidR="00316229" w:rsidRDefault="00316229" w:rsidP="00316229">
            <w:pPr>
              <w:pStyle w:val="TableParagraph"/>
              <w:spacing w:before="8" w:line="175" w:lineRule="exact"/>
              <w:ind w:left="193" w:right="175"/>
              <w:jc w:val="center"/>
              <w:rPr>
                <w:sz w:val="16"/>
              </w:rPr>
            </w:pPr>
            <w:r>
              <w:rPr>
                <w:w w:val="105"/>
                <w:sz w:val="16"/>
              </w:rPr>
              <w:t>29.68</w:t>
            </w:r>
          </w:p>
        </w:tc>
      </w:tr>
      <w:tr w:rsidR="00316229" w14:paraId="74BF6AB9" w14:textId="77777777" w:rsidTr="00316229">
        <w:trPr>
          <w:gridAfter w:val="1"/>
          <w:wAfter w:w="10" w:type="dxa"/>
          <w:trHeight w:val="203"/>
        </w:trPr>
        <w:tc>
          <w:tcPr>
            <w:tcW w:w="823" w:type="dxa"/>
            <w:gridSpan w:val="2"/>
          </w:tcPr>
          <w:p w14:paraId="04C66D85" w14:textId="77777777" w:rsidR="00316229" w:rsidRDefault="00316229" w:rsidP="00316229">
            <w:pPr>
              <w:pStyle w:val="TableParagraph"/>
              <w:rPr>
                <w:rFonts w:ascii="Times New Roman"/>
                <w:sz w:val="14"/>
              </w:rPr>
            </w:pPr>
          </w:p>
        </w:tc>
        <w:tc>
          <w:tcPr>
            <w:tcW w:w="1051" w:type="dxa"/>
            <w:gridSpan w:val="2"/>
          </w:tcPr>
          <w:p w14:paraId="4B643F83" w14:textId="77777777" w:rsidR="00316229" w:rsidRDefault="00316229" w:rsidP="00316229">
            <w:pPr>
              <w:pStyle w:val="TableParagraph"/>
              <w:rPr>
                <w:rFonts w:ascii="Times New Roman"/>
                <w:sz w:val="14"/>
              </w:rPr>
            </w:pPr>
          </w:p>
        </w:tc>
        <w:tc>
          <w:tcPr>
            <w:tcW w:w="3034" w:type="dxa"/>
            <w:gridSpan w:val="2"/>
          </w:tcPr>
          <w:p w14:paraId="5FE56745" w14:textId="77777777" w:rsidR="00316229" w:rsidRDefault="00316229" w:rsidP="00316229">
            <w:pPr>
              <w:pStyle w:val="TableParagraph"/>
              <w:rPr>
                <w:rFonts w:ascii="Times New Roman"/>
                <w:sz w:val="14"/>
              </w:rPr>
            </w:pPr>
          </w:p>
        </w:tc>
        <w:tc>
          <w:tcPr>
            <w:tcW w:w="1330" w:type="dxa"/>
            <w:gridSpan w:val="2"/>
          </w:tcPr>
          <w:p w14:paraId="7EB7A45E" w14:textId="77777777" w:rsidR="00316229" w:rsidRDefault="00316229" w:rsidP="00316229">
            <w:pPr>
              <w:pStyle w:val="TableParagraph"/>
              <w:spacing w:before="5" w:line="178" w:lineRule="exact"/>
              <w:ind w:left="114" w:right="82"/>
              <w:jc w:val="center"/>
              <w:rPr>
                <w:sz w:val="16"/>
              </w:rPr>
            </w:pPr>
            <w:r>
              <w:rPr>
                <w:w w:val="105"/>
                <w:sz w:val="16"/>
              </w:rPr>
              <w:t>424</w:t>
            </w:r>
          </w:p>
        </w:tc>
        <w:tc>
          <w:tcPr>
            <w:tcW w:w="2054" w:type="dxa"/>
            <w:gridSpan w:val="2"/>
          </w:tcPr>
          <w:p w14:paraId="6629B656" w14:textId="77777777" w:rsidR="00316229" w:rsidRDefault="00316229" w:rsidP="00316229">
            <w:pPr>
              <w:pStyle w:val="TableParagraph"/>
              <w:spacing w:before="5" w:line="178" w:lineRule="exact"/>
              <w:ind w:left="31"/>
              <w:rPr>
                <w:sz w:val="16"/>
              </w:rPr>
            </w:pPr>
            <w:r>
              <w:rPr>
                <w:w w:val="105"/>
                <w:sz w:val="16"/>
              </w:rPr>
              <w:t>Специјализоване услуге</w:t>
            </w:r>
          </w:p>
        </w:tc>
        <w:tc>
          <w:tcPr>
            <w:tcW w:w="1342" w:type="dxa"/>
            <w:gridSpan w:val="2"/>
          </w:tcPr>
          <w:p w14:paraId="6944FBBF" w14:textId="77777777" w:rsidR="00316229" w:rsidRDefault="00316229" w:rsidP="00316229">
            <w:pPr>
              <w:pStyle w:val="TableParagraph"/>
              <w:spacing w:before="5" w:line="178" w:lineRule="exact"/>
              <w:ind w:right="13"/>
              <w:jc w:val="right"/>
              <w:rPr>
                <w:sz w:val="16"/>
              </w:rPr>
            </w:pPr>
            <w:r>
              <w:rPr>
                <w:sz w:val="16"/>
              </w:rPr>
              <w:t>1,000,000.00</w:t>
            </w:r>
          </w:p>
        </w:tc>
        <w:tc>
          <w:tcPr>
            <w:tcW w:w="1270" w:type="dxa"/>
            <w:gridSpan w:val="2"/>
          </w:tcPr>
          <w:p w14:paraId="167ACDEB" w14:textId="77777777" w:rsidR="00316229" w:rsidRDefault="00316229" w:rsidP="00316229">
            <w:pPr>
              <w:pStyle w:val="TableParagraph"/>
              <w:spacing w:before="5" w:line="178" w:lineRule="exact"/>
              <w:ind w:right="13"/>
              <w:jc w:val="right"/>
              <w:rPr>
                <w:sz w:val="16"/>
              </w:rPr>
            </w:pPr>
            <w:r>
              <w:rPr>
                <w:sz w:val="16"/>
              </w:rPr>
              <w:t>1,000,000.00</w:t>
            </w:r>
          </w:p>
        </w:tc>
        <w:tc>
          <w:tcPr>
            <w:tcW w:w="1439" w:type="dxa"/>
            <w:gridSpan w:val="2"/>
          </w:tcPr>
          <w:p w14:paraId="003A69B2" w14:textId="77777777" w:rsidR="00316229" w:rsidRDefault="00316229" w:rsidP="00316229">
            <w:pPr>
              <w:pStyle w:val="TableParagraph"/>
              <w:spacing w:before="5" w:line="178" w:lineRule="exact"/>
              <w:ind w:right="14"/>
              <w:jc w:val="right"/>
              <w:rPr>
                <w:sz w:val="16"/>
              </w:rPr>
            </w:pPr>
            <w:r>
              <w:rPr>
                <w:sz w:val="16"/>
              </w:rPr>
              <w:t>495,000.00</w:t>
            </w:r>
          </w:p>
        </w:tc>
        <w:tc>
          <w:tcPr>
            <w:tcW w:w="896" w:type="dxa"/>
            <w:gridSpan w:val="2"/>
          </w:tcPr>
          <w:p w14:paraId="5BF5836A" w14:textId="77777777" w:rsidR="00316229" w:rsidRDefault="00316229" w:rsidP="00316229">
            <w:pPr>
              <w:pStyle w:val="TableParagraph"/>
              <w:spacing w:before="8" w:line="175" w:lineRule="exact"/>
              <w:ind w:left="193" w:right="175"/>
              <w:jc w:val="center"/>
              <w:rPr>
                <w:sz w:val="16"/>
              </w:rPr>
            </w:pPr>
            <w:r>
              <w:rPr>
                <w:w w:val="105"/>
                <w:sz w:val="16"/>
              </w:rPr>
              <w:t>49.50</w:t>
            </w:r>
          </w:p>
        </w:tc>
      </w:tr>
      <w:tr w:rsidR="00316229" w14:paraId="7B9E4520" w14:textId="77777777" w:rsidTr="00316229">
        <w:trPr>
          <w:gridAfter w:val="1"/>
          <w:wAfter w:w="10" w:type="dxa"/>
          <w:trHeight w:val="421"/>
        </w:trPr>
        <w:tc>
          <w:tcPr>
            <w:tcW w:w="823" w:type="dxa"/>
            <w:gridSpan w:val="2"/>
          </w:tcPr>
          <w:p w14:paraId="6E6E350A" w14:textId="77777777" w:rsidR="00316229" w:rsidRDefault="00316229" w:rsidP="00316229">
            <w:pPr>
              <w:pStyle w:val="TableParagraph"/>
              <w:rPr>
                <w:rFonts w:ascii="Times New Roman"/>
                <w:sz w:val="16"/>
              </w:rPr>
            </w:pPr>
          </w:p>
        </w:tc>
        <w:tc>
          <w:tcPr>
            <w:tcW w:w="1051" w:type="dxa"/>
            <w:gridSpan w:val="2"/>
          </w:tcPr>
          <w:p w14:paraId="14F5A7F6" w14:textId="77777777" w:rsidR="00316229" w:rsidRDefault="00316229" w:rsidP="00316229">
            <w:pPr>
              <w:pStyle w:val="TableParagraph"/>
              <w:rPr>
                <w:rFonts w:ascii="Times New Roman"/>
                <w:sz w:val="16"/>
              </w:rPr>
            </w:pPr>
          </w:p>
        </w:tc>
        <w:tc>
          <w:tcPr>
            <w:tcW w:w="3034" w:type="dxa"/>
            <w:gridSpan w:val="2"/>
          </w:tcPr>
          <w:p w14:paraId="2F394E6D" w14:textId="77777777" w:rsidR="00316229" w:rsidRDefault="00316229" w:rsidP="00316229">
            <w:pPr>
              <w:pStyle w:val="TableParagraph"/>
              <w:rPr>
                <w:rFonts w:ascii="Times New Roman"/>
                <w:sz w:val="16"/>
              </w:rPr>
            </w:pPr>
          </w:p>
        </w:tc>
        <w:tc>
          <w:tcPr>
            <w:tcW w:w="1330" w:type="dxa"/>
            <w:gridSpan w:val="2"/>
          </w:tcPr>
          <w:p w14:paraId="44827F11" w14:textId="77777777" w:rsidR="00316229" w:rsidRDefault="00316229" w:rsidP="00316229">
            <w:pPr>
              <w:pStyle w:val="TableParagraph"/>
              <w:spacing w:before="113"/>
              <w:ind w:left="114" w:right="82"/>
              <w:jc w:val="center"/>
              <w:rPr>
                <w:sz w:val="16"/>
              </w:rPr>
            </w:pPr>
            <w:r>
              <w:rPr>
                <w:w w:val="105"/>
                <w:sz w:val="16"/>
              </w:rPr>
              <w:t>425</w:t>
            </w:r>
          </w:p>
        </w:tc>
        <w:tc>
          <w:tcPr>
            <w:tcW w:w="2054" w:type="dxa"/>
            <w:gridSpan w:val="2"/>
          </w:tcPr>
          <w:p w14:paraId="5D51965A" w14:textId="77777777" w:rsidR="00316229" w:rsidRDefault="00316229" w:rsidP="00316229">
            <w:pPr>
              <w:pStyle w:val="TableParagraph"/>
              <w:spacing w:before="3"/>
              <w:ind w:left="31"/>
              <w:rPr>
                <w:sz w:val="16"/>
              </w:rPr>
            </w:pPr>
            <w:r>
              <w:rPr>
                <w:w w:val="105"/>
                <w:sz w:val="16"/>
              </w:rPr>
              <w:t>Текуће поправке и</w:t>
            </w:r>
          </w:p>
          <w:p w14:paraId="1E01D91B" w14:textId="77777777" w:rsidR="00316229" w:rsidRDefault="00316229" w:rsidP="00316229">
            <w:pPr>
              <w:pStyle w:val="TableParagraph"/>
              <w:spacing w:before="23" w:line="180" w:lineRule="exact"/>
              <w:ind w:left="31"/>
              <w:rPr>
                <w:sz w:val="16"/>
              </w:rPr>
            </w:pPr>
            <w:r>
              <w:rPr>
                <w:w w:val="105"/>
                <w:sz w:val="16"/>
              </w:rPr>
              <w:t>одржавање</w:t>
            </w:r>
          </w:p>
        </w:tc>
        <w:tc>
          <w:tcPr>
            <w:tcW w:w="1342" w:type="dxa"/>
            <w:gridSpan w:val="2"/>
          </w:tcPr>
          <w:p w14:paraId="47F2B58D" w14:textId="77777777" w:rsidR="00316229" w:rsidRDefault="00316229" w:rsidP="00316229">
            <w:pPr>
              <w:pStyle w:val="TableParagraph"/>
              <w:spacing w:before="113"/>
              <w:ind w:right="13"/>
              <w:jc w:val="right"/>
              <w:rPr>
                <w:sz w:val="16"/>
              </w:rPr>
            </w:pPr>
            <w:r>
              <w:rPr>
                <w:sz w:val="16"/>
              </w:rPr>
              <w:t>1,000,000.00</w:t>
            </w:r>
          </w:p>
        </w:tc>
        <w:tc>
          <w:tcPr>
            <w:tcW w:w="1270" w:type="dxa"/>
            <w:gridSpan w:val="2"/>
          </w:tcPr>
          <w:p w14:paraId="452BCCC5" w14:textId="77777777" w:rsidR="00316229" w:rsidRDefault="00316229" w:rsidP="00316229">
            <w:pPr>
              <w:pStyle w:val="TableParagraph"/>
              <w:spacing w:before="113"/>
              <w:ind w:right="13"/>
              <w:jc w:val="right"/>
              <w:rPr>
                <w:sz w:val="16"/>
              </w:rPr>
            </w:pPr>
            <w:r>
              <w:rPr>
                <w:sz w:val="16"/>
              </w:rPr>
              <w:t>1,000,000.00</w:t>
            </w:r>
          </w:p>
        </w:tc>
        <w:tc>
          <w:tcPr>
            <w:tcW w:w="1439" w:type="dxa"/>
            <w:gridSpan w:val="2"/>
          </w:tcPr>
          <w:p w14:paraId="3C5B86A5" w14:textId="77777777" w:rsidR="00316229" w:rsidRDefault="00316229" w:rsidP="00316229">
            <w:pPr>
              <w:pStyle w:val="TableParagraph"/>
              <w:spacing w:before="113"/>
              <w:ind w:right="14"/>
              <w:jc w:val="right"/>
              <w:rPr>
                <w:sz w:val="16"/>
              </w:rPr>
            </w:pPr>
            <w:r>
              <w:rPr>
                <w:sz w:val="16"/>
              </w:rPr>
              <w:t>770,767.31</w:t>
            </w:r>
          </w:p>
        </w:tc>
        <w:tc>
          <w:tcPr>
            <w:tcW w:w="896" w:type="dxa"/>
            <w:gridSpan w:val="2"/>
          </w:tcPr>
          <w:p w14:paraId="1E49430E" w14:textId="77777777" w:rsidR="00316229" w:rsidRDefault="00316229" w:rsidP="00316229">
            <w:pPr>
              <w:pStyle w:val="TableParagraph"/>
              <w:spacing w:before="116"/>
              <w:ind w:left="193" w:right="175"/>
              <w:jc w:val="center"/>
              <w:rPr>
                <w:sz w:val="16"/>
              </w:rPr>
            </w:pPr>
            <w:r>
              <w:rPr>
                <w:w w:val="105"/>
                <w:sz w:val="16"/>
              </w:rPr>
              <w:t>77.08</w:t>
            </w:r>
          </w:p>
        </w:tc>
      </w:tr>
      <w:tr w:rsidR="00316229" w14:paraId="194E4ED2" w14:textId="77777777" w:rsidTr="00316229">
        <w:trPr>
          <w:gridAfter w:val="1"/>
          <w:wAfter w:w="10" w:type="dxa"/>
          <w:trHeight w:val="203"/>
        </w:trPr>
        <w:tc>
          <w:tcPr>
            <w:tcW w:w="823" w:type="dxa"/>
            <w:gridSpan w:val="2"/>
          </w:tcPr>
          <w:p w14:paraId="01CEE30D" w14:textId="77777777" w:rsidR="00316229" w:rsidRDefault="00316229" w:rsidP="00316229">
            <w:pPr>
              <w:pStyle w:val="TableParagraph"/>
              <w:rPr>
                <w:rFonts w:ascii="Times New Roman"/>
                <w:sz w:val="14"/>
              </w:rPr>
            </w:pPr>
          </w:p>
        </w:tc>
        <w:tc>
          <w:tcPr>
            <w:tcW w:w="1051" w:type="dxa"/>
            <w:gridSpan w:val="2"/>
          </w:tcPr>
          <w:p w14:paraId="78E9181A" w14:textId="77777777" w:rsidR="00316229" w:rsidRDefault="00316229" w:rsidP="00316229">
            <w:pPr>
              <w:pStyle w:val="TableParagraph"/>
              <w:rPr>
                <w:rFonts w:ascii="Times New Roman"/>
                <w:sz w:val="14"/>
              </w:rPr>
            </w:pPr>
          </w:p>
        </w:tc>
        <w:tc>
          <w:tcPr>
            <w:tcW w:w="3034" w:type="dxa"/>
            <w:gridSpan w:val="2"/>
          </w:tcPr>
          <w:p w14:paraId="214E87FF" w14:textId="77777777" w:rsidR="00316229" w:rsidRDefault="00316229" w:rsidP="00316229">
            <w:pPr>
              <w:pStyle w:val="TableParagraph"/>
              <w:rPr>
                <w:rFonts w:ascii="Times New Roman"/>
                <w:sz w:val="14"/>
              </w:rPr>
            </w:pPr>
          </w:p>
        </w:tc>
        <w:tc>
          <w:tcPr>
            <w:tcW w:w="1330" w:type="dxa"/>
            <w:gridSpan w:val="2"/>
          </w:tcPr>
          <w:p w14:paraId="5CC4176E" w14:textId="77777777" w:rsidR="00316229" w:rsidRDefault="00316229" w:rsidP="00316229">
            <w:pPr>
              <w:pStyle w:val="TableParagraph"/>
              <w:spacing w:before="6" w:line="178" w:lineRule="exact"/>
              <w:ind w:left="114" w:right="82"/>
              <w:jc w:val="center"/>
              <w:rPr>
                <w:sz w:val="16"/>
              </w:rPr>
            </w:pPr>
            <w:r>
              <w:rPr>
                <w:w w:val="105"/>
                <w:sz w:val="16"/>
              </w:rPr>
              <w:t>426</w:t>
            </w:r>
          </w:p>
        </w:tc>
        <w:tc>
          <w:tcPr>
            <w:tcW w:w="2054" w:type="dxa"/>
            <w:gridSpan w:val="2"/>
          </w:tcPr>
          <w:p w14:paraId="69C3AFF9" w14:textId="77777777" w:rsidR="00316229" w:rsidRDefault="00316229" w:rsidP="00316229">
            <w:pPr>
              <w:pStyle w:val="TableParagraph"/>
              <w:spacing w:before="6" w:line="178" w:lineRule="exact"/>
              <w:ind w:left="31"/>
              <w:rPr>
                <w:sz w:val="16"/>
              </w:rPr>
            </w:pPr>
            <w:r>
              <w:rPr>
                <w:w w:val="105"/>
                <w:sz w:val="16"/>
              </w:rPr>
              <w:t>Материјал</w:t>
            </w:r>
          </w:p>
        </w:tc>
        <w:tc>
          <w:tcPr>
            <w:tcW w:w="1342" w:type="dxa"/>
            <w:gridSpan w:val="2"/>
          </w:tcPr>
          <w:p w14:paraId="1342DB92" w14:textId="77777777" w:rsidR="00316229" w:rsidRDefault="00316229" w:rsidP="00316229">
            <w:pPr>
              <w:pStyle w:val="TableParagraph"/>
              <w:spacing w:before="6" w:line="178" w:lineRule="exact"/>
              <w:ind w:right="13"/>
              <w:jc w:val="right"/>
              <w:rPr>
                <w:sz w:val="16"/>
              </w:rPr>
            </w:pPr>
            <w:r>
              <w:rPr>
                <w:sz w:val="16"/>
              </w:rPr>
              <w:t>3,900,000.00</w:t>
            </w:r>
          </w:p>
        </w:tc>
        <w:tc>
          <w:tcPr>
            <w:tcW w:w="1270" w:type="dxa"/>
            <w:gridSpan w:val="2"/>
          </w:tcPr>
          <w:p w14:paraId="06EE2A0A" w14:textId="77777777" w:rsidR="00316229" w:rsidRDefault="00316229" w:rsidP="00316229">
            <w:pPr>
              <w:pStyle w:val="TableParagraph"/>
              <w:spacing w:before="6" w:line="178" w:lineRule="exact"/>
              <w:ind w:right="13"/>
              <w:jc w:val="right"/>
              <w:rPr>
                <w:sz w:val="16"/>
              </w:rPr>
            </w:pPr>
            <w:r>
              <w:rPr>
                <w:sz w:val="16"/>
              </w:rPr>
              <w:t>3,900,000.00</w:t>
            </w:r>
          </w:p>
        </w:tc>
        <w:tc>
          <w:tcPr>
            <w:tcW w:w="1439" w:type="dxa"/>
            <w:gridSpan w:val="2"/>
          </w:tcPr>
          <w:p w14:paraId="79CF655F" w14:textId="77777777" w:rsidR="00316229" w:rsidRDefault="00316229" w:rsidP="00316229">
            <w:pPr>
              <w:pStyle w:val="TableParagraph"/>
              <w:spacing w:before="6" w:line="178" w:lineRule="exact"/>
              <w:ind w:right="14"/>
              <w:jc w:val="right"/>
              <w:rPr>
                <w:sz w:val="16"/>
              </w:rPr>
            </w:pPr>
            <w:r>
              <w:rPr>
                <w:sz w:val="16"/>
              </w:rPr>
              <w:t>3,259,818.33</w:t>
            </w:r>
          </w:p>
        </w:tc>
        <w:tc>
          <w:tcPr>
            <w:tcW w:w="896" w:type="dxa"/>
            <w:gridSpan w:val="2"/>
          </w:tcPr>
          <w:p w14:paraId="2470E001" w14:textId="77777777" w:rsidR="00316229" w:rsidRDefault="00316229" w:rsidP="00316229">
            <w:pPr>
              <w:pStyle w:val="TableParagraph"/>
              <w:spacing w:before="8" w:line="175" w:lineRule="exact"/>
              <w:ind w:left="193" w:right="175"/>
              <w:jc w:val="center"/>
              <w:rPr>
                <w:sz w:val="16"/>
              </w:rPr>
            </w:pPr>
            <w:r>
              <w:rPr>
                <w:w w:val="105"/>
                <w:sz w:val="16"/>
              </w:rPr>
              <w:t>83.59</w:t>
            </w:r>
          </w:p>
        </w:tc>
      </w:tr>
      <w:tr w:rsidR="00316229" w14:paraId="69B837FB" w14:textId="77777777" w:rsidTr="00316229">
        <w:trPr>
          <w:gridAfter w:val="1"/>
          <w:wAfter w:w="10" w:type="dxa"/>
          <w:trHeight w:val="421"/>
        </w:trPr>
        <w:tc>
          <w:tcPr>
            <w:tcW w:w="823" w:type="dxa"/>
            <w:gridSpan w:val="2"/>
          </w:tcPr>
          <w:p w14:paraId="6C329A90" w14:textId="77777777" w:rsidR="00316229" w:rsidRDefault="00316229" w:rsidP="00316229">
            <w:pPr>
              <w:pStyle w:val="TableParagraph"/>
              <w:rPr>
                <w:rFonts w:ascii="Times New Roman"/>
                <w:sz w:val="16"/>
              </w:rPr>
            </w:pPr>
          </w:p>
        </w:tc>
        <w:tc>
          <w:tcPr>
            <w:tcW w:w="1051" w:type="dxa"/>
            <w:gridSpan w:val="2"/>
          </w:tcPr>
          <w:p w14:paraId="6C608311" w14:textId="77777777" w:rsidR="00316229" w:rsidRDefault="00316229" w:rsidP="00316229">
            <w:pPr>
              <w:pStyle w:val="TableParagraph"/>
              <w:rPr>
                <w:rFonts w:ascii="Times New Roman"/>
                <w:sz w:val="16"/>
              </w:rPr>
            </w:pPr>
          </w:p>
        </w:tc>
        <w:tc>
          <w:tcPr>
            <w:tcW w:w="3034" w:type="dxa"/>
            <w:gridSpan w:val="2"/>
          </w:tcPr>
          <w:p w14:paraId="4D910DA6" w14:textId="77777777" w:rsidR="00316229" w:rsidRDefault="00316229" w:rsidP="00316229">
            <w:pPr>
              <w:pStyle w:val="TableParagraph"/>
              <w:rPr>
                <w:rFonts w:ascii="Times New Roman"/>
                <w:sz w:val="16"/>
              </w:rPr>
            </w:pPr>
          </w:p>
        </w:tc>
        <w:tc>
          <w:tcPr>
            <w:tcW w:w="1330" w:type="dxa"/>
            <w:gridSpan w:val="2"/>
          </w:tcPr>
          <w:p w14:paraId="50C5777D" w14:textId="77777777" w:rsidR="00316229" w:rsidRDefault="00316229" w:rsidP="00316229">
            <w:pPr>
              <w:pStyle w:val="TableParagraph"/>
              <w:spacing w:before="113"/>
              <w:ind w:left="114" w:right="82"/>
              <w:jc w:val="center"/>
              <w:rPr>
                <w:sz w:val="16"/>
              </w:rPr>
            </w:pPr>
            <w:r>
              <w:rPr>
                <w:w w:val="105"/>
                <w:sz w:val="16"/>
              </w:rPr>
              <w:t>482</w:t>
            </w:r>
          </w:p>
        </w:tc>
        <w:tc>
          <w:tcPr>
            <w:tcW w:w="2054" w:type="dxa"/>
            <w:gridSpan w:val="2"/>
          </w:tcPr>
          <w:p w14:paraId="4285DC9D" w14:textId="77777777" w:rsidR="00316229" w:rsidRDefault="00316229" w:rsidP="00316229">
            <w:pPr>
              <w:pStyle w:val="TableParagraph"/>
              <w:spacing w:before="3"/>
              <w:ind w:left="31"/>
              <w:rPr>
                <w:sz w:val="16"/>
              </w:rPr>
            </w:pPr>
            <w:r>
              <w:rPr>
                <w:w w:val="105"/>
                <w:sz w:val="16"/>
              </w:rPr>
              <w:t>Порези, обавезне таксе и</w:t>
            </w:r>
          </w:p>
          <w:p w14:paraId="246D4396" w14:textId="77777777" w:rsidR="00316229" w:rsidRDefault="00316229" w:rsidP="00316229">
            <w:pPr>
              <w:pStyle w:val="TableParagraph"/>
              <w:spacing w:before="23" w:line="180" w:lineRule="exact"/>
              <w:ind w:left="31"/>
              <w:rPr>
                <w:sz w:val="16"/>
              </w:rPr>
            </w:pPr>
            <w:r>
              <w:rPr>
                <w:w w:val="105"/>
                <w:sz w:val="16"/>
              </w:rPr>
              <w:t>казне и пенали</w:t>
            </w:r>
          </w:p>
        </w:tc>
        <w:tc>
          <w:tcPr>
            <w:tcW w:w="1342" w:type="dxa"/>
            <w:gridSpan w:val="2"/>
          </w:tcPr>
          <w:p w14:paraId="0EC68F16" w14:textId="77777777" w:rsidR="00316229" w:rsidRDefault="00316229" w:rsidP="00316229">
            <w:pPr>
              <w:pStyle w:val="TableParagraph"/>
              <w:spacing w:before="113"/>
              <w:ind w:right="13"/>
              <w:jc w:val="right"/>
              <w:rPr>
                <w:sz w:val="16"/>
              </w:rPr>
            </w:pPr>
            <w:r>
              <w:rPr>
                <w:sz w:val="16"/>
              </w:rPr>
              <w:t>200,000.00</w:t>
            </w:r>
          </w:p>
        </w:tc>
        <w:tc>
          <w:tcPr>
            <w:tcW w:w="1270" w:type="dxa"/>
            <w:gridSpan w:val="2"/>
          </w:tcPr>
          <w:p w14:paraId="726BFE4E" w14:textId="77777777" w:rsidR="00316229" w:rsidRDefault="00316229" w:rsidP="00316229">
            <w:pPr>
              <w:pStyle w:val="TableParagraph"/>
              <w:spacing w:before="113"/>
              <w:ind w:right="13"/>
              <w:jc w:val="right"/>
              <w:rPr>
                <w:sz w:val="16"/>
              </w:rPr>
            </w:pPr>
            <w:r>
              <w:rPr>
                <w:sz w:val="16"/>
              </w:rPr>
              <w:t>200,000.00</w:t>
            </w:r>
          </w:p>
        </w:tc>
        <w:tc>
          <w:tcPr>
            <w:tcW w:w="1439" w:type="dxa"/>
            <w:gridSpan w:val="2"/>
          </w:tcPr>
          <w:p w14:paraId="3407E2D5" w14:textId="77777777" w:rsidR="00316229" w:rsidRDefault="00316229" w:rsidP="00316229">
            <w:pPr>
              <w:pStyle w:val="TableParagraph"/>
              <w:spacing w:before="113"/>
              <w:ind w:right="14"/>
              <w:jc w:val="right"/>
              <w:rPr>
                <w:sz w:val="16"/>
              </w:rPr>
            </w:pPr>
            <w:r>
              <w:rPr>
                <w:sz w:val="16"/>
              </w:rPr>
              <w:t>115,763.00</w:t>
            </w:r>
          </w:p>
        </w:tc>
        <w:tc>
          <w:tcPr>
            <w:tcW w:w="896" w:type="dxa"/>
            <w:gridSpan w:val="2"/>
          </w:tcPr>
          <w:p w14:paraId="2D95DFD2" w14:textId="77777777" w:rsidR="00316229" w:rsidRDefault="00316229" w:rsidP="00316229">
            <w:pPr>
              <w:pStyle w:val="TableParagraph"/>
              <w:spacing w:before="116"/>
              <w:ind w:left="193" w:right="175"/>
              <w:jc w:val="center"/>
              <w:rPr>
                <w:sz w:val="16"/>
              </w:rPr>
            </w:pPr>
            <w:r>
              <w:rPr>
                <w:w w:val="105"/>
                <w:sz w:val="16"/>
              </w:rPr>
              <w:t>57.88</w:t>
            </w:r>
          </w:p>
        </w:tc>
      </w:tr>
      <w:tr w:rsidR="00316229" w14:paraId="31C5B7BD" w14:textId="77777777" w:rsidTr="00316229">
        <w:trPr>
          <w:gridAfter w:val="1"/>
          <w:wAfter w:w="10" w:type="dxa"/>
          <w:trHeight w:val="856"/>
        </w:trPr>
        <w:tc>
          <w:tcPr>
            <w:tcW w:w="823" w:type="dxa"/>
            <w:gridSpan w:val="2"/>
          </w:tcPr>
          <w:p w14:paraId="5B4876F7" w14:textId="77777777" w:rsidR="00316229" w:rsidRDefault="00316229" w:rsidP="00316229">
            <w:pPr>
              <w:pStyle w:val="TableParagraph"/>
              <w:rPr>
                <w:rFonts w:ascii="Times New Roman"/>
                <w:sz w:val="16"/>
              </w:rPr>
            </w:pPr>
          </w:p>
        </w:tc>
        <w:tc>
          <w:tcPr>
            <w:tcW w:w="1051" w:type="dxa"/>
            <w:gridSpan w:val="2"/>
          </w:tcPr>
          <w:p w14:paraId="0608D952" w14:textId="77777777" w:rsidR="00316229" w:rsidRDefault="00316229" w:rsidP="00316229">
            <w:pPr>
              <w:pStyle w:val="TableParagraph"/>
              <w:rPr>
                <w:rFonts w:ascii="Times New Roman"/>
                <w:sz w:val="16"/>
              </w:rPr>
            </w:pPr>
          </w:p>
        </w:tc>
        <w:tc>
          <w:tcPr>
            <w:tcW w:w="3034" w:type="dxa"/>
            <w:gridSpan w:val="2"/>
          </w:tcPr>
          <w:p w14:paraId="1C85CE5F" w14:textId="77777777" w:rsidR="00316229" w:rsidRDefault="00316229" w:rsidP="00316229">
            <w:pPr>
              <w:pStyle w:val="TableParagraph"/>
              <w:rPr>
                <w:rFonts w:ascii="Times New Roman"/>
                <w:sz w:val="16"/>
              </w:rPr>
            </w:pPr>
          </w:p>
        </w:tc>
        <w:tc>
          <w:tcPr>
            <w:tcW w:w="1330" w:type="dxa"/>
            <w:gridSpan w:val="2"/>
          </w:tcPr>
          <w:p w14:paraId="544AD319" w14:textId="77777777" w:rsidR="00316229" w:rsidRDefault="00316229" w:rsidP="00316229">
            <w:pPr>
              <w:pStyle w:val="TableParagraph"/>
              <w:rPr>
                <w:sz w:val="16"/>
              </w:rPr>
            </w:pPr>
          </w:p>
          <w:p w14:paraId="559155F3" w14:textId="77777777" w:rsidR="00316229" w:rsidRDefault="00316229" w:rsidP="00316229">
            <w:pPr>
              <w:pStyle w:val="TableParagraph"/>
              <w:spacing w:before="139"/>
              <w:ind w:left="114" w:right="97"/>
              <w:jc w:val="center"/>
              <w:rPr>
                <w:sz w:val="16"/>
              </w:rPr>
            </w:pPr>
            <w:r>
              <w:rPr>
                <w:w w:val="105"/>
                <w:sz w:val="16"/>
              </w:rPr>
              <w:t>485</w:t>
            </w:r>
          </w:p>
        </w:tc>
        <w:tc>
          <w:tcPr>
            <w:tcW w:w="2054" w:type="dxa"/>
            <w:gridSpan w:val="2"/>
          </w:tcPr>
          <w:p w14:paraId="439B2C62" w14:textId="77777777" w:rsidR="00316229" w:rsidRDefault="00316229" w:rsidP="00316229">
            <w:pPr>
              <w:pStyle w:val="TableParagraph"/>
              <w:spacing w:before="11"/>
              <w:rPr>
                <w:sz w:val="15"/>
              </w:rPr>
            </w:pPr>
          </w:p>
          <w:p w14:paraId="33029507" w14:textId="77777777" w:rsidR="00316229" w:rsidRDefault="00316229" w:rsidP="00316229">
            <w:pPr>
              <w:pStyle w:val="TableParagraph"/>
              <w:spacing w:line="220" w:lineRule="atLeast"/>
              <w:ind w:left="31" w:right="11"/>
              <w:rPr>
                <w:sz w:val="16"/>
              </w:rPr>
            </w:pPr>
            <w:r>
              <w:rPr>
                <w:w w:val="105"/>
                <w:sz w:val="16"/>
              </w:rPr>
              <w:t>Накнада штете за повреде или штету нанету од стране државних органа</w:t>
            </w:r>
          </w:p>
        </w:tc>
        <w:tc>
          <w:tcPr>
            <w:tcW w:w="1342" w:type="dxa"/>
            <w:gridSpan w:val="2"/>
          </w:tcPr>
          <w:p w14:paraId="051BF6D4" w14:textId="77777777" w:rsidR="00316229" w:rsidRDefault="00316229" w:rsidP="00316229">
            <w:pPr>
              <w:pStyle w:val="TableParagraph"/>
              <w:rPr>
                <w:sz w:val="16"/>
              </w:rPr>
            </w:pPr>
          </w:p>
          <w:p w14:paraId="1CD8C8DB" w14:textId="77777777" w:rsidR="00316229" w:rsidRDefault="00316229" w:rsidP="00316229">
            <w:pPr>
              <w:pStyle w:val="TableParagraph"/>
              <w:spacing w:before="139"/>
              <w:ind w:right="8"/>
              <w:jc w:val="right"/>
              <w:rPr>
                <w:sz w:val="16"/>
              </w:rPr>
            </w:pPr>
            <w:r>
              <w:rPr>
                <w:sz w:val="16"/>
              </w:rPr>
              <w:t>1,000.00</w:t>
            </w:r>
          </w:p>
        </w:tc>
        <w:tc>
          <w:tcPr>
            <w:tcW w:w="1270" w:type="dxa"/>
            <w:gridSpan w:val="2"/>
          </w:tcPr>
          <w:p w14:paraId="439E48FC" w14:textId="77777777" w:rsidR="00316229" w:rsidRDefault="00316229" w:rsidP="00316229">
            <w:pPr>
              <w:pStyle w:val="TableParagraph"/>
              <w:rPr>
                <w:sz w:val="16"/>
              </w:rPr>
            </w:pPr>
          </w:p>
          <w:p w14:paraId="2A62B3B4" w14:textId="77777777" w:rsidR="00316229" w:rsidRDefault="00316229" w:rsidP="00316229">
            <w:pPr>
              <w:pStyle w:val="TableParagraph"/>
              <w:spacing w:before="139"/>
              <w:ind w:right="9"/>
              <w:jc w:val="right"/>
              <w:rPr>
                <w:sz w:val="16"/>
              </w:rPr>
            </w:pPr>
            <w:r>
              <w:rPr>
                <w:sz w:val="16"/>
              </w:rPr>
              <w:t>1,000.00</w:t>
            </w:r>
          </w:p>
        </w:tc>
        <w:tc>
          <w:tcPr>
            <w:tcW w:w="1439" w:type="dxa"/>
            <w:gridSpan w:val="2"/>
          </w:tcPr>
          <w:p w14:paraId="2794D729" w14:textId="77777777" w:rsidR="00316229" w:rsidRDefault="00316229" w:rsidP="00316229">
            <w:pPr>
              <w:pStyle w:val="TableParagraph"/>
              <w:rPr>
                <w:sz w:val="16"/>
              </w:rPr>
            </w:pPr>
          </w:p>
          <w:p w14:paraId="140F0069" w14:textId="77777777" w:rsidR="00316229" w:rsidRDefault="00316229" w:rsidP="00316229">
            <w:pPr>
              <w:pStyle w:val="TableParagraph"/>
              <w:spacing w:before="139"/>
              <w:ind w:right="9"/>
              <w:jc w:val="right"/>
              <w:rPr>
                <w:sz w:val="16"/>
              </w:rPr>
            </w:pPr>
            <w:r>
              <w:rPr>
                <w:sz w:val="16"/>
              </w:rPr>
              <w:t>1,000.00</w:t>
            </w:r>
          </w:p>
        </w:tc>
        <w:tc>
          <w:tcPr>
            <w:tcW w:w="896" w:type="dxa"/>
            <w:gridSpan w:val="2"/>
          </w:tcPr>
          <w:p w14:paraId="1E8F7EAF" w14:textId="77777777" w:rsidR="00316229" w:rsidRDefault="00316229" w:rsidP="00316229">
            <w:pPr>
              <w:pStyle w:val="TableParagraph"/>
              <w:rPr>
                <w:sz w:val="16"/>
              </w:rPr>
            </w:pPr>
          </w:p>
          <w:p w14:paraId="01FBBE71" w14:textId="77777777" w:rsidR="00316229" w:rsidRDefault="00316229" w:rsidP="00316229">
            <w:pPr>
              <w:pStyle w:val="TableParagraph"/>
              <w:spacing w:before="139"/>
              <w:ind w:left="193" w:right="178"/>
              <w:jc w:val="center"/>
              <w:rPr>
                <w:sz w:val="16"/>
              </w:rPr>
            </w:pPr>
            <w:r>
              <w:rPr>
                <w:w w:val="105"/>
                <w:sz w:val="16"/>
              </w:rPr>
              <w:t>100.00</w:t>
            </w:r>
          </w:p>
        </w:tc>
      </w:tr>
      <w:tr w:rsidR="00316229" w14:paraId="43F4B763" w14:textId="77777777" w:rsidTr="00316229">
        <w:trPr>
          <w:gridAfter w:val="1"/>
          <w:wAfter w:w="10" w:type="dxa"/>
          <w:trHeight w:val="203"/>
        </w:trPr>
        <w:tc>
          <w:tcPr>
            <w:tcW w:w="823" w:type="dxa"/>
            <w:gridSpan w:val="2"/>
          </w:tcPr>
          <w:p w14:paraId="09269A78" w14:textId="77777777" w:rsidR="00316229" w:rsidRDefault="00316229" w:rsidP="00316229">
            <w:pPr>
              <w:pStyle w:val="TableParagraph"/>
              <w:rPr>
                <w:rFonts w:ascii="Times New Roman"/>
                <w:sz w:val="14"/>
              </w:rPr>
            </w:pPr>
          </w:p>
        </w:tc>
        <w:tc>
          <w:tcPr>
            <w:tcW w:w="1051" w:type="dxa"/>
            <w:gridSpan w:val="2"/>
          </w:tcPr>
          <w:p w14:paraId="290098AE" w14:textId="77777777" w:rsidR="00316229" w:rsidRDefault="00316229" w:rsidP="00316229">
            <w:pPr>
              <w:pStyle w:val="TableParagraph"/>
              <w:rPr>
                <w:rFonts w:ascii="Times New Roman"/>
                <w:sz w:val="14"/>
              </w:rPr>
            </w:pPr>
          </w:p>
        </w:tc>
        <w:tc>
          <w:tcPr>
            <w:tcW w:w="3034" w:type="dxa"/>
            <w:gridSpan w:val="2"/>
          </w:tcPr>
          <w:p w14:paraId="16EE0FB3" w14:textId="77777777" w:rsidR="00316229" w:rsidRDefault="00316229" w:rsidP="00316229">
            <w:pPr>
              <w:pStyle w:val="TableParagraph"/>
              <w:rPr>
                <w:rFonts w:ascii="Times New Roman"/>
                <w:sz w:val="14"/>
              </w:rPr>
            </w:pPr>
          </w:p>
        </w:tc>
        <w:tc>
          <w:tcPr>
            <w:tcW w:w="1330" w:type="dxa"/>
            <w:gridSpan w:val="2"/>
          </w:tcPr>
          <w:p w14:paraId="45DCFA41" w14:textId="77777777" w:rsidR="00316229" w:rsidRDefault="00316229" w:rsidP="00316229">
            <w:pPr>
              <w:pStyle w:val="TableParagraph"/>
              <w:spacing w:before="5" w:line="178" w:lineRule="exact"/>
              <w:ind w:left="114" w:right="82"/>
              <w:jc w:val="center"/>
              <w:rPr>
                <w:sz w:val="16"/>
              </w:rPr>
            </w:pPr>
            <w:r>
              <w:rPr>
                <w:w w:val="105"/>
                <w:sz w:val="16"/>
              </w:rPr>
              <w:t>512</w:t>
            </w:r>
          </w:p>
        </w:tc>
        <w:tc>
          <w:tcPr>
            <w:tcW w:w="2054" w:type="dxa"/>
            <w:gridSpan w:val="2"/>
          </w:tcPr>
          <w:p w14:paraId="49795A3E" w14:textId="77777777" w:rsidR="00316229" w:rsidRDefault="00316229" w:rsidP="00316229">
            <w:pPr>
              <w:pStyle w:val="TableParagraph"/>
              <w:spacing w:before="5" w:line="178" w:lineRule="exact"/>
              <w:ind w:left="31"/>
              <w:rPr>
                <w:sz w:val="16"/>
              </w:rPr>
            </w:pPr>
            <w:r>
              <w:rPr>
                <w:w w:val="105"/>
                <w:sz w:val="16"/>
              </w:rPr>
              <w:t>Машине и опрема</w:t>
            </w:r>
          </w:p>
        </w:tc>
        <w:tc>
          <w:tcPr>
            <w:tcW w:w="1342" w:type="dxa"/>
            <w:gridSpan w:val="2"/>
          </w:tcPr>
          <w:p w14:paraId="4F87D311" w14:textId="77777777" w:rsidR="00316229" w:rsidRDefault="00316229" w:rsidP="00316229">
            <w:pPr>
              <w:pStyle w:val="TableParagraph"/>
              <w:spacing w:before="5" w:line="178" w:lineRule="exact"/>
              <w:ind w:right="13"/>
              <w:jc w:val="right"/>
              <w:rPr>
                <w:sz w:val="16"/>
              </w:rPr>
            </w:pPr>
            <w:r>
              <w:rPr>
                <w:sz w:val="16"/>
              </w:rPr>
              <w:t>8,500,000.00</w:t>
            </w:r>
          </w:p>
        </w:tc>
        <w:tc>
          <w:tcPr>
            <w:tcW w:w="1270" w:type="dxa"/>
            <w:gridSpan w:val="2"/>
          </w:tcPr>
          <w:p w14:paraId="28B90526" w14:textId="77777777" w:rsidR="00316229" w:rsidRDefault="00316229" w:rsidP="00316229">
            <w:pPr>
              <w:pStyle w:val="TableParagraph"/>
              <w:spacing w:before="5" w:line="178" w:lineRule="exact"/>
              <w:ind w:right="13"/>
              <w:jc w:val="right"/>
              <w:rPr>
                <w:sz w:val="16"/>
              </w:rPr>
            </w:pPr>
            <w:r>
              <w:rPr>
                <w:sz w:val="16"/>
              </w:rPr>
              <w:t>8,500,000.00</w:t>
            </w:r>
          </w:p>
        </w:tc>
        <w:tc>
          <w:tcPr>
            <w:tcW w:w="1439" w:type="dxa"/>
            <w:gridSpan w:val="2"/>
          </w:tcPr>
          <w:p w14:paraId="5D0751B4" w14:textId="77777777" w:rsidR="00316229" w:rsidRDefault="00316229" w:rsidP="00316229">
            <w:pPr>
              <w:pStyle w:val="TableParagraph"/>
              <w:spacing w:before="5" w:line="178" w:lineRule="exact"/>
              <w:ind w:right="14"/>
              <w:jc w:val="right"/>
              <w:rPr>
                <w:sz w:val="16"/>
              </w:rPr>
            </w:pPr>
            <w:r>
              <w:rPr>
                <w:sz w:val="16"/>
              </w:rPr>
              <w:t>7,765,855.20</w:t>
            </w:r>
          </w:p>
        </w:tc>
        <w:tc>
          <w:tcPr>
            <w:tcW w:w="896" w:type="dxa"/>
            <w:gridSpan w:val="2"/>
          </w:tcPr>
          <w:p w14:paraId="7CD64A7E" w14:textId="77777777" w:rsidR="00316229" w:rsidRDefault="00316229" w:rsidP="00316229">
            <w:pPr>
              <w:pStyle w:val="TableParagraph"/>
              <w:spacing w:before="8" w:line="175" w:lineRule="exact"/>
              <w:ind w:left="193" w:right="175"/>
              <w:jc w:val="center"/>
              <w:rPr>
                <w:sz w:val="16"/>
              </w:rPr>
            </w:pPr>
            <w:r>
              <w:rPr>
                <w:w w:val="105"/>
                <w:sz w:val="16"/>
              </w:rPr>
              <w:t>91.36</w:t>
            </w:r>
          </w:p>
        </w:tc>
      </w:tr>
      <w:tr w:rsidR="00316229" w14:paraId="0EA75DD3" w14:textId="77777777" w:rsidTr="00316229">
        <w:trPr>
          <w:gridAfter w:val="1"/>
          <w:wAfter w:w="10" w:type="dxa"/>
          <w:trHeight w:val="203"/>
        </w:trPr>
        <w:tc>
          <w:tcPr>
            <w:tcW w:w="823" w:type="dxa"/>
            <w:gridSpan w:val="2"/>
          </w:tcPr>
          <w:p w14:paraId="1E2C354C" w14:textId="77777777" w:rsidR="00316229" w:rsidRDefault="00316229" w:rsidP="00316229">
            <w:pPr>
              <w:pStyle w:val="TableParagraph"/>
              <w:rPr>
                <w:rFonts w:ascii="Times New Roman"/>
                <w:sz w:val="14"/>
              </w:rPr>
            </w:pPr>
          </w:p>
        </w:tc>
        <w:tc>
          <w:tcPr>
            <w:tcW w:w="1051" w:type="dxa"/>
            <w:gridSpan w:val="2"/>
          </w:tcPr>
          <w:p w14:paraId="21056068" w14:textId="77777777" w:rsidR="00316229" w:rsidRDefault="00316229" w:rsidP="00316229">
            <w:pPr>
              <w:pStyle w:val="TableParagraph"/>
              <w:rPr>
                <w:rFonts w:ascii="Times New Roman"/>
                <w:sz w:val="14"/>
              </w:rPr>
            </w:pPr>
          </w:p>
        </w:tc>
        <w:tc>
          <w:tcPr>
            <w:tcW w:w="3034" w:type="dxa"/>
            <w:gridSpan w:val="2"/>
          </w:tcPr>
          <w:p w14:paraId="6650274F" w14:textId="77777777" w:rsidR="00316229" w:rsidRDefault="00316229" w:rsidP="00316229">
            <w:pPr>
              <w:pStyle w:val="TableParagraph"/>
              <w:rPr>
                <w:rFonts w:ascii="Times New Roman"/>
                <w:sz w:val="14"/>
              </w:rPr>
            </w:pPr>
          </w:p>
        </w:tc>
        <w:tc>
          <w:tcPr>
            <w:tcW w:w="1330" w:type="dxa"/>
            <w:gridSpan w:val="2"/>
          </w:tcPr>
          <w:p w14:paraId="2C00DE03" w14:textId="77777777" w:rsidR="00316229" w:rsidRDefault="00316229" w:rsidP="00316229">
            <w:pPr>
              <w:pStyle w:val="TableParagraph"/>
              <w:spacing w:before="5" w:line="178" w:lineRule="exact"/>
              <w:ind w:left="114" w:right="82"/>
              <w:jc w:val="center"/>
              <w:rPr>
                <w:sz w:val="16"/>
              </w:rPr>
            </w:pPr>
            <w:r>
              <w:rPr>
                <w:w w:val="105"/>
                <w:sz w:val="16"/>
              </w:rPr>
              <w:t>515</w:t>
            </w:r>
          </w:p>
        </w:tc>
        <w:tc>
          <w:tcPr>
            <w:tcW w:w="2054" w:type="dxa"/>
            <w:gridSpan w:val="2"/>
          </w:tcPr>
          <w:p w14:paraId="3851EA8A" w14:textId="77777777" w:rsidR="00316229" w:rsidRDefault="00316229" w:rsidP="00316229">
            <w:pPr>
              <w:pStyle w:val="TableParagraph"/>
              <w:spacing w:before="5" w:line="178" w:lineRule="exact"/>
              <w:ind w:left="31"/>
              <w:rPr>
                <w:sz w:val="16"/>
              </w:rPr>
            </w:pPr>
            <w:r>
              <w:rPr>
                <w:w w:val="105"/>
                <w:sz w:val="16"/>
              </w:rPr>
              <w:t>Нематеријална имовина</w:t>
            </w:r>
          </w:p>
        </w:tc>
        <w:tc>
          <w:tcPr>
            <w:tcW w:w="1342" w:type="dxa"/>
            <w:gridSpan w:val="2"/>
          </w:tcPr>
          <w:p w14:paraId="399F749E" w14:textId="77777777" w:rsidR="00316229" w:rsidRDefault="00316229" w:rsidP="00316229">
            <w:pPr>
              <w:pStyle w:val="TableParagraph"/>
              <w:spacing w:before="5" w:line="178" w:lineRule="exact"/>
              <w:ind w:right="13"/>
              <w:jc w:val="right"/>
              <w:rPr>
                <w:sz w:val="16"/>
              </w:rPr>
            </w:pPr>
            <w:r>
              <w:rPr>
                <w:sz w:val="16"/>
              </w:rPr>
              <w:t>300,000.00</w:t>
            </w:r>
          </w:p>
        </w:tc>
        <w:tc>
          <w:tcPr>
            <w:tcW w:w="1270" w:type="dxa"/>
            <w:gridSpan w:val="2"/>
          </w:tcPr>
          <w:p w14:paraId="3549ABFD" w14:textId="77777777" w:rsidR="00316229" w:rsidRDefault="00316229" w:rsidP="00316229">
            <w:pPr>
              <w:pStyle w:val="TableParagraph"/>
              <w:spacing w:before="5" w:line="178" w:lineRule="exact"/>
              <w:ind w:right="13"/>
              <w:jc w:val="right"/>
              <w:rPr>
                <w:sz w:val="16"/>
              </w:rPr>
            </w:pPr>
            <w:r>
              <w:rPr>
                <w:sz w:val="16"/>
              </w:rPr>
              <w:t>300,000.00</w:t>
            </w:r>
          </w:p>
        </w:tc>
        <w:tc>
          <w:tcPr>
            <w:tcW w:w="1439" w:type="dxa"/>
            <w:gridSpan w:val="2"/>
          </w:tcPr>
          <w:p w14:paraId="6657D389" w14:textId="77777777" w:rsidR="00316229" w:rsidRDefault="00316229" w:rsidP="00316229">
            <w:pPr>
              <w:pStyle w:val="TableParagraph"/>
              <w:spacing w:before="5" w:line="178" w:lineRule="exact"/>
              <w:ind w:right="14"/>
              <w:jc w:val="right"/>
              <w:rPr>
                <w:sz w:val="16"/>
              </w:rPr>
            </w:pPr>
            <w:r>
              <w:rPr>
                <w:sz w:val="16"/>
              </w:rPr>
              <w:t>0.00</w:t>
            </w:r>
          </w:p>
        </w:tc>
        <w:tc>
          <w:tcPr>
            <w:tcW w:w="896" w:type="dxa"/>
            <w:gridSpan w:val="2"/>
          </w:tcPr>
          <w:p w14:paraId="525B2BAD" w14:textId="77777777" w:rsidR="00316229" w:rsidRDefault="00316229" w:rsidP="00316229">
            <w:pPr>
              <w:pStyle w:val="TableParagraph"/>
              <w:spacing w:before="8" w:line="175" w:lineRule="exact"/>
              <w:ind w:left="193" w:right="178"/>
              <w:jc w:val="center"/>
              <w:rPr>
                <w:sz w:val="16"/>
              </w:rPr>
            </w:pPr>
            <w:r>
              <w:rPr>
                <w:w w:val="105"/>
                <w:sz w:val="16"/>
              </w:rPr>
              <w:t>0.00</w:t>
            </w:r>
          </w:p>
        </w:tc>
      </w:tr>
      <w:tr w:rsidR="00316229" w14:paraId="4DE41834" w14:textId="77777777" w:rsidTr="00316229">
        <w:trPr>
          <w:gridAfter w:val="1"/>
          <w:wAfter w:w="10" w:type="dxa"/>
          <w:trHeight w:val="203"/>
        </w:trPr>
        <w:tc>
          <w:tcPr>
            <w:tcW w:w="823" w:type="dxa"/>
            <w:gridSpan w:val="2"/>
            <w:shd w:val="clear" w:color="auto" w:fill="BEBEBE"/>
          </w:tcPr>
          <w:p w14:paraId="45C71030" w14:textId="77777777" w:rsidR="00316229" w:rsidRDefault="00316229" w:rsidP="00316229">
            <w:pPr>
              <w:pStyle w:val="TableParagraph"/>
              <w:rPr>
                <w:rFonts w:ascii="Times New Roman"/>
                <w:sz w:val="14"/>
              </w:rPr>
            </w:pPr>
          </w:p>
        </w:tc>
        <w:tc>
          <w:tcPr>
            <w:tcW w:w="1051" w:type="dxa"/>
            <w:gridSpan w:val="2"/>
            <w:shd w:val="clear" w:color="auto" w:fill="BEBEBE"/>
          </w:tcPr>
          <w:p w14:paraId="00C4E58C" w14:textId="77777777" w:rsidR="00316229" w:rsidRDefault="00316229" w:rsidP="00316229">
            <w:pPr>
              <w:pStyle w:val="TableParagraph"/>
              <w:rPr>
                <w:rFonts w:ascii="Times New Roman"/>
                <w:sz w:val="14"/>
              </w:rPr>
            </w:pPr>
          </w:p>
        </w:tc>
        <w:tc>
          <w:tcPr>
            <w:tcW w:w="3034" w:type="dxa"/>
            <w:gridSpan w:val="2"/>
            <w:shd w:val="clear" w:color="auto" w:fill="BEBEBE"/>
          </w:tcPr>
          <w:p w14:paraId="1CA6D2C0" w14:textId="77777777" w:rsidR="00316229" w:rsidRDefault="00316229" w:rsidP="00316229">
            <w:pPr>
              <w:pStyle w:val="TableParagraph"/>
              <w:rPr>
                <w:rFonts w:ascii="Times New Roman"/>
                <w:sz w:val="14"/>
              </w:rPr>
            </w:pPr>
          </w:p>
        </w:tc>
        <w:tc>
          <w:tcPr>
            <w:tcW w:w="1330" w:type="dxa"/>
            <w:gridSpan w:val="2"/>
            <w:shd w:val="clear" w:color="auto" w:fill="BEBEBE"/>
          </w:tcPr>
          <w:p w14:paraId="46EFCDA4" w14:textId="77777777" w:rsidR="00316229" w:rsidRDefault="00316229" w:rsidP="00316229">
            <w:pPr>
              <w:pStyle w:val="TableParagraph"/>
              <w:rPr>
                <w:rFonts w:ascii="Times New Roman"/>
                <w:sz w:val="14"/>
              </w:rPr>
            </w:pPr>
          </w:p>
        </w:tc>
        <w:tc>
          <w:tcPr>
            <w:tcW w:w="2054" w:type="dxa"/>
            <w:gridSpan w:val="2"/>
            <w:shd w:val="clear" w:color="auto" w:fill="BEBEBE"/>
          </w:tcPr>
          <w:p w14:paraId="78B0F344" w14:textId="77777777" w:rsidR="00316229" w:rsidRDefault="00316229" w:rsidP="00316229">
            <w:pPr>
              <w:pStyle w:val="TableParagraph"/>
              <w:spacing w:before="5" w:line="178" w:lineRule="exact"/>
              <w:ind w:right="12"/>
              <w:jc w:val="right"/>
              <w:rPr>
                <w:sz w:val="16"/>
              </w:rPr>
            </w:pPr>
            <w:r>
              <w:rPr>
                <w:w w:val="105"/>
                <w:sz w:val="16"/>
              </w:rPr>
              <w:t>Укупно 0003:</w:t>
            </w:r>
          </w:p>
        </w:tc>
        <w:tc>
          <w:tcPr>
            <w:tcW w:w="1342" w:type="dxa"/>
            <w:gridSpan w:val="2"/>
            <w:shd w:val="clear" w:color="auto" w:fill="BEBEBE"/>
          </w:tcPr>
          <w:p w14:paraId="37716267" w14:textId="77777777" w:rsidR="00316229" w:rsidRDefault="00316229" w:rsidP="00316229">
            <w:pPr>
              <w:pStyle w:val="TableParagraph"/>
              <w:spacing w:before="5" w:line="178" w:lineRule="exact"/>
              <w:ind w:right="13"/>
              <w:jc w:val="right"/>
              <w:rPr>
                <w:sz w:val="16"/>
              </w:rPr>
            </w:pPr>
            <w:r>
              <w:rPr>
                <w:sz w:val="16"/>
              </w:rPr>
              <w:t>53,869,000.00</w:t>
            </w:r>
          </w:p>
        </w:tc>
        <w:tc>
          <w:tcPr>
            <w:tcW w:w="1270" w:type="dxa"/>
            <w:gridSpan w:val="2"/>
            <w:shd w:val="clear" w:color="auto" w:fill="BEBEBE"/>
          </w:tcPr>
          <w:p w14:paraId="13D8D613" w14:textId="77777777" w:rsidR="00316229" w:rsidRDefault="00316229" w:rsidP="00316229">
            <w:pPr>
              <w:pStyle w:val="TableParagraph"/>
              <w:spacing w:before="5" w:line="178" w:lineRule="exact"/>
              <w:ind w:right="14"/>
              <w:jc w:val="right"/>
              <w:rPr>
                <w:sz w:val="16"/>
              </w:rPr>
            </w:pPr>
            <w:r>
              <w:rPr>
                <w:sz w:val="16"/>
              </w:rPr>
              <w:t>53,869,000.00</w:t>
            </w:r>
          </w:p>
        </w:tc>
        <w:tc>
          <w:tcPr>
            <w:tcW w:w="1439" w:type="dxa"/>
            <w:gridSpan w:val="2"/>
            <w:shd w:val="clear" w:color="auto" w:fill="BEBEBE"/>
          </w:tcPr>
          <w:p w14:paraId="0099436A" w14:textId="77777777" w:rsidR="00316229" w:rsidRDefault="00316229" w:rsidP="00316229">
            <w:pPr>
              <w:pStyle w:val="TableParagraph"/>
              <w:spacing w:before="5" w:line="178" w:lineRule="exact"/>
              <w:ind w:right="15"/>
              <w:jc w:val="right"/>
              <w:rPr>
                <w:sz w:val="16"/>
              </w:rPr>
            </w:pPr>
            <w:r>
              <w:rPr>
                <w:sz w:val="16"/>
              </w:rPr>
              <w:t>47,401,141.75</w:t>
            </w:r>
          </w:p>
        </w:tc>
        <w:tc>
          <w:tcPr>
            <w:tcW w:w="896" w:type="dxa"/>
            <w:gridSpan w:val="2"/>
            <w:shd w:val="clear" w:color="auto" w:fill="BEBEBE"/>
          </w:tcPr>
          <w:p w14:paraId="12BBE8F1" w14:textId="77777777" w:rsidR="00316229" w:rsidRDefault="00316229" w:rsidP="00316229">
            <w:pPr>
              <w:pStyle w:val="TableParagraph"/>
              <w:spacing w:before="8" w:line="175" w:lineRule="exact"/>
              <w:ind w:left="193" w:right="175"/>
              <w:jc w:val="center"/>
              <w:rPr>
                <w:sz w:val="16"/>
              </w:rPr>
            </w:pPr>
            <w:r>
              <w:rPr>
                <w:w w:val="105"/>
                <w:sz w:val="16"/>
              </w:rPr>
              <w:t>87.99</w:t>
            </w:r>
          </w:p>
        </w:tc>
      </w:tr>
      <w:tr w:rsidR="00316229" w14:paraId="711F266D" w14:textId="77777777" w:rsidTr="00316229">
        <w:trPr>
          <w:gridAfter w:val="1"/>
          <w:wAfter w:w="10" w:type="dxa"/>
          <w:trHeight w:val="422"/>
        </w:trPr>
        <w:tc>
          <w:tcPr>
            <w:tcW w:w="823" w:type="dxa"/>
            <w:gridSpan w:val="2"/>
          </w:tcPr>
          <w:p w14:paraId="42816024" w14:textId="77777777" w:rsidR="00316229" w:rsidRDefault="00316229" w:rsidP="00316229">
            <w:pPr>
              <w:pStyle w:val="TableParagraph"/>
              <w:rPr>
                <w:rFonts w:ascii="Times New Roman"/>
                <w:sz w:val="16"/>
              </w:rPr>
            </w:pPr>
          </w:p>
        </w:tc>
        <w:tc>
          <w:tcPr>
            <w:tcW w:w="1051" w:type="dxa"/>
            <w:gridSpan w:val="2"/>
          </w:tcPr>
          <w:p w14:paraId="78520DC1" w14:textId="77777777" w:rsidR="00316229" w:rsidRDefault="00316229" w:rsidP="00316229">
            <w:pPr>
              <w:pStyle w:val="TableParagraph"/>
              <w:spacing w:before="8"/>
              <w:ind w:left="31"/>
              <w:rPr>
                <w:sz w:val="16"/>
              </w:rPr>
            </w:pPr>
            <w:r>
              <w:rPr>
                <w:w w:val="105"/>
                <w:sz w:val="16"/>
              </w:rPr>
              <w:t>0004</w:t>
            </w:r>
          </w:p>
        </w:tc>
        <w:tc>
          <w:tcPr>
            <w:tcW w:w="3034" w:type="dxa"/>
            <w:gridSpan w:val="2"/>
          </w:tcPr>
          <w:p w14:paraId="7EE6ACA8" w14:textId="77777777" w:rsidR="00316229" w:rsidRDefault="00316229" w:rsidP="00316229">
            <w:pPr>
              <w:pStyle w:val="TableParagraph"/>
              <w:spacing w:before="8"/>
              <w:ind w:left="31"/>
              <w:rPr>
                <w:sz w:val="16"/>
              </w:rPr>
            </w:pPr>
            <w:r>
              <w:rPr>
                <w:w w:val="105"/>
                <w:sz w:val="16"/>
              </w:rPr>
              <w:t>Управљање друмским, граничним и</w:t>
            </w:r>
          </w:p>
          <w:p w14:paraId="727A997F" w14:textId="77777777" w:rsidR="00316229" w:rsidRDefault="00316229" w:rsidP="00316229">
            <w:pPr>
              <w:pStyle w:val="TableParagraph"/>
              <w:spacing w:before="24" w:line="175" w:lineRule="exact"/>
              <w:ind w:left="31"/>
              <w:rPr>
                <w:sz w:val="16"/>
              </w:rPr>
            </w:pPr>
            <w:r>
              <w:rPr>
                <w:w w:val="105"/>
                <w:sz w:val="16"/>
              </w:rPr>
              <w:t>пограничним прелазима</w:t>
            </w:r>
          </w:p>
        </w:tc>
        <w:tc>
          <w:tcPr>
            <w:tcW w:w="1330" w:type="dxa"/>
            <w:gridSpan w:val="2"/>
          </w:tcPr>
          <w:p w14:paraId="645F8FB3" w14:textId="77777777" w:rsidR="00316229" w:rsidRDefault="00316229" w:rsidP="00316229">
            <w:pPr>
              <w:pStyle w:val="TableParagraph"/>
              <w:rPr>
                <w:rFonts w:ascii="Times New Roman"/>
                <w:sz w:val="16"/>
              </w:rPr>
            </w:pPr>
          </w:p>
        </w:tc>
        <w:tc>
          <w:tcPr>
            <w:tcW w:w="2054" w:type="dxa"/>
            <w:gridSpan w:val="2"/>
          </w:tcPr>
          <w:p w14:paraId="4118BBE4" w14:textId="77777777" w:rsidR="00316229" w:rsidRDefault="00316229" w:rsidP="00316229">
            <w:pPr>
              <w:pStyle w:val="TableParagraph"/>
              <w:rPr>
                <w:rFonts w:ascii="Times New Roman"/>
                <w:sz w:val="16"/>
              </w:rPr>
            </w:pPr>
          </w:p>
        </w:tc>
        <w:tc>
          <w:tcPr>
            <w:tcW w:w="1342" w:type="dxa"/>
            <w:gridSpan w:val="2"/>
          </w:tcPr>
          <w:p w14:paraId="6CECE8F3" w14:textId="77777777" w:rsidR="00316229" w:rsidRDefault="00316229" w:rsidP="00316229">
            <w:pPr>
              <w:pStyle w:val="TableParagraph"/>
              <w:rPr>
                <w:rFonts w:ascii="Times New Roman"/>
                <w:sz w:val="16"/>
              </w:rPr>
            </w:pPr>
          </w:p>
        </w:tc>
        <w:tc>
          <w:tcPr>
            <w:tcW w:w="1270" w:type="dxa"/>
            <w:gridSpan w:val="2"/>
          </w:tcPr>
          <w:p w14:paraId="57B1AB49" w14:textId="77777777" w:rsidR="00316229" w:rsidRDefault="00316229" w:rsidP="00316229">
            <w:pPr>
              <w:pStyle w:val="TableParagraph"/>
              <w:rPr>
                <w:rFonts w:ascii="Times New Roman"/>
                <w:sz w:val="16"/>
              </w:rPr>
            </w:pPr>
          </w:p>
        </w:tc>
        <w:tc>
          <w:tcPr>
            <w:tcW w:w="1439" w:type="dxa"/>
            <w:gridSpan w:val="2"/>
          </w:tcPr>
          <w:p w14:paraId="5604F6D8" w14:textId="77777777" w:rsidR="00316229" w:rsidRDefault="00316229" w:rsidP="00316229">
            <w:pPr>
              <w:pStyle w:val="TableParagraph"/>
              <w:rPr>
                <w:rFonts w:ascii="Times New Roman"/>
                <w:sz w:val="16"/>
              </w:rPr>
            </w:pPr>
          </w:p>
        </w:tc>
        <w:tc>
          <w:tcPr>
            <w:tcW w:w="896" w:type="dxa"/>
            <w:gridSpan w:val="2"/>
          </w:tcPr>
          <w:p w14:paraId="177EA8D1" w14:textId="77777777" w:rsidR="00316229" w:rsidRDefault="00316229" w:rsidP="00316229">
            <w:pPr>
              <w:pStyle w:val="TableParagraph"/>
              <w:rPr>
                <w:rFonts w:ascii="Times New Roman"/>
                <w:sz w:val="16"/>
              </w:rPr>
            </w:pPr>
          </w:p>
        </w:tc>
      </w:tr>
      <w:tr w:rsidR="00316229" w14:paraId="4F51FA68" w14:textId="77777777" w:rsidTr="00316229">
        <w:trPr>
          <w:gridAfter w:val="1"/>
          <w:wAfter w:w="10" w:type="dxa"/>
          <w:trHeight w:val="421"/>
        </w:trPr>
        <w:tc>
          <w:tcPr>
            <w:tcW w:w="823" w:type="dxa"/>
            <w:gridSpan w:val="2"/>
          </w:tcPr>
          <w:p w14:paraId="53120EE5" w14:textId="77777777" w:rsidR="00316229" w:rsidRDefault="00316229" w:rsidP="00316229">
            <w:pPr>
              <w:pStyle w:val="TableParagraph"/>
              <w:rPr>
                <w:rFonts w:ascii="Times New Roman"/>
                <w:sz w:val="16"/>
              </w:rPr>
            </w:pPr>
          </w:p>
        </w:tc>
        <w:tc>
          <w:tcPr>
            <w:tcW w:w="1051" w:type="dxa"/>
            <w:gridSpan w:val="2"/>
          </w:tcPr>
          <w:p w14:paraId="76D24539" w14:textId="77777777" w:rsidR="00316229" w:rsidRDefault="00316229" w:rsidP="00316229">
            <w:pPr>
              <w:pStyle w:val="TableParagraph"/>
              <w:rPr>
                <w:rFonts w:ascii="Times New Roman"/>
                <w:sz w:val="16"/>
              </w:rPr>
            </w:pPr>
          </w:p>
        </w:tc>
        <w:tc>
          <w:tcPr>
            <w:tcW w:w="3034" w:type="dxa"/>
            <w:gridSpan w:val="2"/>
          </w:tcPr>
          <w:p w14:paraId="7BB69A55" w14:textId="77777777" w:rsidR="00316229" w:rsidRDefault="00316229" w:rsidP="00316229">
            <w:pPr>
              <w:pStyle w:val="TableParagraph"/>
              <w:rPr>
                <w:rFonts w:ascii="Times New Roman"/>
                <w:sz w:val="16"/>
              </w:rPr>
            </w:pPr>
          </w:p>
        </w:tc>
        <w:tc>
          <w:tcPr>
            <w:tcW w:w="1330" w:type="dxa"/>
            <w:gridSpan w:val="2"/>
          </w:tcPr>
          <w:p w14:paraId="274BAE2F" w14:textId="77777777" w:rsidR="00316229" w:rsidRDefault="00316229" w:rsidP="00316229">
            <w:pPr>
              <w:pStyle w:val="TableParagraph"/>
              <w:spacing w:before="113"/>
              <w:ind w:left="114" w:right="82"/>
              <w:jc w:val="center"/>
              <w:rPr>
                <w:sz w:val="16"/>
              </w:rPr>
            </w:pPr>
            <w:r>
              <w:rPr>
                <w:w w:val="105"/>
                <w:sz w:val="16"/>
              </w:rPr>
              <w:t>411</w:t>
            </w:r>
          </w:p>
        </w:tc>
        <w:tc>
          <w:tcPr>
            <w:tcW w:w="2054" w:type="dxa"/>
            <w:gridSpan w:val="2"/>
          </w:tcPr>
          <w:p w14:paraId="1D660BEE" w14:textId="77777777" w:rsidR="00316229" w:rsidRDefault="00316229" w:rsidP="00316229">
            <w:pPr>
              <w:pStyle w:val="TableParagraph"/>
              <w:spacing w:before="3"/>
              <w:ind w:left="31"/>
              <w:rPr>
                <w:sz w:val="16"/>
              </w:rPr>
            </w:pPr>
            <w:r>
              <w:rPr>
                <w:w w:val="105"/>
                <w:sz w:val="16"/>
              </w:rPr>
              <w:t>Плате, дадаци и накнаде</w:t>
            </w:r>
          </w:p>
          <w:p w14:paraId="6EE46E8B" w14:textId="77777777" w:rsidR="00316229" w:rsidRDefault="00316229" w:rsidP="00316229">
            <w:pPr>
              <w:pStyle w:val="TableParagraph"/>
              <w:spacing w:before="23" w:line="180" w:lineRule="exact"/>
              <w:ind w:left="31"/>
              <w:rPr>
                <w:sz w:val="16"/>
              </w:rPr>
            </w:pPr>
            <w:r>
              <w:rPr>
                <w:w w:val="105"/>
                <w:sz w:val="16"/>
              </w:rPr>
              <w:t>запослених</w:t>
            </w:r>
          </w:p>
        </w:tc>
        <w:tc>
          <w:tcPr>
            <w:tcW w:w="1342" w:type="dxa"/>
            <w:gridSpan w:val="2"/>
          </w:tcPr>
          <w:p w14:paraId="4C71B678" w14:textId="77777777" w:rsidR="00316229" w:rsidRDefault="00316229" w:rsidP="00316229">
            <w:pPr>
              <w:pStyle w:val="TableParagraph"/>
              <w:spacing w:before="113"/>
              <w:ind w:right="13"/>
              <w:jc w:val="right"/>
              <w:rPr>
                <w:sz w:val="16"/>
              </w:rPr>
            </w:pPr>
            <w:r>
              <w:rPr>
                <w:sz w:val="16"/>
              </w:rPr>
              <w:t>8,183,000.00</w:t>
            </w:r>
          </w:p>
        </w:tc>
        <w:tc>
          <w:tcPr>
            <w:tcW w:w="1270" w:type="dxa"/>
            <w:gridSpan w:val="2"/>
          </w:tcPr>
          <w:p w14:paraId="4171E9B1" w14:textId="77777777" w:rsidR="00316229" w:rsidRDefault="00316229" w:rsidP="00316229">
            <w:pPr>
              <w:pStyle w:val="TableParagraph"/>
              <w:spacing w:before="113"/>
              <w:ind w:right="13"/>
              <w:jc w:val="right"/>
              <w:rPr>
                <w:sz w:val="16"/>
              </w:rPr>
            </w:pPr>
            <w:r>
              <w:rPr>
                <w:sz w:val="16"/>
              </w:rPr>
              <w:t>8,183,000.00</w:t>
            </w:r>
          </w:p>
        </w:tc>
        <w:tc>
          <w:tcPr>
            <w:tcW w:w="1439" w:type="dxa"/>
            <w:gridSpan w:val="2"/>
          </w:tcPr>
          <w:p w14:paraId="4A1F0BCF" w14:textId="77777777" w:rsidR="00316229" w:rsidRDefault="00316229" w:rsidP="00316229">
            <w:pPr>
              <w:pStyle w:val="TableParagraph"/>
              <w:spacing w:before="113"/>
              <w:ind w:right="14"/>
              <w:jc w:val="right"/>
              <w:rPr>
                <w:sz w:val="16"/>
              </w:rPr>
            </w:pPr>
            <w:r>
              <w:rPr>
                <w:sz w:val="16"/>
              </w:rPr>
              <w:t>7,708,429.43</w:t>
            </w:r>
          </w:p>
        </w:tc>
        <w:tc>
          <w:tcPr>
            <w:tcW w:w="896" w:type="dxa"/>
            <w:gridSpan w:val="2"/>
          </w:tcPr>
          <w:p w14:paraId="2414DC3E" w14:textId="77777777" w:rsidR="00316229" w:rsidRDefault="00316229" w:rsidP="00316229">
            <w:pPr>
              <w:pStyle w:val="TableParagraph"/>
              <w:spacing w:before="116"/>
              <w:ind w:left="193" w:right="175"/>
              <w:jc w:val="center"/>
              <w:rPr>
                <w:sz w:val="16"/>
              </w:rPr>
            </w:pPr>
            <w:r>
              <w:rPr>
                <w:w w:val="105"/>
                <w:sz w:val="16"/>
              </w:rPr>
              <w:t>94.20</w:t>
            </w:r>
          </w:p>
        </w:tc>
      </w:tr>
      <w:tr w:rsidR="00316229" w14:paraId="321E3C9F" w14:textId="77777777" w:rsidTr="00316229">
        <w:trPr>
          <w:gridAfter w:val="1"/>
          <w:wAfter w:w="10" w:type="dxa"/>
          <w:trHeight w:val="421"/>
        </w:trPr>
        <w:tc>
          <w:tcPr>
            <w:tcW w:w="823" w:type="dxa"/>
            <w:gridSpan w:val="2"/>
          </w:tcPr>
          <w:p w14:paraId="1700575A" w14:textId="77777777" w:rsidR="00316229" w:rsidRDefault="00316229" w:rsidP="00316229">
            <w:pPr>
              <w:pStyle w:val="TableParagraph"/>
              <w:rPr>
                <w:rFonts w:ascii="Times New Roman"/>
                <w:sz w:val="16"/>
              </w:rPr>
            </w:pPr>
          </w:p>
        </w:tc>
        <w:tc>
          <w:tcPr>
            <w:tcW w:w="1051" w:type="dxa"/>
            <w:gridSpan w:val="2"/>
          </w:tcPr>
          <w:p w14:paraId="0323DCEF" w14:textId="77777777" w:rsidR="00316229" w:rsidRDefault="00316229" w:rsidP="00316229">
            <w:pPr>
              <w:pStyle w:val="TableParagraph"/>
              <w:rPr>
                <w:rFonts w:ascii="Times New Roman"/>
                <w:sz w:val="16"/>
              </w:rPr>
            </w:pPr>
          </w:p>
        </w:tc>
        <w:tc>
          <w:tcPr>
            <w:tcW w:w="3034" w:type="dxa"/>
            <w:gridSpan w:val="2"/>
          </w:tcPr>
          <w:p w14:paraId="11DF6A02" w14:textId="77777777" w:rsidR="00316229" w:rsidRDefault="00316229" w:rsidP="00316229">
            <w:pPr>
              <w:pStyle w:val="TableParagraph"/>
              <w:rPr>
                <w:rFonts w:ascii="Times New Roman"/>
                <w:sz w:val="16"/>
              </w:rPr>
            </w:pPr>
          </w:p>
        </w:tc>
        <w:tc>
          <w:tcPr>
            <w:tcW w:w="1330" w:type="dxa"/>
            <w:gridSpan w:val="2"/>
          </w:tcPr>
          <w:p w14:paraId="42F29683" w14:textId="77777777" w:rsidR="00316229" w:rsidRDefault="00316229" w:rsidP="00316229">
            <w:pPr>
              <w:pStyle w:val="TableParagraph"/>
              <w:spacing w:before="113"/>
              <w:ind w:left="114" w:right="82"/>
              <w:jc w:val="center"/>
              <w:rPr>
                <w:sz w:val="16"/>
              </w:rPr>
            </w:pPr>
            <w:r>
              <w:rPr>
                <w:w w:val="105"/>
                <w:sz w:val="16"/>
              </w:rPr>
              <w:t>412</w:t>
            </w:r>
          </w:p>
        </w:tc>
        <w:tc>
          <w:tcPr>
            <w:tcW w:w="2054" w:type="dxa"/>
            <w:gridSpan w:val="2"/>
          </w:tcPr>
          <w:p w14:paraId="6F84EA84" w14:textId="77777777" w:rsidR="00316229" w:rsidRDefault="00316229" w:rsidP="00316229">
            <w:pPr>
              <w:pStyle w:val="TableParagraph"/>
              <w:spacing w:before="3"/>
              <w:ind w:left="31"/>
              <w:rPr>
                <w:sz w:val="16"/>
              </w:rPr>
            </w:pPr>
            <w:r>
              <w:rPr>
                <w:w w:val="105"/>
                <w:sz w:val="16"/>
              </w:rPr>
              <w:t>Социјални доприноси на</w:t>
            </w:r>
          </w:p>
          <w:p w14:paraId="5925BC5E" w14:textId="77777777" w:rsidR="00316229" w:rsidRDefault="00316229" w:rsidP="00316229">
            <w:pPr>
              <w:pStyle w:val="TableParagraph"/>
              <w:spacing w:before="23" w:line="180" w:lineRule="exact"/>
              <w:ind w:left="31"/>
              <w:rPr>
                <w:sz w:val="16"/>
              </w:rPr>
            </w:pPr>
            <w:r>
              <w:rPr>
                <w:w w:val="105"/>
                <w:sz w:val="16"/>
              </w:rPr>
              <w:t>терет послодавца</w:t>
            </w:r>
          </w:p>
        </w:tc>
        <w:tc>
          <w:tcPr>
            <w:tcW w:w="1342" w:type="dxa"/>
            <w:gridSpan w:val="2"/>
          </w:tcPr>
          <w:p w14:paraId="17B84A14" w14:textId="77777777" w:rsidR="00316229" w:rsidRDefault="00316229" w:rsidP="00316229">
            <w:pPr>
              <w:pStyle w:val="TableParagraph"/>
              <w:spacing w:before="113"/>
              <w:ind w:right="13"/>
              <w:jc w:val="right"/>
              <w:rPr>
                <w:sz w:val="16"/>
              </w:rPr>
            </w:pPr>
            <w:r>
              <w:rPr>
                <w:sz w:val="16"/>
              </w:rPr>
              <w:t>1,504,000.00</w:t>
            </w:r>
          </w:p>
        </w:tc>
        <w:tc>
          <w:tcPr>
            <w:tcW w:w="1270" w:type="dxa"/>
            <w:gridSpan w:val="2"/>
          </w:tcPr>
          <w:p w14:paraId="13FE9246" w14:textId="77777777" w:rsidR="00316229" w:rsidRDefault="00316229" w:rsidP="00316229">
            <w:pPr>
              <w:pStyle w:val="TableParagraph"/>
              <w:spacing w:before="113"/>
              <w:ind w:right="13"/>
              <w:jc w:val="right"/>
              <w:rPr>
                <w:sz w:val="16"/>
              </w:rPr>
            </w:pPr>
            <w:r>
              <w:rPr>
                <w:sz w:val="16"/>
              </w:rPr>
              <w:t>1,504,000.00</w:t>
            </w:r>
          </w:p>
        </w:tc>
        <w:tc>
          <w:tcPr>
            <w:tcW w:w="1439" w:type="dxa"/>
            <w:gridSpan w:val="2"/>
          </w:tcPr>
          <w:p w14:paraId="283E32F7" w14:textId="77777777" w:rsidR="00316229" w:rsidRDefault="00316229" w:rsidP="00316229">
            <w:pPr>
              <w:pStyle w:val="TableParagraph"/>
              <w:spacing w:before="113"/>
              <w:ind w:right="14"/>
              <w:jc w:val="right"/>
              <w:rPr>
                <w:sz w:val="16"/>
              </w:rPr>
            </w:pPr>
            <w:r>
              <w:rPr>
                <w:sz w:val="16"/>
              </w:rPr>
              <w:t>1,283,453.52</w:t>
            </w:r>
          </w:p>
        </w:tc>
        <w:tc>
          <w:tcPr>
            <w:tcW w:w="896" w:type="dxa"/>
            <w:gridSpan w:val="2"/>
          </w:tcPr>
          <w:p w14:paraId="7535F5A9" w14:textId="77777777" w:rsidR="00316229" w:rsidRDefault="00316229" w:rsidP="00316229">
            <w:pPr>
              <w:pStyle w:val="TableParagraph"/>
              <w:spacing w:before="116"/>
              <w:ind w:left="193" w:right="175"/>
              <w:jc w:val="center"/>
              <w:rPr>
                <w:sz w:val="16"/>
              </w:rPr>
            </w:pPr>
            <w:r>
              <w:rPr>
                <w:w w:val="105"/>
                <w:sz w:val="16"/>
              </w:rPr>
              <w:t>85.34</w:t>
            </w:r>
          </w:p>
        </w:tc>
      </w:tr>
      <w:tr w:rsidR="00316229" w14:paraId="737A8BF1" w14:textId="77777777" w:rsidTr="00316229">
        <w:trPr>
          <w:gridAfter w:val="1"/>
          <w:wAfter w:w="10" w:type="dxa"/>
          <w:trHeight w:val="421"/>
        </w:trPr>
        <w:tc>
          <w:tcPr>
            <w:tcW w:w="823" w:type="dxa"/>
            <w:gridSpan w:val="2"/>
          </w:tcPr>
          <w:p w14:paraId="4D086CB6" w14:textId="77777777" w:rsidR="00316229" w:rsidRDefault="00316229" w:rsidP="00316229">
            <w:pPr>
              <w:pStyle w:val="TableParagraph"/>
              <w:rPr>
                <w:rFonts w:ascii="Times New Roman"/>
                <w:sz w:val="16"/>
              </w:rPr>
            </w:pPr>
          </w:p>
        </w:tc>
        <w:tc>
          <w:tcPr>
            <w:tcW w:w="1051" w:type="dxa"/>
            <w:gridSpan w:val="2"/>
          </w:tcPr>
          <w:p w14:paraId="573F70DC" w14:textId="77777777" w:rsidR="00316229" w:rsidRDefault="00316229" w:rsidP="00316229">
            <w:pPr>
              <w:pStyle w:val="TableParagraph"/>
              <w:rPr>
                <w:rFonts w:ascii="Times New Roman"/>
                <w:sz w:val="16"/>
              </w:rPr>
            </w:pPr>
          </w:p>
        </w:tc>
        <w:tc>
          <w:tcPr>
            <w:tcW w:w="3034" w:type="dxa"/>
            <w:gridSpan w:val="2"/>
          </w:tcPr>
          <w:p w14:paraId="37D99398" w14:textId="77777777" w:rsidR="00316229" w:rsidRDefault="00316229" w:rsidP="00316229">
            <w:pPr>
              <w:pStyle w:val="TableParagraph"/>
              <w:rPr>
                <w:rFonts w:ascii="Times New Roman"/>
                <w:sz w:val="16"/>
              </w:rPr>
            </w:pPr>
          </w:p>
        </w:tc>
        <w:tc>
          <w:tcPr>
            <w:tcW w:w="1330" w:type="dxa"/>
            <w:gridSpan w:val="2"/>
          </w:tcPr>
          <w:p w14:paraId="310008BC" w14:textId="77777777" w:rsidR="00316229" w:rsidRDefault="00316229" w:rsidP="00316229">
            <w:pPr>
              <w:pStyle w:val="TableParagraph"/>
              <w:spacing w:before="113"/>
              <w:ind w:left="114" w:right="82"/>
              <w:jc w:val="center"/>
              <w:rPr>
                <w:sz w:val="16"/>
              </w:rPr>
            </w:pPr>
            <w:r>
              <w:rPr>
                <w:w w:val="105"/>
                <w:sz w:val="16"/>
              </w:rPr>
              <w:t>415</w:t>
            </w:r>
          </w:p>
        </w:tc>
        <w:tc>
          <w:tcPr>
            <w:tcW w:w="2054" w:type="dxa"/>
            <w:gridSpan w:val="2"/>
          </w:tcPr>
          <w:p w14:paraId="695BD7F4" w14:textId="77777777" w:rsidR="00316229" w:rsidRDefault="00316229" w:rsidP="00316229">
            <w:pPr>
              <w:pStyle w:val="TableParagraph"/>
              <w:spacing w:before="3"/>
              <w:ind w:left="31"/>
              <w:rPr>
                <w:sz w:val="16"/>
              </w:rPr>
            </w:pPr>
            <w:r>
              <w:rPr>
                <w:w w:val="105"/>
                <w:sz w:val="16"/>
              </w:rPr>
              <w:t>Накнаде трошкова за</w:t>
            </w:r>
          </w:p>
          <w:p w14:paraId="0378ACAC" w14:textId="77777777" w:rsidR="00316229" w:rsidRDefault="00316229" w:rsidP="00316229">
            <w:pPr>
              <w:pStyle w:val="TableParagraph"/>
              <w:spacing w:before="23" w:line="180" w:lineRule="exact"/>
              <w:ind w:left="31"/>
              <w:rPr>
                <w:sz w:val="16"/>
              </w:rPr>
            </w:pPr>
            <w:r>
              <w:rPr>
                <w:w w:val="105"/>
                <w:sz w:val="16"/>
              </w:rPr>
              <w:t>запослене</w:t>
            </w:r>
          </w:p>
        </w:tc>
        <w:tc>
          <w:tcPr>
            <w:tcW w:w="1342" w:type="dxa"/>
            <w:gridSpan w:val="2"/>
          </w:tcPr>
          <w:p w14:paraId="4784EDB8" w14:textId="77777777" w:rsidR="00316229" w:rsidRDefault="00316229" w:rsidP="00316229">
            <w:pPr>
              <w:pStyle w:val="TableParagraph"/>
              <w:spacing w:before="113"/>
              <w:ind w:right="13"/>
              <w:jc w:val="right"/>
              <w:rPr>
                <w:sz w:val="16"/>
              </w:rPr>
            </w:pPr>
            <w:r>
              <w:rPr>
                <w:sz w:val="16"/>
              </w:rPr>
              <w:t>720,000.00</w:t>
            </w:r>
          </w:p>
        </w:tc>
        <w:tc>
          <w:tcPr>
            <w:tcW w:w="1270" w:type="dxa"/>
            <w:gridSpan w:val="2"/>
          </w:tcPr>
          <w:p w14:paraId="51A07E44" w14:textId="77777777" w:rsidR="00316229" w:rsidRDefault="00316229" w:rsidP="00316229">
            <w:pPr>
              <w:pStyle w:val="TableParagraph"/>
              <w:spacing w:before="113"/>
              <w:ind w:right="13"/>
              <w:jc w:val="right"/>
              <w:rPr>
                <w:sz w:val="16"/>
              </w:rPr>
            </w:pPr>
            <w:r>
              <w:rPr>
                <w:sz w:val="16"/>
              </w:rPr>
              <w:t>720,000.00</w:t>
            </w:r>
          </w:p>
        </w:tc>
        <w:tc>
          <w:tcPr>
            <w:tcW w:w="1439" w:type="dxa"/>
            <w:gridSpan w:val="2"/>
          </w:tcPr>
          <w:p w14:paraId="1518C90D" w14:textId="77777777" w:rsidR="00316229" w:rsidRDefault="00316229" w:rsidP="00316229">
            <w:pPr>
              <w:pStyle w:val="TableParagraph"/>
              <w:spacing w:before="113"/>
              <w:ind w:right="14"/>
              <w:jc w:val="right"/>
              <w:rPr>
                <w:sz w:val="16"/>
              </w:rPr>
            </w:pPr>
            <w:r>
              <w:rPr>
                <w:sz w:val="16"/>
              </w:rPr>
              <w:t>212,645.56</w:t>
            </w:r>
          </w:p>
        </w:tc>
        <w:tc>
          <w:tcPr>
            <w:tcW w:w="896" w:type="dxa"/>
            <w:gridSpan w:val="2"/>
          </w:tcPr>
          <w:p w14:paraId="72E5C319" w14:textId="77777777" w:rsidR="00316229" w:rsidRDefault="00316229" w:rsidP="00316229">
            <w:pPr>
              <w:pStyle w:val="TableParagraph"/>
              <w:spacing w:before="116"/>
              <w:ind w:left="193" w:right="175"/>
              <w:jc w:val="center"/>
              <w:rPr>
                <w:sz w:val="16"/>
              </w:rPr>
            </w:pPr>
            <w:r>
              <w:rPr>
                <w:w w:val="105"/>
                <w:sz w:val="16"/>
              </w:rPr>
              <w:t>29.53</w:t>
            </w:r>
          </w:p>
        </w:tc>
      </w:tr>
      <w:tr w:rsidR="00316229" w14:paraId="1EC14169" w14:textId="77777777" w:rsidTr="00316229">
        <w:trPr>
          <w:gridAfter w:val="1"/>
          <w:wAfter w:w="10" w:type="dxa"/>
          <w:trHeight w:val="203"/>
        </w:trPr>
        <w:tc>
          <w:tcPr>
            <w:tcW w:w="823" w:type="dxa"/>
            <w:gridSpan w:val="2"/>
          </w:tcPr>
          <w:p w14:paraId="3F57921D" w14:textId="77777777" w:rsidR="00316229" w:rsidRDefault="00316229" w:rsidP="00316229">
            <w:pPr>
              <w:pStyle w:val="TableParagraph"/>
              <w:rPr>
                <w:rFonts w:ascii="Times New Roman"/>
                <w:sz w:val="14"/>
              </w:rPr>
            </w:pPr>
          </w:p>
        </w:tc>
        <w:tc>
          <w:tcPr>
            <w:tcW w:w="1051" w:type="dxa"/>
            <w:gridSpan w:val="2"/>
          </w:tcPr>
          <w:p w14:paraId="1D8D3C3A" w14:textId="77777777" w:rsidR="00316229" w:rsidRDefault="00316229" w:rsidP="00316229">
            <w:pPr>
              <w:pStyle w:val="TableParagraph"/>
              <w:rPr>
                <w:rFonts w:ascii="Times New Roman"/>
                <w:sz w:val="14"/>
              </w:rPr>
            </w:pPr>
          </w:p>
        </w:tc>
        <w:tc>
          <w:tcPr>
            <w:tcW w:w="3034" w:type="dxa"/>
            <w:gridSpan w:val="2"/>
          </w:tcPr>
          <w:p w14:paraId="4E4C40CE" w14:textId="77777777" w:rsidR="00316229" w:rsidRDefault="00316229" w:rsidP="00316229">
            <w:pPr>
              <w:pStyle w:val="TableParagraph"/>
              <w:rPr>
                <w:rFonts w:ascii="Times New Roman"/>
                <w:sz w:val="14"/>
              </w:rPr>
            </w:pPr>
          </w:p>
        </w:tc>
        <w:tc>
          <w:tcPr>
            <w:tcW w:w="1330" w:type="dxa"/>
            <w:gridSpan w:val="2"/>
          </w:tcPr>
          <w:p w14:paraId="5E5F0077" w14:textId="77777777" w:rsidR="00316229" w:rsidRDefault="00316229" w:rsidP="00316229">
            <w:pPr>
              <w:pStyle w:val="TableParagraph"/>
              <w:spacing w:before="5" w:line="178" w:lineRule="exact"/>
              <w:ind w:left="114" w:right="82"/>
              <w:jc w:val="center"/>
              <w:rPr>
                <w:sz w:val="16"/>
              </w:rPr>
            </w:pPr>
            <w:r>
              <w:rPr>
                <w:w w:val="105"/>
                <w:sz w:val="16"/>
              </w:rPr>
              <w:t>421</w:t>
            </w:r>
          </w:p>
        </w:tc>
        <w:tc>
          <w:tcPr>
            <w:tcW w:w="2054" w:type="dxa"/>
            <w:gridSpan w:val="2"/>
          </w:tcPr>
          <w:p w14:paraId="7DA1C911" w14:textId="77777777" w:rsidR="00316229" w:rsidRDefault="00316229" w:rsidP="00316229">
            <w:pPr>
              <w:pStyle w:val="TableParagraph"/>
              <w:spacing w:before="3" w:line="180" w:lineRule="exact"/>
              <w:ind w:left="31"/>
              <w:rPr>
                <w:sz w:val="16"/>
              </w:rPr>
            </w:pPr>
            <w:r>
              <w:rPr>
                <w:w w:val="105"/>
                <w:sz w:val="16"/>
              </w:rPr>
              <w:t>Стални трошкови</w:t>
            </w:r>
          </w:p>
        </w:tc>
        <w:tc>
          <w:tcPr>
            <w:tcW w:w="1342" w:type="dxa"/>
            <w:gridSpan w:val="2"/>
          </w:tcPr>
          <w:p w14:paraId="42AB8A56" w14:textId="77777777" w:rsidR="00316229" w:rsidRDefault="00316229" w:rsidP="00316229">
            <w:pPr>
              <w:pStyle w:val="TableParagraph"/>
              <w:spacing w:before="5" w:line="178" w:lineRule="exact"/>
              <w:ind w:right="13"/>
              <w:jc w:val="right"/>
              <w:rPr>
                <w:sz w:val="16"/>
              </w:rPr>
            </w:pPr>
            <w:r>
              <w:rPr>
                <w:sz w:val="16"/>
              </w:rPr>
              <w:t>59,742,000.00</w:t>
            </w:r>
          </w:p>
        </w:tc>
        <w:tc>
          <w:tcPr>
            <w:tcW w:w="1270" w:type="dxa"/>
            <w:gridSpan w:val="2"/>
          </w:tcPr>
          <w:p w14:paraId="49E6D424" w14:textId="77777777" w:rsidR="00316229" w:rsidRDefault="00316229" w:rsidP="00316229">
            <w:pPr>
              <w:pStyle w:val="TableParagraph"/>
              <w:spacing w:before="5" w:line="178" w:lineRule="exact"/>
              <w:ind w:right="14"/>
              <w:jc w:val="right"/>
              <w:rPr>
                <w:sz w:val="16"/>
              </w:rPr>
            </w:pPr>
            <w:r>
              <w:rPr>
                <w:sz w:val="16"/>
              </w:rPr>
              <w:t>59,742,000.00</w:t>
            </w:r>
          </w:p>
        </w:tc>
        <w:tc>
          <w:tcPr>
            <w:tcW w:w="1439" w:type="dxa"/>
            <w:gridSpan w:val="2"/>
            <w:shd w:val="clear" w:color="auto" w:fill="F1F1F1"/>
          </w:tcPr>
          <w:p w14:paraId="37654D2F" w14:textId="77777777" w:rsidR="00316229" w:rsidRDefault="00316229" w:rsidP="00316229">
            <w:pPr>
              <w:pStyle w:val="TableParagraph"/>
              <w:spacing w:before="5" w:line="178" w:lineRule="exact"/>
              <w:ind w:right="15"/>
              <w:jc w:val="right"/>
              <w:rPr>
                <w:sz w:val="16"/>
              </w:rPr>
            </w:pPr>
            <w:r>
              <w:rPr>
                <w:sz w:val="16"/>
              </w:rPr>
              <w:t>38,070,076.07</w:t>
            </w:r>
          </w:p>
        </w:tc>
        <w:tc>
          <w:tcPr>
            <w:tcW w:w="896" w:type="dxa"/>
            <w:gridSpan w:val="2"/>
          </w:tcPr>
          <w:p w14:paraId="444ED153" w14:textId="77777777" w:rsidR="00316229" w:rsidRDefault="00316229" w:rsidP="00316229">
            <w:pPr>
              <w:pStyle w:val="TableParagraph"/>
              <w:spacing w:before="8" w:line="175" w:lineRule="exact"/>
              <w:ind w:left="193" w:right="175"/>
              <w:jc w:val="center"/>
              <w:rPr>
                <w:sz w:val="16"/>
              </w:rPr>
            </w:pPr>
            <w:r>
              <w:rPr>
                <w:w w:val="105"/>
                <w:sz w:val="16"/>
              </w:rPr>
              <w:t>63.72</w:t>
            </w:r>
          </w:p>
        </w:tc>
      </w:tr>
      <w:tr w:rsidR="00316229" w14:paraId="5DDEE6F8" w14:textId="77777777" w:rsidTr="00316229">
        <w:trPr>
          <w:gridAfter w:val="1"/>
          <w:wAfter w:w="10" w:type="dxa"/>
          <w:trHeight w:val="203"/>
        </w:trPr>
        <w:tc>
          <w:tcPr>
            <w:tcW w:w="823" w:type="dxa"/>
            <w:gridSpan w:val="2"/>
          </w:tcPr>
          <w:p w14:paraId="76F70DF7" w14:textId="77777777" w:rsidR="00316229" w:rsidRDefault="00316229" w:rsidP="00316229">
            <w:pPr>
              <w:pStyle w:val="TableParagraph"/>
              <w:rPr>
                <w:rFonts w:ascii="Times New Roman"/>
                <w:sz w:val="14"/>
              </w:rPr>
            </w:pPr>
          </w:p>
        </w:tc>
        <w:tc>
          <w:tcPr>
            <w:tcW w:w="1051" w:type="dxa"/>
            <w:gridSpan w:val="2"/>
          </w:tcPr>
          <w:p w14:paraId="7EDFBF1A" w14:textId="77777777" w:rsidR="00316229" w:rsidRDefault="00316229" w:rsidP="00316229">
            <w:pPr>
              <w:pStyle w:val="TableParagraph"/>
              <w:rPr>
                <w:rFonts w:ascii="Times New Roman"/>
                <w:sz w:val="14"/>
              </w:rPr>
            </w:pPr>
          </w:p>
        </w:tc>
        <w:tc>
          <w:tcPr>
            <w:tcW w:w="3034" w:type="dxa"/>
            <w:gridSpan w:val="2"/>
          </w:tcPr>
          <w:p w14:paraId="68B34ABE" w14:textId="77777777" w:rsidR="00316229" w:rsidRDefault="00316229" w:rsidP="00316229">
            <w:pPr>
              <w:pStyle w:val="TableParagraph"/>
              <w:rPr>
                <w:rFonts w:ascii="Times New Roman"/>
                <w:sz w:val="14"/>
              </w:rPr>
            </w:pPr>
          </w:p>
        </w:tc>
        <w:tc>
          <w:tcPr>
            <w:tcW w:w="1330" w:type="dxa"/>
            <w:gridSpan w:val="2"/>
          </w:tcPr>
          <w:p w14:paraId="4147566E" w14:textId="77777777" w:rsidR="00316229" w:rsidRDefault="00316229" w:rsidP="00316229">
            <w:pPr>
              <w:pStyle w:val="TableParagraph"/>
              <w:spacing w:before="6" w:line="178" w:lineRule="exact"/>
              <w:ind w:left="114" w:right="82"/>
              <w:jc w:val="center"/>
              <w:rPr>
                <w:sz w:val="16"/>
              </w:rPr>
            </w:pPr>
            <w:r>
              <w:rPr>
                <w:w w:val="105"/>
                <w:sz w:val="16"/>
              </w:rPr>
              <w:t>422</w:t>
            </w:r>
          </w:p>
        </w:tc>
        <w:tc>
          <w:tcPr>
            <w:tcW w:w="2054" w:type="dxa"/>
            <w:gridSpan w:val="2"/>
          </w:tcPr>
          <w:p w14:paraId="68CB9A04" w14:textId="77777777" w:rsidR="00316229" w:rsidRDefault="00316229" w:rsidP="00316229">
            <w:pPr>
              <w:pStyle w:val="TableParagraph"/>
              <w:spacing w:before="6" w:line="178" w:lineRule="exact"/>
              <w:ind w:left="31"/>
              <w:rPr>
                <w:sz w:val="16"/>
              </w:rPr>
            </w:pPr>
            <w:r>
              <w:rPr>
                <w:w w:val="105"/>
                <w:sz w:val="16"/>
              </w:rPr>
              <w:t>Трошкови путовања</w:t>
            </w:r>
          </w:p>
        </w:tc>
        <w:tc>
          <w:tcPr>
            <w:tcW w:w="1342" w:type="dxa"/>
            <w:gridSpan w:val="2"/>
          </w:tcPr>
          <w:p w14:paraId="65E08669" w14:textId="77777777" w:rsidR="00316229" w:rsidRDefault="00316229" w:rsidP="00316229">
            <w:pPr>
              <w:pStyle w:val="TableParagraph"/>
              <w:spacing w:before="6" w:line="178" w:lineRule="exact"/>
              <w:ind w:right="13"/>
              <w:jc w:val="right"/>
              <w:rPr>
                <w:sz w:val="16"/>
              </w:rPr>
            </w:pPr>
            <w:r>
              <w:rPr>
                <w:sz w:val="16"/>
              </w:rPr>
              <w:t>500,000.00</w:t>
            </w:r>
          </w:p>
        </w:tc>
        <w:tc>
          <w:tcPr>
            <w:tcW w:w="1270" w:type="dxa"/>
            <w:gridSpan w:val="2"/>
          </w:tcPr>
          <w:p w14:paraId="719146C1" w14:textId="77777777" w:rsidR="00316229" w:rsidRDefault="00316229" w:rsidP="00316229">
            <w:pPr>
              <w:pStyle w:val="TableParagraph"/>
              <w:spacing w:before="6" w:line="178" w:lineRule="exact"/>
              <w:ind w:right="13"/>
              <w:jc w:val="right"/>
              <w:rPr>
                <w:sz w:val="16"/>
              </w:rPr>
            </w:pPr>
            <w:r>
              <w:rPr>
                <w:sz w:val="16"/>
              </w:rPr>
              <w:t>500,000.00</w:t>
            </w:r>
          </w:p>
        </w:tc>
        <w:tc>
          <w:tcPr>
            <w:tcW w:w="1439" w:type="dxa"/>
            <w:gridSpan w:val="2"/>
          </w:tcPr>
          <w:p w14:paraId="6D54476E" w14:textId="77777777" w:rsidR="00316229" w:rsidRDefault="00316229" w:rsidP="00316229">
            <w:pPr>
              <w:pStyle w:val="TableParagraph"/>
              <w:spacing w:before="6" w:line="178" w:lineRule="exact"/>
              <w:ind w:right="14"/>
              <w:jc w:val="right"/>
              <w:rPr>
                <w:sz w:val="16"/>
              </w:rPr>
            </w:pPr>
            <w:r>
              <w:rPr>
                <w:sz w:val="16"/>
              </w:rPr>
              <w:t>3,990.00</w:t>
            </w:r>
          </w:p>
        </w:tc>
        <w:tc>
          <w:tcPr>
            <w:tcW w:w="896" w:type="dxa"/>
            <w:gridSpan w:val="2"/>
          </w:tcPr>
          <w:p w14:paraId="554547C3" w14:textId="77777777" w:rsidR="00316229" w:rsidRDefault="00316229" w:rsidP="00316229">
            <w:pPr>
              <w:pStyle w:val="TableParagraph"/>
              <w:spacing w:before="8" w:line="175" w:lineRule="exact"/>
              <w:ind w:left="193" w:right="178"/>
              <w:jc w:val="center"/>
              <w:rPr>
                <w:sz w:val="16"/>
              </w:rPr>
            </w:pPr>
            <w:r>
              <w:rPr>
                <w:w w:val="105"/>
                <w:sz w:val="16"/>
              </w:rPr>
              <w:t>0.80</w:t>
            </w:r>
          </w:p>
        </w:tc>
      </w:tr>
      <w:tr w:rsidR="00316229" w14:paraId="60436D10" w14:textId="77777777" w:rsidTr="00316229">
        <w:trPr>
          <w:gridAfter w:val="1"/>
          <w:wAfter w:w="10" w:type="dxa"/>
          <w:trHeight w:val="203"/>
        </w:trPr>
        <w:tc>
          <w:tcPr>
            <w:tcW w:w="823" w:type="dxa"/>
            <w:gridSpan w:val="2"/>
          </w:tcPr>
          <w:p w14:paraId="4B4F9DD9" w14:textId="77777777" w:rsidR="00316229" w:rsidRDefault="00316229" w:rsidP="00316229">
            <w:pPr>
              <w:pStyle w:val="TableParagraph"/>
              <w:rPr>
                <w:rFonts w:ascii="Times New Roman"/>
                <w:sz w:val="14"/>
              </w:rPr>
            </w:pPr>
          </w:p>
        </w:tc>
        <w:tc>
          <w:tcPr>
            <w:tcW w:w="1051" w:type="dxa"/>
            <w:gridSpan w:val="2"/>
          </w:tcPr>
          <w:p w14:paraId="48675AEF" w14:textId="77777777" w:rsidR="00316229" w:rsidRDefault="00316229" w:rsidP="00316229">
            <w:pPr>
              <w:pStyle w:val="TableParagraph"/>
              <w:rPr>
                <w:rFonts w:ascii="Times New Roman"/>
                <w:sz w:val="14"/>
              </w:rPr>
            </w:pPr>
          </w:p>
        </w:tc>
        <w:tc>
          <w:tcPr>
            <w:tcW w:w="3034" w:type="dxa"/>
            <w:gridSpan w:val="2"/>
          </w:tcPr>
          <w:p w14:paraId="40185924" w14:textId="77777777" w:rsidR="00316229" w:rsidRDefault="00316229" w:rsidP="00316229">
            <w:pPr>
              <w:pStyle w:val="TableParagraph"/>
              <w:rPr>
                <w:rFonts w:ascii="Times New Roman"/>
                <w:sz w:val="14"/>
              </w:rPr>
            </w:pPr>
          </w:p>
        </w:tc>
        <w:tc>
          <w:tcPr>
            <w:tcW w:w="1330" w:type="dxa"/>
            <w:gridSpan w:val="2"/>
          </w:tcPr>
          <w:p w14:paraId="01209D83" w14:textId="77777777" w:rsidR="00316229" w:rsidRDefault="00316229" w:rsidP="00316229">
            <w:pPr>
              <w:pStyle w:val="TableParagraph"/>
              <w:spacing w:before="5" w:line="178" w:lineRule="exact"/>
              <w:ind w:left="114" w:right="82"/>
              <w:jc w:val="center"/>
              <w:rPr>
                <w:sz w:val="16"/>
              </w:rPr>
            </w:pPr>
            <w:r>
              <w:rPr>
                <w:w w:val="105"/>
                <w:sz w:val="16"/>
              </w:rPr>
              <w:t>423</w:t>
            </w:r>
          </w:p>
        </w:tc>
        <w:tc>
          <w:tcPr>
            <w:tcW w:w="2054" w:type="dxa"/>
            <w:gridSpan w:val="2"/>
          </w:tcPr>
          <w:p w14:paraId="5B475F7D" w14:textId="77777777" w:rsidR="00316229" w:rsidRDefault="00316229" w:rsidP="00316229">
            <w:pPr>
              <w:pStyle w:val="TableParagraph"/>
              <w:spacing w:before="5" w:line="178" w:lineRule="exact"/>
              <w:ind w:left="31"/>
              <w:rPr>
                <w:sz w:val="16"/>
              </w:rPr>
            </w:pPr>
            <w:r>
              <w:rPr>
                <w:w w:val="105"/>
                <w:sz w:val="16"/>
              </w:rPr>
              <w:t>Услуге по уговору</w:t>
            </w:r>
          </w:p>
        </w:tc>
        <w:tc>
          <w:tcPr>
            <w:tcW w:w="1342" w:type="dxa"/>
            <w:gridSpan w:val="2"/>
          </w:tcPr>
          <w:p w14:paraId="5C272164" w14:textId="77777777" w:rsidR="00316229" w:rsidRDefault="00316229" w:rsidP="00316229">
            <w:pPr>
              <w:pStyle w:val="TableParagraph"/>
              <w:spacing w:before="5" w:line="178" w:lineRule="exact"/>
              <w:ind w:right="13"/>
              <w:jc w:val="right"/>
              <w:rPr>
                <w:sz w:val="16"/>
              </w:rPr>
            </w:pPr>
            <w:r>
              <w:rPr>
                <w:sz w:val="16"/>
              </w:rPr>
              <w:t>6,657,000.00</w:t>
            </w:r>
          </w:p>
        </w:tc>
        <w:tc>
          <w:tcPr>
            <w:tcW w:w="1270" w:type="dxa"/>
            <w:gridSpan w:val="2"/>
          </w:tcPr>
          <w:p w14:paraId="6438DC9B" w14:textId="77777777" w:rsidR="00316229" w:rsidRDefault="00316229" w:rsidP="00316229">
            <w:pPr>
              <w:pStyle w:val="TableParagraph"/>
              <w:spacing w:before="5" w:line="178" w:lineRule="exact"/>
              <w:ind w:right="13"/>
              <w:jc w:val="right"/>
              <w:rPr>
                <w:sz w:val="16"/>
              </w:rPr>
            </w:pPr>
            <w:r>
              <w:rPr>
                <w:sz w:val="16"/>
              </w:rPr>
              <w:t>6,657,000.00</w:t>
            </w:r>
          </w:p>
        </w:tc>
        <w:tc>
          <w:tcPr>
            <w:tcW w:w="1439" w:type="dxa"/>
            <w:gridSpan w:val="2"/>
          </w:tcPr>
          <w:p w14:paraId="747419FF" w14:textId="77777777" w:rsidR="00316229" w:rsidRDefault="00316229" w:rsidP="00316229">
            <w:pPr>
              <w:pStyle w:val="TableParagraph"/>
              <w:spacing w:before="5" w:line="178" w:lineRule="exact"/>
              <w:ind w:right="14"/>
              <w:jc w:val="right"/>
              <w:rPr>
                <w:sz w:val="16"/>
              </w:rPr>
            </w:pPr>
            <w:r>
              <w:rPr>
                <w:sz w:val="16"/>
              </w:rPr>
              <w:t>5,050.00</w:t>
            </w:r>
          </w:p>
        </w:tc>
        <w:tc>
          <w:tcPr>
            <w:tcW w:w="896" w:type="dxa"/>
            <w:gridSpan w:val="2"/>
          </w:tcPr>
          <w:p w14:paraId="251636DC" w14:textId="77777777" w:rsidR="00316229" w:rsidRDefault="00316229" w:rsidP="00316229">
            <w:pPr>
              <w:pStyle w:val="TableParagraph"/>
              <w:spacing w:before="8" w:line="175" w:lineRule="exact"/>
              <w:ind w:left="193" w:right="178"/>
              <w:jc w:val="center"/>
              <w:rPr>
                <w:sz w:val="16"/>
              </w:rPr>
            </w:pPr>
            <w:r>
              <w:rPr>
                <w:w w:val="105"/>
                <w:sz w:val="16"/>
              </w:rPr>
              <w:t>0.08</w:t>
            </w:r>
          </w:p>
        </w:tc>
      </w:tr>
      <w:tr w:rsidR="00316229" w14:paraId="1C642EE5" w14:textId="77777777" w:rsidTr="00316229">
        <w:trPr>
          <w:gridAfter w:val="1"/>
          <w:wAfter w:w="10" w:type="dxa"/>
          <w:trHeight w:val="203"/>
        </w:trPr>
        <w:tc>
          <w:tcPr>
            <w:tcW w:w="823" w:type="dxa"/>
            <w:gridSpan w:val="2"/>
          </w:tcPr>
          <w:p w14:paraId="15BBE22C" w14:textId="77777777" w:rsidR="00316229" w:rsidRDefault="00316229" w:rsidP="00316229">
            <w:pPr>
              <w:pStyle w:val="TableParagraph"/>
              <w:rPr>
                <w:rFonts w:ascii="Times New Roman"/>
                <w:sz w:val="14"/>
              </w:rPr>
            </w:pPr>
          </w:p>
        </w:tc>
        <w:tc>
          <w:tcPr>
            <w:tcW w:w="1051" w:type="dxa"/>
            <w:gridSpan w:val="2"/>
          </w:tcPr>
          <w:p w14:paraId="63E05FEA" w14:textId="77777777" w:rsidR="00316229" w:rsidRDefault="00316229" w:rsidP="00316229">
            <w:pPr>
              <w:pStyle w:val="TableParagraph"/>
              <w:rPr>
                <w:rFonts w:ascii="Times New Roman"/>
                <w:sz w:val="14"/>
              </w:rPr>
            </w:pPr>
          </w:p>
        </w:tc>
        <w:tc>
          <w:tcPr>
            <w:tcW w:w="3034" w:type="dxa"/>
            <w:gridSpan w:val="2"/>
          </w:tcPr>
          <w:p w14:paraId="31CC7B1C" w14:textId="77777777" w:rsidR="00316229" w:rsidRDefault="00316229" w:rsidP="00316229">
            <w:pPr>
              <w:pStyle w:val="TableParagraph"/>
              <w:rPr>
                <w:rFonts w:ascii="Times New Roman"/>
                <w:sz w:val="14"/>
              </w:rPr>
            </w:pPr>
          </w:p>
        </w:tc>
        <w:tc>
          <w:tcPr>
            <w:tcW w:w="1330" w:type="dxa"/>
            <w:gridSpan w:val="2"/>
          </w:tcPr>
          <w:p w14:paraId="0C9BB89E" w14:textId="77777777" w:rsidR="00316229" w:rsidRDefault="00316229" w:rsidP="00316229">
            <w:pPr>
              <w:pStyle w:val="TableParagraph"/>
              <w:spacing w:before="5" w:line="178" w:lineRule="exact"/>
              <w:ind w:left="114" w:right="82"/>
              <w:jc w:val="center"/>
              <w:rPr>
                <w:sz w:val="16"/>
              </w:rPr>
            </w:pPr>
            <w:r>
              <w:rPr>
                <w:w w:val="105"/>
                <w:sz w:val="16"/>
              </w:rPr>
              <w:t>424</w:t>
            </w:r>
          </w:p>
        </w:tc>
        <w:tc>
          <w:tcPr>
            <w:tcW w:w="2054" w:type="dxa"/>
            <w:gridSpan w:val="2"/>
          </w:tcPr>
          <w:p w14:paraId="4D0637E6" w14:textId="77777777" w:rsidR="00316229" w:rsidRDefault="00316229" w:rsidP="00316229">
            <w:pPr>
              <w:pStyle w:val="TableParagraph"/>
              <w:spacing w:before="5" w:line="178" w:lineRule="exact"/>
              <w:ind w:left="31"/>
              <w:rPr>
                <w:sz w:val="16"/>
              </w:rPr>
            </w:pPr>
            <w:r>
              <w:rPr>
                <w:w w:val="105"/>
                <w:sz w:val="16"/>
              </w:rPr>
              <w:t>Специјализоване услуге</w:t>
            </w:r>
          </w:p>
        </w:tc>
        <w:tc>
          <w:tcPr>
            <w:tcW w:w="1342" w:type="dxa"/>
            <w:gridSpan w:val="2"/>
          </w:tcPr>
          <w:p w14:paraId="029B5CBB" w14:textId="77777777" w:rsidR="00316229" w:rsidRDefault="00316229" w:rsidP="00316229">
            <w:pPr>
              <w:pStyle w:val="TableParagraph"/>
              <w:spacing w:before="5" w:line="178" w:lineRule="exact"/>
              <w:ind w:right="13"/>
              <w:jc w:val="right"/>
              <w:rPr>
                <w:sz w:val="16"/>
              </w:rPr>
            </w:pPr>
            <w:r>
              <w:rPr>
                <w:sz w:val="16"/>
              </w:rPr>
              <w:t>16,496,000.00</w:t>
            </w:r>
          </w:p>
        </w:tc>
        <w:tc>
          <w:tcPr>
            <w:tcW w:w="1270" w:type="dxa"/>
            <w:gridSpan w:val="2"/>
          </w:tcPr>
          <w:p w14:paraId="1D41342C" w14:textId="77777777" w:rsidR="00316229" w:rsidRDefault="00316229" w:rsidP="00316229">
            <w:pPr>
              <w:pStyle w:val="TableParagraph"/>
              <w:spacing w:before="5" w:line="178" w:lineRule="exact"/>
              <w:ind w:right="14"/>
              <w:jc w:val="right"/>
              <w:rPr>
                <w:sz w:val="16"/>
              </w:rPr>
            </w:pPr>
            <w:r>
              <w:rPr>
                <w:sz w:val="16"/>
              </w:rPr>
              <w:t>16,496,000.00</w:t>
            </w:r>
          </w:p>
        </w:tc>
        <w:tc>
          <w:tcPr>
            <w:tcW w:w="1439" w:type="dxa"/>
            <w:gridSpan w:val="2"/>
          </w:tcPr>
          <w:p w14:paraId="697B4557" w14:textId="77777777" w:rsidR="00316229" w:rsidRDefault="00316229" w:rsidP="00316229">
            <w:pPr>
              <w:pStyle w:val="TableParagraph"/>
              <w:spacing w:before="5" w:line="178" w:lineRule="exact"/>
              <w:ind w:right="14"/>
              <w:jc w:val="right"/>
              <w:rPr>
                <w:sz w:val="16"/>
              </w:rPr>
            </w:pPr>
            <w:r>
              <w:rPr>
                <w:sz w:val="16"/>
              </w:rPr>
              <w:t>4,223,550.82</w:t>
            </w:r>
          </w:p>
        </w:tc>
        <w:tc>
          <w:tcPr>
            <w:tcW w:w="896" w:type="dxa"/>
            <w:gridSpan w:val="2"/>
          </w:tcPr>
          <w:p w14:paraId="392004C8" w14:textId="77777777" w:rsidR="00316229" w:rsidRDefault="00316229" w:rsidP="00316229">
            <w:pPr>
              <w:pStyle w:val="TableParagraph"/>
              <w:spacing w:before="8" w:line="175" w:lineRule="exact"/>
              <w:ind w:left="193" w:right="175"/>
              <w:jc w:val="center"/>
              <w:rPr>
                <w:sz w:val="16"/>
              </w:rPr>
            </w:pPr>
            <w:r>
              <w:rPr>
                <w:w w:val="105"/>
                <w:sz w:val="16"/>
              </w:rPr>
              <w:t>25.60</w:t>
            </w:r>
          </w:p>
        </w:tc>
      </w:tr>
      <w:tr w:rsidR="00316229" w14:paraId="68DEF4AC" w14:textId="77777777" w:rsidTr="00316229">
        <w:trPr>
          <w:gridAfter w:val="1"/>
          <w:wAfter w:w="10" w:type="dxa"/>
          <w:trHeight w:val="421"/>
        </w:trPr>
        <w:tc>
          <w:tcPr>
            <w:tcW w:w="823" w:type="dxa"/>
            <w:gridSpan w:val="2"/>
          </w:tcPr>
          <w:p w14:paraId="4A67D08C" w14:textId="77777777" w:rsidR="00316229" w:rsidRDefault="00316229" w:rsidP="00316229">
            <w:pPr>
              <w:pStyle w:val="TableParagraph"/>
              <w:rPr>
                <w:rFonts w:ascii="Times New Roman"/>
                <w:sz w:val="16"/>
              </w:rPr>
            </w:pPr>
          </w:p>
        </w:tc>
        <w:tc>
          <w:tcPr>
            <w:tcW w:w="1051" w:type="dxa"/>
            <w:gridSpan w:val="2"/>
          </w:tcPr>
          <w:p w14:paraId="0BB85E09" w14:textId="77777777" w:rsidR="00316229" w:rsidRDefault="00316229" w:rsidP="00316229">
            <w:pPr>
              <w:pStyle w:val="TableParagraph"/>
              <w:rPr>
                <w:rFonts w:ascii="Times New Roman"/>
                <w:sz w:val="16"/>
              </w:rPr>
            </w:pPr>
          </w:p>
        </w:tc>
        <w:tc>
          <w:tcPr>
            <w:tcW w:w="3034" w:type="dxa"/>
            <w:gridSpan w:val="2"/>
          </w:tcPr>
          <w:p w14:paraId="3AFC2436" w14:textId="77777777" w:rsidR="00316229" w:rsidRDefault="00316229" w:rsidP="00316229">
            <w:pPr>
              <w:pStyle w:val="TableParagraph"/>
              <w:rPr>
                <w:rFonts w:ascii="Times New Roman"/>
                <w:sz w:val="16"/>
              </w:rPr>
            </w:pPr>
          </w:p>
        </w:tc>
        <w:tc>
          <w:tcPr>
            <w:tcW w:w="1330" w:type="dxa"/>
            <w:gridSpan w:val="2"/>
          </w:tcPr>
          <w:p w14:paraId="7605F425" w14:textId="77777777" w:rsidR="00316229" w:rsidRDefault="00316229" w:rsidP="00316229">
            <w:pPr>
              <w:pStyle w:val="TableParagraph"/>
              <w:spacing w:before="113"/>
              <w:ind w:left="114" w:right="82"/>
              <w:jc w:val="center"/>
              <w:rPr>
                <w:sz w:val="16"/>
              </w:rPr>
            </w:pPr>
            <w:r>
              <w:rPr>
                <w:w w:val="105"/>
                <w:sz w:val="16"/>
              </w:rPr>
              <w:t>425</w:t>
            </w:r>
          </w:p>
        </w:tc>
        <w:tc>
          <w:tcPr>
            <w:tcW w:w="2054" w:type="dxa"/>
            <w:gridSpan w:val="2"/>
          </w:tcPr>
          <w:p w14:paraId="5D74290C" w14:textId="77777777" w:rsidR="00316229" w:rsidRDefault="00316229" w:rsidP="00316229">
            <w:pPr>
              <w:pStyle w:val="TableParagraph"/>
              <w:spacing w:before="3"/>
              <w:ind w:left="31"/>
              <w:rPr>
                <w:sz w:val="16"/>
              </w:rPr>
            </w:pPr>
            <w:r>
              <w:rPr>
                <w:w w:val="105"/>
                <w:sz w:val="16"/>
              </w:rPr>
              <w:t>Текуће поправке и</w:t>
            </w:r>
          </w:p>
          <w:p w14:paraId="4C57AA12" w14:textId="77777777" w:rsidR="00316229" w:rsidRDefault="00316229" w:rsidP="00316229">
            <w:pPr>
              <w:pStyle w:val="TableParagraph"/>
              <w:spacing w:before="23" w:line="180" w:lineRule="exact"/>
              <w:ind w:left="31"/>
              <w:rPr>
                <w:sz w:val="16"/>
              </w:rPr>
            </w:pPr>
            <w:r>
              <w:rPr>
                <w:w w:val="105"/>
                <w:sz w:val="16"/>
              </w:rPr>
              <w:t>одржавање</w:t>
            </w:r>
          </w:p>
        </w:tc>
        <w:tc>
          <w:tcPr>
            <w:tcW w:w="1342" w:type="dxa"/>
            <w:gridSpan w:val="2"/>
          </w:tcPr>
          <w:p w14:paraId="5A243FEA" w14:textId="77777777" w:rsidR="00316229" w:rsidRDefault="00316229" w:rsidP="00316229">
            <w:pPr>
              <w:pStyle w:val="TableParagraph"/>
              <w:spacing w:before="113"/>
              <w:ind w:right="13"/>
              <w:jc w:val="right"/>
              <w:rPr>
                <w:sz w:val="16"/>
              </w:rPr>
            </w:pPr>
            <w:r>
              <w:rPr>
                <w:sz w:val="16"/>
              </w:rPr>
              <w:t>99,000,000.00</w:t>
            </w:r>
          </w:p>
        </w:tc>
        <w:tc>
          <w:tcPr>
            <w:tcW w:w="1270" w:type="dxa"/>
            <w:gridSpan w:val="2"/>
          </w:tcPr>
          <w:p w14:paraId="3BB4E9DF" w14:textId="77777777" w:rsidR="00316229" w:rsidRDefault="00316229" w:rsidP="00316229">
            <w:pPr>
              <w:pStyle w:val="TableParagraph"/>
              <w:spacing w:before="113"/>
              <w:ind w:right="14"/>
              <w:jc w:val="right"/>
              <w:rPr>
                <w:sz w:val="16"/>
              </w:rPr>
            </w:pPr>
            <w:r>
              <w:rPr>
                <w:sz w:val="16"/>
              </w:rPr>
              <w:t>99,000,000.00</w:t>
            </w:r>
          </w:p>
        </w:tc>
        <w:tc>
          <w:tcPr>
            <w:tcW w:w="1439" w:type="dxa"/>
            <w:gridSpan w:val="2"/>
          </w:tcPr>
          <w:p w14:paraId="267CDF23" w14:textId="77777777" w:rsidR="00316229" w:rsidRDefault="00316229" w:rsidP="00316229">
            <w:pPr>
              <w:pStyle w:val="TableParagraph"/>
              <w:spacing w:before="113"/>
              <w:ind w:right="15"/>
              <w:jc w:val="right"/>
              <w:rPr>
                <w:sz w:val="16"/>
              </w:rPr>
            </w:pPr>
            <w:r>
              <w:rPr>
                <w:sz w:val="16"/>
              </w:rPr>
              <w:t>84,460,993.04</w:t>
            </w:r>
          </w:p>
        </w:tc>
        <w:tc>
          <w:tcPr>
            <w:tcW w:w="896" w:type="dxa"/>
            <w:gridSpan w:val="2"/>
          </w:tcPr>
          <w:p w14:paraId="1F89145D" w14:textId="77777777" w:rsidR="00316229" w:rsidRDefault="00316229" w:rsidP="00316229">
            <w:pPr>
              <w:pStyle w:val="TableParagraph"/>
              <w:spacing w:before="116"/>
              <w:ind w:left="193" w:right="175"/>
              <w:jc w:val="center"/>
              <w:rPr>
                <w:sz w:val="16"/>
              </w:rPr>
            </w:pPr>
            <w:r>
              <w:rPr>
                <w:w w:val="105"/>
                <w:sz w:val="16"/>
              </w:rPr>
              <w:t>85.31</w:t>
            </w:r>
          </w:p>
        </w:tc>
      </w:tr>
      <w:tr w:rsidR="00316229" w14:paraId="1343FA6C" w14:textId="77777777" w:rsidTr="00316229">
        <w:trPr>
          <w:gridAfter w:val="1"/>
          <w:wAfter w:w="10" w:type="dxa"/>
          <w:trHeight w:val="203"/>
        </w:trPr>
        <w:tc>
          <w:tcPr>
            <w:tcW w:w="823" w:type="dxa"/>
            <w:gridSpan w:val="2"/>
          </w:tcPr>
          <w:p w14:paraId="4C5D4FDD" w14:textId="77777777" w:rsidR="00316229" w:rsidRDefault="00316229" w:rsidP="00316229">
            <w:pPr>
              <w:pStyle w:val="TableParagraph"/>
              <w:rPr>
                <w:rFonts w:ascii="Times New Roman"/>
                <w:sz w:val="14"/>
              </w:rPr>
            </w:pPr>
          </w:p>
        </w:tc>
        <w:tc>
          <w:tcPr>
            <w:tcW w:w="1051" w:type="dxa"/>
            <w:gridSpan w:val="2"/>
          </w:tcPr>
          <w:p w14:paraId="32CDA1E9" w14:textId="77777777" w:rsidR="00316229" w:rsidRDefault="00316229" w:rsidP="00316229">
            <w:pPr>
              <w:pStyle w:val="TableParagraph"/>
              <w:rPr>
                <w:rFonts w:ascii="Times New Roman"/>
                <w:sz w:val="14"/>
              </w:rPr>
            </w:pPr>
          </w:p>
        </w:tc>
        <w:tc>
          <w:tcPr>
            <w:tcW w:w="3034" w:type="dxa"/>
            <w:gridSpan w:val="2"/>
          </w:tcPr>
          <w:p w14:paraId="15C92C35" w14:textId="77777777" w:rsidR="00316229" w:rsidRDefault="00316229" w:rsidP="00316229">
            <w:pPr>
              <w:pStyle w:val="TableParagraph"/>
              <w:rPr>
                <w:rFonts w:ascii="Times New Roman"/>
                <w:sz w:val="14"/>
              </w:rPr>
            </w:pPr>
          </w:p>
        </w:tc>
        <w:tc>
          <w:tcPr>
            <w:tcW w:w="1330" w:type="dxa"/>
            <w:gridSpan w:val="2"/>
          </w:tcPr>
          <w:p w14:paraId="61B1A872" w14:textId="77777777" w:rsidR="00316229" w:rsidRDefault="00316229" w:rsidP="00316229">
            <w:pPr>
              <w:pStyle w:val="TableParagraph"/>
              <w:spacing w:before="5" w:line="178" w:lineRule="exact"/>
              <w:ind w:left="114" w:right="82"/>
              <w:jc w:val="center"/>
              <w:rPr>
                <w:sz w:val="16"/>
              </w:rPr>
            </w:pPr>
            <w:r>
              <w:rPr>
                <w:w w:val="105"/>
                <w:sz w:val="16"/>
              </w:rPr>
              <w:t>426</w:t>
            </w:r>
          </w:p>
        </w:tc>
        <w:tc>
          <w:tcPr>
            <w:tcW w:w="2054" w:type="dxa"/>
            <w:gridSpan w:val="2"/>
          </w:tcPr>
          <w:p w14:paraId="77980A48" w14:textId="77777777" w:rsidR="00316229" w:rsidRDefault="00316229" w:rsidP="00316229">
            <w:pPr>
              <w:pStyle w:val="TableParagraph"/>
              <w:spacing w:before="5" w:line="178" w:lineRule="exact"/>
              <w:ind w:left="31"/>
              <w:rPr>
                <w:sz w:val="16"/>
              </w:rPr>
            </w:pPr>
            <w:r>
              <w:rPr>
                <w:w w:val="105"/>
                <w:sz w:val="16"/>
              </w:rPr>
              <w:t>Материјал</w:t>
            </w:r>
          </w:p>
        </w:tc>
        <w:tc>
          <w:tcPr>
            <w:tcW w:w="1342" w:type="dxa"/>
            <w:gridSpan w:val="2"/>
          </w:tcPr>
          <w:p w14:paraId="1ECF6970" w14:textId="77777777" w:rsidR="00316229" w:rsidRDefault="00316229" w:rsidP="00316229">
            <w:pPr>
              <w:pStyle w:val="TableParagraph"/>
              <w:spacing w:before="5" w:line="178" w:lineRule="exact"/>
              <w:ind w:right="13"/>
              <w:jc w:val="right"/>
              <w:rPr>
                <w:sz w:val="16"/>
              </w:rPr>
            </w:pPr>
            <w:r>
              <w:rPr>
                <w:sz w:val="16"/>
              </w:rPr>
              <w:t>4,606,000.00</w:t>
            </w:r>
          </w:p>
        </w:tc>
        <w:tc>
          <w:tcPr>
            <w:tcW w:w="1270" w:type="dxa"/>
            <w:gridSpan w:val="2"/>
          </w:tcPr>
          <w:p w14:paraId="160CBC24" w14:textId="77777777" w:rsidR="00316229" w:rsidRDefault="00316229" w:rsidP="00316229">
            <w:pPr>
              <w:pStyle w:val="TableParagraph"/>
              <w:spacing w:before="5" w:line="178" w:lineRule="exact"/>
              <w:ind w:right="13"/>
              <w:jc w:val="right"/>
              <w:rPr>
                <w:sz w:val="16"/>
              </w:rPr>
            </w:pPr>
            <w:r>
              <w:rPr>
                <w:sz w:val="16"/>
              </w:rPr>
              <w:t>4,606,000.00</w:t>
            </w:r>
          </w:p>
        </w:tc>
        <w:tc>
          <w:tcPr>
            <w:tcW w:w="1439" w:type="dxa"/>
            <w:gridSpan w:val="2"/>
          </w:tcPr>
          <w:p w14:paraId="019A6B60" w14:textId="77777777" w:rsidR="00316229" w:rsidRDefault="00316229" w:rsidP="00316229">
            <w:pPr>
              <w:pStyle w:val="TableParagraph"/>
              <w:spacing w:before="5" w:line="178" w:lineRule="exact"/>
              <w:ind w:right="14"/>
              <w:jc w:val="right"/>
              <w:rPr>
                <w:sz w:val="16"/>
              </w:rPr>
            </w:pPr>
            <w:r>
              <w:rPr>
                <w:sz w:val="16"/>
              </w:rPr>
              <w:t>334,215.45</w:t>
            </w:r>
          </w:p>
        </w:tc>
        <w:tc>
          <w:tcPr>
            <w:tcW w:w="896" w:type="dxa"/>
            <w:gridSpan w:val="2"/>
          </w:tcPr>
          <w:p w14:paraId="1C16017E" w14:textId="77777777" w:rsidR="00316229" w:rsidRDefault="00316229" w:rsidP="00316229">
            <w:pPr>
              <w:pStyle w:val="TableParagraph"/>
              <w:spacing w:before="8" w:line="175" w:lineRule="exact"/>
              <w:ind w:left="193" w:right="178"/>
              <w:jc w:val="center"/>
              <w:rPr>
                <w:sz w:val="16"/>
              </w:rPr>
            </w:pPr>
            <w:r>
              <w:rPr>
                <w:w w:val="105"/>
                <w:sz w:val="16"/>
              </w:rPr>
              <w:t>7.26</w:t>
            </w:r>
          </w:p>
        </w:tc>
      </w:tr>
      <w:tr w:rsidR="00316229" w14:paraId="511B04E8" w14:textId="77777777" w:rsidTr="00316229">
        <w:trPr>
          <w:gridAfter w:val="1"/>
          <w:wAfter w:w="10" w:type="dxa"/>
          <w:trHeight w:val="422"/>
        </w:trPr>
        <w:tc>
          <w:tcPr>
            <w:tcW w:w="823" w:type="dxa"/>
            <w:gridSpan w:val="2"/>
          </w:tcPr>
          <w:p w14:paraId="31EAB054" w14:textId="77777777" w:rsidR="00316229" w:rsidRDefault="00316229" w:rsidP="00316229">
            <w:pPr>
              <w:pStyle w:val="TableParagraph"/>
              <w:rPr>
                <w:rFonts w:ascii="Times New Roman"/>
                <w:sz w:val="16"/>
              </w:rPr>
            </w:pPr>
          </w:p>
        </w:tc>
        <w:tc>
          <w:tcPr>
            <w:tcW w:w="1051" w:type="dxa"/>
            <w:gridSpan w:val="2"/>
          </w:tcPr>
          <w:p w14:paraId="137B535C" w14:textId="77777777" w:rsidR="00316229" w:rsidRDefault="00316229" w:rsidP="00316229">
            <w:pPr>
              <w:pStyle w:val="TableParagraph"/>
              <w:rPr>
                <w:rFonts w:ascii="Times New Roman"/>
                <w:sz w:val="16"/>
              </w:rPr>
            </w:pPr>
          </w:p>
        </w:tc>
        <w:tc>
          <w:tcPr>
            <w:tcW w:w="3034" w:type="dxa"/>
            <w:gridSpan w:val="2"/>
          </w:tcPr>
          <w:p w14:paraId="7D399B2A" w14:textId="77777777" w:rsidR="00316229" w:rsidRDefault="00316229" w:rsidP="00316229">
            <w:pPr>
              <w:pStyle w:val="TableParagraph"/>
              <w:rPr>
                <w:rFonts w:ascii="Times New Roman"/>
                <w:sz w:val="16"/>
              </w:rPr>
            </w:pPr>
          </w:p>
        </w:tc>
        <w:tc>
          <w:tcPr>
            <w:tcW w:w="1330" w:type="dxa"/>
            <w:gridSpan w:val="2"/>
          </w:tcPr>
          <w:p w14:paraId="26029F4B" w14:textId="77777777" w:rsidR="00316229" w:rsidRDefault="00316229" w:rsidP="00316229">
            <w:pPr>
              <w:pStyle w:val="TableParagraph"/>
              <w:spacing w:before="114"/>
              <w:ind w:left="114" w:right="82"/>
              <w:jc w:val="center"/>
              <w:rPr>
                <w:sz w:val="16"/>
              </w:rPr>
            </w:pPr>
            <w:r>
              <w:rPr>
                <w:w w:val="105"/>
                <w:sz w:val="16"/>
              </w:rPr>
              <w:t>482</w:t>
            </w:r>
          </w:p>
        </w:tc>
        <w:tc>
          <w:tcPr>
            <w:tcW w:w="2054" w:type="dxa"/>
            <w:gridSpan w:val="2"/>
          </w:tcPr>
          <w:p w14:paraId="4DA5DA3C" w14:textId="77777777" w:rsidR="00316229" w:rsidRDefault="00316229" w:rsidP="00316229">
            <w:pPr>
              <w:pStyle w:val="TableParagraph"/>
              <w:spacing w:before="3"/>
              <w:ind w:left="31"/>
              <w:rPr>
                <w:sz w:val="16"/>
              </w:rPr>
            </w:pPr>
            <w:r>
              <w:rPr>
                <w:w w:val="105"/>
                <w:sz w:val="16"/>
              </w:rPr>
              <w:t>Порези, обавезне таксе и</w:t>
            </w:r>
          </w:p>
          <w:p w14:paraId="6EB20F67" w14:textId="77777777" w:rsidR="00316229" w:rsidRDefault="00316229" w:rsidP="00316229">
            <w:pPr>
              <w:pStyle w:val="TableParagraph"/>
              <w:spacing w:before="24" w:line="180" w:lineRule="exact"/>
              <w:ind w:left="31"/>
              <w:rPr>
                <w:sz w:val="16"/>
              </w:rPr>
            </w:pPr>
            <w:r>
              <w:rPr>
                <w:w w:val="105"/>
                <w:sz w:val="16"/>
              </w:rPr>
              <w:t>казне и пенали</w:t>
            </w:r>
          </w:p>
        </w:tc>
        <w:tc>
          <w:tcPr>
            <w:tcW w:w="1342" w:type="dxa"/>
            <w:gridSpan w:val="2"/>
          </w:tcPr>
          <w:p w14:paraId="4005D9EE" w14:textId="77777777" w:rsidR="00316229" w:rsidRDefault="00316229" w:rsidP="00316229">
            <w:pPr>
              <w:pStyle w:val="TableParagraph"/>
              <w:spacing w:before="114"/>
              <w:ind w:right="13"/>
              <w:jc w:val="right"/>
              <w:rPr>
                <w:sz w:val="16"/>
              </w:rPr>
            </w:pPr>
            <w:r>
              <w:rPr>
                <w:sz w:val="16"/>
              </w:rPr>
              <w:t>80,000.00</w:t>
            </w:r>
          </w:p>
        </w:tc>
        <w:tc>
          <w:tcPr>
            <w:tcW w:w="1270" w:type="dxa"/>
            <w:gridSpan w:val="2"/>
          </w:tcPr>
          <w:p w14:paraId="3B864E83" w14:textId="77777777" w:rsidR="00316229" w:rsidRDefault="00316229" w:rsidP="00316229">
            <w:pPr>
              <w:pStyle w:val="TableParagraph"/>
              <w:spacing w:before="114"/>
              <w:ind w:right="13"/>
              <w:jc w:val="right"/>
              <w:rPr>
                <w:sz w:val="16"/>
              </w:rPr>
            </w:pPr>
            <w:r>
              <w:rPr>
                <w:sz w:val="16"/>
              </w:rPr>
              <w:t>80,000.00</w:t>
            </w:r>
          </w:p>
        </w:tc>
        <w:tc>
          <w:tcPr>
            <w:tcW w:w="1439" w:type="dxa"/>
            <w:gridSpan w:val="2"/>
          </w:tcPr>
          <w:p w14:paraId="2A7EC345" w14:textId="77777777" w:rsidR="00316229" w:rsidRDefault="00316229" w:rsidP="00316229">
            <w:pPr>
              <w:pStyle w:val="TableParagraph"/>
              <w:spacing w:before="114"/>
              <w:ind w:right="14"/>
              <w:jc w:val="right"/>
              <w:rPr>
                <w:sz w:val="16"/>
              </w:rPr>
            </w:pPr>
            <w:r>
              <w:rPr>
                <w:sz w:val="16"/>
              </w:rPr>
              <w:t>51,483.20</w:t>
            </w:r>
          </w:p>
        </w:tc>
        <w:tc>
          <w:tcPr>
            <w:tcW w:w="896" w:type="dxa"/>
            <w:gridSpan w:val="2"/>
          </w:tcPr>
          <w:p w14:paraId="5C15F313" w14:textId="77777777" w:rsidR="00316229" w:rsidRDefault="00316229" w:rsidP="00316229">
            <w:pPr>
              <w:pStyle w:val="TableParagraph"/>
              <w:spacing w:before="116"/>
              <w:ind w:left="193" w:right="175"/>
              <w:jc w:val="center"/>
              <w:rPr>
                <w:sz w:val="16"/>
              </w:rPr>
            </w:pPr>
            <w:r>
              <w:rPr>
                <w:w w:val="105"/>
                <w:sz w:val="16"/>
              </w:rPr>
              <w:t>64.35</w:t>
            </w:r>
          </w:p>
        </w:tc>
      </w:tr>
      <w:tr w:rsidR="00316229" w14:paraId="38C5FCFE" w14:textId="77777777" w:rsidTr="00316229">
        <w:trPr>
          <w:gridAfter w:val="1"/>
          <w:wAfter w:w="10" w:type="dxa"/>
          <w:trHeight w:val="421"/>
        </w:trPr>
        <w:tc>
          <w:tcPr>
            <w:tcW w:w="823" w:type="dxa"/>
            <w:gridSpan w:val="2"/>
          </w:tcPr>
          <w:p w14:paraId="14980C6E" w14:textId="77777777" w:rsidR="00316229" w:rsidRDefault="00316229" w:rsidP="00316229">
            <w:pPr>
              <w:pStyle w:val="TableParagraph"/>
              <w:rPr>
                <w:rFonts w:ascii="Times New Roman"/>
                <w:sz w:val="16"/>
              </w:rPr>
            </w:pPr>
          </w:p>
        </w:tc>
        <w:tc>
          <w:tcPr>
            <w:tcW w:w="1051" w:type="dxa"/>
            <w:gridSpan w:val="2"/>
          </w:tcPr>
          <w:p w14:paraId="28218AC4" w14:textId="77777777" w:rsidR="00316229" w:rsidRDefault="00316229" w:rsidP="00316229">
            <w:pPr>
              <w:pStyle w:val="TableParagraph"/>
              <w:rPr>
                <w:rFonts w:ascii="Times New Roman"/>
                <w:sz w:val="16"/>
              </w:rPr>
            </w:pPr>
          </w:p>
        </w:tc>
        <w:tc>
          <w:tcPr>
            <w:tcW w:w="3034" w:type="dxa"/>
            <w:gridSpan w:val="2"/>
          </w:tcPr>
          <w:p w14:paraId="29D53A86" w14:textId="77777777" w:rsidR="00316229" w:rsidRDefault="00316229" w:rsidP="00316229">
            <w:pPr>
              <w:pStyle w:val="TableParagraph"/>
              <w:rPr>
                <w:rFonts w:ascii="Times New Roman"/>
                <w:sz w:val="16"/>
              </w:rPr>
            </w:pPr>
          </w:p>
        </w:tc>
        <w:tc>
          <w:tcPr>
            <w:tcW w:w="1330" w:type="dxa"/>
            <w:gridSpan w:val="2"/>
          </w:tcPr>
          <w:p w14:paraId="7432FECB" w14:textId="77777777" w:rsidR="00316229" w:rsidRDefault="00316229" w:rsidP="00316229">
            <w:pPr>
              <w:pStyle w:val="TableParagraph"/>
              <w:spacing w:before="113"/>
              <w:ind w:left="114" w:right="82"/>
              <w:jc w:val="center"/>
              <w:rPr>
                <w:sz w:val="16"/>
              </w:rPr>
            </w:pPr>
            <w:r>
              <w:rPr>
                <w:w w:val="105"/>
                <w:sz w:val="16"/>
              </w:rPr>
              <w:t>511</w:t>
            </w:r>
          </w:p>
        </w:tc>
        <w:tc>
          <w:tcPr>
            <w:tcW w:w="2054" w:type="dxa"/>
            <w:gridSpan w:val="2"/>
          </w:tcPr>
          <w:p w14:paraId="6365A2F6" w14:textId="77777777" w:rsidR="00316229" w:rsidRDefault="00316229" w:rsidP="00316229">
            <w:pPr>
              <w:pStyle w:val="TableParagraph"/>
              <w:spacing w:before="3"/>
              <w:ind w:left="31"/>
              <w:rPr>
                <w:sz w:val="16"/>
              </w:rPr>
            </w:pPr>
            <w:r>
              <w:rPr>
                <w:w w:val="105"/>
                <w:sz w:val="16"/>
              </w:rPr>
              <w:t>Зграде и грађевински</w:t>
            </w:r>
          </w:p>
          <w:p w14:paraId="4D29A2E4" w14:textId="77777777" w:rsidR="00316229" w:rsidRDefault="00316229" w:rsidP="00316229">
            <w:pPr>
              <w:pStyle w:val="TableParagraph"/>
              <w:spacing w:before="23" w:line="180" w:lineRule="exact"/>
              <w:ind w:left="31"/>
              <w:rPr>
                <w:sz w:val="16"/>
              </w:rPr>
            </w:pPr>
            <w:r>
              <w:rPr>
                <w:w w:val="105"/>
                <w:sz w:val="16"/>
              </w:rPr>
              <w:t>објекти</w:t>
            </w:r>
          </w:p>
        </w:tc>
        <w:tc>
          <w:tcPr>
            <w:tcW w:w="1342" w:type="dxa"/>
            <w:gridSpan w:val="2"/>
          </w:tcPr>
          <w:p w14:paraId="515AD167" w14:textId="77777777" w:rsidR="00316229" w:rsidRDefault="00316229" w:rsidP="00316229">
            <w:pPr>
              <w:pStyle w:val="TableParagraph"/>
              <w:spacing w:before="113"/>
              <w:ind w:right="13"/>
              <w:jc w:val="right"/>
              <w:rPr>
                <w:sz w:val="16"/>
              </w:rPr>
            </w:pPr>
            <w:r>
              <w:rPr>
                <w:sz w:val="16"/>
              </w:rPr>
              <w:t>816,905,000.00</w:t>
            </w:r>
          </w:p>
        </w:tc>
        <w:tc>
          <w:tcPr>
            <w:tcW w:w="1270" w:type="dxa"/>
            <w:gridSpan w:val="2"/>
          </w:tcPr>
          <w:p w14:paraId="24204EB0" w14:textId="77777777" w:rsidR="00316229" w:rsidRDefault="00316229" w:rsidP="00316229">
            <w:pPr>
              <w:pStyle w:val="TableParagraph"/>
              <w:spacing w:before="113"/>
              <w:ind w:right="14"/>
              <w:jc w:val="right"/>
              <w:rPr>
                <w:sz w:val="16"/>
              </w:rPr>
            </w:pPr>
            <w:r>
              <w:rPr>
                <w:sz w:val="16"/>
              </w:rPr>
              <w:t>816,905,000.00</w:t>
            </w:r>
          </w:p>
        </w:tc>
        <w:tc>
          <w:tcPr>
            <w:tcW w:w="1439" w:type="dxa"/>
            <w:gridSpan w:val="2"/>
          </w:tcPr>
          <w:p w14:paraId="0677697E" w14:textId="77777777" w:rsidR="00316229" w:rsidRDefault="00316229" w:rsidP="00316229">
            <w:pPr>
              <w:pStyle w:val="TableParagraph"/>
              <w:spacing w:before="113"/>
              <w:ind w:right="15"/>
              <w:jc w:val="right"/>
              <w:rPr>
                <w:sz w:val="16"/>
              </w:rPr>
            </w:pPr>
            <w:r>
              <w:rPr>
                <w:sz w:val="16"/>
              </w:rPr>
              <w:t>764,385,740.03</w:t>
            </w:r>
          </w:p>
        </w:tc>
        <w:tc>
          <w:tcPr>
            <w:tcW w:w="896" w:type="dxa"/>
            <w:gridSpan w:val="2"/>
          </w:tcPr>
          <w:p w14:paraId="2E16B90D" w14:textId="77777777" w:rsidR="00316229" w:rsidRDefault="00316229" w:rsidP="00316229">
            <w:pPr>
              <w:pStyle w:val="TableParagraph"/>
              <w:spacing w:before="116"/>
              <w:ind w:left="193" w:right="175"/>
              <w:jc w:val="center"/>
              <w:rPr>
                <w:sz w:val="16"/>
              </w:rPr>
            </w:pPr>
            <w:r>
              <w:rPr>
                <w:w w:val="105"/>
                <w:sz w:val="16"/>
              </w:rPr>
              <w:t>93.57</w:t>
            </w:r>
          </w:p>
        </w:tc>
      </w:tr>
      <w:tr w:rsidR="00316229" w14:paraId="1F996987" w14:textId="77777777" w:rsidTr="00316229">
        <w:trPr>
          <w:gridAfter w:val="1"/>
          <w:wAfter w:w="10" w:type="dxa"/>
          <w:trHeight w:val="203"/>
        </w:trPr>
        <w:tc>
          <w:tcPr>
            <w:tcW w:w="823" w:type="dxa"/>
            <w:gridSpan w:val="2"/>
          </w:tcPr>
          <w:p w14:paraId="1E876AE0" w14:textId="77777777" w:rsidR="00316229" w:rsidRDefault="00316229" w:rsidP="00316229">
            <w:pPr>
              <w:pStyle w:val="TableParagraph"/>
              <w:rPr>
                <w:rFonts w:ascii="Times New Roman"/>
                <w:sz w:val="14"/>
              </w:rPr>
            </w:pPr>
          </w:p>
        </w:tc>
        <w:tc>
          <w:tcPr>
            <w:tcW w:w="1051" w:type="dxa"/>
            <w:gridSpan w:val="2"/>
          </w:tcPr>
          <w:p w14:paraId="4C1BDB9B" w14:textId="77777777" w:rsidR="00316229" w:rsidRDefault="00316229" w:rsidP="00316229">
            <w:pPr>
              <w:pStyle w:val="TableParagraph"/>
              <w:rPr>
                <w:rFonts w:ascii="Times New Roman"/>
                <w:sz w:val="14"/>
              </w:rPr>
            </w:pPr>
          </w:p>
        </w:tc>
        <w:tc>
          <w:tcPr>
            <w:tcW w:w="3034" w:type="dxa"/>
            <w:gridSpan w:val="2"/>
          </w:tcPr>
          <w:p w14:paraId="63C4A70B" w14:textId="77777777" w:rsidR="00316229" w:rsidRDefault="00316229" w:rsidP="00316229">
            <w:pPr>
              <w:pStyle w:val="TableParagraph"/>
              <w:rPr>
                <w:rFonts w:ascii="Times New Roman"/>
                <w:sz w:val="14"/>
              </w:rPr>
            </w:pPr>
          </w:p>
        </w:tc>
        <w:tc>
          <w:tcPr>
            <w:tcW w:w="1330" w:type="dxa"/>
            <w:gridSpan w:val="2"/>
          </w:tcPr>
          <w:p w14:paraId="0A4933C1" w14:textId="77777777" w:rsidR="00316229" w:rsidRDefault="00316229" w:rsidP="00316229">
            <w:pPr>
              <w:pStyle w:val="TableParagraph"/>
              <w:spacing w:before="5" w:line="178" w:lineRule="exact"/>
              <w:ind w:left="114" w:right="82"/>
              <w:jc w:val="center"/>
              <w:rPr>
                <w:sz w:val="16"/>
              </w:rPr>
            </w:pPr>
            <w:r>
              <w:rPr>
                <w:w w:val="105"/>
                <w:sz w:val="16"/>
              </w:rPr>
              <w:t>512</w:t>
            </w:r>
          </w:p>
        </w:tc>
        <w:tc>
          <w:tcPr>
            <w:tcW w:w="2054" w:type="dxa"/>
            <w:gridSpan w:val="2"/>
          </w:tcPr>
          <w:p w14:paraId="35533606" w14:textId="77777777" w:rsidR="00316229" w:rsidRDefault="00316229" w:rsidP="00316229">
            <w:pPr>
              <w:pStyle w:val="TableParagraph"/>
              <w:spacing w:before="5" w:line="178" w:lineRule="exact"/>
              <w:ind w:left="31"/>
              <w:rPr>
                <w:sz w:val="16"/>
              </w:rPr>
            </w:pPr>
            <w:r>
              <w:rPr>
                <w:w w:val="105"/>
                <w:sz w:val="16"/>
              </w:rPr>
              <w:t>Машине и опрема</w:t>
            </w:r>
          </w:p>
        </w:tc>
        <w:tc>
          <w:tcPr>
            <w:tcW w:w="1342" w:type="dxa"/>
            <w:gridSpan w:val="2"/>
          </w:tcPr>
          <w:p w14:paraId="544C65E3" w14:textId="77777777" w:rsidR="00316229" w:rsidRDefault="00316229" w:rsidP="00316229">
            <w:pPr>
              <w:pStyle w:val="TableParagraph"/>
              <w:spacing w:before="5" w:line="178" w:lineRule="exact"/>
              <w:ind w:right="13"/>
              <w:jc w:val="right"/>
              <w:rPr>
                <w:sz w:val="16"/>
              </w:rPr>
            </w:pPr>
            <w:r>
              <w:rPr>
                <w:sz w:val="16"/>
              </w:rPr>
              <w:t>41,452,000.00</w:t>
            </w:r>
          </w:p>
        </w:tc>
        <w:tc>
          <w:tcPr>
            <w:tcW w:w="1270" w:type="dxa"/>
            <w:gridSpan w:val="2"/>
          </w:tcPr>
          <w:p w14:paraId="11ED89EA" w14:textId="77777777" w:rsidR="00316229" w:rsidRDefault="00316229" w:rsidP="00316229">
            <w:pPr>
              <w:pStyle w:val="TableParagraph"/>
              <w:spacing w:before="5" w:line="178" w:lineRule="exact"/>
              <w:ind w:right="14"/>
              <w:jc w:val="right"/>
              <w:rPr>
                <w:sz w:val="16"/>
              </w:rPr>
            </w:pPr>
            <w:r>
              <w:rPr>
                <w:sz w:val="16"/>
              </w:rPr>
              <w:t>341,452,000.00</w:t>
            </w:r>
          </w:p>
        </w:tc>
        <w:tc>
          <w:tcPr>
            <w:tcW w:w="1439" w:type="dxa"/>
            <w:gridSpan w:val="2"/>
          </w:tcPr>
          <w:p w14:paraId="60D07E51" w14:textId="77777777" w:rsidR="00316229" w:rsidRDefault="00316229" w:rsidP="00316229">
            <w:pPr>
              <w:pStyle w:val="TableParagraph"/>
              <w:spacing w:before="5" w:line="178" w:lineRule="exact"/>
              <w:ind w:right="15"/>
              <w:jc w:val="right"/>
              <w:rPr>
                <w:sz w:val="16"/>
              </w:rPr>
            </w:pPr>
            <w:r>
              <w:rPr>
                <w:sz w:val="16"/>
              </w:rPr>
              <w:t>341,450,817.00</w:t>
            </w:r>
          </w:p>
        </w:tc>
        <w:tc>
          <w:tcPr>
            <w:tcW w:w="896" w:type="dxa"/>
            <w:gridSpan w:val="2"/>
          </w:tcPr>
          <w:p w14:paraId="398ADEFD" w14:textId="77777777" w:rsidR="00316229" w:rsidRDefault="00316229" w:rsidP="00316229">
            <w:pPr>
              <w:pStyle w:val="TableParagraph"/>
              <w:spacing w:before="8" w:line="175" w:lineRule="exact"/>
              <w:ind w:left="193" w:right="178"/>
              <w:jc w:val="center"/>
              <w:rPr>
                <w:sz w:val="16"/>
              </w:rPr>
            </w:pPr>
            <w:r>
              <w:rPr>
                <w:w w:val="105"/>
                <w:sz w:val="16"/>
              </w:rPr>
              <w:t>100.00</w:t>
            </w:r>
          </w:p>
        </w:tc>
      </w:tr>
      <w:tr w:rsidR="00316229" w14:paraId="0656DFA6" w14:textId="77777777" w:rsidTr="00316229">
        <w:trPr>
          <w:gridAfter w:val="1"/>
          <w:wAfter w:w="10" w:type="dxa"/>
          <w:trHeight w:val="203"/>
        </w:trPr>
        <w:tc>
          <w:tcPr>
            <w:tcW w:w="823" w:type="dxa"/>
            <w:gridSpan w:val="2"/>
            <w:shd w:val="clear" w:color="auto" w:fill="BEBEBE"/>
          </w:tcPr>
          <w:p w14:paraId="5B721CCF" w14:textId="77777777" w:rsidR="00316229" w:rsidRDefault="00316229" w:rsidP="00316229">
            <w:pPr>
              <w:pStyle w:val="TableParagraph"/>
              <w:rPr>
                <w:rFonts w:ascii="Times New Roman"/>
                <w:sz w:val="14"/>
              </w:rPr>
            </w:pPr>
          </w:p>
        </w:tc>
        <w:tc>
          <w:tcPr>
            <w:tcW w:w="1051" w:type="dxa"/>
            <w:gridSpan w:val="2"/>
            <w:shd w:val="clear" w:color="auto" w:fill="BEBEBE"/>
          </w:tcPr>
          <w:p w14:paraId="43C816F4" w14:textId="77777777" w:rsidR="00316229" w:rsidRDefault="00316229" w:rsidP="00316229">
            <w:pPr>
              <w:pStyle w:val="TableParagraph"/>
              <w:rPr>
                <w:rFonts w:ascii="Times New Roman"/>
                <w:sz w:val="14"/>
              </w:rPr>
            </w:pPr>
          </w:p>
        </w:tc>
        <w:tc>
          <w:tcPr>
            <w:tcW w:w="3034" w:type="dxa"/>
            <w:gridSpan w:val="2"/>
            <w:shd w:val="clear" w:color="auto" w:fill="BEBEBE"/>
          </w:tcPr>
          <w:p w14:paraId="6E255BBD" w14:textId="77777777" w:rsidR="00316229" w:rsidRDefault="00316229" w:rsidP="00316229">
            <w:pPr>
              <w:pStyle w:val="TableParagraph"/>
              <w:rPr>
                <w:rFonts w:ascii="Times New Roman"/>
                <w:sz w:val="14"/>
              </w:rPr>
            </w:pPr>
          </w:p>
        </w:tc>
        <w:tc>
          <w:tcPr>
            <w:tcW w:w="1330" w:type="dxa"/>
            <w:gridSpan w:val="2"/>
            <w:shd w:val="clear" w:color="auto" w:fill="BEBEBE"/>
          </w:tcPr>
          <w:p w14:paraId="2A3D5E58" w14:textId="77777777" w:rsidR="00316229" w:rsidRDefault="00316229" w:rsidP="00316229">
            <w:pPr>
              <w:pStyle w:val="TableParagraph"/>
              <w:rPr>
                <w:rFonts w:ascii="Times New Roman"/>
                <w:sz w:val="14"/>
              </w:rPr>
            </w:pPr>
          </w:p>
        </w:tc>
        <w:tc>
          <w:tcPr>
            <w:tcW w:w="2054" w:type="dxa"/>
            <w:gridSpan w:val="2"/>
            <w:shd w:val="clear" w:color="auto" w:fill="BEBEBE"/>
          </w:tcPr>
          <w:p w14:paraId="0F59130A" w14:textId="77777777" w:rsidR="00316229" w:rsidRDefault="00316229" w:rsidP="00316229">
            <w:pPr>
              <w:pStyle w:val="TableParagraph"/>
              <w:spacing w:before="5" w:line="178" w:lineRule="exact"/>
              <w:ind w:right="12"/>
              <w:jc w:val="right"/>
              <w:rPr>
                <w:sz w:val="16"/>
              </w:rPr>
            </w:pPr>
            <w:r>
              <w:rPr>
                <w:w w:val="105"/>
                <w:sz w:val="16"/>
              </w:rPr>
              <w:t>Укупно 0004:</w:t>
            </w:r>
          </w:p>
        </w:tc>
        <w:tc>
          <w:tcPr>
            <w:tcW w:w="1342" w:type="dxa"/>
            <w:gridSpan w:val="2"/>
            <w:shd w:val="clear" w:color="auto" w:fill="BEBEBE"/>
          </w:tcPr>
          <w:p w14:paraId="673C1B88" w14:textId="77777777" w:rsidR="00316229" w:rsidRDefault="00316229" w:rsidP="00316229">
            <w:pPr>
              <w:pStyle w:val="TableParagraph"/>
              <w:spacing w:before="5" w:line="178" w:lineRule="exact"/>
              <w:ind w:right="13"/>
              <w:jc w:val="right"/>
              <w:rPr>
                <w:sz w:val="16"/>
              </w:rPr>
            </w:pPr>
            <w:r>
              <w:rPr>
                <w:sz w:val="16"/>
              </w:rPr>
              <w:t>1,055,845,000.00</w:t>
            </w:r>
          </w:p>
        </w:tc>
        <w:tc>
          <w:tcPr>
            <w:tcW w:w="1270" w:type="dxa"/>
            <w:gridSpan w:val="2"/>
            <w:shd w:val="clear" w:color="auto" w:fill="BEBEBE"/>
          </w:tcPr>
          <w:p w14:paraId="07F91364" w14:textId="77777777" w:rsidR="00316229" w:rsidRDefault="00316229" w:rsidP="00316229">
            <w:pPr>
              <w:pStyle w:val="TableParagraph"/>
              <w:spacing w:before="5" w:line="178" w:lineRule="exact"/>
              <w:ind w:right="14"/>
              <w:jc w:val="right"/>
              <w:rPr>
                <w:sz w:val="16"/>
              </w:rPr>
            </w:pPr>
            <w:r>
              <w:rPr>
                <w:sz w:val="16"/>
              </w:rPr>
              <w:t>1,355,845,000.00</w:t>
            </w:r>
          </w:p>
        </w:tc>
        <w:tc>
          <w:tcPr>
            <w:tcW w:w="1439" w:type="dxa"/>
            <w:gridSpan w:val="2"/>
            <w:shd w:val="clear" w:color="auto" w:fill="BEBEBE"/>
          </w:tcPr>
          <w:p w14:paraId="796994C7" w14:textId="77777777" w:rsidR="00316229" w:rsidRDefault="00316229" w:rsidP="00316229">
            <w:pPr>
              <w:pStyle w:val="TableParagraph"/>
              <w:spacing w:before="5" w:line="178" w:lineRule="exact"/>
              <w:ind w:right="15"/>
              <w:jc w:val="right"/>
              <w:rPr>
                <w:sz w:val="16"/>
              </w:rPr>
            </w:pPr>
            <w:r>
              <w:rPr>
                <w:sz w:val="16"/>
              </w:rPr>
              <w:t>1,242,190,444.12</w:t>
            </w:r>
          </w:p>
        </w:tc>
        <w:tc>
          <w:tcPr>
            <w:tcW w:w="896" w:type="dxa"/>
            <w:gridSpan w:val="2"/>
            <w:shd w:val="clear" w:color="auto" w:fill="BEBEBE"/>
          </w:tcPr>
          <w:p w14:paraId="627D91FF" w14:textId="77777777" w:rsidR="00316229" w:rsidRDefault="00316229" w:rsidP="00316229">
            <w:pPr>
              <w:pStyle w:val="TableParagraph"/>
              <w:spacing w:before="8" w:line="175" w:lineRule="exact"/>
              <w:ind w:left="193" w:right="175"/>
              <w:jc w:val="center"/>
              <w:rPr>
                <w:sz w:val="16"/>
              </w:rPr>
            </w:pPr>
            <w:r>
              <w:rPr>
                <w:w w:val="105"/>
                <w:sz w:val="16"/>
              </w:rPr>
              <w:t>91.62</w:t>
            </w:r>
          </w:p>
        </w:tc>
      </w:tr>
      <w:tr w:rsidR="00316229" w14:paraId="1E5E9D96" w14:textId="77777777" w:rsidTr="00316229">
        <w:trPr>
          <w:gridAfter w:val="1"/>
          <w:wAfter w:w="10" w:type="dxa"/>
          <w:trHeight w:val="203"/>
        </w:trPr>
        <w:tc>
          <w:tcPr>
            <w:tcW w:w="823" w:type="dxa"/>
            <w:gridSpan w:val="2"/>
          </w:tcPr>
          <w:p w14:paraId="4DCE8805" w14:textId="77777777" w:rsidR="00316229" w:rsidRDefault="00316229" w:rsidP="00316229">
            <w:pPr>
              <w:pStyle w:val="TableParagraph"/>
              <w:rPr>
                <w:rFonts w:ascii="Times New Roman"/>
                <w:sz w:val="14"/>
              </w:rPr>
            </w:pPr>
          </w:p>
        </w:tc>
        <w:tc>
          <w:tcPr>
            <w:tcW w:w="1051" w:type="dxa"/>
            <w:gridSpan w:val="2"/>
          </w:tcPr>
          <w:p w14:paraId="074501CF" w14:textId="77777777" w:rsidR="00316229" w:rsidRDefault="00316229" w:rsidP="00316229">
            <w:pPr>
              <w:pStyle w:val="TableParagraph"/>
              <w:spacing w:before="8" w:line="175" w:lineRule="exact"/>
              <w:ind w:left="31"/>
              <w:rPr>
                <w:sz w:val="16"/>
              </w:rPr>
            </w:pPr>
            <w:r>
              <w:rPr>
                <w:w w:val="105"/>
                <w:sz w:val="16"/>
              </w:rPr>
              <w:t>5001</w:t>
            </w:r>
          </w:p>
        </w:tc>
        <w:tc>
          <w:tcPr>
            <w:tcW w:w="3034" w:type="dxa"/>
            <w:gridSpan w:val="2"/>
          </w:tcPr>
          <w:p w14:paraId="7D631B71" w14:textId="77777777" w:rsidR="00316229" w:rsidRDefault="00316229" w:rsidP="00316229">
            <w:pPr>
              <w:pStyle w:val="TableParagraph"/>
              <w:spacing w:before="5" w:line="178" w:lineRule="exact"/>
              <w:ind w:left="31"/>
              <w:rPr>
                <w:sz w:val="16"/>
              </w:rPr>
            </w:pPr>
            <w:r>
              <w:rPr>
                <w:w w:val="105"/>
                <w:sz w:val="16"/>
              </w:rPr>
              <w:t>Изградња граничног прелаза Ватин</w:t>
            </w:r>
          </w:p>
        </w:tc>
        <w:tc>
          <w:tcPr>
            <w:tcW w:w="1330" w:type="dxa"/>
            <w:gridSpan w:val="2"/>
          </w:tcPr>
          <w:p w14:paraId="5E20B58F" w14:textId="77777777" w:rsidR="00316229" w:rsidRDefault="00316229" w:rsidP="00316229">
            <w:pPr>
              <w:pStyle w:val="TableParagraph"/>
              <w:rPr>
                <w:rFonts w:ascii="Times New Roman"/>
                <w:sz w:val="14"/>
              </w:rPr>
            </w:pPr>
          </w:p>
        </w:tc>
        <w:tc>
          <w:tcPr>
            <w:tcW w:w="2054" w:type="dxa"/>
            <w:gridSpan w:val="2"/>
          </w:tcPr>
          <w:p w14:paraId="27E2245D" w14:textId="77777777" w:rsidR="00316229" w:rsidRDefault="00316229" w:rsidP="00316229">
            <w:pPr>
              <w:pStyle w:val="TableParagraph"/>
              <w:rPr>
                <w:rFonts w:ascii="Times New Roman"/>
                <w:sz w:val="14"/>
              </w:rPr>
            </w:pPr>
          </w:p>
        </w:tc>
        <w:tc>
          <w:tcPr>
            <w:tcW w:w="1342" w:type="dxa"/>
            <w:gridSpan w:val="2"/>
          </w:tcPr>
          <w:p w14:paraId="2999CF77" w14:textId="77777777" w:rsidR="00316229" w:rsidRDefault="00316229" w:rsidP="00316229">
            <w:pPr>
              <w:pStyle w:val="TableParagraph"/>
              <w:spacing w:before="5" w:line="178" w:lineRule="exact"/>
              <w:ind w:right="13"/>
              <w:jc w:val="right"/>
              <w:rPr>
                <w:sz w:val="16"/>
              </w:rPr>
            </w:pPr>
            <w:r>
              <w:rPr>
                <w:sz w:val="16"/>
              </w:rPr>
              <w:t>0.00</w:t>
            </w:r>
          </w:p>
        </w:tc>
        <w:tc>
          <w:tcPr>
            <w:tcW w:w="1270" w:type="dxa"/>
            <w:gridSpan w:val="2"/>
          </w:tcPr>
          <w:p w14:paraId="0CB8CD3E" w14:textId="77777777" w:rsidR="00316229" w:rsidRDefault="00316229" w:rsidP="00316229">
            <w:pPr>
              <w:pStyle w:val="TableParagraph"/>
              <w:spacing w:before="5" w:line="178" w:lineRule="exact"/>
              <w:ind w:right="13"/>
              <w:jc w:val="right"/>
              <w:rPr>
                <w:sz w:val="16"/>
              </w:rPr>
            </w:pPr>
            <w:r>
              <w:rPr>
                <w:sz w:val="16"/>
              </w:rPr>
              <w:t>0.00</w:t>
            </w:r>
          </w:p>
        </w:tc>
        <w:tc>
          <w:tcPr>
            <w:tcW w:w="1439" w:type="dxa"/>
            <w:gridSpan w:val="2"/>
          </w:tcPr>
          <w:p w14:paraId="28A6822A" w14:textId="77777777" w:rsidR="00316229" w:rsidRDefault="00316229" w:rsidP="00316229">
            <w:pPr>
              <w:pStyle w:val="TableParagraph"/>
              <w:rPr>
                <w:rFonts w:ascii="Times New Roman"/>
                <w:sz w:val="14"/>
              </w:rPr>
            </w:pPr>
          </w:p>
        </w:tc>
        <w:tc>
          <w:tcPr>
            <w:tcW w:w="896" w:type="dxa"/>
            <w:gridSpan w:val="2"/>
          </w:tcPr>
          <w:p w14:paraId="16DC5968" w14:textId="77777777" w:rsidR="00316229" w:rsidRDefault="00316229" w:rsidP="00316229">
            <w:pPr>
              <w:pStyle w:val="TableParagraph"/>
              <w:rPr>
                <w:rFonts w:ascii="Times New Roman"/>
                <w:sz w:val="14"/>
              </w:rPr>
            </w:pPr>
          </w:p>
        </w:tc>
      </w:tr>
      <w:tr w:rsidR="00316229" w14:paraId="2A5A2D97" w14:textId="77777777" w:rsidTr="00316229">
        <w:trPr>
          <w:gridAfter w:val="1"/>
          <w:wAfter w:w="10" w:type="dxa"/>
          <w:trHeight w:val="421"/>
        </w:trPr>
        <w:tc>
          <w:tcPr>
            <w:tcW w:w="823" w:type="dxa"/>
            <w:gridSpan w:val="2"/>
          </w:tcPr>
          <w:p w14:paraId="2ED03CD0" w14:textId="77777777" w:rsidR="00316229" w:rsidRDefault="00316229" w:rsidP="00316229">
            <w:pPr>
              <w:pStyle w:val="TableParagraph"/>
              <w:rPr>
                <w:rFonts w:ascii="Times New Roman"/>
                <w:sz w:val="16"/>
              </w:rPr>
            </w:pPr>
          </w:p>
        </w:tc>
        <w:tc>
          <w:tcPr>
            <w:tcW w:w="1051" w:type="dxa"/>
            <w:gridSpan w:val="2"/>
          </w:tcPr>
          <w:p w14:paraId="05B9CFAF" w14:textId="77777777" w:rsidR="00316229" w:rsidRDefault="00316229" w:rsidP="00316229">
            <w:pPr>
              <w:pStyle w:val="TableParagraph"/>
              <w:rPr>
                <w:rFonts w:ascii="Times New Roman"/>
                <w:sz w:val="16"/>
              </w:rPr>
            </w:pPr>
          </w:p>
        </w:tc>
        <w:tc>
          <w:tcPr>
            <w:tcW w:w="3034" w:type="dxa"/>
            <w:gridSpan w:val="2"/>
          </w:tcPr>
          <w:p w14:paraId="44611110" w14:textId="77777777" w:rsidR="00316229" w:rsidRDefault="00316229" w:rsidP="00316229">
            <w:pPr>
              <w:pStyle w:val="TableParagraph"/>
              <w:rPr>
                <w:rFonts w:ascii="Times New Roman"/>
                <w:sz w:val="16"/>
              </w:rPr>
            </w:pPr>
          </w:p>
        </w:tc>
        <w:tc>
          <w:tcPr>
            <w:tcW w:w="1330" w:type="dxa"/>
            <w:gridSpan w:val="2"/>
          </w:tcPr>
          <w:p w14:paraId="5AD87E42" w14:textId="77777777" w:rsidR="00316229" w:rsidRDefault="00316229" w:rsidP="00316229">
            <w:pPr>
              <w:pStyle w:val="TableParagraph"/>
              <w:spacing w:before="113"/>
              <w:ind w:left="114" w:right="82"/>
              <w:jc w:val="center"/>
              <w:rPr>
                <w:sz w:val="16"/>
              </w:rPr>
            </w:pPr>
            <w:r>
              <w:rPr>
                <w:w w:val="105"/>
                <w:sz w:val="16"/>
              </w:rPr>
              <w:t>511</w:t>
            </w:r>
          </w:p>
        </w:tc>
        <w:tc>
          <w:tcPr>
            <w:tcW w:w="2054" w:type="dxa"/>
            <w:gridSpan w:val="2"/>
          </w:tcPr>
          <w:p w14:paraId="3E7095F3" w14:textId="77777777" w:rsidR="00316229" w:rsidRDefault="00316229" w:rsidP="00316229">
            <w:pPr>
              <w:pStyle w:val="TableParagraph"/>
              <w:spacing w:before="3"/>
              <w:ind w:left="31"/>
              <w:rPr>
                <w:sz w:val="16"/>
              </w:rPr>
            </w:pPr>
            <w:r>
              <w:rPr>
                <w:w w:val="105"/>
                <w:sz w:val="16"/>
              </w:rPr>
              <w:t>Зграде и грађевински</w:t>
            </w:r>
          </w:p>
          <w:p w14:paraId="00355B4E" w14:textId="77777777" w:rsidR="00316229" w:rsidRDefault="00316229" w:rsidP="00316229">
            <w:pPr>
              <w:pStyle w:val="TableParagraph"/>
              <w:spacing w:before="23" w:line="180" w:lineRule="exact"/>
              <w:ind w:left="31"/>
              <w:rPr>
                <w:sz w:val="16"/>
              </w:rPr>
            </w:pPr>
            <w:r>
              <w:rPr>
                <w:w w:val="105"/>
                <w:sz w:val="16"/>
              </w:rPr>
              <w:t>објекти</w:t>
            </w:r>
          </w:p>
        </w:tc>
        <w:tc>
          <w:tcPr>
            <w:tcW w:w="1342" w:type="dxa"/>
            <w:gridSpan w:val="2"/>
          </w:tcPr>
          <w:p w14:paraId="19FC7284" w14:textId="77777777" w:rsidR="00316229" w:rsidRDefault="00316229" w:rsidP="00316229">
            <w:pPr>
              <w:pStyle w:val="TableParagraph"/>
              <w:spacing w:before="113"/>
              <w:ind w:right="13"/>
              <w:jc w:val="right"/>
              <w:rPr>
                <w:sz w:val="16"/>
              </w:rPr>
            </w:pPr>
            <w:r>
              <w:rPr>
                <w:sz w:val="16"/>
              </w:rPr>
              <w:t>0.00</w:t>
            </w:r>
          </w:p>
        </w:tc>
        <w:tc>
          <w:tcPr>
            <w:tcW w:w="1270" w:type="dxa"/>
            <w:gridSpan w:val="2"/>
          </w:tcPr>
          <w:p w14:paraId="04C1E7C2" w14:textId="77777777" w:rsidR="00316229" w:rsidRDefault="00316229" w:rsidP="00316229">
            <w:pPr>
              <w:pStyle w:val="TableParagraph"/>
              <w:spacing w:before="113"/>
              <w:ind w:right="13"/>
              <w:jc w:val="right"/>
              <w:rPr>
                <w:sz w:val="16"/>
              </w:rPr>
            </w:pPr>
            <w:r>
              <w:rPr>
                <w:sz w:val="16"/>
              </w:rPr>
              <w:t>0.00</w:t>
            </w:r>
          </w:p>
        </w:tc>
        <w:tc>
          <w:tcPr>
            <w:tcW w:w="1439" w:type="dxa"/>
            <w:gridSpan w:val="2"/>
          </w:tcPr>
          <w:p w14:paraId="1DE4A8FE" w14:textId="77777777" w:rsidR="00316229" w:rsidRDefault="00316229" w:rsidP="00316229">
            <w:pPr>
              <w:pStyle w:val="TableParagraph"/>
              <w:spacing w:before="113"/>
              <w:ind w:right="14"/>
              <w:jc w:val="right"/>
              <w:rPr>
                <w:sz w:val="16"/>
              </w:rPr>
            </w:pPr>
            <w:r>
              <w:rPr>
                <w:sz w:val="16"/>
              </w:rPr>
              <w:t>0.00</w:t>
            </w:r>
          </w:p>
        </w:tc>
        <w:tc>
          <w:tcPr>
            <w:tcW w:w="896" w:type="dxa"/>
            <w:gridSpan w:val="2"/>
          </w:tcPr>
          <w:p w14:paraId="6833E80D" w14:textId="77777777" w:rsidR="00316229" w:rsidRDefault="00316229" w:rsidP="00316229">
            <w:pPr>
              <w:pStyle w:val="TableParagraph"/>
              <w:rPr>
                <w:rFonts w:ascii="Times New Roman"/>
                <w:sz w:val="16"/>
              </w:rPr>
            </w:pPr>
          </w:p>
        </w:tc>
      </w:tr>
      <w:tr w:rsidR="00316229" w14:paraId="0B0B0253" w14:textId="77777777" w:rsidTr="00316229">
        <w:trPr>
          <w:gridAfter w:val="1"/>
          <w:wAfter w:w="10" w:type="dxa"/>
          <w:trHeight w:val="203"/>
        </w:trPr>
        <w:tc>
          <w:tcPr>
            <w:tcW w:w="823" w:type="dxa"/>
            <w:gridSpan w:val="2"/>
            <w:shd w:val="clear" w:color="auto" w:fill="BEBEBE"/>
          </w:tcPr>
          <w:p w14:paraId="6093BECA" w14:textId="77777777" w:rsidR="00316229" w:rsidRDefault="00316229" w:rsidP="00316229">
            <w:pPr>
              <w:pStyle w:val="TableParagraph"/>
              <w:rPr>
                <w:rFonts w:ascii="Times New Roman"/>
                <w:sz w:val="14"/>
              </w:rPr>
            </w:pPr>
          </w:p>
        </w:tc>
        <w:tc>
          <w:tcPr>
            <w:tcW w:w="1051" w:type="dxa"/>
            <w:gridSpan w:val="2"/>
            <w:shd w:val="clear" w:color="auto" w:fill="BEBEBE"/>
          </w:tcPr>
          <w:p w14:paraId="1F0B296C" w14:textId="77777777" w:rsidR="00316229" w:rsidRDefault="00316229" w:rsidP="00316229">
            <w:pPr>
              <w:pStyle w:val="TableParagraph"/>
              <w:rPr>
                <w:rFonts w:ascii="Times New Roman"/>
                <w:sz w:val="14"/>
              </w:rPr>
            </w:pPr>
          </w:p>
        </w:tc>
        <w:tc>
          <w:tcPr>
            <w:tcW w:w="3034" w:type="dxa"/>
            <w:gridSpan w:val="2"/>
            <w:shd w:val="clear" w:color="auto" w:fill="BEBEBE"/>
          </w:tcPr>
          <w:p w14:paraId="0A40C624" w14:textId="77777777" w:rsidR="00316229" w:rsidRDefault="00316229" w:rsidP="00316229">
            <w:pPr>
              <w:pStyle w:val="TableParagraph"/>
              <w:rPr>
                <w:rFonts w:ascii="Times New Roman"/>
                <w:sz w:val="14"/>
              </w:rPr>
            </w:pPr>
          </w:p>
        </w:tc>
        <w:tc>
          <w:tcPr>
            <w:tcW w:w="1330" w:type="dxa"/>
            <w:gridSpan w:val="2"/>
            <w:shd w:val="clear" w:color="auto" w:fill="BEBEBE"/>
          </w:tcPr>
          <w:p w14:paraId="71FE0581" w14:textId="77777777" w:rsidR="00316229" w:rsidRDefault="00316229" w:rsidP="00316229">
            <w:pPr>
              <w:pStyle w:val="TableParagraph"/>
              <w:rPr>
                <w:rFonts w:ascii="Times New Roman"/>
                <w:sz w:val="14"/>
              </w:rPr>
            </w:pPr>
          </w:p>
        </w:tc>
        <w:tc>
          <w:tcPr>
            <w:tcW w:w="2054" w:type="dxa"/>
            <w:gridSpan w:val="2"/>
            <w:shd w:val="clear" w:color="auto" w:fill="BEBEBE"/>
          </w:tcPr>
          <w:p w14:paraId="39260912" w14:textId="77777777" w:rsidR="00316229" w:rsidRDefault="00316229" w:rsidP="00316229">
            <w:pPr>
              <w:pStyle w:val="TableParagraph"/>
              <w:spacing w:before="5" w:line="178" w:lineRule="exact"/>
              <w:ind w:right="12"/>
              <w:jc w:val="right"/>
              <w:rPr>
                <w:sz w:val="16"/>
              </w:rPr>
            </w:pPr>
            <w:r>
              <w:rPr>
                <w:w w:val="105"/>
                <w:sz w:val="16"/>
              </w:rPr>
              <w:t>Укупно 5001:</w:t>
            </w:r>
          </w:p>
        </w:tc>
        <w:tc>
          <w:tcPr>
            <w:tcW w:w="1342" w:type="dxa"/>
            <w:gridSpan w:val="2"/>
            <w:shd w:val="clear" w:color="auto" w:fill="BEBEBE"/>
          </w:tcPr>
          <w:p w14:paraId="0336BDE7" w14:textId="77777777" w:rsidR="00316229" w:rsidRDefault="00316229" w:rsidP="00316229">
            <w:pPr>
              <w:pStyle w:val="TableParagraph"/>
              <w:spacing w:before="5" w:line="178" w:lineRule="exact"/>
              <w:ind w:right="13"/>
              <w:jc w:val="right"/>
              <w:rPr>
                <w:sz w:val="16"/>
              </w:rPr>
            </w:pPr>
            <w:r>
              <w:rPr>
                <w:sz w:val="16"/>
              </w:rPr>
              <w:t>0.00</w:t>
            </w:r>
          </w:p>
        </w:tc>
        <w:tc>
          <w:tcPr>
            <w:tcW w:w="1270" w:type="dxa"/>
            <w:gridSpan w:val="2"/>
            <w:shd w:val="clear" w:color="auto" w:fill="BEBEBE"/>
          </w:tcPr>
          <w:p w14:paraId="661FE988" w14:textId="77777777" w:rsidR="00316229" w:rsidRDefault="00316229" w:rsidP="00316229">
            <w:pPr>
              <w:pStyle w:val="TableParagraph"/>
              <w:spacing w:before="5" w:line="178" w:lineRule="exact"/>
              <w:ind w:right="13"/>
              <w:jc w:val="right"/>
              <w:rPr>
                <w:sz w:val="16"/>
              </w:rPr>
            </w:pPr>
            <w:r>
              <w:rPr>
                <w:sz w:val="16"/>
              </w:rPr>
              <w:t>0.00</w:t>
            </w:r>
          </w:p>
        </w:tc>
        <w:tc>
          <w:tcPr>
            <w:tcW w:w="1439" w:type="dxa"/>
            <w:gridSpan w:val="2"/>
            <w:shd w:val="clear" w:color="auto" w:fill="BEBEBE"/>
          </w:tcPr>
          <w:p w14:paraId="714F0376" w14:textId="77777777" w:rsidR="00316229" w:rsidRDefault="00316229" w:rsidP="00316229">
            <w:pPr>
              <w:pStyle w:val="TableParagraph"/>
              <w:spacing w:before="5" w:line="178" w:lineRule="exact"/>
              <w:ind w:right="14"/>
              <w:jc w:val="right"/>
              <w:rPr>
                <w:sz w:val="16"/>
              </w:rPr>
            </w:pPr>
            <w:r>
              <w:rPr>
                <w:sz w:val="16"/>
              </w:rPr>
              <w:t>0.00</w:t>
            </w:r>
          </w:p>
        </w:tc>
        <w:tc>
          <w:tcPr>
            <w:tcW w:w="896" w:type="dxa"/>
            <w:gridSpan w:val="2"/>
            <w:shd w:val="clear" w:color="auto" w:fill="BEBEBE"/>
          </w:tcPr>
          <w:p w14:paraId="7F44BCC6" w14:textId="77777777" w:rsidR="00316229" w:rsidRDefault="00316229" w:rsidP="00316229">
            <w:pPr>
              <w:pStyle w:val="TableParagraph"/>
              <w:spacing w:before="8" w:line="175" w:lineRule="exact"/>
              <w:ind w:left="193" w:right="178"/>
              <w:jc w:val="center"/>
              <w:rPr>
                <w:sz w:val="16"/>
              </w:rPr>
            </w:pPr>
            <w:r>
              <w:rPr>
                <w:w w:val="105"/>
                <w:sz w:val="16"/>
              </w:rPr>
              <w:t>0.00</w:t>
            </w:r>
          </w:p>
        </w:tc>
      </w:tr>
      <w:tr w:rsidR="00316229" w14:paraId="1B3626B7" w14:textId="77777777" w:rsidTr="00316229">
        <w:trPr>
          <w:gridAfter w:val="1"/>
          <w:wAfter w:w="10" w:type="dxa"/>
          <w:trHeight w:val="422"/>
        </w:trPr>
        <w:tc>
          <w:tcPr>
            <w:tcW w:w="823" w:type="dxa"/>
            <w:gridSpan w:val="2"/>
          </w:tcPr>
          <w:p w14:paraId="4064F083" w14:textId="77777777" w:rsidR="00316229" w:rsidRDefault="00316229" w:rsidP="00316229">
            <w:pPr>
              <w:pStyle w:val="TableParagraph"/>
              <w:rPr>
                <w:rFonts w:ascii="Times New Roman"/>
                <w:sz w:val="16"/>
              </w:rPr>
            </w:pPr>
          </w:p>
        </w:tc>
        <w:tc>
          <w:tcPr>
            <w:tcW w:w="1051" w:type="dxa"/>
            <w:gridSpan w:val="2"/>
          </w:tcPr>
          <w:p w14:paraId="7B6B9A91" w14:textId="77777777" w:rsidR="00316229" w:rsidRDefault="00316229" w:rsidP="00316229">
            <w:pPr>
              <w:pStyle w:val="TableParagraph"/>
              <w:spacing w:before="8"/>
              <w:ind w:left="31"/>
              <w:rPr>
                <w:sz w:val="16"/>
              </w:rPr>
            </w:pPr>
            <w:r>
              <w:rPr>
                <w:w w:val="105"/>
                <w:sz w:val="16"/>
              </w:rPr>
              <w:t>5002</w:t>
            </w:r>
          </w:p>
        </w:tc>
        <w:tc>
          <w:tcPr>
            <w:tcW w:w="3034" w:type="dxa"/>
            <w:gridSpan w:val="2"/>
          </w:tcPr>
          <w:p w14:paraId="6A15A9BB" w14:textId="77777777" w:rsidR="00316229" w:rsidRDefault="00316229" w:rsidP="00316229">
            <w:pPr>
              <w:pStyle w:val="TableParagraph"/>
              <w:spacing w:before="4"/>
              <w:ind w:left="31"/>
              <w:rPr>
                <w:sz w:val="16"/>
              </w:rPr>
            </w:pPr>
            <w:r>
              <w:rPr>
                <w:w w:val="105"/>
                <w:sz w:val="16"/>
              </w:rPr>
              <w:t>Изградња граничног прелаза Бајина</w:t>
            </w:r>
          </w:p>
          <w:p w14:paraId="5C1D4AEA" w14:textId="77777777" w:rsidR="00316229" w:rsidRDefault="00316229" w:rsidP="00316229">
            <w:pPr>
              <w:pStyle w:val="TableParagraph"/>
              <w:spacing w:before="23" w:line="180" w:lineRule="exact"/>
              <w:ind w:left="31"/>
              <w:rPr>
                <w:sz w:val="16"/>
              </w:rPr>
            </w:pPr>
            <w:r>
              <w:rPr>
                <w:w w:val="105"/>
                <w:sz w:val="16"/>
              </w:rPr>
              <w:t>Башта</w:t>
            </w:r>
          </w:p>
        </w:tc>
        <w:tc>
          <w:tcPr>
            <w:tcW w:w="1330" w:type="dxa"/>
            <w:gridSpan w:val="2"/>
          </w:tcPr>
          <w:p w14:paraId="6ACFE6FF" w14:textId="77777777" w:rsidR="00316229" w:rsidRDefault="00316229" w:rsidP="00316229">
            <w:pPr>
              <w:pStyle w:val="TableParagraph"/>
              <w:rPr>
                <w:rFonts w:ascii="Times New Roman"/>
                <w:sz w:val="16"/>
              </w:rPr>
            </w:pPr>
          </w:p>
        </w:tc>
        <w:tc>
          <w:tcPr>
            <w:tcW w:w="2054" w:type="dxa"/>
            <w:gridSpan w:val="2"/>
          </w:tcPr>
          <w:p w14:paraId="44DDA55F" w14:textId="77777777" w:rsidR="00316229" w:rsidRDefault="00316229" w:rsidP="00316229">
            <w:pPr>
              <w:pStyle w:val="TableParagraph"/>
              <w:rPr>
                <w:rFonts w:ascii="Times New Roman"/>
                <w:sz w:val="16"/>
              </w:rPr>
            </w:pPr>
          </w:p>
        </w:tc>
        <w:tc>
          <w:tcPr>
            <w:tcW w:w="1342" w:type="dxa"/>
            <w:gridSpan w:val="2"/>
          </w:tcPr>
          <w:p w14:paraId="061DF42C" w14:textId="77777777" w:rsidR="00316229" w:rsidRDefault="00316229" w:rsidP="00316229">
            <w:pPr>
              <w:pStyle w:val="TableParagraph"/>
              <w:rPr>
                <w:rFonts w:ascii="Times New Roman"/>
                <w:sz w:val="16"/>
              </w:rPr>
            </w:pPr>
          </w:p>
        </w:tc>
        <w:tc>
          <w:tcPr>
            <w:tcW w:w="1270" w:type="dxa"/>
            <w:gridSpan w:val="2"/>
          </w:tcPr>
          <w:p w14:paraId="462CFA79" w14:textId="77777777" w:rsidR="00316229" w:rsidRDefault="00316229" w:rsidP="00316229">
            <w:pPr>
              <w:pStyle w:val="TableParagraph"/>
              <w:rPr>
                <w:rFonts w:ascii="Times New Roman"/>
                <w:sz w:val="16"/>
              </w:rPr>
            </w:pPr>
          </w:p>
        </w:tc>
        <w:tc>
          <w:tcPr>
            <w:tcW w:w="1439" w:type="dxa"/>
            <w:gridSpan w:val="2"/>
          </w:tcPr>
          <w:p w14:paraId="4691E087" w14:textId="77777777" w:rsidR="00316229" w:rsidRDefault="00316229" w:rsidP="00316229">
            <w:pPr>
              <w:pStyle w:val="TableParagraph"/>
              <w:rPr>
                <w:rFonts w:ascii="Times New Roman"/>
                <w:sz w:val="16"/>
              </w:rPr>
            </w:pPr>
          </w:p>
        </w:tc>
        <w:tc>
          <w:tcPr>
            <w:tcW w:w="896" w:type="dxa"/>
            <w:gridSpan w:val="2"/>
          </w:tcPr>
          <w:p w14:paraId="655F7C73" w14:textId="77777777" w:rsidR="00316229" w:rsidRDefault="00316229" w:rsidP="00316229">
            <w:pPr>
              <w:pStyle w:val="TableParagraph"/>
              <w:rPr>
                <w:rFonts w:ascii="Times New Roman"/>
                <w:sz w:val="16"/>
              </w:rPr>
            </w:pPr>
          </w:p>
        </w:tc>
      </w:tr>
      <w:tr w:rsidR="00316229" w14:paraId="03ED6818" w14:textId="77777777" w:rsidTr="00316229">
        <w:trPr>
          <w:gridAfter w:val="1"/>
          <w:wAfter w:w="10" w:type="dxa"/>
          <w:trHeight w:val="421"/>
        </w:trPr>
        <w:tc>
          <w:tcPr>
            <w:tcW w:w="823" w:type="dxa"/>
            <w:gridSpan w:val="2"/>
          </w:tcPr>
          <w:p w14:paraId="0777F348" w14:textId="77777777" w:rsidR="00316229" w:rsidRDefault="00316229" w:rsidP="00316229">
            <w:pPr>
              <w:pStyle w:val="TableParagraph"/>
              <w:rPr>
                <w:rFonts w:ascii="Times New Roman"/>
                <w:sz w:val="16"/>
              </w:rPr>
            </w:pPr>
          </w:p>
        </w:tc>
        <w:tc>
          <w:tcPr>
            <w:tcW w:w="1051" w:type="dxa"/>
            <w:gridSpan w:val="2"/>
          </w:tcPr>
          <w:p w14:paraId="1FBCB87F" w14:textId="77777777" w:rsidR="00316229" w:rsidRDefault="00316229" w:rsidP="00316229">
            <w:pPr>
              <w:pStyle w:val="TableParagraph"/>
              <w:rPr>
                <w:rFonts w:ascii="Times New Roman"/>
                <w:sz w:val="16"/>
              </w:rPr>
            </w:pPr>
          </w:p>
        </w:tc>
        <w:tc>
          <w:tcPr>
            <w:tcW w:w="3034" w:type="dxa"/>
            <w:gridSpan w:val="2"/>
          </w:tcPr>
          <w:p w14:paraId="25FEA17A" w14:textId="77777777" w:rsidR="00316229" w:rsidRDefault="00316229" w:rsidP="00316229">
            <w:pPr>
              <w:pStyle w:val="TableParagraph"/>
              <w:rPr>
                <w:rFonts w:ascii="Times New Roman"/>
                <w:sz w:val="16"/>
              </w:rPr>
            </w:pPr>
          </w:p>
        </w:tc>
        <w:tc>
          <w:tcPr>
            <w:tcW w:w="1330" w:type="dxa"/>
            <w:gridSpan w:val="2"/>
          </w:tcPr>
          <w:p w14:paraId="348587C8" w14:textId="77777777" w:rsidR="00316229" w:rsidRDefault="00316229" w:rsidP="00316229">
            <w:pPr>
              <w:pStyle w:val="TableParagraph"/>
              <w:spacing w:before="113"/>
              <w:ind w:left="114" w:right="82"/>
              <w:jc w:val="center"/>
              <w:rPr>
                <w:sz w:val="16"/>
              </w:rPr>
            </w:pPr>
            <w:r>
              <w:rPr>
                <w:w w:val="105"/>
                <w:sz w:val="16"/>
              </w:rPr>
              <w:t>511</w:t>
            </w:r>
          </w:p>
        </w:tc>
        <w:tc>
          <w:tcPr>
            <w:tcW w:w="2054" w:type="dxa"/>
            <w:gridSpan w:val="2"/>
          </w:tcPr>
          <w:p w14:paraId="01B6E1EC" w14:textId="77777777" w:rsidR="00316229" w:rsidRDefault="00316229" w:rsidP="00316229">
            <w:pPr>
              <w:pStyle w:val="TableParagraph"/>
              <w:spacing w:before="3"/>
              <w:ind w:left="31"/>
              <w:rPr>
                <w:sz w:val="16"/>
              </w:rPr>
            </w:pPr>
            <w:r>
              <w:rPr>
                <w:w w:val="105"/>
                <w:sz w:val="16"/>
              </w:rPr>
              <w:t>Зграде и грађевински</w:t>
            </w:r>
          </w:p>
          <w:p w14:paraId="6005BB2D" w14:textId="77777777" w:rsidR="00316229" w:rsidRDefault="00316229" w:rsidP="00316229">
            <w:pPr>
              <w:pStyle w:val="TableParagraph"/>
              <w:spacing w:before="23" w:line="180" w:lineRule="exact"/>
              <w:ind w:left="31"/>
              <w:rPr>
                <w:sz w:val="16"/>
              </w:rPr>
            </w:pPr>
            <w:r>
              <w:rPr>
                <w:w w:val="105"/>
                <w:sz w:val="16"/>
              </w:rPr>
              <w:t>објекти</w:t>
            </w:r>
          </w:p>
        </w:tc>
        <w:tc>
          <w:tcPr>
            <w:tcW w:w="1342" w:type="dxa"/>
            <w:gridSpan w:val="2"/>
          </w:tcPr>
          <w:p w14:paraId="56EAA024" w14:textId="77777777" w:rsidR="00316229" w:rsidRDefault="00316229" w:rsidP="00316229">
            <w:pPr>
              <w:pStyle w:val="TableParagraph"/>
              <w:spacing w:before="113"/>
              <w:ind w:right="13"/>
              <w:jc w:val="right"/>
              <w:rPr>
                <w:sz w:val="16"/>
              </w:rPr>
            </w:pPr>
            <w:r>
              <w:rPr>
                <w:sz w:val="16"/>
              </w:rPr>
              <w:t>240,200,000.00</w:t>
            </w:r>
          </w:p>
        </w:tc>
        <w:tc>
          <w:tcPr>
            <w:tcW w:w="1270" w:type="dxa"/>
            <w:gridSpan w:val="2"/>
          </w:tcPr>
          <w:p w14:paraId="020E5A0D" w14:textId="77777777" w:rsidR="00316229" w:rsidRDefault="00316229" w:rsidP="00316229">
            <w:pPr>
              <w:pStyle w:val="TableParagraph"/>
              <w:spacing w:before="113"/>
              <w:ind w:right="14"/>
              <w:jc w:val="right"/>
              <w:rPr>
                <w:sz w:val="16"/>
              </w:rPr>
            </w:pPr>
            <w:r>
              <w:rPr>
                <w:sz w:val="16"/>
              </w:rPr>
              <w:t>240,200,000.00</w:t>
            </w:r>
          </w:p>
        </w:tc>
        <w:tc>
          <w:tcPr>
            <w:tcW w:w="1439" w:type="dxa"/>
            <w:gridSpan w:val="2"/>
          </w:tcPr>
          <w:p w14:paraId="7BA15772" w14:textId="77777777" w:rsidR="00316229" w:rsidRDefault="00316229" w:rsidP="00316229">
            <w:pPr>
              <w:pStyle w:val="TableParagraph"/>
              <w:spacing w:before="113"/>
              <w:ind w:right="15"/>
              <w:jc w:val="right"/>
              <w:rPr>
                <w:sz w:val="16"/>
              </w:rPr>
            </w:pPr>
            <w:r>
              <w:rPr>
                <w:sz w:val="16"/>
              </w:rPr>
              <w:t>228,050,976.76</w:t>
            </w:r>
          </w:p>
        </w:tc>
        <w:tc>
          <w:tcPr>
            <w:tcW w:w="896" w:type="dxa"/>
            <w:gridSpan w:val="2"/>
          </w:tcPr>
          <w:p w14:paraId="77A4AF7E" w14:textId="77777777" w:rsidR="00316229" w:rsidRDefault="00316229" w:rsidP="00316229">
            <w:pPr>
              <w:pStyle w:val="TableParagraph"/>
              <w:spacing w:before="116"/>
              <w:ind w:left="193" w:right="175"/>
              <w:jc w:val="center"/>
              <w:rPr>
                <w:sz w:val="16"/>
              </w:rPr>
            </w:pPr>
            <w:r>
              <w:rPr>
                <w:w w:val="105"/>
                <w:sz w:val="16"/>
              </w:rPr>
              <w:t>94.94</w:t>
            </w:r>
          </w:p>
        </w:tc>
      </w:tr>
      <w:tr w:rsidR="00316229" w14:paraId="5D7E6A2A" w14:textId="77777777" w:rsidTr="00316229">
        <w:trPr>
          <w:gridAfter w:val="1"/>
          <w:wAfter w:w="10" w:type="dxa"/>
          <w:trHeight w:val="203"/>
        </w:trPr>
        <w:tc>
          <w:tcPr>
            <w:tcW w:w="823" w:type="dxa"/>
            <w:gridSpan w:val="2"/>
            <w:shd w:val="clear" w:color="auto" w:fill="BEBEBE"/>
          </w:tcPr>
          <w:p w14:paraId="45BF02D0" w14:textId="77777777" w:rsidR="00316229" w:rsidRDefault="00316229" w:rsidP="00316229">
            <w:pPr>
              <w:pStyle w:val="TableParagraph"/>
              <w:rPr>
                <w:rFonts w:ascii="Times New Roman"/>
                <w:sz w:val="14"/>
              </w:rPr>
            </w:pPr>
          </w:p>
        </w:tc>
        <w:tc>
          <w:tcPr>
            <w:tcW w:w="1051" w:type="dxa"/>
            <w:gridSpan w:val="2"/>
            <w:shd w:val="clear" w:color="auto" w:fill="BEBEBE"/>
          </w:tcPr>
          <w:p w14:paraId="4BDBB1D7" w14:textId="77777777" w:rsidR="00316229" w:rsidRDefault="00316229" w:rsidP="00316229">
            <w:pPr>
              <w:pStyle w:val="TableParagraph"/>
              <w:rPr>
                <w:rFonts w:ascii="Times New Roman"/>
                <w:sz w:val="14"/>
              </w:rPr>
            </w:pPr>
          </w:p>
        </w:tc>
        <w:tc>
          <w:tcPr>
            <w:tcW w:w="3034" w:type="dxa"/>
            <w:gridSpan w:val="2"/>
            <w:shd w:val="clear" w:color="auto" w:fill="BEBEBE"/>
          </w:tcPr>
          <w:p w14:paraId="46425B7F" w14:textId="77777777" w:rsidR="00316229" w:rsidRDefault="00316229" w:rsidP="00316229">
            <w:pPr>
              <w:pStyle w:val="TableParagraph"/>
              <w:rPr>
                <w:rFonts w:ascii="Times New Roman"/>
                <w:sz w:val="14"/>
              </w:rPr>
            </w:pPr>
          </w:p>
        </w:tc>
        <w:tc>
          <w:tcPr>
            <w:tcW w:w="1330" w:type="dxa"/>
            <w:gridSpan w:val="2"/>
            <w:shd w:val="clear" w:color="auto" w:fill="BEBEBE"/>
          </w:tcPr>
          <w:p w14:paraId="7ABD0188" w14:textId="77777777" w:rsidR="00316229" w:rsidRDefault="00316229" w:rsidP="00316229">
            <w:pPr>
              <w:pStyle w:val="TableParagraph"/>
              <w:rPr>
                <w:rFonts w:ascii="Times New Roman"/>
                <w:sz w:val="14"/>
              </w:rPr>
            </w:pPr>
          </w:p>
        </w:tc>
        <w:tc>
          <w:tcPr>
            <w:tcW w:w="2054" w:type="dxa"/>
            <w:gridSpan w:val="2"/>
            <w:shd w:val="clear" w:color="auto" w:fill="BEBEBE"/>
          </w:tcPr>
          <w:p w14:paraId="3FF0BBE9" w14:textId="77777777" w:rsidR="00316229" w:rsidRDefault="00316229" w:rsidP="00316229">
            <w:pPr>
              <w:pStyle w:val="TableParagraph"/>
              <w:spacing w:before="5" w:line="178" w:lineRule="exact"/>
              <w:ind w:left="31"/>
              <w:rPr>
                <w:sz w:val="16"/>
              </w:rPr>
            </w:pPr>
            <w:r>
              <w:rPr>
                <w:w w:val="105"/>
                <w:sz w:val="16"/>
              </w:rPr>
              <w:t>Укупно5002:</w:t>
            </w:r>
          </w:p>
        </w:tc>
        <w:tc>
          <w:tcPr>
            <w:tcW w:w="1342" w:type="dxa"/>
            <w:gridSpan w:val="2"/>
            <w:shd w:val="clear" w:color="auto" w:fill="BEBEBE"/>
          </w:tcPr>
          <w:p w14:paraId="1165BD14" w14:textId="77777777" w:rsidR="00316229" w:rsidRDefault="00316229" w:rsidP="00316229">
            <w:pPr>
              <w:pStyle w:val="TableParagraph"/>
              <w:spacing w:before="5" w:line="178" w:lineRule="exact"/>
              <w:ind w:right="13"/>
              <w:jc w:val="right"/>
              <w:rPr>
                <w:sz w:val="16"/>
              </w:rPr>
            </w:pPr>
            <w:r>
              <w:rPr>
                <w:sz w:val="16"/>
              </w:rPr>
              <w:t>240,200,000.00</w:t>
            </w:r>
          </w:p>
        </w:tc>
        <w:tc>
          <w:tcPr>
            <w:tcW w:w="1270" w:type="dxa"/>
            <w:gridSpan w:val="2"/>
            <w:shd w:val="clear" w:color="auto" w:fill="BEBEBE"/>
          </w:tcPr>
          <w:p w14:paraId="07135D2B" w14:textId="77777777" w:rsidR="00316229" w:rsidRDefault="00316229" w:rsidP="00316229">
            <w:pPr>
              <w:pStyle w:val="TableParagraph"/>
              <w:spacing w:before="5" w:line="178" w:lineRule="exact"/>
              <w:ind w:right="14"/>
              <w:jc w:val="right"/>
              <w:rPr>
                <w:sz w:val="16"/>
              </w:rPr>
            </w:pPr>
            <w:r>
              <w:rPr>
                <w:sz w:val="16"/>
              </w:rPr>
              <w:t>240,200,000.00</w:t>
            </w:r>
          </w:p>
        </w:tc>
        <w:tc>
          <w:tcPr>
            <w:tcW w:w="1439" w:type="dxa"/>
            <w:gridSpan w:val="2"/>
            <w:shd w:val="clear" w:color="auto" w:fill="BEBEBE"/>
          </w:tcPr>
          <w:p w14:paraId="0CE9F73E" w14:textId="77777777" w:rsidR="00316229" w:rsidRDefault="00316229" w:rsidP="00316229">
            <w:pPr>
              <w:pStyle w:val="TableParagraph"/>
              <w:spacing w:before="5" w:line="178" w:lineRule="exact"/>
              <w:ind w:right="15"/>
              <w:jc w:val="right"/>
              <w:rPr>
                <w:sz w:val="16"/>
              </w:rPr>
            </w:pPr>
            <w:r>
              <w:rPr>
                <w:sz w:val="16"/>
              </w:rPr>
              <w:t>228,050,976.76</w:t>
            </w:r>
          </w:p>
        </w:tc>
        <w:tc>
          <w:tcPr>
            <w:tcW w:w="896" w:type="dxa"/>
            <w:gridSpan w:val="2"/>
            <w:shd w:val="clear" w:color="auto" w:fill="BEBEBE"/>
          </w:tcPr>
          <w:p w14:paraId="06BEB6FB" w14:textId="77777777" w:rsidR="00316229" w:rsidRDefault="00316229" w:rsidP="00316229">
            <w:pPr>
              <w:pStyle w:val="TableParagraph"/>
              <w:spacing w:before="5" w:line="178" w:lineRule="exact"/>
              <w:ind w:left="193" w:right="161"/>
              <w:jc w:val="center"/>
              <w:rPr>
                <w:sz w:val="16"/>
              </w:rPr>
            </w:pPr>
            <w:r>
              <w:rPr>
                <w:w w:val="105"/>
                <w:sz w:val="16"/>
              </w:rPr>
              <w:t>94.94</w:t>
            </w:r>
          </w:p>
        </w:tc>
      </w:tr>
      <w:tr w:rsidR="00316229" w14:paraId="0F248CFE" w14:textId="77777777" w:rsidTr="00316229">
        <w:trPr>
          <w:gridAfter w:val="1"/>
          <w:wAfter w:w="10" w:type="dxa"/>
          <w:trHeight w:val="332"/>
        </w:trPr>
        <w:tc>
          <w:tcPr>
            <w:tcW w:w="823" w:type="dxa"/>
            <w:gridSpan w:val="2"/>
          </w:tcPr>
          <w:p w14:paraId="55BBA2D3" w14:textId="77777777" w:rsidR="00316229" w:rsidRDefault="00316229" w:rsidP="00316229">
            <w:pPr>
              <w:pStyle w:val="TableParagraph"/>
              <w:rPr>
                <w:rFonts w:ascii="Times New Roman"/>
                <w:sz w:val="16"/>
              </w:rPr>
            </w:pPr>
          </w:p>
        </w:tc>
        <w:tc>
          <w:tcPr>
            <w:tcW w:w="1051" w:type="dxa"/>
            <w:gridSpan w:val="2"/>
          </w:tcPr>
          <w:p w14:paraId="1A626321" w14:textId="77777777" w:rsidR="00316229" w:rsidRDefault="00316229" w:rsidP="00316229">
            <w:pPr>
              <w:pStyle w:val="TableParagraph"/>
              <w:spacing w:before="8"/>
              <w:ind w:left="31"/>
              <w:rPr>
                <w:sz w:val="16"/>
              </w:rPr>
            </w:pPr>
            <w:r>
              <w:rPr>
                <w:w w:val="105"/>
                <w:sz w:val="16"/>
              </w:rPr>
              <w:t>5003</w:t>
            </w:r>
          </w:p>
        </w:tc>
        <w:tc>
          <w:tcPr>
            <w:tcW w:w="3034" w:type="dxa"/>
            <w:gridSpan w:val="2"/>
          </w:tcPr>
          <w:p w14:paraId="4B81A0BC" w14:textId="77777777" w:rsidR="00316229" w:rsidRDefault="00316229" w:rsidP="00316229">
            <w:pPr>
              <w:pStyle w:val="TableParagraph"/>
              <w:spacing w:before="135" w:line="178" w:lineRule="exact"/>
              <w:ind w:left="31"/>
              <w:rPr>
                <w:sz w:val="16"/>
              </w:rPr>
            </w:pPr>
            <w:r>
              <w:rPr>
                <w:w w:val="105"/>
                <w:sz w:val="16"/>
              </w:rPr>
              <w:t>Изградња граничног прелаза Котроман</w:t>
            </w:r>
          </w:p>
        </w:tc>
        <w:tc>
          <w:tcPr>
            <w:tcW w:w="1330" w:type="dxa"/>
            <w:gridSpan w:val="2"/>
          </w:tcPr>
          <w:p w14:paraId="47002B88" w14:textId="77777777" w:rsidR="00316229" w:rsidRDefault="00316229" w:rsidP="00316229">
            <w:pPr>
              <w:pStyle w:val="TableParagraph"/>
              <w:rPr>
                <w:rFonts w:ascii="Times New Roman"/>
                <w:sz w:val="16"/>
              </w:rPr>
            </w:pPr>
          </w:p>
        </w:tc>
        <w:tc>
          <w:tcPr>
            <w:tcW w:w="2054" w:type="dxa"/>
            <w:gridSpan w:val="2"/>
          </w:tcPr>
          <w:p w14:paraId="6C92D513" w14:textId="77777777" w:rsidR="00316229" w:rsidRDefault="00316229" w:rsidP="00316229">
            <w:pPr>
              <w:pStyle w:val="TableParagraph"/>
              <w:rPr>
                <w:rFonts w:ascii="Times New Roman"/>
                <w:sz w:val="16"/>
              </w:rPr>
            </w:pPr>
          </w:p>
        </w:tc>
        <w:tc>
          <w:tcPr>
            <w:tcW w:w="1342" w:type="dxa"/>
            <w:gridSpan w:val="2"/>
          </w:tcPr>
          <w:p w14:paraId="58051D7B" w14:textId="77777777" w:rsidR="00316229" w:rsidRDefault="00316229" w:rsidP="00316229">
            <w:pPr>
              <w:pStyle w:val="TableParagraph"/>
              <w:rPr>
                <w:rFonts w:ascii="Times New Roman"/>
                <w:sz w:val="16"/>
              </w:rPr>
            </w:pPr>
          </w:p>
        </w:tc>
        <w:tc>
          <w:tcPr>
            <w:tcW w:w="1270" w:type="dxa"/>
            <w:gridSpan w:val="2"/>
          </w:tcPr>
          <w:p w14:paraId="5748E0F5" w14:textId="77777777" w:rsidR="00316229" w:rsidRDefault="00316229" w:rsidP="00316229">
            <w:pPr>
              <w:pStyle w:val="TableParagraph"/>
              <w:rPr>
                <w:rFonts w:ascii="Times New Roman"/>
                <w:sz w:val="16"/>
              </w:rPr>
            </w:pPr>
          </w:p>
        </w:tc>
        <w:tc>
          <w:tcPr>
            <w:tcW w:w="1439" w:type="dxa"/>
            <w:gridSpan w:val="2"/>
          </w:tcPr>
          <w:p w14:paraId="21EAF8B6" w14:textId="77777777" w:rsidR="00316229" w:rsidRDefault="00316229" w:rsidP="00316229">
            <w:pPr>
              <w:pStyle w:val="TableParagraph"/>
              <w:rPr>
                <w:rFonts w:ascii="Times New Roman"/>
                <w:sz w:val="16"/>
              </w:rPr>
            </w:pPr>
          </w:p>
        </w:tc>
        <w:tc>
          <w:tcPr>
            <w:tcW w:w="896" w:type="dxa"/>
            <w:gridSpan w:val="2"/>
          </w:tcPr>
          <w:p w14:paraId="4E543290" w14:textId="77777777" w:rsidR="00316229" w:rsidRDefault="00316229" w:rsidP="00316229">
            <w:pPr>
              <w:pStyle w:val="TableParagraph"/>
              <w:rPr>
                <w:rFonts w:ascii="Times New Roman"/>
                <w:sz w:val="16"/>
              </w:rPr>
            </w:pPr>
          </w:p>
        </w:tc>
      </w:tr>
      <w:tr w:rsidR="00316229" w14:paraId="65B5B1B6" w14:textId="77777777" w:rsidTr="00316229">
        <w:trPr>
          <w:gridAfter w:val="1"/>
          <w:wAfter w:w="10" w:type="dxa"/>
          <w:trHeight w:val="421"/>
        </w:trPr>
        <w:tc>
          <w:tcPr>
            <w:tcW w:w="823" w:type="dxa"/>
            <w:gridSpan w:val="2"/>
          </w:tcPr>
          <w:p w14:paraId="0841951D" w14:textId="77777777" w:rsidR="00316229" w:rsidRDefault="00316229" w:rsidP="00316229">
            <w:pPr>
              <w:pStyle w:val="TableParagraph"/>
              <w:rPr>
                <w:rFonts w:ascii="Times New Roman"/>
                <w:sz w:val="16"/>
              </w:rPr>
            </w:pPr>
          </w:p>
        </w:tc>
        <w:tc>
          <w:tcPr>
            <w:tcW w:w="1051" w:type="dxa"/>
            <w:gridSpan w:val="2"/>
          </w:tcPr>
          <w:p w14:paraId="57022CC9" w14:textId="77777777" w:rsidR="00316229" w:rsidRDefault="00316229" w:rsidP="00316229">
            <w:pPr>
              <w:pStyle w:val="TableParagraph"/>
              <w:rPr>
                <w:rFonts w:ascii="Times New Roman"/>
                <w:sz w:val="16"/>
              </w:rPr>
            </w:pPr>
          </w:p>
        </w:tc>
        <w:tc>
          <w:tcPr>
            <w:tcW w:w="3034" w:type="dxa"/>
            <w:gridSpan w:val="2"/>
          </w:tcPr>
          <w:p w14:paraId="097CFE27" w14:textId="77777777" w:rsidR="00316229" w:rsidRDefault="00316229" w:rsidP="00316229">
            <w:pPr>
              <w:pStyle w:val="TableParagraph"/>
              <w:rPr>
                <w:rFonts w:ascii="Times New Roman"/>
                <w:sz w:val="16"/>
              </w:rPr>
            </w:pPr>
          </w:p>
        </w:tc>
        <w:tc>
          <w:tcPr>
            <w:tcW w:w="1330" w:type="dxa"/>
            <w:gridSpan w:val="2"/>
          </w:tcPr>
          <w:p w14:paraId="1B2EDD8F" w14:textId="77777777" w:rsidR="00316229" w:rsidRDefault="00316229" w:rsidP="00316229">
            <w:pPr>
              <w:pStyle w:val="TableParagraph"/>
              <w:spacing w:before="113"/>
              <w:ind w:left="114" w:right="82"/>
              <w:jc w:val="center"/>
              <w:rPr>
                <w:sz w:val="16"/>
              </w:rPr>
            </w:pPr>
            <w:r>
              <w:rPr>
                <w:w w:val="105"/>
                <w:sz w:val="16"/>
              </w:rPr>
              <w:t>511</w:t>
            </w:r>
          </w:p>
        </w:tc>
        <w:tc>
          <w:tcPr>
            <w:tcW w:w="2054" w:type="dxa"/>
            <w:gridSpan w:val="2"/>
          </w:tcPr>
          <w:p w14:paraId="6FF6840C" w14:textId="77777777" w:rsidR="00316229" w:rsidRDefault="00316229" w:rsidP="00316229">
            <w:pPr>
              <w:pStyle w:val="TableParagraph"/>
              <w:spacing w:before="3"/>
              <w:ind w:left="31"/>
              <w:rPr>
                <w:sz w:val="16"/>
              </w:rPr>
            </w:pPr>
            <w:r>
              <w:rPr>
                <w:w w:val="105"/>
                <w:sz w:val="16"/>
              </w:rPr>
              <w:t>Зграде и грађевински</w:t>
            </w:r>
          </w:p>
          <w:p w14:paraId="5F34BD0A" w14:textId="77777777" w:rsidR="00316229" w:rsidRDefault="00316229" w:rsidP="00316229">
            <w:pPr>
              <w:pStyle w:val="TableParagraph"/>
              <w:spacing w:before="23" w:line="180" w:lineRule="exact"/>
              <w:ind w:left="31"/>
              <w:rPr>
                <w:sz w:val="16"/>
              </w:rPr>
            </w:pPr>
            <w:r>
              <w:rPr>
                <w:w w:val="105"/>
                <w:sz w:val="16"/>
              </w:rPr>
              <w:t>објекти</w:t>
            </w:r>
          </w:p>
        </w:tc>
        <w:tc>
          <w:tcPr>
            <w:tcW w:w="1342" w:type="dxa"/>
            <w:gridSpan w:val="2"/>
          </w:tcPr>
          <w:p w14:paraId="05450C11" w14:textId="77777777" w:rsidR="00316229" w:rsidRDefault="00316229" w:rsidP="00316229">
            <w:pPr>
              <w:pStyle w:val="TableParagraph"/>
              <w:spacing w:before="113"/>
              <w:ind w:right="13"/>
              <w:jc w:val="right"/>
              <w:rPr>
                <w:sz w:val="16"/>
              </w:rPr>
            </w:pPr>
            <w:r>
              <w:rPr>
                <w:sz w:val="16"/>
              </w:rPr>
              <w:t>27,000,000.00</w:t>
            </w:r>
          </w:p>
        </w:tc>
        <w:tc>
          <w:tcPr>
            <w:tcW w:w="1270" w:type="dxa"/>
            <w:gridSpan w:val="2"/>
          </w:tcPr>
          <w:p w14:paraId="44EC9D13" w14:textId="77777777" w:rsidR="00316229" w:rsidRDefault="00316229" w:rsidP="00316229">
            <w:pPr>
              <w:pStyle w:val="TableParagraph"/>
              <w:spacing w:before="113"/>
              <w:ind w:right="14"/>
              <w:jc w:val="right"/>
              <w:rPr>
                <w:sz w:val="16"/>
              </w:rPr>
            </w:pPr>
            <w:r>
              <w:rPr>
                <w:sz w:val="16"/>
              </w:rPr>
              <w:t>27,000,000.00</w:t>
            </w:r>
          </w:p>
        </w:tc>
        <w:tc>
          <w:tcPr>
            <w:tcW w:w="1439" w:type="dxa"/>
            <w:gridSpan w:val="2"/>
          </w:tcPr>
          <w:p w14:paraId="4452C4E2" w14:textId="77777777" w:rsidR="00316229" w:rsidRDefault="00316229" w:rsidP="00316229">
            <w:pPr>
              <w:pStyle w:val="TableParagraph"/>
              <w:spacing w:before="113"/>
              <w:ind w:right="15"/>
              <w:jc w:val="right"/>
              <w:rPr>
                <w:sz w:val="16"/>
              </w:rPr>
            </w:pPr>
            <w:r>
              <w:rPr>
                <w:sz w:val="16"/>
              </w:rPr>
              <w:t>26,996,034.44</w:t>
            </w:r>
          </w:p>
        </w:tc>
        <w:tc>
          <w:tcPr>
            <w:tcW w:w="896" w:type="dxa"/>
            <w:gridSpan w:val="2"/>
          </w:tcPr>
          <w:p w14:paraId="3657E9EB" w14:textId="77777777" w:rsidR="00316229" w:rsidRDefault="00316229" w:rsidP="00316229">
            <w:pPr>
              <w:pStyle w:val="TableParagraph"/>
              <w:spacing w:before="116"/>
              <w:ind w:left="193" w:right="175"/>
              <w:jc w:val="center"/>
              <w:rPr>
                <w:sz w:val="16"/>
              </w:rPr>
            </w:pPr>
            <w:r>
              <w:rPr>
                <w:w w:val="105"/>
                <w:sz w:val="16"/>
              </w:rPr>
              <w:t>99.99</w:t>
            </w:r>
          </w:p>
        </w:tc>
      </w:tr>
      <w:tr w:rsidR="00316229" w14:paraId="6F45694D" w14:textId="77777777" w:rsidTr="00316229">
        <w:trPr>
          <w:gridAfter w:val="1"/>
          <w:wAfter w:w="10" w:type="dxa"/>
          <w:trHeight w:val="203"/>
        </w:trPr>
        <w:tc>
          <w:tcPr>
            <w:tcW w:w="823" w:type="dxa"/>
            <w:gridSpan w:val="2"/>
            <w:shd w:val="clear" w:color="auto" w:fill="BEBEBE"/>
          </w:tcPr>
          <w:p w14:paraId="066F8F0D" w14:textId="77777777" w:rsidR="00316229" w:rsidRDefault="00316229" w:rsidP="00316229">
            <w:pPr>
              <w:pStyle w:val="TableParagraph"/>
              <w:rPr>
                <w:rFonts w:ascii="Times New Roman"/>
                <w:sz w:val="14"/>
              </w:rPr>
            </w:pPr>
          </w:p>
        </w:tc>
        <w:tc>
          <w:tcPr>
            <w:tcW w:w="1051" w:type="dxa"/>
            <w:gridSpan w:val="2"/>
            <w:shd w:val="clear" w:color="auto" w:fill="BEBEBE"/>
          </w:tcPr>
          <w:p w14:paraId="00CFA9D6" w14:textId="77777777" w:rsidR="00316229" w:rsidRDefault="00316229" w:rsidP="00316229">
            <w:pPr>
              <w:pStyle w:val="TableParagraph"/>
              <w:rPr>
                <w:rFonts w:ascii="Times New Roman"/>
                <w:sz w:val="14"/>
              </w:rPr>
            </w:pPr>
          </w:p>
        </w:tc>
        <w:tc>
          <w:tcPr>
            <w:tcW w:w="3034" w:type="dxa"/>
            <w:gridSpan w:val="2"/>
            <w:shd w:val="clear" w:color="auto" w:fill="BEBEBE"/>
          </w:tcPr>
          <w:p w14:paraId="39B32E7D" w14:textId="77777777" w:rsidR="00316229" w:rsidRDefault="00316229" w:rsidP="00316229">
            <w:pPr>
              <w:pStyle w:val="TableParagraph"/>
              <w:rPr>
                <w:rFonts w:ascii="Times New Roman"/>
                <w:sz w:val="14"/>
              </w:rPr>
            </w:pPr>
          </w:p>
        </w:tc>
        <w:tc>
          <w:tcPr>
            <w:tcW w:w="1330" w:type="dxa"/>
            <w:gridSpan w:val="2"/>
            <w:shd w:val="clear" w:color="auto" w:fill="BEBEBE"/>
          </w:tcPr>
          <w:p w14:paraId="2A0B50A6" w14:textId="77777777" w:rsidR="00316229" w:rsidRDefault="00316229" w:rsidP="00316229">
            <w:pPr>
              <w:pStyle w:val="TableParagraph"/>
              <w:rPr>
                <w:rFonts w:ascii="Times New Roman"/>
                <w:sz w:val="14"/>
              </w:rPr>
            </w:pPr>
          </w:p>
        </w:tc>
        <w:tc>
          <w:tcPr>
            <w:tcW w:w="2054" w:type="dxa"/>
            <w:gridSpan w:val="2"/>
            <w:shd w:val="clear" w:color="auto" w:fill="BEBEBE"/>
          </w:tcPr>
          <w:p w14:paraId="0F21AA14" w14:textId="77777777" w:rsidR="00316229" w:rsidRDefault="00316229" w:rsidP="00316229">
            <w:pPr>
              <w:pStyle w:val="TableParagraph"/>
              <w:spacing w:before="5" w:line="178" w:lineRule="exact"/>
              <w:ind w:right="12"/>
              <w:jc w:val="right"/>
              <w:rPr>
                <w:sz w:val="16"/>
              </w:rPr>
            </w:pPr>
            <w:r>
              <w:rPr>
                <w:w w:val="105"/>
                <w:sz w:val="16"/>
              </w:rPr>
              <w:t>Укупно 5003:</w:t>
            </w:r>
          </w:p>
        </w:tc>
        <w:tc>
          <w:tcPr>
            <w:tcW w:w="1342" w:type="dxa"/>
            <w:gridSpan w:val="2"/>
            <w:shd w:val="clear" w:color="auto" w:fill="BEBEBE"/>
          </w:tcPr>
          <w:p w14:paraId="19867678" w14:textId="77777777" w:rsidR="00316229" w:rsidRDefault="00316229" w:rsidP="00316229">
            <w:pPr>
              <w:pStyle w:val="TableParagraph"/>
              <w:spacing w:before="5" w:line="178" w:lineRule="exact"/>
              <w:ind w:right="13"/>
              <w:jc w:val="right"/>
              <w:rPr>
                <w:sz w:val="16"/>
              </w:rPr>
            </w:pPr>
            <w:r>
              <w:rPr>
                <w:sz w:val="16"/>
              </w:rPr>
              <w:t>27,000,000.00</w:t>
            </w:r>
          </w:p>
        </w:tc>
        <w:tc>
          <w:tcPr>
            <w:tcW w:w="1270" w:type="dxa"/>
            <w:gridSpan w:val="2"/>
            <w:shd w:val="clear" w:color="auto" w:fill="BEBEBE"/>
          </w:tcPr>
          <w:p w14:paraId="567B8BB8" w14:textId="77777777" w:rsidR="00316229" w:rsidRDefault="00316229" w:rsidP="00316229">
            <w:pPr>
              <w:pStyle w:val="TableParagraph"/>
              <w:spacing w:before="5" w:line="178" w:lineRule="exact"/>
              <w:ind w:right="14"/>
              <w:jc w:val="right"/>
              <w:rPr>
                <w:sz w:val="16"/>
              </w:rPr>
            </w:pPr>
            <w:r>
              <w:rPr>
                <w:sz w:val="16"/>
              </w:rPr>
              <w:t>27,000,000.00</w:t>
            </w:r>
          </w:p>
        </w:tc>
        <w:tc>
          <w:tcPr>
            <w:tcW w:w="1439" w:type="dxa"/>
            <w:gridSpan w:val="2"/>
            <w:shd w:val="clear" w:color="auto" w:fill="BEBEBE"/>
          </w:tcPr>
          <w:p w14:paraId="5CABFF8A" w14:textId="77777777" w:rsidR="00316229" w:rsidRDefault="00316229" w:rsidP="00316229">
            <w:pPr>
              <w:pStyle w:val="TableParagraph"/>
              <w:spacing w:before="5" w:line="178" w:lineRule="exact"/>
              <w:ind w:right="15"/>
              <w:jc w:val="right"/>
              <w:rPr>
                <w:sz w:val="16"/>
              </w:rPr>
            </w:pPr>
            <w:r>
              <w:rPr>
                <w:sz w:val="16"/>
              </w:rPr>
              <w:t>26,996,034.44</w:t>
            </w:r>
          </w:p>
        </w:tc>
        <w:tc>
          <w:tcPr>
            <w:tcW w:w="896" w:type="dxa"/>
            <w:gridSpan w:val="2"/>
          </w:tcPr>
          <w:p w14:paraId="4D7727F9" w14:textId="77777777" w:rsidR="00316229" w:rsidRDefault="00316229" w:rsidP="00316229">
            <w:pPr>
              <w:pStyle w:val="TableParagraph"/>
              <w:spacing w:before="8" w:line="175" w:lineRule="exact"/>
              <w:ind w:left="193" w:right="175"/>
              <w:jc w:val="center"/>
              <w:rPr>
                <w:sz w:val="16"/>
              </w:rPr>
            </w:pPr>
            <w:r>
              <w:rPr>
                <w:w w:val="105"/>
                <w:sz w:val="16"/>
              </w:rPr>
              <w:t>99.99</w:t>
            </w:r>
          </w:p>
        </w:tc>
      </w:tr>
      <w:tr w:rsidR="00316229" w14:paraId="755F27D3" w14:textId="77777777" w:rsidTr="00316229">
        <w:trPr>
          <w:gridAfter w:val="1"/>
          <w:wAfter w:w="10" w:type="dxa"/>
          <w:trHeight w:val="410"/>
        </w:trPr>
        <w:tc>
          <w:tcPr>
            <w:tcW w:w="823" w:type="dxa"/>
            <w:gridSpan w:val="2"/>
          </w:tcPr>
          <w:p w14:paraId="54E593C0" w14:textId="77777777" w:rsidR="00316229" w:rsidRDefault="00316229" w:rsidP="00316229">
            <w:pPr>
              <w:pStyle w:val="TableParagraph"/>
              <w:rPr>
                <w:rFonts w:ascii="Times New Roman"/>
                <w:sz w:val="16"/>
              </w:rPr>
            </w:pPr>
          </w:p>
        </w:tc>
        <w:tc>
          <w:tcPr>
            <w:tcW w:w="1051" w:type="dxa"/>
            <w:gridSpan w:val="2"/>
          </w:tcPr>
          <w:p w14:paraId="0662126E" w14:textId="77777777" w:rsidR="00316229" w:rsidRDefault="00316229" w:rsidP="00316229">
            <w:pPr>
              <w:pStyle w:val="TableParagraph"/>
              <w:spacing w:before="8"/>
              <w:ind w:left="31"/>
              <w:rPr>
                <w:sz w:val="16"/>
              </w:rPr>
            </w:pPr>
            <w:r>
              <w:rPr>
                <w:w w:val="105"/>
                <w:sz w:val="16"/>
              </w:rPr>
              <w:t>5004</w:t>
            </w:r>
          </w:p>
        </w:tc>
        <w:tc>
          <w:tcPr>
            <w:tcW w:w="3034" w:type="dxa"/>
            <w:gridSpan w:val="2"/>
          </w:tcPr>
          <w:p w14:paraId="7B69CC17" w14:textId="77777777" w:rsidR="00316229" w:rsidRDefault="00316229" w:rsidP="00316229">
            <w:pPr>
              <w:pStyle w:val="TableParagraph"/>
              <w:spacing w:before="5"/>
              <w:rPr>
                <w:sz w:val="17"/>
              </w:rPr>
            </w:pPr>
          </w:p>
          <w:p w14:paraId="24C78F29" w14:textId="77777777" w:rsidR="00316229" w:rsidRDefault="00316229" w:rsidP="00316229">
            <w:pPr>
              <w:pStyle w:val="TableParagraph"/>
              <w:spacing w:line="178" w:lineRule="exact"/>
              <w:ind w:left="31"/>
              <w:rPr>
                <w:sz w:val="16"/>
              </w:rPr>
            </w:pPr>
            <w:r>
              <w:rPr>
                <w:w w:val="105"/>
                <w:sz w:val="16"/>
              </w:rPr>
              <w:t>Изградња граничног прелаза Кусјак</w:t>
            </w:r>
          </w:p>
        </w:tc>
        <w:tc>
          <w:tcPr>
            <w:tcW w:w="1330" w:type="dxa"/>
            <w:gridSpan w:val="2"/>
          </w:tcPr>
          <w:p w14:paraId="16CBD4AA" w14:textId="77777777" w:rsidR="00316229" w:rsidRDefault="00316229" w:rsidP="00316229">
            <w:pPr>
              <w:pStyle w:val="TableParagraph"/>
              <w:rPr>
                <w:rFonts w:ascii="Times New Roman"/>
                <w:sz w:val="16"/>
              </w:rPr>
            </w:pPr>
          </w:p>
        </w:tc>
        <w:tc>
          <w:tcPr>
            <w:tcW w:w="2054" w:type="dxa"/>
            <w:gridSpan w:val="2"/>
          </w:tcPr>
          <w:p w14:paraId="24AA3D26" w14:textId="77777777" w:rsidR="00316229" w:rsidRDefault="00316229" w:rsidP="00316229">
            <w:pPr>
              <w:pStyle w:val="TableParagraph"/>
              <w:rPr>
                <w:rFonts w:ascii="Times New Roman"/>
                <w:sz w:val="16"/>
              </w:rPr>
            </w:pPr>
          </w:p>
        </w:tc>
        <w:tc>
          <w:tcPr>
            <w:tcW w:w="1342" w:type="dxa"/>
            <w:gridSpan w:val="2"/>
          </w:tcPr>
          <w:p w14:paraId="31F8A7E8" w14:textId="77777777" w:rsidR="00316229" w:rsidRDefault="00316229" w:rsidP="00316229">
            <w:pPr>
              <w:pStyle w:val="TableParagraph"/>
              <w:rPr>
                <w:rFonts w:ascii="Times New Roman"/>
                <w:sz w:val="16"/>
              </w:rPr>
            </w:pPr>
          </w:p>
        </w:tc>
        <w:tc>
          <w:tcPr>
            <w:tcW w:w="1270" w:type="dxa"/>
            <w:gridSpan w:val="2"/>
          </w:tcPr>
          <w:p w14:paraId="2B4E459A" w14:textId="77777777" w:rsidR="00316229" w:rsidRDefault="00316229" w:rsidP="00316229">
            <w:pPr>
              <w:pStyle w:val="TableParagraph"/>
              <w:rPr>
                <w:rFonts w:ascii="Times New Roman"/>
                <w:sz w:val="16"/>
              </w:rPr>
            </w:pPr>
          </w:p>
        </w:tc>
        <w:tc>
          <w:tcPr>
            <w:tcW w:w="1439" w:type="dxa"/>
            <w:gridSpan w:val="2"/>
          </w:tcPr>
          <w:p w14:paraId="74D0E202" w14:textId="77777777" w:rsidR="00316229" w:rsidRDefault="00316229" w:rsidP="00316229">
            <w:pPr>
              <w:pStyle w:val="TableParagraph"/>
              <w:rPr>
                <w:rFonts w:ascii="Times New Roman"/>
                <w:sz w:val="16"/>
              </w:rPr>
            </w:pPr>
          </w:p>
        </w:tc>
        <w:tc>
          <w:tcPr>
            <w:tcW w:w="896" w:type="dxa"/>
            <w:gridSpan w:val="2"/>
          </w:tcPr>
          <w:p w14:paraId="0C7B685B" w14:textId="77777777" w:rsidR="00316229" w:rsidRDefault="00316229" w:rsidP="00316229">
            <w:pPr>
              <w:pStyle w:val="TableParagraph"/>
              <w:rPr>
                <w:rFonts w:ascii="Times New Roman"/>
                <w:sz w:val="16"/>
              </w:rPr>
            </w:pPr>
          </w:p>
        </w:tc>
      </w:tr>
      <w:tr w:rsidR="00316229" w14:paraId="1C68E291" w14:textId="77777777" w:rsidTr="00316229">
        <w:trPr>
          <w:gridAfter w:val="1"/>
          <w:wAfter w:w="10" w:type="dxa"/>
          <w:trHeight w:val="421"/>
        </w:trPr>
        <w:tc>
          <w:tcPr>
            <w:tcW w:w="823" w:type="dxa"/>
            <w:gridSpan w:val="2"/>
          </w:tcPr>
          <w:p w14:paraId="5E87AF67" w14:textId="77777777" w:rsidR="00316229" w:rsidRDefault="00316229" w:rsidP="00316229">
            <w:pPr>
              <w:pStyle w:val="TableParagraph"/>
              <w:rPr>
                <w:rFonts w:ascii="Times New Roman"/>
                <w:sz w:val="16"/>
              </w:rPr>
            </w:pPr>
          </w:p>
        </w:tc>
        <w:tc>
          <w:tcPr>
            <w:tcW w:w="1051" w:type="dxa"/>
            <w:gridSpan w:val="2"/>
          </w:tcPr>
          <w:p w14:paraId="1660F609" w14:textId="77777777" w:rsidR="00316229" w:rsidRDefault="00316229" w:rsidP="00316229">
            <w:pPr>
              <w:pStyle w:val="TableParagraph"/>
              <w:rPr>
                <w:rFonts w:ascii="Times New Roman"/>
                <w:sz w:val="16"/>
              </w:rPr>
            </w:pPr>
          </w:p>
        </w:tc>
        <w:tc>
          <w:tcPr>
            <w:tcW w:w="3034" w:type="dxa"/>
            <w:gridSpan w:val="2"/>
          </w:tcPr>
          <w:p w14:paraId="20CB752A" w14:textId="77777777" w:rsidR="00316229" w:rsidRDefault="00316229" w:rsidP="00316229">
            <w:pPr>
              <w:pStyle w:val="TableParagraph"/>
              <w:rPr>
                <w:rFonts w:ascii="Times New Roman"/>
                <w:sz w:val="16"/>
              </w:rPr>
            </w:pPr>
          </w:p>
        </w:tc>
        <w:tc>
          <w:tcPr>
            <w:tcW w:w="1330" w:type="dxa"/>
            <w:gridSpan w:val="2"/>
          </w:tcPr>
          <w:p w14:paraId="385A8115" w14:textId="77777777" w:rsidR="00316229" w:rsidRDefault="00316229" w:rsidP="00316229">
            <w:pPr>
              <w:pStyle w:val="TableParagraph"/>
              <w:spacing w:before="113"/>
              <w:ind w:left="114" w:right="82"/>
              <w:jc w:val="center"/>
              <w:rPr>
                <w:sz w:val="16"/>
              </w:rPr>
            </w:pPr>
            <w:r>
              <w:rPr>
                <w:w w:val="105"/>
                <w:sz w:val="16"/>
              </w:rPr>
              <w:t>511</w:t>
            </w:r>
          </w:p>
        </w:tc>
        <w:tc>
          <w:tcPr>
            <w:tcW w:w="2054" w:type="dxa"/>
            <w:gridSpan w:val="2"/>
          </w:tcPr>
          <w:p w14:paraId="0316DEA5" w14:textId="77777777" w:rsidR="00316229" w:rsidRDefault="00316229" w:rsidP="00316229">
            <w:pPr>
              <w:pStyle w:val="TableParagraph"/>
              <w:spacing w:before="3"/>
              <w:ind w:left="31"/>
              <w:rPr>
                <w:sz w:val="16"/>
              </w:rPr>
            </w:pPr>
            <w:r>
              <w:rPr>
                <w:w w:val="105"/>
                <w:sz w:val="16"/>
              </w:rPr>
              <w:t>Зграде и грађевински</w:t>
            </w:r>
          </w:p>
          <w:p w14:paraId="1F681584" w14:textId="77777777" w:rsidR="00316229" w:rsidRDefault="00316229" w:rsidP="00316229">
            <w:pPr>
              <w:pStyle w:val="TableParagraph"/>
              <w:spacing w:before="23" w:line="180" w:lineRule="exact"/>
              <w:ind w:left="31"/>
              <w:rPr>
                <w:sz w:val="16"/>
              </w:rPr>
            </w:pPr>
            <w:r>
              <w:rPr>
                <w:w w:val="105"/>
                <w:sz w:val="16"/>
              </w:rPr>
              <w:t>објекти</w:t>
            </w:r>
          </w:p>
        </w:tc>
        <w:tc>
          <w:tcPr>
            <w:tcW w:w="1342" w:type="dxa"/>
            <w:gridSpan w:val="2"/>
          </w:tcPr>
          <w:p w14:paraId="770E3DEC" w14:textId="77777777" w:rsidR="00316229" w:rsidRDefault="00316229" w:rsidP="00316229">
            <w:pPr>
              <w:pStyle w:val="TableParagraph"/>
              <w:spacing w:before="113"/>
              <w:ind w:right="13"/>
              <w:jc w:val="right"/>
              <w:rPr>
                <w:sz w:val="16"/>
              </w:rPr>
            </w:pPr>
            <w:r>
              <w:rPr>
                <w:sz w:val="16"/>
              </w:rPr>
              <w:t>2,000,000.00</w:t>
            </w:r>
          </w:p>
        </w:tc>
        <w:tc>
          <w:tcPr>
            <w:tcW w:w="1270" w:type="dxa"/>
            <w:gridSpan w:val="2"/>
          </w:tcPr>
          <w:p w14:paraId="786A76D3" w14:textId="77777777" w:rsidR="00316229" w:rsidRDefault="00316229" w:rsidP="00316229">
            <w:pPr>
              <w:pStyle w:val="TableParagraph"/>
              <w:spacing w:before="113"/>
              <w:ind w:right="13"/>
              <w:jc w:val="right"/>
              <w:rPr>
                <w:sz w:val="16"/>
              </w:rPr>
            </w:pPr>
            <w:r>
              <w:rPr>
                <w:sz w:val="16"/>
              </w:rPr>
              <w:t>2,000,000.00</w:t>
            </w:r>
          </w:p>
        </w:tc>
        <w:tc>
          <w:tcPr>
            <w:tcW w:w="1439" w:type="dxa"/>
            <w:gridSpan w:val="2"/>
          </w:tcPr>
          <w:p w14:paraId="275D72AB" w14:textId="77777777" w:rsidR="00316229" w:rsidRDefault="00316229" w:rsidP="00316229">
            <w:pPr>
              <w:pStyle w:val="TableParagraph"/>
              <w:spacing w:before="113"/>
              <w:ind w:right="14"/>
              <w:jc w:val="right"/>
              <w:rPr>
                <w:sz w:val="16"/>
              </w:rPr>
            </w:pPr>
            <w:r>
              <w:rPr>
                <w:sz w:val="16"/>
              </w:rPr>
              <w:t>0.00</w:t>
            </w:r>
          </w:p>
        </w:tc>
        <w:tc>
          <w:tcPr>
            <w:tcW w:w="896" w:type="dxa"/>
            <w:gridSpan w:val="2"/>
          </w:tcPr>
          <w:p w14:paraId="4704C0E5" w14:textId="77777777" w:rsidR="00316229" w:rsidRDefault="00316229" w:rsidP="00316229">
            <w:pPr>
              <w:pStyle w:val="TableParagraph"/>
              <w:spacing w:before="116"/>
              <w:ind w:left="193" w:right="178"/>
              <w:jc w:val="center"/>
              <w:rPr>
                <w:sz w:val="16"/>
              </w:rPr>
            </w:pPr>
            <w:r>
              <w:rPr>
                <w:w w:val="105"/>
                <w:sz w:val="16"/>
              </w:rPr>
              <w:t>0.00</w:t>
            </w:r>
          </w:p>
        </w:tc>
      </w:tr>
      <w:tr w:rsidR="00316229" w14:paraId="5555027C" w14:textId="77777777" w:rsidTr="00316229">
        <w:trPr>
          <w:gridAfter w:val="1"/>
          <w:wAfter w:w="10" w:type="dxa"/>
          <w:trHeight w:val="203"/>
        </w:trPr>
        <w:tc>
          <w:tcPr>
            <w:tcW w:w="823" w:type="dxa"/>
            <w:gridSpan w:val="2"/>
            <w:shd w:val="clear" w:color="auto" w:fill="BEBEBE"/>
          </w:tcPr>
          <w:p w14:paraId="7EC89230" w14:textId="77777777" w:rsidR="00316229" w:rsidRDefault="00316229" w:rsidP="00316229">
            <w:pPr>
              <w:pStyle w:val="TableParagraph"/>
              <w:rPr>
                <w:rFonts w:ascii="Times New Roman"/>
                <w:sz w:val="14"/>
              </w:rPr>
            </w:pPr>
          </w:p>
        </w:tc>
        <w:tc>
          <w:tcPr>
            <w:tcW w:w="1051" w:type="dxa"/>
            <w:gridSpan w:val="2"/>
            <w:shd w:val="clear" w:color="auto" w:fill="BEBEBE"/>
          </w:tcPr>
          <w:p w14:paraId="6F9D4082" w14:textId="77777777" w:rsidR="00316229" w:rsidRDefault="00316229" w:rsidP="00316229">
            <w:pPr>
              <w:pStyle w:val="TableParagraph"/>
              <w:rPr>
                <w:rFonts w:ascii="Times New Roman"/>
                <w:sz w:val="14"/>
              </w:rPr>
            </w:pPr>
          </w:p>
        </w:tc>
        <w:tc>
          <w:tcPr>
            <w:tcW w:w="3034" w:type="dxa"/>
            <w:gridSpan w:val="2"/>
            <w:shd w:val="clear" w:color="auto" w:fill="BEBEBE"/>
          </w:tcPr>
          <w:p w14:paraId="7EC0ABD7" w14:textId="77777777" w:rsidR="00316229" w:rsidRDefault="00316229" w:rsidP="00316229">
            <w:pPr>
              <w:pStyle w:val="TableParagraph"/>
              <w:rPr>
                <w:rFonts w:ascii="Times New Roman"/>
                <w:sz w:val="14"/>
              </w:rPr>
            </w:pPr>
          </w:p>
        </w:tc>
        <w:tc>
          <w:tcPr>
            <w:tcW w:w="1330" w:type="dxa"/>
            <w:gridSpan w:val="2"/>
            <w:shd w:val="clear" w:color="auto" w:fill="BEBEBE"/>
          </w:tcPr>
          <w:p w14:paraId="408D579C" w14:textId="77777777" w:rsidR="00316229" w:rsidRDefault="00316229" w:rsidP="00316229">
            <w:pPr>
              <w:pStyle w:val="TableParagraph"/>
              <w:rPr>
                <w:rFonts w:ascii="Times New Roman"/>
                <w:sz w:val="14"/>
              </w:rPr>
            </w:pPr>
          </w:p>
        </w:tc>
        <w:tc>
          <w:tcPr>
            <w:tcW w:w="2054" w:type="dxa"/>
            <w:gridSpan w:val="2"/>
            <w:shd w:val="clear" w:color="auto" w:fill="BEBEBE"/>
          </w:tcPr>
          <w:p w14:paraId="0966C2EF" w14:textId="77777777" w:rsidR="00316229" w:rsidRDefault="00316229" w:rsidP="00316229">
            <w:pPr>
              <w:pStyle w:val="TableParagraph"/>
              <w:spacing w:before="5" w:line="178" w:lineRule="exact"/>
              <w:ind w:right="12"/>
              <w:jc w:val="right"/>
              <w:rPr>
                <w:sz w:val="16"/>
              </w:rPr>
            </w:pPr>
            <w:r>
              <w:rPr>
                <w:w w:val="105"/>
                <w:sz w:val="16"/>
              </w:rPr>
              <w:t>Укупно 5004:</w:t>
            </w:r>
          </w:p>
        </w:tc>
        <w:tc>
          <w:tcPr>
            <w:tcW w:w="1342" w:type="dxa"/>
            <w:gridSpan w:val="2"/>
            <w:shd w:val="clear" w:color="auto" w:fill="BEBEBE"/>
          </w:tcPr>
          <w:p w14:paraId="4650F456" w14:textId="77777777" w:rsidR="00316229" w:rsidRDefault="00316229" w:rsidP="00316229">
            <w:pPr>
              <w:pStyle w:val="TableParagraph"/>
              <w:spacing w:before="5" w:line="178" w:lineRule="exact"/>
              <w:ind w:right="13"/>
              <w:jc w:val="right"/>
              <w:rPr>
                <w:sz w:val="16"/>
              </w:rPr>
            </w:pPr>
            <w:r>
              <w:rPr>
                <w:sz w:val="16"/>
              </w:rPr>
              <w:t>2,000,000.00</w:t>
            </w:r>
          </w:p>
        </w:tc>
        <w:tc>
          <w:tcPr>
            <w:tcW w:w="1270" w:type="dxa"/>
            <w:gridSpan w:val="2"/>
            <w:shd w:val="clear" w:color="auto" w:fill="BEBEBE"/>
          </w:tcPr>
          <w:p w14:paraId="2ABA52D9" w14:textId="77777777" w:rsidR="00316229" w:rsidRDefault="00316229" w:rsidP="00316229">
            <w:pPr>
              <w:pStyle w:val="TableParagraph"/>
              <w:spacing w:before="5" w:line="178" w:lineRule="exact"/>
              <w:ind w:right="13"/>
              <w:jc w:val="right"/>
              <w:rPr>
                <w:sz w:val="16"/>
              </w:rPr>
            </w:pPr>
            <w:r>
              <w:rPr>
                <w:sz w:val="16"/>
              </w:rPr>
              <w:t>2,000,000.00</w:t>
            </w:r>
          </w:p>
        </w:tc>
        <w:tc>
          <w:tcPr>
            <w:tcW w:w="1439" w:type="dxa"/>
            <w:gridSpan w:val="2"/>
            <w:shd w:val="clear" w:color="auto" w:fill="BEBEBE"/>
          </w:tcPr>
          <w:p w14:paraId="49090CDF" w14:textId="77777777" w:rsidR="00316229" w:rsidRDefault="00316229" w:rsidP="00316229">
            <w:pPr>
              <w:pStyle w:val="TableParagraph"/>
              <w:spacing w:before="5" w:line="178" w:lineRule="exact"/>
              <w:ind w:right="14"/>
              <w:jc w:val="right"/>
              <w:rPr>
                <w:sz w:val="16"/>
              </w:rPr>
            </w:pPr>
            <w:r>
              <w:rPr>
                <w:sz w:val="16"/>
              </w:rPr>
              <w:t>0.00</w:t>
            </w:r>
          </w:p>
        </w:tc>
        <w:tc>
          <w:tcPr>
            <w:tcW w:w="896" w:type="dxa"/>
            <w:gridSpan w:val="2"/>
            <w:shd w:val="clear" w:color="auto" w:fill="BEBEBE"/>
          </w:tcPr>
          <w:p w14:paraId="7B3FB022" w14:textId="77777777" w:rsidR="00316229" w:rsidRDefault="00316229" w:rsidP="00316229">
            <w:pPr>
              <w:pStyle w:val="TableParagraph"/>
              <w:spacing w:before="8" w:line="175" w:lineRule="exact"/>
              <w:ind w:left="193" w:right="178"/>
              <w:jc w:val="center"/>
              <w:rPr>
                <w:sz w:val="16"/>
              </w:rPr>
            </w:pPr>
            <w:r>
              <w:rPr>
                <w:w w:val="105"/>
                <w:sz w:val="16"/>
              </w:rPr>
              <w:t>0.00</w:t>
            </w:r>
          </w:p>
        </w:tc>
      </w:tr>
      <w:tr w:rsidR="00316229" w14:paraId="0A6B0689" w14:textId="77777777" w:rsidTr="00316229">
        <w:trPr>
          <w:gridAfter w:val="1"/>
          <w:wAfter w:w="10" w:type="dxa"/>
          <w:trHeight w:val="321"/>
        </w:trPr>
        <w:tc>
          <w:tcPr>
            <w:tcW w:w="823" w:type="dxa"/>
            <w:gridSpan w:val="2"/>
          </w:tcPr>
          <w:p w14:paraId="394D2BE2" w14:textId="77777777" w:rsidR="00316229" w:rsidRDefault="00316229" w:rsidP="00316229">
            <w:pPr>
              <w:pStyle w:val="TableParagraph"/>
              <w:rPr>
                <w:rFonts w:ascii="Times New Roman"/>
                <w:sz w:val="16"/>
              </w:rPr>
            </w:pPr>
          </w:p>
        </w:tc>
        <w:tc>
          <w:tcPr>
            <w:tcW w:w="1051" w:type="dxa"/>
            <w:gridSpan w:val="2"/>
          </w:tcPr>
          <w:p w14:paraId="609958F6" w14:textId="77777777" w:rsidR="00316229" w:rsidRDefault="00316229" w:rsidP="00316229">
            <w:pPr>
              <w:pStyle w:val="TableParagraph"/>
              <w:spacing w:before="8"/>
              <w:ind w:left="31"/>
              <w:rPr>
                <w:sz w:val="16"/>
              </w:rPr>
            </w:pPr>
            <w:r>
              <w:rPr>
                <w:w w:val="105"/>
                <w:sz w:val="16"/>
              </w:rPr>
              <w:t>5005</w:t>
            </w:r>
          </w:p>
        </w:tc>
        <w:tc>
          <w:tcPr>
            <w:tcW w:w="3034" w:type="dxa"/>
            <w:gridSpan w:val="2"/>
          </w:tcPr>
          <w:p w14:paraId="75F6C9BA" w14:textId="77777777" w:rsidR="00316229" w:rsidRDefault="00316229" w:rsidP="00316229">
            <w:pPr>
              <w:pStyle w:val="TableParagraph"/>
              <w:spacing w:before="123" w:line="178" w:lineRule="exact"/>
              <w:ind w:left="31"/>
              <w:rPr>
                <w:sz w:val="16"/>
              </w:rPr>
            </w:pPr>
            <w:r>
              <w:rPr>
                <w:w w:val="105"/>
                <w:sz w:val="16"/>
              </w:rPr>
              <w:t>Изградња граничног прелаза Нештин</w:t>
            </w:r>
          </w:p>
        </w:tc>
        <w:tc>
          <w:tcPr>
            <w:tcW w:w="1330" w:type="dxa"/>
            <w:gridSpan w:val="2"/>
          </w:tcPr>
          <w:p w14:paraId="17A5E826" w14:textId="77777777" w:rsidR="00316229" w:rsidRDefault="00316229" w:rsidP="00316229">
            <w:pPr>
              <w:pStyle w:val="TableParagraph"/>
              <w:rPr>
                <w:rFonts w:ascii="Times New Roman"/>
                <w:sz w:val="16"/>
              </w:rPr>
            </w:pPr>
          </w:p>
        </w:tc>
        <w:tc>
          <w:tcPr>
            <w:tcW w:w="2054" w:type="dxa"/>
            <w:gridSpan w:val="2"/>
          </w:tcPr>
          <w:p w14:paraId="52C7ABC8" w14:textId="77777777" w:rsidR="00316229" w:rsidRDefault="00316229" w:rsidP="00316229">
            <w:pPr>
              <w:pStyle w:val="TableParagraph"/>
              <w:rPr>
                <w:rFonts w:ascii="Times New Roman"/>
                <w:sz w:val="16"/>
              </w:rPr>
            </w:pPr>
          </w:p>
        </w:tc>
        <w:tc>
          <w:tcPr>
            <w:tcW w:w="1342" w:type="dxa"/>
            <w:gridSpan w:val="2"/>
          </w:tcPr>
          <w:p w14:paraId="5115F76A" w14:textId="77777777" w:rsidR="00316229" w:rsidRDefault="00316229" w:rsidP="00316229">
            <w:pPr>
              <w:pStyle w:val="TableParagraph"/>
              <w:rPr>
                <w:rFonts w:ascii="Times New Roman"/>
                <w:sz w:val="16"/>
              </w:rPr>
            </w:pPr>
          </w:p>
        </w:tc>
        <w:tc>
          <w:tcPr>
            <w:tcW w:w="1270" w:type="dxa"/>
            <w:gridSpan w:val="2"/>
          </w:tcPr>
          <w:p w14:paraId="52C17C97" w14:textId="77777777" w:rsidR="00316229" w:rsidRDefault="00316229" w:rsidP="00316229">
            <w:pPr>
              <w:pStyle w:val="TableParagraph"/>
              <w:rPr>
                <w:rFonts w:ascii="Times New Roman"/>
                <w:sz w:val="16"/>
              </w:rPr>
            </w:pPr>
          </w:p>
        </w:tc>
        <w:tc>
          <w:tcPr>
            <w:tcW w:w="1439" w:type="dxa"/>
            <w:gridSpan w:val="2"/>
          </w:tcPr>
          <w:p w14:paraId="63D599F3" w14:textId="77777777" w:rsidR="00316229" w:rsidRDefault="00316229" w:rsidP="00316229">
            <w:pPr>
              <w:pStyle w:val="TableParagraph"/>
              <w:rPr>
                <w:rFonts w:ascii="Times New Roman"/>
                <w:sz w:val="16"/>
              </w:rPr>
            </w:pPr>
          </w:p>
        </w:tc>
        <w:tc>
          <w:tcPr>
            <w:tcW w:w="896" w:type="dxa"/>
            <w:gridSpan w:val="2"/>
          </w:tcPr>
          <w:p w14:paraId="147FEB1A" w14:textId="77777777" w:rsidR="00316229" w:rsidRDefault="00316229" w:rsidP="00316229">
            <w:pPr>
              <w:pStyle w:val="TableParagraph"/>
              <w:rPr>
                <w:rFonts w:ascii="Times New Roman"/>
                <w:sz w:val="16"/>
              </w:rPr>
            </w:pPr>
          </w:p>
        </w:tc>
      </w:tr>
      <w:tr w:rsidR="00316229" w14:paraId="68B61D53" w14:textId="77777777" w:rsidTr="00316229">
        <w:trPr>
          <w:gridAfter w:val="1"/>
          <w:wAfter w:w="10" w:type="dxa"/>
          <w:trHeight w:val="421"/>
        </w:trPr>
        <w:tc>
          <w:tcPr>
            <w:tcW w:w="823" w:type="dxa"/>
            <w:gridSpan w:val="2"/>
          </w:tcPr>
          <w:p w14:paraId="46E67130" w14:textId="77777777" w:rsidR="00316229" w:rsidRDefault="00316229" w:rsidP="00316229">
            <w:pPr>
              <w:pStyle w:val="TableParagraph"/>
              <w:rPr>
                <w:rFonts w:ascii="Times New Roman"/>
                <w:sz w:val="16"/>
              </w:rPr>
            </w:pPr>
          </w:p>
        </w:tc>
        <w:tc>
          <w:tcPr>
            <w:tcW w:w="1051" w:type="dxa"/>
            <w:gridSpan w:val="2"/>
          </w:tcPr>
          <w:p w14:paraId="119119DA" w14:textId="77777777" w:rsidR="00316229" w:rsidRDefault="00316229" w:rsidP="00316229">
            <w:pPr>
              <w:pStyle w:val="TableParagraph"/>
              <w:rPr>
                <w:rFonts w:ascii="Times New Roman"/>
                <w:sz w:val="16"/>
              </w:rPr>
            </w:pPr>
          </w:p>
        </w:tc>
        <w:tc>
          <w:tcPr>
            <w:tcW w:w="3034" w:type="dxa"/>
            <w:gridSpan w:val="2"/>
          </w:tcPr>
          <w:p w14:paraId="06998AC1" w14:textId="77777777" w:rsidR="00316229" w:rsidRDefault="00316229" w:rsidP="00316229">
            <w:pPr>
              <w:pStyle w:val="TableParagraph"/>
              <w:rPr>
                <w:rFonts w:ascii="Times New Roman"/>
                <w:sz w:val="16"/>
              </w:rPr>
            </w:pPr>
          </w:p>
        </w:tc>
        <w:tc>
          <w:tcPr>
            <w:tcW w:w="1330" w:type="dxa"/>
            <w:gridSpan w:val="2"/>
          </w:tcPr>
          <w:p w14:paraId="4B6CB753" w14:textId="77777777" w:rsidR="00316229" w:rsidRDefault="00316229" w:rsidP="00316229">
            <w:pPr>
              <w:pStyle w:val="TableParagraph"/>
              <w:spacing w:before="113"/>
              <w:ind w:left="114" w:right="82"/>
              <w:jc w:val="center"/>
              <w:rPr>
                <w:sz w:val="16"/>
              </w:rPr>
            </w:pPr>
            <w:r>
              <w:rPr>
                <w:w w:val="105"/>
                <w:sz w:val="16"/>
              </w:rPr>
              <w:t>511</w:t>
            </w:r>
          </w:p>
        </w:tc>
        <w:tc>
          <w:tcPr>
            <w:tcW w:w="2054" w:type="dxa"/>
            <w:gridSpan w:val="2"/>
          </w:tcPr>
          <w:p w14:paraId="24C1C13F" w14:textId="77777777" w:rsidR="00316229" w:rsidRDefault="00316229" w:rsidP="00316229">
            <w:pPr>
              <w:pStyle w:val="TableParagraph"/>
              <w:spacing w:before="3"/>
              <w:ind w:left="31"/>
              <w:rPr>
                <w:sz w:val="16"/>
              </w:rPr>
            </w:pPr>
            <w:r>
              <w:rPr>
                <w:w w:val="105"/>
                <w:sz w:val="16"/>
              </w:rPr>
              <w:t>Зграде и грађевински</w:t>
            </w:r>
          </w:p>
          <w:p w14:paraId="381F5C6A" w14:textId="77777777" w:rsidR="00316229" w:rsidRDefault="00316229" w:rsidP="00316229">
            <w:pPr>
              <w:pStyle w:val="TableParagraph"/>
              <w:spacing w:before="23" w:line="180" w:lineRule="exact"/>
              <w:ind w:left="31"/>
              <w:rPr>
                <w:sz w:val="16"/>
              </w:rPr>
            </w:pPr>
            <w:r>
              <w:rPr>
                <w:w w:val="105"/>
                <w:sz w:val="16"/>
              </w:rPr>
              <w:t>објекти</w:t>
            </w:r>
          </w:p>
        </w:tc>
        <w:tc>
          <w:tcPr>
            <w:tcW w:w="1342" w:type="dxa"/>
            <w:gridSpan w:val="2"/>
          </w:tcPr>
          <w:p w14:paraId="26290FC6" w14:textId="77777777" w:rsidR="00316229" w:rsidRDefault="00316229" w:rsidP="00316229">
            <w:pPr>
              <w:pStyle w:val="TableParagraph"/>
              <w:spacing w:before="113"/>
              <w:ind w:right="13"/>
              <w:jc w:val="right"/>
              <w:rPr>
                <w:sz w:val="16"/>
              </w:rPr>
            </w:pPr>
            <w:r>
              <w:rPr>
                <w:sz w:val="16"/>
              </w:rPr>
              <w:t>2,000,000.00</w:t>
            </w:r>
          </w:p>
        </w:tc>
        <w:tc>
          <w:tcPr>
            <w:tcW w:w="1270" w:type="dxa"/>
            <w:gridSpan w:val="2"/>
          </w:tcPr>
          <w:p w14:paraId="104EDA6D" w14:textId="77777777" w:rsidR="00316229" w:rsidRDefault="00316229" w:rsidP="00316229">
            <w:pPr>
              <w:pStyle w:val="TableParagraph"/>
              <w:spacing w:before="113"/>
              <w:ind w:right="13"/>
              <w:jc w:val="right"/>
              <w:rPr>
                <w:sz w:val="16"/>
              </w:rPr>
            </w:pPr>
            <w:r>
              <w:rPr>
                <w:sz w:val="16"/>
              </w:rPr>
              <w:t>2,000,000.00</w:t>
            </w:r>
          </w:p>
        </w:tc>
        <w:tc>
          <w:tcPr>
            <w:tcW w:w="1439" w:type="dxa"/>
            <w:gridSpan w:val="2"/>
          </w:tcPr>
          <w:p w14:paraId="3C1E439E" w14:textId="77777777" w:rsidR="00316229" w:rsidRDefault="00316229" w:rsidP="00316229">
            <w:pPr>
              <w:pStyle w:val="TableParagraph"/>
              <w:spacing w:before="113"/>
              <w:ind w:right="14"/>
              <w:jc w:val="right"/>
              <w:rPr>
                <w:sz w:val="16"/>
              </w:rPr>
            </w:pPr>
            <w:r>
              <w:rPr>
                <w:sz w:val="16"/>
              </w:rPr>
              <w:t>0.00</w:t>
            </w:r>
          </w:p>
        </w:tc>
        <w:tc>
          <w:tcPr>
            <w:tcW w:w="896" w:type="dxa"/>
            <w:gridSpan w:val="2"/>
          </w:tcPr>
          <w:p w14:paraId="7014CAD4" w14:textId="77777777" w:rsidR="00316229" w:rsidRDefault="00316229" w:rsidP="00316229">
            <w:pPr>
              <w:pStyle w:val="TableParagraph"/>
              <w:spacing w:before="116"/>
              <w:ind w:left="193" w:right="178"/>
              <w:jc w:val="center"/>
              <w:rPr>
                <w:sz w:val="16"/>
              </w:rPr>
            </w:pPr>
            <w:r>
              <w:rPr>
                <w:w w:val="105"/>
                <w:sz w:val="16"/>
              </w:rPr>
              <w:t>0.00</w:t>
            </w:r>
          </w:p>
        </w:tc>
      </w:tr>
      <w:tr w:rsidR="00316229" w14:paraId="75358778" w14:textId="77777777" w:rsidTr="00316229">
        <w:trPr>
          <w:gridAfter w:val="1"/>
          <w:wAfter w:w="10" w:type="dxa"/>
          <w:trHeight w:val="203"/>
        </w:trPr>
        <w:tc>
          <w:tcPr>
            <w:tcW w:w="823" w:type="dxa"/>
            <w:gridSpan w:val="2"/>
          </w:tcPr>
          <w:p w14:paraId="2D8FF22A" w14:textId="77777777" w:rsidR="00316229" w:rsidRDefault="00316229" w:rsidP="00316229">
            <w:pPr>
              <w:pStyle w:val="TableParagraph"/>
              <w:rPr>
                <w:rFonts w:ascii="Times New Roman"/>
                <w:sz w:val="14"/>
              </w:rPr>
            </w:pPr>
          </w:p>
        </w:tc>
        <w:tc>
          <w:tcPr>
            <w:tcW w:w="1051" w:type="dxa"/>
            <w:gridSpan w:val="2"/>
          </w:tcPr>
          <w:p w14:paraId="0649F626" w14:textId="77777777" w:rsidR="00316229" w:rsidRDefault="00316229" w:rsidP="00316229">
            <w:pPr>
              <w:pStyle w:val="TableParagraph"/>
              <w:rPr>
                <w:rFonts w:ascii="Times New Roman"/>
                <w:sz w:val="14"/>
              </w:rPr>
            </w:pPr>
          </w:p>
        </w:tc>
        <w:tc>
          <w:tcPr>
            <w:tcW w:w="3034" w:type="dxa"/>
            <w:gridSpan w:val="2"/>
          </w:tcPr>
          <w:p w14:paraId="5E74CED1" w14:textId="77777777" w:rsidR="00316229" w:rsidRDefault="00316229" w:rsidP="00316229">
            <w:pPr>
              <w:pStyle w:val="TableParagraph"/>
              <w:rPr>
                <w:rFonts w:ascii="Times New Roman"/>
                <w:sz w:val="14"/>
              </w:rPr>
            </w:pPr>
          </w:p>
        </w:tc>
        <w:tc>
          <w:tcPr>
            <w:tcW w:w="1330" w:type="dxa"/>
            <w:gridSpan w:val="2"/>
          </w:tcPr>
          <w:p w14:paraId="422F1EE9" w14:textId="77777777" w:rsidR="00316229" w:rsidRDefault="00316229" w:rsidP="00316229">
            <w:pPr>
              <w:pStyle w:val="TableParagraph"/>
              <w:rPr>
                <w:rFonts w:ascii="Times New Roman"/>
                <w:sz w:val="14"/>
              </w:rPr>
            </w:pPr>
          </w:p>
        </w:tc>
        <w:tc>
          <w:tcPr>
            <w:tcW w:w="2054" w:type="dxa"/>
            <w:gridSpan w:val="2"/>
          </w:tcPr>
          <w:p w14:paraId="24C1BB92" w14:textId="77777777" w:rsidR="00316229" w:rsidRDefault="00316229" w:rsidP="00316229">
            <w:pPr>
              <w:pStyle w:val="TableParagraph"/>
              <w:rPr>
                <w:rFonts w:ascii="Times New Roman"/>
                <w:sz w:val="14"/>
              </w:rPr>
            </w:pPr>
          </w:p>
        </w:tc>
        <w:tc>
          <w:tcPr>
            <w:tcW w:w="1342" w:type="dxa"/>
            <w:gridSpan w:val="2"/>
          </w:tcPr>
          <w:p w14:paraId="37458B3C" w14:textId="77777777" w:rsidR="00316229" w:rsidRDefault="00316229" w:rsidP="00316229">
            <w:pPr>
              <w:pStyle w:val="TableParagraph"/>
              <w:rPr>
                <w:rFonts w:ascii="Times New Roman"/>
                <w:sz w:val="14"/>
              </w:rPr>
            </w:pPr>
          </w:p>
        </w:tc>
        <w:tc>
          <w:tcPr>
            <w:tcW w:w="1270" w:type="dxa"/>
            <w:gridSpan w:val="2"/>
          </w:tcPr>
          <w:p w14:paraId="01FB434F" w14:textId="77777777" w:rsidR="00316229" w:rsidRDefault="00316229" w:rsidP="00316229">
            <w:pPr>
              <w:pStyle w:val="TableParagraph"/>
              <w:rPr>
                <w:rFonts w:ascii="Times New Roman"/>
                <w:sz w:val="14"/>
              </w:rPr>
            </w:pPr>
          </w:p>
        </w:tc>
        <w:tc>
          <w:tcPr>
            <w:tcW w:w="1439" w:type="dxa"/>
            <w:gridSpan w:val="2"/>
          </w:tcPr>
          <w:p w14:paraId="1F51DE41" w14:textId="77777777" w:rsidR="00316229" w:rsidRDefault="00316229" w:rsidP="00316229">
            <w:pPr>
              <w:pStyle w:val="TableParagraph"/>
              <w:rPr>
                <w:rFonts w:ascii="Times New Roman"/>
                <w:sz w:val="14"/>
              </w:rPr>
            </w:pPr>
          </w:p>
        </w:tc>
        <w:tc>
          <w:tcPr>
            <w:tcW w:w="896" w:type="dxa"/>
            <w:gridSpan w:val="2"/>
          </w:tcPr>
          <w:p w14:paraId="22C83211" w14:textId="77777777" w:rsidR="00316229" w:rsidRDefault="00316229" w:rsidP="00316229">
            <w:pPr>
              <w:pStyle w:val="TableParagraph"/>
              <w:rPr>
                <w:rFonts w:ascii="Times New Roman"/>
                <w:sz w:val="14"/>
              </w:rPr>
            </w:pPr>
          </w:p>
        </w:tc>
      </w:tr>
      <w:tr w:rsidR="00316229" w14:paraId="30D185C7" w14:textId="77777777" w:rsidTr="00316229">
        <w:trPr>
          <w:gridAfter w:val="1"/>
          <w:wAfter w:w="10" w:type="dxa"/>
          <w:trHeight w:val="203"/>
        </w:trPr>
        <w:tc>
          <w:tcPr>
            <w:tcW w:w="823" w:type="dxa"/>
            <w:gridSpan w:val="2"/>
            <w:shd w:val="clear" w:color="auto" w:fill="BEBEBE"/>
          </w:tcPr>
          <w:p w14:paraId="219B09DF" w14:textId="77777777" w:rsidR="00316229" w:rsidRDefault="00316229" w:rsidP="00316229">
            <w:pPr>
              <w:pStyle w:val="TableParagraph"/>
              <w:rPr>
                <w:rFonts w:ascii="Times New Roman"/>
                <w:sz w:val="14"/>
              </w:rPr>
            </w:pPr>
          </w:p>
        </w:tc>
        <w:tc>
          <w:tcPr>
            <w:tcW w:w="1051" w:type="dxa"/>
            <w:gridSpan w:val="2"/>
            <w:shd w:val="clear" w:color="auto" w:fill="BEBEBE"/>
          </w:tcPr>
          <w:p w14:paraId="53D66C7A" w14:textId="77777777" w:rsidR="00316229" w:rsidRDefault="00316229" w:rsidP="00316229">
            <w:pPr>
              <w:pStyle w:val="TableParagraph"/>
              <w:rPr>
                <w:rFonts w:ascii="Times New Roman"/>
                <w:sz w:val="14"/>
              </w:rPr>
            </w:pPr>
          </w:p>
        </w:tc>
        <w:tc>
          <w:tcPr>
            <w:tcW w:w="3034" w:type="dxa"/>
            <w:gridSpan w:val="2"/>
            <w:shd w:val="clear" w:color="auto" w:fill="BEBEBE"/>
          </w:tcPr>
          <w:p w14:paraId="640C7490" w14:textId="77777777" w:rsidR="00316229" w:rsidRDefault="00316229" w:rsidP="00316229">
            <w:pPr>
              <w:pStyle w:val="TableParagraph"/>
              <w:rPr>
                <w:rFonts w:ascii="Times New Roman"/>
                <w:sz w:val="14"/>
              </w:rPr>
            </w:pPr>
          </w:p>
        </w:tc>
        <w:tc>
          <w:tcPr>
            <w:tcW w:w="1330" w:type="dxa"/>
            <w:gridSpan w:val="2"/>
            <w:shd w:val="clear" w:color="auto" w:fill="BEBEBE"/>
          </w:tcPr>
          <w:p w14:paraId="4CE095E6" w14:textId="77777777" w:rsidR="00316229" w:rsidRDefault="00316229" w:rsidP="00316229">
            <w:pPr>
              <w:pStyle w:val="TableParagraph"/>
              <w:rPr>
                <w:rFonts w:ascii="Times New Roman"/>
                <w:sz w:val="14"/>
              </w:rPr>
            </w:pPr>
          </w:p>
        </w:tc>
        <w:tc>
          <w:tcPr>
            <w:tcW w:w="2054" w:type="dxa"/>
            <w:gridSpan w:val="2"/>
            <w:shd w:val="clear" w:color="auto" w:fill="BEBEBE"/>
          </w:tcPr>
          <w:p w14:paraId="5EE36D5F" w14:textId="77777777" w:rsidR="00316229" w:rsidRDefault="00316229" w:rsidP="00316229">
            <w:pPr>
              <w:pStyle w:val="TableParagraph"/>
              <w:spacing w:before="6" w:line="178" w:lineRule="exact"/>
              <w:ind w:right="12"/>
              <w:jc w:val="right"/>
              <w:rPr>
                <w:sz w:val="16"/>
              </w:rPr>
            </w:pPr>
            <w:r>
              <w:rPr>
                <w:w w:val="105"/>
                <w:sz w:val="16"/>
              </w:rPr>
              <w:t>Укупно 5005:</w:t>
            </w:r>
          </w:p>
        </w:tc>
        <w:tc>
          <w:tcPr>
            <w:tcW w:w="1342" w:type="dxa"/>
            <w:gridSpan w:val="2"/>
            <w:shd w:val="clear" w:color="auto" w:fill="BEBEBE"/>
          </w:tcPr>
          <w:p w14:paraId="55E7C707" w14:textId="77777777" w:rsidR="00316229" w:rsidRDefault="00316229" w:rsidP="00316229">
            <w:pPr>
              <w:pStyle w:val="TableParagraph"/>
              <w:spacing w:before="6" w:line="178" w:lineRule="exact"/>
              <w:ind w:right="13"/>
              <w:jc w:val="right"/>
              <w:rPr>
                <w:sz w:val="16"/>
              </w:rPr>
            </w:pPr>
            <w:r>
              <w:rPr>
                <w:sz w:val="16"/>
              </w:rPr>
              <w:t>2,000,000.00</w:t>
            </w:r>
          </w:p>
        </w:tc>
        <w:tc>
          <w:tcPr>
            <w:tcW w:w="1270" w:type="dxa"/>
            <w:gridSpan w:val="2"/>
            <w:shd w:val="clear" w:color="auto" w:fill="BEBEBE"/>
          </w:tcPr>
          <w:p w14:paraId="37CB3880" w14:textId="77777777" w:rsidR="00316229" w:rsidRDefault="00316229" w:rsidP="00316229">
            <w:pPr>
              <w:pStyle w:val="TableParagraph"/>
              <w:spacing w:before="6" w:line="178" w:lineRule="exact"/>
              <w:ind w:right="13"/>
              <w:jc w:val="right"/>
              <w:rPr>
                <w:sz w:val="16"/>
              </w:rPr>
            </w:pPr>
            <w:r>
              <w:rPr>
                <w:sz w:val="16"/>
              </w:rPr>
              <w:t>2,000,000.00</w:t>
            </w:r>
          </w:p>
        </w:tc>
        <w:tc>
          <w:tcPr>
            <w:tcW w:w="1439" w:type="dxa"/>
            <w:gridSpan w:val="2"/>
            <w:shd w:val="clear" w:color="auto" w:fill="BEBEBE"/>
          </w:tcPr>
          <w:p w14:paraId="0A4361FE" w14:textId="77777777" w:rsidR="00316229" w:rsidRDefault="00316229" w:rsidP="00316229">
            <w:pPr>
              <w:pStyle w:val="TableParagraph"/>
              <w:spacing w:before="6" w:line="178" w:lineRule="exact"/>
              <w:ind w:right="14"/>
              <w:jc w:val="right"/>
              <w:rPr>
                <w:sz w:val="16"/>
              </w:rPr>
            </w:pPr>
            <w:r>
              <w:rPr>
                <w:sz w:val="16"/>
              </w:rPr>
              <w:t>0.00</w:t>
            </w:r>
          </w:p>
        </w:tc>
        <w:tc>
          <w:tcPr>
            <w:tcW w:w="896" w:type="dxa"/>
            <w:gridSpan w:val="2"/>
            <w:shd w:val="clear" w:color="auto" w:fill="BEBEBE"/>
          </w:tcPr>
          <w:p w14:paraId="5612F86E" w14:textId="77777777" w:rsidR="00316229" w:rsidRDefault="00316229" w:rsidP="00316229">
            <w:pPr>
              <w:pStyle w:val="TableParagraph"/>
              <w:spacing w:before="8" w:line="175" w:lineRule="exact"/>
              <w:ind w:left="193" w:right="178"/>
              <w:jc w:val="center"/>
              <w:rPr>
                <w:sz w:val="16"/>
              </w:rPr>
            </w:pPr>
            <w:r>
              <w:rPr>
                <w:w w:val="105"/>
                <w:sz w:val="16"/>
              </w:rPr>
              <w:t>0.00</w:t>
            </w:r>
          </w:p>
        </w:tc>
      </w:tr>
      <w:tr w:rsidR="00316229" w14:paraId="4327530B" w14:textId="77777777" w:rsidTr="00316229">
        <w:trPr>
          <w:gridAfter w:val="1"/>
          <w:wAfter w:w="10" w:type="dxa"/>
          <w:trHeight w:val="421"/>
        </w:trPr>
        <w:tc>
          <w:tcPr>
            <w:tcW w:w="823" w:type="dxa"/>
            <w:gridSpan w:val="2"/>
          </w:tcPr>
          <w:p w14:paraId="7105F9C2" w14:textId="77777777" w:rsidR="00316229" w:rsidRDefault="00316229" w:rsidP="00316229">
            <w:pPr>
              <w:pStyle w:val="TableParagraph"/>
              <w:rPr>
                <w:rFonts w:ascii="Times New Roman"/>
                <w:sz w:val="16"/>
              </w:rPr>
            </w:pPr>
          </w:p>
        </w:tc>
        <w:tc>
          <w:tcPr>
            <w:tcW w:w="1051" w:type="dxa"/>
            <w:gridSpan w:val="2"/>
          </w:tcPr>
          <w:p w14:paraId="0D4B78D9" w14:textId="77777777" w:rsidR="00316229" w:rsidRDefault="00316229" w:rsidP="00316229">
            <w:pPr>
              <w:pStyle w:val="TableParagraph"/>
              <w:spacing w:before="8"/>
              <w:ind w:left="31"/>
              <w:rPr>
                <w:sz w:val="16"/>
              </w:rPr>
            </w:pPr>
            <w:r>
              <w:rPr>
                <w:w w:val="105"/>
                <w:sz w:val="16"/>
              </w:rPr>
              <w:t>7067</w:t>
            </w:r>
          </w:p>
        </w:tc>
        <w:tc>
          <w:tcPr>
            <w:tcW w:w="3034" w:type="dxa"/>
            <w:gridSpan w:val="2"/>
          </w:tcPr>
          <w:p w14:paraId="2367C991" w14:textId="77777777" w:rsidR="00316229" w:rsidRDefault="00316229" w:rsidP="00316229">
            <w:pPr>
              <w:pStyle w:val="TableParagraph"/>
              <w:spacing w:before="8"/>
              <w:ind w:left="31"/>
              <w:rPr>
                <w:sz w:val="16"/>
              </w:rPr>
            </w:pPr>
            <w:r>
              <w:rPr>
                <w:w w:val="105"/>
                <w:sz w:val="16"/>
              </w:rPr>
              <w:t>Наградна игра "Узми рачун и победи</w:t>
            </w:r>
          </w:p>
          <w:p w14:paraId="5FAC8402" w14:textId="77777777" w:rsidR="00316229" w:rsidRDefault="00316229" w:rsidP="00316229">
            <w:pPr>
              <w:pStyle w:val="TableParagraph"/>
              <w:spacing w:before="23" w:line="175" w:lineRule="exact"/>
              <w:ind w:left="31"/>
              <w:rPr>
                <w:sz w:val="16"/>
              </w:rPr>
            </w:pPr>
            <w:r>
              <w:rPr>
                <w:w w:val="105"/>
                <w:sz w:val="16"/>
              </w:rPr>
              <w:t>2020"</w:t>
            </w:r>
          </w:p>
        </w:tc>
        <w:tc>
          <w:tcPr>
            <w:tcW w:w="1330" w:type="dxa"/>
            <w:gridSpan w:val="2"/>
          </w:tcPr>
          <w:p w14:paraId="785133BD" w14:textId="77777777" w:rsidR="00316229" w:rsidRDefault="00316229" w:rsidP="00316229">
            <w:pPr>
              <w:pStyle w:val="TableParagraph"/>
              <w:rPr>
                <w:rFonts w:ascii="Times New Roman"/>
                <w:sz w:val="16"/>
              </w:rPr>
            </w:pPr>
          </w:p>
        </w:tc>
        <w:tc>
          <w:tcPr>
            <w:tcW w:w="2054" w:type="dxa"/>
            <w:gridSpan w:val="2"/>
          </w:tcPr>
          <w:p w14:paraId="5E3AD2E5" w14:textId="77777777" w:rsidR="00316229" w:rsidRDefault="00316229" w:rsidP="00316229">
            <w:pPr>
              <w:pStyle w:val="TableParagraph"/>
              <w:rPr>
                <w:rFonts w:ascii="Times New Roman"/>
                <w:sz w:val="16"/>
              </w:rPr>
            </w:pPr>
          </w:p>
        </w:tc>
        <w:tc>
          <w:tcPr>
            <w:tcW w:w="1342" w:type="dxa"/>
            <w:gridSpan w:val="2"/>
          </w:tcPr>
          <w:p w14:paraId="11B97123" w14:textId="77777777" w:rsidR="00316229" w:rsidRDefault="00316229" w:rsidP="00316229">
            <w:pPr>
              <w:pStyle w:val="TableParagraph"/>
              <w:rPr>
                <w:rFonts w:ascii="Times New Roman"/>
                <w:sz w:val="16"/>
              </w:rPr>
            </w:pPr>
          </w:p>
        </w:tc>
        <w:tc>
          <w:tcPr>
            <w:tcW w:w="1270" w:type="dxa"/>
            <w:gridSpan w:val="2"/>
          </w:tcPr>
          <w:p w14:paraId="12360C4E" w14:textId="77777777" w:rsidR="00316229" w:rsidRDefault="00316229" w:rsidP="00316229">
            <w:pPr>
              <w:pStyle w:val="TableParagraph"/>
              <w:rPr>
                <w:rFonts w:ascii="Times New Roman"/>
                <w:sz w:val="16"/>
              </w:rPr>
            </w:pPr>
          </w:p>
        </w:tc>
        <w:tc>
          <w:tcPr>
            <w:tcW w:w="1439" w:type="dxa"/>
            <w:gridSpan w:val="2"/>
          </w:tcPr>
          <w:p w14:paraId="3E82D5D7" w14:textId="77777777" w:rsidR="00316229" w:rsidRDefault="00316229" w:rsidP="00316229">
            <w:pPr>
              <w:pStyle w:val="TableParagraph"/>
              <w:rPr>
                <w:rFonts w:ascii="Times New Roman"/>
                <w:sz w:val="16"/>
              </w:rPr>
            </w:pPr>
          </w:p>
        </w:tc>
        <w:tc>
          <w:tcPr>
            <w:tcW w:w="896" w:type="dxa"/>
            <w:gridSpan w:val="2"/>
          </w:tcPr>
          <w:p w14:paraId="3C527A37" w14:textId="77777777" w:rsidR="00316229" w:rsidRDefault="00316229" w:rsidP="00316229">
            <w:pPr>
              <w:pStyle w:val="TableParagraph"/>
              <w:rPr>
                <w:rFonts w:ascii="Times New Roman"/>
                <w:sz w:val="16"/>
              </w:rPr>
            </w:pPr>
          </w:p>
        </w:tc>
      </w:tr>
      <w:tr w:rsidR="00316229" w14:paraId="36F935F9" w14:textId="77777777" w:rsidTr="00316229">
        <w:trPr>
          <w:gridAfter w:val="1"/>
          <w:wAfter w:w="10" w:type="dxa"/>
          <w:trHeight w:val="203"/>
        </w:trPr>
        <w:tc>
          <w:tcPr>
            <w:tcW w:w="823" w:type="dxa"/>
            <w:gridSpan w:val="2"/>
          </w:tcPr>
          <w:p w14:paraId="56A99646" w14:textId="77777777" w:rsidR="00316229" w:rsidRDefault="00316229" w:rsidP="00316229">
            <w:pPr>
              <w:pStyle w:val="TableParagraph"/>
              <w:rPr>
                <w:rFonts w:ascii="Times New Roman"/>
                <w:sz w:val="14"/>
              </w:rPr>
            </w:pPr>
          </w:p>
        </w:tc>
        <w:tc>
          <w:tcPr>
            <w:tcW w:w="1051" w:type="dxa"/>
            <w:gridSpan w:val="2"/>
          </w:tcPr>
          <w:p w14:paraId="42F6EDFF" w14:textId="77777777" w:rsidR="00316229" w:rsidRDefault="00316229" w:rsidP="00316229">
            <w:pPr>
              <w:pStyle w:val="TableParagraph"/>
              <w:rPr>
                <w:rFonts w:ascii="Times New Roman"/>
                <w:sz w:val="14"/>
              </w:rPr>
            </w:pPr>
          </w:p>
        </w:tc>
        <w:tc>
          <w:tcPr>
            <w:tcW w:w="3034" w:type="dxa"/>
            <w:gridSpan w:val="2"/>
          </w:tcPr>
          <w:p w14:paraId="16151F10" w14:textId="77777777" w:rsidR="00316229" w:rsidRDefault="00316229" w:rsidP="00316229">
            <w:pPr>
              <w:pStyle w:val="TableParagraph"/>
              <w:rPr>
                <w:rFonts w:ascii="Times New Roman"/>
                <w:sz w:val="14"/>
              </w:rPr>
            </w:pPr>
          </w:p>
        </w:tc>
        <w:tc>
          <w:tcPr>
            <w:tcW w:w="1330" w:type="dxa"/>
            <w:gridSpan w:val="2"/>
          </w:tcPr>
          <w:p w14:paraId="435570F8" w14:textId="77777777" w:rsidR="00316229" w:rsidRDefault="00316229" w:rsidP="00316229">
            <w:pPr>
              <w:pStyle w:val="TableParagraph"/>
              <w:spacing w:before="5" w:line="178" w:lineRule="exact"/>
              <w:ind w:left="114" w:right="82"/>
              <w:jc w:val="center"/>
              <w:rPr>
                <w:sz w:val="16"/>
              </w:rPr>
            </w:pPr>
            <w:r>
              <w:rPr>
                <w:w w:val="105"/>
                <w:sz w:val="16"/>
              </w:rPr>
              <w:t>423</w:t>
            </w:r>
          </w:p>
        </w:tc>
        <w:tc>
          <w:tcPr>
            <w:tcW w:w="2054" w:type="dxa"/>
            <w:gridSpan w:val="2"/>
          </w:tcPr>
          <w:p w14:paraId="3FDBB0DC" w14:textId="77777777" w:rsidR="00316229" w:rsidRDefault="00316229" w:rsidP="00316229">
            <w:pPr>
              <w:pStyle w:val="TableParagraph"/>
              <w:rPr>
                <w:rFonts w:ascii="Times New Roman"/>
                <w:sz w:val="14"/>
              </w:rPr>
            </w:pPr>
          </w:p>
        </w:tc>
        <w:tc>
          <w:tcPr>
            <w:tcW w:w="1342" w:type="dxa"/>
            <w:gridSpan w:val="2"/>
          </w:tcPr>
          <w:p w14:paraId="6A1CCECC" w14:textId="77777777" w:rsidR="00316229" w:rsidRDefault="00316229" w:rsidP="00316229">
            <w:pPr>
              <w:pStyle w:val="TableParagraph"/>
              <w:spacing w:before="5" w:line="178" w:lineRule="exact"/>
              <w:ind w:right="13"/>
              <w:jc w:val="right"/>
              <w:rPr>
                <w:sz w:val="16"/>
              </w:rPr>
            </w:pPr>
            <w:r>
              <w:rPr>
                <w:sz w:val="16"/>
              </w:rPr>
              <w:t>580,000.00</w:t>
            </w:r>
          </w:p>
        </w:tc>
        <w:tc>
          <w:tcPr>
            <w:tcW w:w="1270" w:type="dxa"/>
            <w:gridSpan w:val="2"/>
          </w:tcPr>
          <w:p w14:paraId="6E365102" w14:textId="77777777" w:rsidR="00316229" w:rsidRDefault="00316229" w:rsidP="00316229">
            <w:pPr>
              <w:pStyle w:val="TableParagraph"/>
              <w:spacing w:before="5" w:line="178" w:lineRule="exact"/>
              <w:ind w:right="13"/>
              <w:jc w:val="right"/>
              <w:rPr>
                <w:sz w:val="16"/>
              </w:rPr>
            </w:pPr>
            <w:r>
              <w:rPr>
                <w:sz w:val="16"/>
              </w:rPr>
              <w:t>580,000.00</w:t>
            </w:r>
          </w:p>
        </w:tc>
        <w:tc>
          <w:tcPr>
            <w:tcW w:w="1439" w:type="dxa"/>
            <w:gridSpan w:val="2"/>
          </w:tcPr>
          <w:p w14:paraId="34CE9EF5" w14:textId="77777777" w:rsidR="00316229" w:rsidRDefault="00316229" w:rsidP="00316229">
            <w:pPr>
              <w:pStyle w:val="TableParagraph"/>
              <w:spacing w:before="5" w:line="178" w:lineRule="exact"/>
              <w:ind w:right="14"/>
              <w:jc w:val="right"/>
              <w:rPr>
                <w:sz w:val="16"/>
              </w:rPr>
            </w:pPr>
            <w:r>
              <w:rPr>
                <w:sz w:val="16"/>
              </w:rPr>
              <w:t>208,620.00</w:t>
            </w:r>
          </w:p>
        </w:tc>
        <w:tc>
          <w:tcPr>
            <w:tcW w:w="896" w:type="dxa"/>
            <w:gridSpan w:val="2"/>
          </w:tcPr>
          <w:p w14:paraId="75B4DFC3" w14:textId="77777777" w:rsidR="00316229" w:rsidRDefault="00316229" w:rsidP="00316229">
            <w:pPr>
              <w:pStyle w:val="TableParagraph"/>
              <w:spacing w:before="8" w:line="175" w:lineRule="exact"/>
              <w:ind w:left="193" w:right="175"/>
              <w:jc w:val="center"/>
              <w:rPr>
                <w:sz w:val="16"/>
              </w:rPr>
            </w:pPr>
            <w:r>
              <w:rPr>
                <w:w w:val="105"/>
                <w:sz w:val="16"/>
              </w:rPr>
              <w:t>35.97</w:t>
            </w:r>
          </w:p>
        </w:tc>
      </w:tr>
      <w:tr w:rsidR="00316229" w14:paraId="60DBCBCD" w14:textId="77777777" w:rsidTr="00316229">
        <w:trPr>
          <w:gridAfter w:val="1"/>
          <w:wAfter w:w="10" w:type="dxa"/>
          <w:trHeight w:val="203"/>
        </w:trPr>
        <w:tc>
          <w:tcPr>
            <w:tcW w:w="823" w:type="dxa"/>
            <w:gridSpan w:val="2"/>
          </w:tcPr>
          <w:p w14:paraId="11986E4C" w14:textId="77777777" w:rsidR="00316229" w:rsidRDefault="00316229" w:rsidP="00316229">
            <w:pPr>
              <w:pStyle w:val="TableParagraph"/>
              <w:rPr>
                <w:rFonts w:ascii="Times New Roman"/>
                <w:sz w:val="14"/>
              </w:rPr>
            </w:pPr>
          </w:p>
        </w:tc>
        <w:tc>
          <w:tcPr>
            <w:tcW w:w="1051" w:type="dxa"/>
            <w:gridSpan w:val="2"/>
          </w:tcPr>
          <w:p w14:paraId="1FCC0F1C" w14:textId="77777777" w:rsidR="00316229" w:rsidRDefault="00316229" w:rsidP="00316229">
            <w:pPr>
              <w:pStyle w:val="TableParagraph"/>
              <w:rPr>
                <w:rFonts w:ascii="Times New Roman"/>
                <w:sz w:val="14"/>
              </w:rPr>
            </w:pPr>
          </w:p>
        </w:tc>
        <w:tc>
          <w:tcPr>
            <w:tcW w:w="3034" w:type="dxa"/>
            <w:gridSpan w:val="2"/>
          </w:tcPr>
          <w:p w14:paraId="726C732B" w14:textId="77777777" w:rsidR="00316229" w:rsidRDefault="00316229" w:rsidP="00316229">
            <w:pPr>
              <w:pStyle w:val="TableParagraph"/>
              <w:rPr>
                <w:rFonts w:ascii="Times New Roman"/>
                <w:sz w:val="14"/>
              </w:rPr>
            </w:pPr>
          </w:p>
        </w:tc>
        <w:tc>
          <w:tcPr>
            <w:tcW w:w="1330" w:type="dxa"/>
            <w:gridSpan w:val="2"/>
          </w:tcPr>
          <w:p w14:paraId="458B3C32" w14:textId="77777777" w:rsidR="00316229" w:rsidRDefault="00316229" w:rsidP="00316229">
            <w:pPr>
              <w:pStyle w:val="TableParagraph"/>
              <w:spacing w:before="5" w:line="178" w:lineRule="exact"/>
              <w:ind w:left="114" w:right="82"/>
              <w:jc w:val="center"/>
              <w:rPr>
                <w:sz w:val="16"/>
              </w:rPr>
            </w:pPr>
            <w:r>
              <w:rPr>
                <w:w w:val="105"/>
                <w:sz w:val="16"/>
              </w:rPr>
              <w:t>511</w:t>
            </w:r>
          </w:p>
        </w:tc>
        <w:tc>
          <w:tcPr>
            <w:tcW w:w="2054" w:type="dxa"/>
            <w:gridSpan w:val="2"/>
          </w:tcPr>
          <w:p w14:paraId="09912282" w14:textId="77777777" w:rsidR="00316229" w:rsidRDefault="00316229" w:rsidP="00316229">
            <w:pPr>
              <w:pStyle w:val="TableParagraph"/>
              <w:rPr>
                <w:rFonts w:ascii="Times New Roman"/>
                <w:sz w:val="14"/>
              </w:rPr>
            </w:pPr>
          </w:p>
        </w:tc>
        <w:tc>
          <w:tcPr>
            <w:tcW w:w="1342" w:type="dxa"/>
            <w:gridSpan w:val="2"/>
          </w:tcPr>
          <w:p w14:paraId="1FE58EA0" w14:textId="77777777" w:rsidR="00316229" w:rsidRDefault="00316229" w:rsidP="00316229">
            <w:pPr>
              <w:pStyle w:val="TableParagraph"/>
              <w:spacing w:before="5" w:line="178" w:lineRule="exact"/>
              <w:ind w:right="13"/>
              <w:jc w:val="right"/>
              <w:rPr>
                <w:sz w:val="16"/>
              </w:rPr>
            </w:pPr>
            <w:r>
              <w:rPr>
                <w:sz w:val="16"/>
              </w:rPr>
              <w:t>157,021,000.00</w:t>
            </w:r>
          </w:p>
        </w:tc>
        <w:tc>
          <w:tcPr>
            <w:tcW w:w="1270" w:type="dxa"/>
            <w:gridSpan w:val="2"/>
          </w:tcPr>
          <w:p w14:paraId="449D48D9" w14:textId="77777777" w:rsidR="00316229" w:rsidRDefault="00316229" w:rsidP="00316229">
            <w:pPr>
              <w:pStyle w:val="TableParagraph"/>
              <w:spacing w:before="5" w:line="178" w:lineRule="exact"/>
              <w:ind w:right="14"/>
              <w:jc w:val="right"/>
              <w:rPr>
                <w:sz w:val="16"/>
              </w:rPr>
            </w:pPr>
            <w:r>
              <w:rPr>
                <w:sz w:val="16"/>
              </w:rPr>
              <w:t>157,041,000.00</w:t>
            </w:r>
          </w:p>
        </w:tc>
        <w:tc>
          <w:tcPr>
            <w:tcW w:w="1439" w:type="dxa"/>
            <w:gridSpan w:val="2"/>
          </w:tcPr>
          <w:p w14:paraId="61007390" w14:textId="77777777" w:rsidR="00316229" w:rsidRDefault="00316229" w:rsidP="00316229">
            <w:pPr>
              <w:pStyle w:val="TableParagraph"/>
              <w:spacing w:before="5" w:line="178" w:lineRule="exact"/>
              <w:ind w:right="15"/>
              <w:jc w:val="right"/>
              <w:rPr>
                <w:sz w:val="16"/>
              </w:rPr>
            </w:pPr>
            <w:r>
              <w:rPr>
                <w:sz w:val="16"/>
              </w:rPr>
              <w:t>157,027,402.64</w:t>
            </w:r>
          </w:p>
        </w:tc>
        <w:tc>
          <w:tcPr>
            <w:tcW w:w="896" w:type="dxa"/>
            <w:gridSpan w:val="2"/>
          </w:tcPr>
          <w:p w14:paraId="695E4722" w14:textId="77777777" w:rsidR="00316229" w:rsidRDefault="00316229" w:rsidP="00316229">
            <w:pPr>
              <w:pStyle w:val="TableParagraph"/>
              <w:spacing w:before="8" w:line="175" w:lineRule="exact"/>
              <w:ind w:left="193" w:right="175"/>
              <w:jc w:val="center"/>
              <w:rPr>
                <w:sz w:val="16"/>
              </w:rPr>
            </w:pPr>
            <w:r>
              <w:rPr>
                <w:w w:val="105"/>
                <w:sz w:val="16"/>
              </w:rPr>
              <w:t>99.99</w:t>
            </w:r>
          </w:p>
        </w:tc>
      </w:tr>
      <w:tr w:rsidR="00316229" w14:paraId="6A2F0AA6" w14:textId="77777777" w:rsidTr="00316229">
        <w:trPr>
          <w:gridAfter w:val="1"/>
          <w:wAfter w:w="10" w:type="dxa"/>
          <w:trHeight w:val="203"/>
        </w:trPr>
        <w:tc>
          <w:tcPr>
            <w:tcW w:w="823" w:type="dxa"/>
            <w:gridSpan w:val="2"/>
          </w:tcPr>
          <w:p w14:paraId="6B265940" w14:textId="77777777" w:rsidR="00316229" w:rsidRDefault="00316229" w:rsidP="00316229">
            <w:pPr>
              <w:pStyle w:val="TableParagraph"/>
              <w:rPr>
                <w:rFonts w:ascii="Times New Roman"/>
                <w:sz w:val="14"/>
              </w:rPr>
            </w:pPr>
          </w:p>
        </w:tc>
        <w:tc>
          <w:tcPr>
            <w:tcW w:w="1051" w:type="dxa"/>
            <w:gridSpan w:val="2"/>
          </w:tcPr>
          <w:p w14:paraId="393AEE07" w14:textId="77777777" w:rsidR="00316229" w:rsidRDefault="00316229" w:rsidP="00316229">
            <w:pPr>
              <w:pStyle w:val="TableParagraph"/>
              <w:rPr>
                <w:rFonts w:ascii="Times New Roman"/>
                <w:sz w:val="14"/>
              </w:rPr>
            </w:pPr>
          </w:p>
        </w:tc>
        <w:tc>
          <w:tcPr>
            <w:tcW w:w="3034" w:type="dxa"/>
            <w:gridSpan w:val="2"/>
          </w:tcPr>
          <w:p w14:paraId="24CA4D19" w14:textId="77777777" w:rsidR="00316229" w:rsidRDefault="00316229" w:rsidP="00316229">
            <w:pPr>
              <w:pStyle w:val="TableParagraph"/>
              <w:rPr>
                <w:rFonts w:ascii="Times New Roman"/>
                <w:sz w:val="14"/>
              </w:rPr>
            </w:pPr>
          </w:p>
        </w:tc>
        <w:tc>
          <w:tcPr>
            <w:tcW w:w="1330" w:type="dxa"/>
            <w:gridSpan w:val="2"/>
          </w:tcPr>
          <w:p w14:paraId="7FFC87A7" w14:textId="77777777" w:rsidR="00316229" w:rsidRDefault="00316229" w:rsidP="00316229">
            <w:pPr>
              <w:pStyle w:val="TableParagraph"/>
              <w:spacing w:before="5" w:line="178" w:lineRule="exact"/>
              <w:ind w:left="114" w:right="82"/>
              <w:jc w:val="center"/>
              <w:rPr>
                <w:sz w:val="16"/>
              </w:rPr>
            </w:pPr>
            <w:r>
              <w:rPr>
                <w:w w:val="105"/>
                <w:sz w:val="16"/>
              </w:rPr>
              <w:t>512</w:t>
            </w:r>
          </w:p>
        </w:tc>
        <w:tc>
          <w:tcPr>
            <w:tcW w:w="2054" w:type="dxa"/>
            <w:gridSpan w:val="2"/>
          </w:tcPr>
          <w:p w14:paraId="15ED0E20" w14:textId="77777777" w:rsidR="00316229" w:rsidRDefault="00316229" w:rsidP="00316229">
            <w:pPr>
              <w:pStyle w:val="TableParagraph"/>
              <w:rPr>
                <w:rFonts w:ascii="Times New Roman"/>
                <w:sz w:val="14"/>
              </w:rPr>
            </w:pPr>
          </w:p>
        </w:tc>
        <w:tc>
          <w:tcPr>
            <w:tcW w:w="1342" w:type="dxa"/>
            <w:gridSpan w:val="2"/>
          </w:tcPr>
          <w:p w14:paraId="4243B03A" w14:textId="77777777" w:rsidR="00316229" w:rsidRDefault="00316229" w:rsidP="00316229">
            <w:pPr>
              <w:pStyle w:val="TableParagraph"/>
              <w:spacing w:before="5" w:line="178" w:lineRule="exact"/>
              <w:ind w:right="13"/>
              <w:jc w:val="right"/>
              <w:rPr>
                <w:sz w:val="16"/>
              </w:rPr>
            </w:pPr>
            <w:r>
              <w:rPr>
                <w:sz w:val="16"/>
              </w:rPr>
              <w:t>85,722,000.00</w:t>
            </w:r>
          </w:p>
        </w:tc>
        <w:tc>
          <w:tcPr>
            <w:tcW w:w="1270" w:type="dxa"/>
            <w:gridSpan w:val="2"/>
          </w:tcPr>
          <w:p w14:paraId="39CC694D" w14:textId="77777777" w:rsidR="00316229" w:rsidRDefault="00316229" w:rsidP="00316229">
            <w:pPr>
              <w:pStyle w:val="TableParagraph"/>
              <w:spacing w:before="5" w:line="178" w:lineRule="exact"/>
              <w:ind w:right="14"/>
              <w:jc w:val="right"/>
              <w:rPr>
                <w:sz w:val="16"/>
              </w:rPr>
            </w:pPr>
            <w:r>
              <w:rPr>
                <w:sz w:val="16"/>
              </w:rPr>
              <w:t>85,702,000.00</w:t>
            </w:r>
          </w:p>
        </w:tc>
        <w:tc>
          <w:tcPr>
            <w:tcW w:w="1439" w:type="dxa"/>
            <w:gridSpan w:val="2"/>
          </w:tcPr>
          <w:p w14:paraId="71F08CB5" w14:textId="77777777" w:rsidR="00316229" w:rsidRDefault="00316229" w:rsidP="00316229">
            <w:pPr>
              <w:pStyle w:val="TableParagraph"/>
              <w:spacing w:before="5" w:line="178" w:lineRule="exact"/>
              <w:ind w:right="15"/>
              <w:jc w:val="right"/>
              <w:rPr>
                <w:sz w:val="16"/>
              </w:rPr>
            </w:pPr>
            <w:r>
              <w:rPr>
                <w:sz w:val="16"/>
              </w:rPr>
              <w:t>83,246,781.60</w:t>
            </w:r>
          </w:p>
        </w:tc>
        <w:tc>
          <w:tcPr>
            <w:tcW w:w="896" w:type="dxa"/>
            <w:gridSpan w:val="2"/>
          </w:tcPr>
          <w:p w14:paraId="3452DE83" w14:textId="77777777" w:rsidR="00316229" w:rsidRDefault="00316229" w:rsidP="00316229">
            <w:pPr>
              <w:pStyle w:val="TableParagraph"/>
              <w:spacing w:before="8" w:line="175" w:lineRule="exact"/>
              <w:ind w:left="193" w:right="175"/>
              <w:jc w:val="center"/>
              <w:rPr>
                <w:sz w:val="16"/>
              </w:rPr>
            </w:pPr>
            <w:r>
              <w:rPr>
                <w:w w:val="105"/>
                <w:sz w:val="16"/>
              </w:rPr>
              <w:t>97.14</w:t>
            </w:r>
          </w:p>
        </w:tc>
      </w:tr>
      <w:tr w:rsidR="00316229" w14:paraId="1856095E" w14:textId="77777777" w:rsidTr="00316229">
        <w:trPr>
          <w:gridAfter w:val="1"/>
          <w:wAfter w:w="10" w:type="dxa"/>
          <w:trHeight w:val="203"/>
        </w:trPr>
        <w:tc>
          <w:tcPr>
            <w:tcW w:w="823" w:type="dxa"/>
            <w:gridSpan w:val="2"/>
            <w:shd w:val="clear" w:color="auto" w:fill="BEBEBE"/>
          </w:tcPr>
          <w:p w14:paraId="29B871F3" w14:textId="77777777" w:rsidR="00316229" w:rsidRDefault="00316229" w:rsidP="00316229">
            <w:pPr>
              <w:pStyle w:val="TableParagraph"/>
              <w:rPr>
                <w:rFonts w:ascii="Times New Roman"/>
                <w:sz w:val="14"/>
              </w:rPr>
            </w:pPr>
          </w:p>
        </w:tc>
        <w:tc>
          <w:tcPr>
            <w:tcW w:w="1051" w:type="dxa"/>
            <w:gridSpan w:val="2"/>
            <w:shd w:val="clear" w:color="auto" w:fill="BEBEBE"/>
          </w:tcPr>
          <w:p w14:paraId="23F8437B" w14:textId="77777777" w:rsidR="00316229" w:rsidRDefault="00316229" w:rsidP="00316229">
            <w:pPr>
              <w:pStyle w:val="TableParagraph"/>
              <w:rPr>
                <w:rFonts w:ascii="Times New Roman"/>
                <w:sz w:val="14"/>
              </w:rPr>
            </w:pPr>
          </w:p>
        </w:tc>
        <w:tc>
          <w:tcPr>
            <w:tcW w:w="3034" w:type="dxa"/>
            <w:gridSpan w:val="2"/>
            <w:shd w:val="clear" w:color="auto" w:fill="BEBEBE"/>
          </w:tcPr>
          <w:p w14:paraId="0641951D" w14:textId="77777777" w:rsidR="00316229" w:rsidRDefault="00316229" w:rsidP="00316229">
            <w:pPr>
              <w:pStyle w:val="TableParagraph"/>
              <w:rPr>
                <w:rFonts w:ascii="Times New Roman"/>
                <w:sz w:val="14"/>
              </w:rPr>
            </w:pPr>
          </w:p>
        </w:tc>
        <w:tc>
          <w:tcPr>
            <w:tcW w:w="1330" w:type="dxa"/>
            <w:gridSpan w:val="2"/>
            <w:shd w:val="clear" w:color="auto" w:fill="BEBEBE"/>
          </w:tcPr>
          <w:p w14:paraId="1D021B55" w14:textId="77777777" w:rsidR="00316229" w:rsidRDefault="00316229" w:rsidP="00316229">
            <w:pPr>
              <w:pStyle w:val="TableParagraph"/>
              <w:rPr>
                <w:rFonts w:ascii="Times New Roman"/>
                <w:sz w:val="14"/>
              </w:rPr>
            </w:pPr>
          </w:p>
        </w:tc>
        <w:tc>
          <w:tcPr>
            <w:tcW w:w="2054" w:type="dxa"/>
            <w:gridSpan w:val="2"/>
            <w:shd w:val="clear" w:color="auto" w:fill="BEBEBE"/>
          </w:tcPr>
          <w:p w14:paraId="74DF3C48" w14:textId="77777777" w:rsidR="00316229" w:rsidRDefault="00316229" w:rsidP="00316229">
            <w:pPr>
              <w:pStyle w:val="TableParagraph"/>
              <w:spacing w:before="5" w:line="178" w:lineRule="exact"/>
              <w:ind w:right="12"/>
              <w:jc w:val="right"/>
              <w:rPr>
                <w:sz w:val="16"/>
              </w:rPr>
            </w:pPr>
            <w:r>
              <w:rPr>
                <w:w w:val="105"/>
                <w:sz w:val="16"/>
              </w:rPr>
              <w:t>Укупно 7067:</w:t>
            </w:r>
          </w:p>
        </w:tc>
        <w:tc>
          <w:tcPr>
            <w:tcW w:w="1342" w:type="dxa"/>
            <w:gridSpan w:val="2"/>
            <w:shd w:val="clear" w:color="auto" w:fill="BEBEBE"/>
          </w:tcPr>
          <w:p w14:paraId="33187D09" w14:textId="77777777" w:rsidR="00316229" w:rsidRDefault="00316229" w:rsidP="00316229">
            <w:pPr>
              <w:pStyle w:val="TableParagraph"/>
              <w:spacing w:before="5" w:line="178" w:lineRule="exact"/>
              <w:ind w:right="13"/>
              <w:jc w:val="right"/>
              <w:rPr>
                <w:sz w:val="16"/>
              </w:rPr>
            </w:pPr>
            <w:r>
              <w:rPr>
                <w:sz w:val="16"/>
              </w:rPr>
              <w:t>243,323,000.00</w:t>
            </w:r>
          </w:p>
        </w:tc>
        <w:tc>
          <w:tcPr>
            <w:tcW w:w="1270" w:type="dxa"/>
            <w:gridSpan w:val="2"/>
            <w:shd w:val="clear" w:color="auto" w:fill="BEBEBE"/>
          </w:tcPr>
          <w:p w14:paraId="4D8184E1" w14:textId="77777777" w:rsidR="00316229" w:rsidRDefault="00316229" w:rsidP="00316229">
            <w:pPr>
              <w:pStyle w:val="TableParagraph"/>
              <w:spacing w:before="5" w:line="178" w:lineRule="exact"/>
              <w:ind w:right="14"/>
              <w:jc w:val="right"/>
              <w:rPr>
                <w:sz w:val="16"/>
              </w:rPr>
            </w:pPr>
            <w:r>
              <w:rPr>
                <w:sz w:val="16"/>
              </w:rPr>
              <w:t>243,323,000.00</w:t>
            </w:r>
          </w:p>
        </w:tc>
        <w:tc>
          <w:tcPr>
            <w:tcW w:w="1439" w:type="dxa"/>
            <w:gridSpan w:val="2"/>
            <w:shd w:val="clear" w:color="auto" w:fill="BEBEBE"/>
          </w:tcPr>
          <w:p w14:paraId="7CD397EE" w14:textId="77777777" w:rsidR="00316229" w:rsidRDefault="00316229" w:rsidP="00316229">
            <w:pPr>
              <w:pStyle w:val="TableParagraph"/>
              <w:spacing w:before="5" w:line="178" w:lineRule="exact"/>
              <w:ind w:right="15"/>
              <w:jc w:val="right"/>
              <w:rPr>
                <w:sz w:val="16"/>
              </w:rPr>
            </w:pPr>
            <w:r>
              <w:rPr>
                <w:sz w:val="16"/>
              </w:rPr>
              <w:t>240,482,804.24</w:t>
            </w:r>
          </w:p>
        </w:tc>
        <w:tc>
          <w:tcPr>
            <w:tcW w:w="896" w:type="dxa"/>
            <w:gridSpan w:val="2"/>
            <w:shd w:val="clear" w:color="auto" w:fill="BEBEBE"/>
          </w:tcPr>
          <w:p w14:paraId="5C7890C0" w14:textId="77777777" w:rsidR="00316229" w:rsidRDefault="00316229" w:rsidP="00316229">
            <w:pPr>
              <w:pStyle w:val="TableParagraph"/>
              <w:spacing w:before="8" w:line="175" w:lineRule="exact"/>
              <w:ind w:left="193" w:right="175"/>
              <w:jc w:val="center"/>
              <w:rPr>
                <w:sz w:val="16"/>
              </w:rPr>
            </w:pPr>
            <w:r>
              <w:rPr>
                <w:w w:val="105"/>
                <w:sz w:val="16"/>
              </w:rPr>
              <w:t>98.83</w:t>
            </w:r>
          </w:p>
        </w:tc>
      </w:tr>
    </w:tbl>
    <w:p w14:paraId="37B2190A" w14:textId="77777777" w:rsidR="00316229" w:rsidRPr="00316229" w:rsidRDefault="00316229" w:rsidP="00316229">
      <w:pPr>
        <w:widowControl w:val="0"/>
        <w:autoSpaceDE w:val="0"/>
        <w:autoSpaceDN w:val="0"/>
        <w:spacing w:before="72"/>
        <w:ind w:left="3664"/>
        <w:rPr>
          <w:rFonts w:ascii="Calibri" w:eastAsia="Calibri" w:hAnsi="Calibri" w:cs="Calibri"/>
          <w:sz w:val="16"/>
          <w:szCs w:val="16"/>
        </w:rPr>
      </w:pPr>
      <w:r w:rsidRPr="00316229">
        <w:rPr>
          <w:rFonts w:ascii="Calibri" w:eastAsia="Calibri" w:hAnsi="Calibri" w:cs="Calibri"/>
          <w:noProof/>
          <w:sz w:val="16"/>
          <w:szCs w:val="16"/>
        </w:rPr>
        <mc:AlternateContent>
          <mc:Choice Requires="wps">
            <w:drawing>
              <wp:anchor distT="0" distB="0" distL="114300" distR="114300" simplePos="0" relativeHeight="251667456" behindDoc="0" locked="0" layoutInCell="1" allowOverlap="1" wp14:anchorId="5E2AAE21" wp14:editId="26670D25">
                <wp:simplePos x="0" y="0"/>
                <wp:positionH relativeFrom="page">
                  <wp:posOffset>5495925</wp:posOffset>
                </wp:positionH>
                <wp:positionV relativeFrom="paragraph">
                  <wp:posOffset>33020</wp:posOffset>
                </wp:positionV>
                <wp:extent cx="3154045" cy="147955"/>
                <wp:effectExtent l="0" t="1270" r="0" b="317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42"/>
                              <w:gridCol w:w="1270"/>
                              <w:gridCol w:w="1439"/>
                              <w:gridCol w:w="896"/>
                            </w:tblGrid>
                            <w:tr w:rsidR="00DA4569" w14:paraId="3B2A98EF" w14:textId="77777777">
                              <w:trPr>
                                <w:trHeight w:val="203"/>
                              </w:trPr>
                              <w:tc>
                                <w:tcPr>
                                  <w:tcW w:w="1342" w:type="dxa"/>
                                  <w:shd w:val="clear" w:color="auto" w:fill="BEBEBE"/>
                                </w:tcPr>
                                <w:p w14:paraId="2593425C" w14:textId="77777777" w:rsidR="00DA4569" w:rsidRDefault="00DA4569">
                                  <w:pPr>
                                    <w:pStyle w:val="TableParagraph"/>
                                    <w:spacing w:before="5" w:line="178" w:lineRule="exact"/>
                                    <w:ind w:left="129"/>
                                    <w:rPr>
                                      <w:b/>
                                      <w:sz w:val="16"/>
                                    </w:rPr>
                                  </w:pPr>
                                  <w:r>
                                    <w:rPr>
                                      <w:b/>
                                      <w:sz w:val="16"/>
                                    </w:rPr>
                                    <w:t>2,390,318,000.00</w:t>
                                  </w:r>
                                </w:p>
                              </w:tc>
                              <w:tc>
                                <w:tcPr>
                                  <w:tcW w:w="1270" w:type="dxa"/>
                                  <w:shd w:val="clear" w:color="auto" w:fill="BEBEBE"/>
                                </w:tcPr>
                                <w:p w14:paraId="1D659878" w14:textId="77777777" w:rsidR="00DA4569" w:rsidRDefault="00DA4569">
                                  <w:pPr>
                                    <w:pStyle w:val="TableParagraph"/>
                                    <w:spacing w:before="8" w:line="175" w:lineRule="exact"/>
                                    <w:ind w:left="62"/>
                                    <w:rPr>
                                      <w:b/>
                                      <w:sz w:val="16"/>
                                    </w:rPr>
                                  </w:pPr>
                                  <w:r>
                                    <w:rPr>
                                      <w:b/>
                                      <w:sz w:val="16"/>
                                    </w:rPr>
                                    <w:t>2,690,318,000.00</w:t>
                                  </w:r>
                                </w:p>
                              </w:tc>
                              <w:tc>
                                <w:tcPr>
                                  <w:tcW w:w="1439" w:type="dxa"/>
                                  <w:shd w:val="clear" w:color="auto" w:fill="BEBEBE"/>
                                </w:tcPr>
                                <w:p w14:paraId="5D96ED49" w14:textId="77777777" w:rsidR="00DA4569" w:rsidRDefault="00DA4569">
                                  <w:pPr>
                                    <w:pStyle w:val="TableParagraph"/>
                                    <w:spacing w:before="5" w:line="178" w:lineRule="exact"/>
                                    <w:ind w:left="224"/>
                                    <w:rPr>
                                      <w:b/>
                                      <w:sz w:val="16"/>
                                    </w:rPr>
                                  </w:pPr>
                                  <w:r>
                                    <w:rPr>
                                      <w:b/>
                                      <w:sz w:val="16"/>
                                    </w:rPr>
                                    <w:t>2,369,466,260.43</w:t>
                                  </w:r>
                                </w:p>
                              </w:tc>
                              <w:tc>
                                <w:tcPr>
                                  <w:tcW w:w="896" w:type="dxa"/>
                                  <w:shd w:val="clear" w:color="auto" w:fill="BEBEBE"/>
                                </w:tcPr>
                                <w:p w14:paraId="021A047B" w14:textId="77777777" w:rsidR="00DA4569" w:rsidRDefault="00DA4569">
                                  <w:pPr>
                                    <w:pStyle w:val="TableParagraph"/>
                                    <w:spacing w:before="8" w:line="175" w:lineRule="exact"/>
                                    <w:ind w:left="257"/>
                                    <w:rPr>
                                      <w:b/>
                                      <w:sz w:val="16"/>
                                    </w:rPr>
                                  </w:pPr>
                                  <w:r>
                                    <w:rPr>
                                      <w:b/>
                                      <w:w w:val="105"/>
                                      <w:sz w:val="16"/>
                                    </w:rPr>
                                    <w:t>88.07</w:t>
                                  </w:r>
                                </w:p>
                              </w:tc>
                            </w:tr>
                          </w:tbl>
                          <w:p w14:paraId="6C39CFC8" w14:textId="77777777" w:rsidR="00DA4569" w:rsidRDefault="00DA4569" w:rsidP="0031622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AAE21" id="_x0000_t202" coordsize="21600,21600" o:spt="202" path="m,l,21600r21600,l21600,xe">
                <v:stroke joinstyle="miter"/>
                <v:path gradientshapeok="t" o:connecttype="rect"/>
              </v:shapetype>
              <v:shape id="Text Box 100" o:spid="_x0000_s1026" type="#_x0000_t202" style="position:absolute;left:0;text-align:left;margin-left:432.75pt;margin-top:2.6pt;width:248.35pt;height:11.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6mrgIAAK0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42"/>
                        <w:gridCol w:w="1270"/>
                        <w:gridCol w:w="1439"/>
                        <w:gridCol w:w="896"/>
                      </w:tblGrid>
                      <w:tr w:rsidR="00DA4569" w14:paraId="3B2A98EF" w14:textId="77777777">
                        <w:trPr>
                          <w:trHeight w:val="203"/>
                        </w:trPr>
                        <w:tc>
                          <w:tcPr>
                            <w:tcW w:w="1342" w:type="dxa"/>
                            <w:shd w:val="clear" w:color="auto" w:fill="BEBEBE"/>
                          </w:tcPr>
                          <w:p w14:paraId="2593425C" w14:textId="77777777" w:rsidR="00DA4569" w:rsidRDefault="00DA4569">
                            <w:pPr>
                              <w:pStyle w:val="TableParagraph"/>
                              <w:spacing w:before="5" w:line="178" w:lineRule="exact"/>
                              <w:ind w:left="129"/>
                              <w:rPr>
                                <w:b/>
                                <w:sz w:val="16"/>
                              </w:rPr>
                            </w:pPr>
                            <w:r>
                              <w:rPr>
                                <w:b/>
                                <w:sz w:val="16"/>
                              </w:rPr>
                              <w:t>2,390,318,000.00</w:t>
                            </w:r>
                          </w:p>
                        </w:tc>
                        <w:tc>
                          <w:tcPr>
                            <w:tcW w:w="1270" w:type="dxa"/>
                            <w:shd w:val="clear" w:color="auto" w:fill="BEBEBE"/>
                          </w:tcPr>
                          <w:p w14:paraId="1D659878" w14:textId="77777777" w:rsidR="00DA4569" w:rsidRDefault="00DA4569">
                            <w:pPr>
                              <w:pStyle w:val="TableParagraph"/>
                              <w:spacing w:before="8" w:line="175" w:lineRule="exact"/>
                              <w:ind w:left="62"/>
                              <w:rPr>
                                <w:b/>
                                <w:sz w:val="16"/>
                              </w:rPr>
                            </w:pPr>
                            <w:r>
                              <w:rPr>
                                <w:b/>
                                <w:sz w:val="16"/>
                              </w:rPr>
                              <w:t>2,690,318,000.00</w:t>
                            </w:r>
                          </w:p>
                        </w:tc>
                        <w:tc>
                          <w:tcPr>
                            <w:tcW w:w="1439" w:type="dxa"/>
                            <w:shd w:val="clear" w:color="auto" w:fill="BEBEBE"/>
                          </w:tcPr>
                          <w:p w14:paraId="5D96ED49" w14:textId="77777777" w:rsidR="00DA4569" w:rsidRDefault="00DA4569">
                            <w:pPr>
                              <w:pStyle w:val="TableParagraph"/>
                              <w:spacing w:before="5" w:line="178" w:lineRule="exact"/>
                              <w:ind w:left="224"/>
                              <w:rPr>
                                <w:b/>
                                <w:sz w:val="16"/>
                              </w:rPr>
                            </w:pPr>
                            <w:r>
                              <w:rPr>
                                <w:b/>
                                <w:sz w:val="16"/>
                              </w:rPr>
                              <w:t>2,369,466,260.43</w:t>
                            </w:r>
                          </w:p>
                        </w:tc>
                        <w:tc>
                          <w:tcPr>
                            <w:tcW w:w="896" w:type="dxa"/>
                            <w:shd w:val="clear" w:color="auto" w:fill="BEBEBE"/>
                          </w:tcPr>
                          <w:p w14:paraId="021A047B" w14:textId="77777777" w:rsidR="00DA4569" w:rsidRDefault="00DA4569">
                            <w:pPr>
                              <w:pStyle w:val="TableParagraph"/>
                              <w:spacing w:before="8" w:line="175" w:lineRule="exact"/>
                              <w:ind w:left="257"/>
                              <w:rPr>
                                <w:b/>
                                <w:sz w:val="16"/>
                              </w:rPr>
                            </w:pPr>
                            <w:r>
                              <w:rPr>
                                <w:b/>
                                <w:w w:val="105"/>
                                <w:sz w:val="16"/>
                              </w:rPr>
                              <w:t>88.07</w:t>
                            </w:r>
                          </w:p>
                        </w:tc>
                      </w:tr>
                    </w:tbl>
                    <w:p w14:paraId="6C39CFC8" w14:textId="77777777" w:rsidR="00DA4569" w:rsidRDefault="00DA4569" w:rsidP="00316229">
                      <w:pPr>
                        <w:pStyle w:val="BodyText"/>
                      </w:pPr>
                    </w:p>
                  </w:txbxContent>
                </v:textbox>
                <w10:wrap anchorx="page"/>
              </v:shape>
            </w:pict>
          </mc:Fallback>
        </mc:AlternateContent>
      </w:r>
      <w:r w:rsidRPr="00316229">
        <w:rPr>
          <w:rFonts w:ascii="Calibri" w:eastAsia="Calibri" w:hAnsi="Calibri" w:cs="Calibri"/>
          <w:w w:val="105"/>
          <w:sz w:val="16"/>
          <w:szCs w:val="16"/>
        </w:rPr>
        <w:t>СВЕГА (0001+0002+0003+0004+5001+5002+5003+5004+5005+7067):</w:t>
      </w:r>
    </w:p>
    <w:p w14:paraId="46776FD2" w14:textId="77777777" w:rsidR="00316229" w:rsidRDefault="00316229" w:rsidP="00316229">
      <w:pPr>
        <w:tabs>
          <w:tab w:val="left" w:pos="720"/>
        </w:tabs>
        <w:rPr>
          <w:sz w:val="22"/>
          <w:szCs w:val="22"/>
        </w:rPr>
      </w:pPr>
      <w:r>
        <w:rPr>
          <w:sz w:val="22"/>
          <w:szCs w:val="22"/>
        </w:rPr>
        <w:tab/>
      </w:r>
    </w:p>
    <w:p w14:paraId="6F09A74C" w14:textId="77777777" w:rsidR="0096413C" w:rsidRDefault="0096413C" w:rsidP="00316229">
      <w:pPr>
        <w:tabs>
          <w:tab w:val="left" w:pos="720"/>
        </w:tabs>
        <w:rPr>
          <w:sz w:val="22"/>
          <w:szCs w:val="22"/>
        </w:rPr>
      </w:pPr>
    </w:p>
    <w:p w14:paraId="606410E8" w14:textId="77777777" w:rsidR="0096413C" w:rsidRDefault="0096413C" w:rsidP="00316229">
      <w:pPr>
        <w:tabs>
          <w:tab w:val="left" w:pos="720"/>
        </w:tabs>
        <w:rPr>
          <w:sz w:val="22"/>
          <w:szCs w:val="22"/>
        </w:rPr>
      </w:pPr>
    </w:p>
    <w:p w14:paraId="79E98FAF" w14:textId="77777777" w:rsidR="0096413C" w:rsidRDefault="0096413C" w:rsidP="00316229">
      <w:pPr>
        <w:tabs>
          <w:tab w:val="left" w:pos="720"/>
        </w:tabs>
        <w:rPr>
          <w:sz w:val="22"/>
          <w:szCs w:val="22"/>
        </w:rPr>
      </w:pPr>
    </w:p>
    <w:p w14:paraId="103A3300" w14:textId="77777777" w:rsidR="0096413C" w:rsidRDefault="0096413C" w:rsidP="00316229">
      <w:pPr>
        <w:tabs>
          <w:tab w:val="left" w:pos="720"/>
        </w:tabs>
        <w:rPr>
          <w:sz w:val="22"/>
          <w:szCs w:val="22"/>
        </w:rPr>
      </w:pPr>
    </w:p>
    <w:p w14:paraId="23C33562" w14:textId="77777777" w:rsidR="0096413C" w:rsidRDefault="0096413C" w:rsidP="0096413C">
      <w:pPr>
        <w:jc w:val="center"/>
        <w:rPr>
          <w:color w:val="000000"/>
          <w:sz w:val="22"/>
          <w:szCs w:val="22"/>
        </w:rPr>
      </w:pPr>
      <w:r w:rsidRPr="00B275E6">
        <w:rPr>
          <w:color w:val="000000"/>
          <w:sz w:val="22"/>
          <w:szCs w:val="22"/>
        </w:rPr>
        <w:t>ИЗВРШЕЊЕ РАСХОДА И ИЗДАТАКА У ПЕРИОДУ 1.1.202</w:t>
      </w:r>
      <w:r w:rsidRPr="00B275E6">
        <w:rPr>
          <w:color w:val="000000"/>
          <w:sz w:val="22"/>
          <w:szCs w:val="22"/>
          <w:lang w:val="sr-Cyrl-RS"/>
        </w:rPr>
        <w:t>1</w:t>
      </w:r>
      <w:r w:rsidRPr="00B275E6">
        <w:rPr>
          <w:color w:val="000000"/>
          <w:sz w:val="22"/>
          <w:szCs w:val="22"/>
        </w:rPr>
        <w:t>.-31.12.20</w:t>
      </w:r>
      <w:r w:rsidRPr="00B275E6">
        <w:rPr>
          <w:color w:val="000000"/>
          <w:sz w:val="22"/>
          <w:szCs w:val="22"/>
          <w:lang w:val="sr-Cyrl-RS"/>
        </w:rPr>
        <w:t>21</w:t>
      </w:r>
      <w:r w:rsidRPr="00B275E6">
        <w:rPr>
          <w:color w:val="000000"/>
          <w:sz w:val="22"/>
          <w:szCs w:val="22"/>
        </w:rPr>
        <w:t>. године</w:t>
      </w:r>
    </w:p>
    <w:p w14:paraId="12E3B4CA" w14:textId="77777777" w:rsidR="0096413C" w:rsidRDefault="0096413C" w:rsidP="00316229">
      <w:pPr>
        <w:tabs>
          <w:tab w:val="left" w:pos="720"/>
        </w:tabs>
        <w:rPr>
          <w:sz w:val="22"/>
          <w:szCs w:val="22"/>
        </w:rPr>
      </w:pPr>
    </w:p>
    <w:p w14:paraId="449B6819" w14:textId="77777777" w:rsidR="0096413C" w:rsidRDefault="0096413C" w:rsidP="00316229">
      <w:pPr>
        <w:tabs>
          <w:tab w:val="left" w:pos="720"/>
        </w:tabs>
        <w:rPr>
          <w:sz w:val="22"/>
          <w:szCs w:val="22"/>
        </w:rPr>
      </w:pPr>
    </w:p>
    <w:p w14:paraId="18F56233" w14:textId="77777777" w:rsidR="0096413C" w:rsidRDefault="0096413C" w:rsidP="00316229">
      <w:pPr>
        <w:tabs>
          <w:tab w:val="left" w:pos="720"/>
        </w:tabs>
        <w:rPr>
          <w:sz w:val="22"/>
          <w:szCs w:val="22"/>
        </w:rPr>
      </w:pPr>
    </w:p>
    <w:tbl>
      <w:tblPr>
        <w:tblW w:w="15174" w:type="dxa"/>
        <w:tblLayout w:type="fixed"/>
        <w:tblLook w:val="04A0" w:firstRow="1" w:lastRow="0" w:firstColumn="1" w:lastColumn="0" w:noHBand="0" w:noVBand="1"/>
      </w:tblPr>
      <w:tblGrid>
        <w:gridCol w:w="1177"/>
        <w:gridCol w:w="1316"/>
        <w:gridCol w:w="3776"/>
        <w:gridCol w:w="1669"/>
        <w:gridCol w:w="2120"/>
        <w:gridCol w:w="1276"/>
        <w:gridCol w:w="1134"/>
        <w:gridCol w:w="1424"/>
        <w:gridCol w:w="1282"/>
      </w:tblGrid>
      <w:tr w:rsidR="0096413C" w:rsidRPr="0096413C" w14:paraId="5ED0F8BC" w14:textId="77777777" w:rsidTr="00DA4569">
        <w:trPr>
          <w:trHeight w:val="300"/>
        </w:trPr>
        <w:tc>
          <w:tcPr>
            <w:tcW w:w="1177" w:type="dxa"/>
            <w:tcBorders>
              <w:top w:val="nil"/>
              <w:left w:val="nil"/>
              <w:bottom w:val="nil"/>
              <w:right w:val="nil"/>
            </w:tcBorders>
            <w:shd w:val="clear" w:color="auto" w:fill="auto"/>
            <w:noWrap/>
            <w:vAlign w:val="bottom"/>
            <w:hideMark/>
          </w:tcPr>
          <w:p w14:paraId="18C4ED36"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Раздео:</w:t>
            </w:r>
          </w:p>
        </w:tc>
        <w:tc>
          <w:tcPr>
            <w:tcW w:w="1316" w:type="dxa"/>
            <w:tcBorders>
              <w:top w:val="nil"/>
              <w:left w:val="nil"/>
              <w:bottom w:val="nil"/>
              <w:right w:val="nil"/>
            </w:tcBorders>
            <w:shd w:val="clear" w:color="auto" w:fill="auto"/>
            <w:noWrap/>
            <w:vAlign w:val="bottom"/>
            <w:hideMark/>
          </w:tcPr>
          <w:p w14:paraId="55CCEA50"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43</w:t>
            </w:r>
          </w:p>
        </w:tc>
        <w:tc>
          <w:tcPr>
            <w:tcW w:w="3776" w:type="dxa"/>
            <w:tcBorders>
              <w:top w:val="nil"/>
              <w:left w:val="nil"/>
              <w:bottom w:val="nil"/>
              <w:right w:val="nil"/>
            </w:tcBorders>
            <w:shd w:val="clear" w:color="auto" w:fill="auto"/>
            <w:noWrap/>
            <w:vAlign w:val="bottom"/>
            <w:hideMark/>
          </w:tcPr>
          <w:p w14:paraId="3145D3A8" w14:textId="77777777" w:rsidR="0096413C" w:rsidRPr="0096413C" w:rsidRDefault="0096413C" w:rsidP="0096413C">
            <w:pPr>
              <w:jc w:val="right"/>
              <w:rPr>
                <w:rFonts w:ascii="Calibri" w:hAnsi="Calibri" w:cs="Calibri"/>
                <w:color w:val="000000"/>
                <w:sz w:val="22"/>
                <w:szCs w:val="22"/>
              </w:rPr>
            </w:pPr>
          </w:p>
        </w:tc>
        <w:tc>
          <w:tcPr>
            <w:tcW w:w="1669" w:type="dxa"/>
            <w:tcBorders>
              <w:top w:val="nil"/>
              <w:left w:val="nil"/>
              <w:bottom w:val="nil"/>
              <w:right w:val="nil"/>
            </w:tcBorders>
            <w:shd w:val="clear" w:color="auto" w:fill="auto"/>
            <w:noWrap/>
            <w:vAlign w:val="bottom"/>
            <w:hideMark/>
          </w:tcPr>
          <w:p w14:paraId="5ED5B0A4" w14:textId="77777777" w:rsidR="0096413C" w:rsidRPr="0096413C" w:rsidRDefault="0096413C" w:rsidP="0096413C">
            <w:pPr>
              <w:rPr>
                <w:sz w:val="20"/>
                <w:szCs w:val="20"/>
              </w:rPr>
            </w:pPr>
          </w:p>
        </w:tc>
        <w:tc>
          <w:tcPr>
            <w:tcW w:w="2120" w:type="dxa"/>
            <w:tcBorders>
              <w:top w:val="nil"/>
              <w:left w:val="nil"/>
              <w:bottom w:val="nil"/>
              <w:right w:val="nil"/>
            </w:tcBorders>
            <w:shd w:val="clear" w:color="auto" w:fill="auto"/>
            <w:noWrap/>
            <w:vAlign w:val="bottom"/>
            <w:hideMark/>
          </w:tcPr>
          <w:p w14:paraId="46E670E6" w14:textId="77777777" w:rsidR="0096413C" w:rsidRPr="0096413C" w:rsidRDefault="0096413C" w:rsidP="0096413C">
            <w:pPr>
              <w:rPr>
                <w:sz w:val="20"/>
                <w:szCs w:val="20"/>
              </w:rPr>
            </w:pPr>
          </w:p>
        </w:tc>
        <w:tc>
          <w:tcPr>
            <w:tcW w:w="1276" w:type="dxa"/>
            <w:tcBorders>
              <w:top w:val="nil"/>
              <w:left w:val="nil"/>
              <w:bottom w:val="nil"/>
              <w:right w:val="nil"/>
            </w:tcBorders>
            <w:shd w:val="clear" w:color="auto" w:fill="auto"/>
            <w:noWrap/>
            <w:vAlign w:val="bottom"/>
            <w:hideMark/>
          </w:tcPr>
          <w:p w14:paraId="118601EC" w14:textId="77777777" w:rsidR="0096413C" w:rsidRPr="0096413C" w:rsidRDefault="0096413C" w:rsidP="0096413C">
            <w:pPr>
              <w:rPr>
                <w:sz w:val="20"/>
                <w:szCs w:val="20"/>
              </w:rPr>
            </w:pPr>
          </w:p>
        </w:tc>
        <w:tc>
          <w:tcPr>
            <w:tcW w:w="1134" w:type="dxa"/>
            <w:tcBorders>
              <w:top w:val="nil"/>
              <w:left w:val="nil"/>
              <w:bottom w:val="nil"/>
              <w:right w:val="nil"/>
            </w:tcBorders>
            <w:shd w:val="clear" w:color="auto" w:fill="auto"/>
            <w:noWrap/>
            <w:vAlign w:val="bottom"/>
            <w:hideMark/>
          </w:tcPr>
          <w:p w14:paraId="5D047075" w14:textId="77777777" w:rsidR="0096413C" w:rsidRPr="0096413C" w:rsidRDefault="0096413C" w:rsidP="0096413C">
            <w:pPr>
              <w:rPr>
                <w:sz w:val="20"/>
                <w:szCs w:val="20"/>
              </w:rPr>
            </w:pPr>
          </w:p>
        </w:tc>
        <w:tc>
          <w:tcPr>
            <w:tcW w:w="1424" w:type="dxa"/>
            <w:tcBorders>
              <w:top w:val="nil"/>
              <w:left w:val="nil"/>
              <w:bottom w:val="nil"/>
              <w:right w:val="nil"/>
            </w:tcBorders>
            <w:shd w:val="clear" w:color="auto" w:fill="auto"/>
            <w:noWrap/>
            <w:vAlign w:val="bottom"/>
            <w:hideMark/>
          </w:tcPr>
          <w:p w14:paraId="0E5B1B6A" w14:textId="77777777" w:rsidR="0096413C" w:rsidRPr="0096413C" w:rsidRDefault="0096413C" w:rsidP="0096413C">
            <w:pPr>
              <w:rPr>
                <w:sz w:val="20"/>
                <w:szCs w:val="20"/>
              </w:rPr>
            </w:pPr>
          </w:p>
        </w:tc>
        <w:tc>
          <w:tcPr>
            <w:tcW w:w="1282" w:type="dxa"/>
            <w:tcBorders>
              <w:top w:val="nil"/>
              <w:left w:val="nil"/>
              <w:bottom w:val="nil"/>
              <w:right w:val="nil"/>
            </w:tcBorders>
            <w:shd w:val="clear" w:color="auto" w:fill="auto"/>
            <w:noWrap/>
            <w:vAlign w:val="bottom"/>
            <w:hideMark/>
          </w:tcPr>
          <w:p w14:paraId="58375BFE" w14:textId="77777777" w:rsidR="0096413C" w:rsidRPr="0096413C" w:rsidRDefault="0096413C" w:rsidP="0096413C">
            <w:pPr>
              <w:rPr>
                <w:sz w:val="20"/>
                <w:szCs w:val="20"/>
              </w:rPr>
            </w:pPr>
          </w:p>
        </w:tc>
      </w:tr>
      <w:tr w:rsidR="0096413C" w:rsidRPr="0096413C" w14:paraId="05EC6AAD" w14:textId="77777777" w:rsidTr="00DA4569">
        <w:trPr>
          <w:trHeight w:val="300"/>
        </w:trPr>
        <w:tc>
          <w:tcPr>
            <w:tcW w:w="1177" w:type="dxa"/>
            <w:tcBorders>
              <w:top w:val="nil"/>
              <w:left w:val="nil"/>
              <w:bottom w:val="nil"/>
              <w:right w:val="nil"/>
            </w:tcBorders>
            <w:shd w:val="clear" w:color="auto" w:fill="auto"/>
            <w:noWrap/>
            <w:vAlign w:val="bottom"/>
            <w:hideMark/>
          </w:tcPr>
          <w:p w14:paraId="11E33FDB"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Корисник:</w:t>
            </w:r>
          </w:p>
        </w:tc>
        <w:tc>
          <w:tcPr>
            <w:tcW w:w="6761" w:type="dxa"/>
            <w:gridSpan w:val="3"/>
            <w:tcBorders>
              <w:top w:val="nil"/>
              <w:left w:val="nil"/>
              <w:bottom w:val="nil"/>
              <w:right w:val="nil"/>
            </w:tcBorders>
            <w:shd w:val="clear" w:color="auto" w:fill="auto"/>
            <w:noWrap/>
            <w:vAlign w:val="bottom"/>
            <w:hideMark/>
          </w:tcPr>
          <w:p w14:paraId="56157C30"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40700 - Републичка дирекција за имовину Републике Србије</w:t>
            </w:r>
          </w:p>
        </w:tc>
        <w:tc>
          <w:tcPr>
            <w:tcW w:w="2120" w:type="dxa"/>
            <w:tcBorders>
              <w:top w:val="nil"/>
              <w:left w:val="nil"/>
              <w:bottom w:val="nil"/>
              <w:right w:val="nil"/>
            </w:tcBorders>
            <w:shd w:val="clear" w:color="auto" w:fill="auto"/>
            <w:noWrap/>
            <w:vAlign w:val="bottom"/>
            <w:hideMark/>
          </w:tcPr>
          <w:p w14:paraId="114A3028" w14:textId="77777777" w:rsidR="0096413C" w:rsidRPr="0096413C" w:rsidRDefault="0096413C" w:rsidP="0096413C">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14:paraId="66262587" w14:textId="77777777" w:rsidR="0096413C" w:rsidRPr="0096413C" w:rsidRDefault="0096413C" w:rsidP="0096413C">
            <w:pPr>
              <w:rPr>
                <w:sz w:val="20"/>
                <w:szCs w:val="20"/>
              </w:rPr>
            </w:pPr>
          </w:p>
        </w:tc>
        <w:tc>
          <w:tcPr>
            <w:tcW w:w="1134" w:type="dxa"/>
            <w:tcBorders>
              <w:top w:val="nil"/>
              <w:left w:val="nil"/>
              <w:bottom w:val="nil"/>
              <w:right w:val="nil"/>
            </w:tcBorders>
            <w:shd w:val="clear" w:color="auto" w:fill="auto"/>
            <w:noWrap/>
            <w:vAlign w:val="bottom"/>
            <w:hideMark/>
          </w:tcPr>
          <w:p w14:paraId="607A9252" w14:textId="77777777" w:rsidR="0096413C" w:rsidRPr="0096413C" w:rsidRDefault="0096413C" w:rsidP="0096413C">
            <w:pPr>
              <w:rPr>
                <w:sz w:val="20"/>
                <w:szCs w:val="20"/>
              </w:rPr>
            </w:pPr>
          </w:p>
        </w:tc>
        <w:tc>
          <w:tcPr>
            <w:tcW w:w="1424" w:type="dxa"/>
            <w:tcBorders>
              <w:top w:val="nil"/>
              <w:left w:val="nil"/>
              <w:bottom w:val="nil"/>
              <w:right w:val="nil"/>
            </w:tcBorders>
            <w:shd w:val="clear" w:color="auto" w:fill="auto"/>
            <w:noWrap/>
            <w:vAlign w:val="bottom"/>
            <w:hideMark/>
          </w:tcPr>
          <w:p w14:paraId="594C2B4E" w14:textId="77777777" w:rsidR="0096413C" w:rsidRPr="0096413C" w:rsidRDefault="0096413C" w:rsidP="0096413C">
            <w:pPr>
              <w:rPr>
                <w:sz w:val="20"/>
                <w:szCs w:val="20"/>
              </w:rPr>
            </w:pPr>
          </w:p>
        </w:tc>
        <w:tc>
          <w:tcPr>
            <w:tcW w:w="1282" w:type="dxa"/>
            <w:tcBorders>
              <w:top w:val="nil"/>
              <w:left w:val="nil"/>
              <w:bottom w:val="nil"/>
              <w:right w:val="nil"/>
            </w:tcBorders>
            <w:shd w:val="clear" w:color="auto" w:fill="auto"/>
            <w:noWrap/>
            <w:vAlign w:val="bottom"/>
            <w:hideMark/>
          </w:tcPr>
          <w:p w14:paraId="5A262F2B" w14:textId="77777777" w:rsidR="0096413C" w:rsidRPr="0096413C" w:rsidRDefault="0096413C" w:rsidP="0096413C">
            <w:pPr>
              <w:rPr>
                <w:sz w:val="20"/>
                <w:szCs w:val="20"/>
              </w:rPr>
            </w:pPr>
          </w:p>
        </w:tc>
      </w:tr>
      <w:tr w:rsidR="0096413C" w:rsidRPr="0096413C" w14:paraId="09167765" w14:textId="77777777" w:rsidTr="00DA4569">
        <w:trPr>
          <w:trHeight w:val="300"/>
        </w:trPr>
        <w:tc>
          <w:tcPr>
            <w:tcW w:w="1177" w:type="dxa"/>
            <w:tcBorders>
              <w:top w:val="nil"/>
              <w:left w:val="nil"/>
              <w:bottom w:val="nil"/>
              <w:right w:val="nil"/>
            </w:tcBorders>
            <w:shd w:val="clear" w:color="auto" w:fill="auto"/>
            <w:noWrap/>
            <w:vAlign w:val="bottom"/>
            <w:hideMark/>
          </w:tcPr>
          <w:p w14:paraId="59C53175" w14:textId="77777777" w:rsidR="0096413C" w:rsidRPr="0096413C" w:rsidRDefault="0096413C" w:rsidP="0096413C">
            <w:pPr>
              <w:rPr>
                <w:sz w:val="20"/>
                <w:szCs w:val="20"/>
              </w:rPr>
            </w:pPr>
          </w:p>
        </w:tc>
        <w:tc>
          <w:tcPr>
            <w:tcW w:w="1316" w:type="dxa"/>
            <w:tcBorders>
              <w:top w:val="nil"/>
              <w:left w:val="nil"/>
              <w:bottom w:val="nil"/>
              <w:right w:val="nil"/>
            </w:tcBorders>
            <w:shd w:val="clear" w:color="auto" w:fill="auto"/>
            <w:noWrap/>
            <w:vAlign w:val="bottom"/>
            <w:hideMark/>
          </w:tcPr>
          <w:p w14:paraId="7D0741B2" w14:textId="77777777" w:rsidR="0096413C" w:rsidRPr="0096413C" w:rsidRDefault="0096413C" w:rsidP="0096413C">
            <w:pPr>
              <w:rPr>
                <w:sz w:val="20"/>
                <w:szCs w:val="20"/>
              </w:rPr>
            </w:pPr>
          </w:p>
        </w:tc>
        <w:tc>
          <w:tcPr>
            <w:tcW w:w="3776" w:type="dxa"/>
            <w:tcBorders>
              <w:top w:val="nil"/>
              <w:left w:val="nil"/>
              <w:bottom w:val="nil"/>
              <w:right w:val="nil"/>
            </w:tcBorders>
            <w:shd w:val="clear" w:color="auto" w:fill="auto"/>
            <w:noWrap/>
            <w:vAlign w:val="bottom"/>
            <w:hideMark/>
          </w:tcPr>
          <w:p w14:paraId="1A7054F5" w14:textId="77777777" w:rsidR="0096413C" w:rsidRPr="0096413C" w:rsidRDefault="0096413C" w:rsidP="0096413C">
            <w:pPr>
              <w:rPr>
                <w:sz w:val="20"/>
                <w:szCs w:val="20"/>
              </w:rPr>
            </w:pPr>
          </w:p>
        </w:tc>
        <w:tc>
          <w:tcPr>
            <w:tcW w:w="1669" w:type="dxa"/>
            <w:tcBorders>
              <w:top w:val="nil"/>
              <w:left w:val="nil"/>
              <w:bottom w:val="nil"/>
              <w:right w:val="nil"/>
            </w:tcBorders>
            <w:shd w:val="clear" w:color="auto" w:fill="auto"/>
            <w:noWrap/>
            <w:vAlign w:val="bottom"/>
            <w:hideMark/>
          </w:tcPr>
          <w:p w14:paraId="62780841" w14:textId="77777777" w:rsidR="0096413C" w:rsidRPr="0096413C" w:rsidRDefault="0096413C" w:rsidP="0096413C">
            <w:pPr>
              <w:rPr>
                <w:sz w:val="20"/>
                <w:szCs w:val="20"/>
              </w:rPr>
            </w:pPr>
          </w:p>
        </w:tc>
        <w:tc>
          <w:tcPr>
            <w:tcW w:w="2120" w:type="dxa"/>
            <w:tcBorders>
              <w:top w:val="nil"/>
              <w:left w:val="nil"/>
              <w:bottom w:val="nil"/>
              <w:right w:val="nil"/>
            </w:tcBorders>
            <w:shd w:val="clear" w:color="auto" w:fill="auto"/>
            <w:noWrap/>
            <w:vAlign w:val="bottom"/>
            <w:hideMark/>
          </w:tcPr>
          <w:p w14:paraId="31E189DE" w14:textId="77777777" w:rsidR="0096413C" w:rsidRPr="0096413C" w:rsidRDefault="0096413C" w:rsidP="0096413C">
            <w:pPr>
              <w:rPr>
                <w:sz w:val="20"/>
                <w:szCs w:val="20"/>
              </w:rPr>
            </w:pPr>
          </w:p>
        </w:tc>
        <w:tc>
          <w:tcPr>
            <w:tcW w:w="1276" w:type="dxa"/>
            <w:tcBorders>
              <w:top w:val="nil"/>
              <w:left w:val="nil"/>
              <w:bottom w:val="nil"/>
              <w:right w:val="nil"/>
            </w:tcBorders>
            <w:shd w:val="clear" w:color="auto" w:fill="auto"/>
            <w:noWrap/>
            <w:vAlign w:val="bottom"/>
            <w:hideMark/>
          </w:tcPr>
          <w:p w14:paraId="3472E4D6" w14:textId="77777777" w:rsidR="0096413C" w:rsidRPr="0096413C" w:rsidRDefault="0096413C" w:rsidP="0096413C">
            <w:pPr>
              <w:rPr>
                <w:sz w:val="20"/>
                <w:szCs w:val="20"/>
              </w:rPr>
            </w:pPr>
          </w:p>
        </w:tc>
        <w:tc>
          <w:tcPr>
            <w:tcW w:w="1134" w:type="dxa"/>
            <w:tcBorders>
              <w:top w:val="nil"/>
              <w:left w:val="nil"/>
              <w:bottom w:val="nil"/>
              <w:right w:val="nil"/>
            </w:tcBorders>
            <w:shd w:val="clear" w:color="auto" w:fill="auto"/>
            <w:noWrap/>
            <w:vAlign w:val="bottom"/>
            <w:hideMark/>
          </w:tcPr>
          <w:p w14:paraId="36C1C1C1" w14:textId="77777777" w:rsidR="0096413C" w:rsidRPr="0096413C" w:rsidRDefault="0096413C" w:rsidP="0096413C">
            <w:pPr>
              <w:rPr>
                <w:sz w:val="20"/>
                <w:szCs w:val="20"/>
              </w:rPr>
            </w:pPr>
          </w:p>
        </w:tc>
        <w:tc>
          <w:tcPr>
            <w:tcW w:w="1424" w:type="dxa"/>
            <w:tcBorders>
              <w:top w:val="nil"/>
              <w:left w:val="nil"/>
              <w:bottom w:val="nil"/>
              <w:right w:val="nil"/>
            </w:tcBorders>
            <w:shd w:val="clear" w:color="auto" w:fill="auto"/>
            <w:noWrap/>
            <w:vAlign w:val="bottom"/>
            <w:hideMark/>
          </w:tcPr>
          <w:p w14:paraId="4232E50D" w14:textId="77777777" w:rsidR="0096413C" w:rsidRPr="0096413C" w:rsidRDefault="0096413C" w:rsidP="0096413C">
            <w:pPr>
              <w:rPr>
                <w:sz w:val="20"/>
                <w:szCs w:val="20"/>
              </w:rPr>
            </w:pPr>
          </w:p>
        </w:tc>
        <w:tc>
          <w:tcPr>
            <w:tcW w:w="1282" w:type="dxa"/>
            <w:tcBorders>
              <w:top w:val="nil"/>
              <w:left w:val="nil"/>
              <w:bottom w:val="nil"/>
              <w:right w:val="nil"/>
            </w:tcBorders>
            <w:shd w:val="clear" w:color="auto" w:fill="auto"/>
            <w:noWrap/>
            <w:vAlign w:val="bottom"/>
            <w:hideMark/>
          </w:tcPr>
          <w:p w14:paraId="3589F8B1" w14:textId="77777777" w:rsidR="0096413C" w:rsidRPr="0096413C" w:rsidRDefault="0096413C" w:rsidP="0096413C">
            <w:pPr>
              <w:rPr>
                <w:sz w:val="20"/>
                <w:szCs w:val="20"/>
              </w:rPr>
            </w:pPr>
          </w:p>
        </w:tc>
      </w:tr>
      <w:tr w:rsidR="0096413C" w:rsidRPr="0096413C" w14:paraId="74462369" w14:textId="77777777" w:rsidTr="00DA4569">
        <w:trPr>
          <w:trHeight w:val="517"/>
        </w:trPr>
        <w:tc>
          <w:tcPr>
            <w:tcW w:w="117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DEF100B"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Шифра програма</w:t>
            </w:r>
          </w:p>
        </w:tc>
        <w:tc>
          <w:tcPr>
            <w:tcW w:w="131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747523C"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Шифра програмске активности</w:t>
            </w:r>
          </w:p>
        </w:tc>
        <w:tc>
          <w:tcPr>
            <w:tcW w:w="377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62A9247"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Назив</w:t>
            </w:r>
          </w:p>
        </w:tc>
        <w:tc>
          <w:tcPr>
            <w:tcW w:w="166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A3A7666"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Економска класификација</w:t>
            </w:r>
          </w:p>
        </w:tc>
        <w:tc>
          <w:tcPr>
            <w:tcW w:w="21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FDD0145"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Назив апропријације</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C868238"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Почетна апропријација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F3E6320"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Текућа апропријација</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76DB916"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Извршење од 01.01.2021-31.12.2021.</w:t>
            </w:r>
          </w:p>
        </w:tc>
        <w:tc>
          <w:tcPr>
            <w:tcW w:w="128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7626193"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Проценат извршења</w:t>
            </w:r>
          </w:p>
        </w:tc>
      </w:tr>
      <w:tr w:rsidR="0096413C" w:rsidRPr="0096413C" w14:paraId="0C1E6F7E" w14:textId="77777777" w:rsidTr="00DA4569">
        <w:trPr>
          <w:trHeight w:val="517"/>
        </w:trPr>
        <w:tc>
          <w:tcPr>
            <w:tcW w:w="1177" w:type="dxa"/>
            <w:vMerge/>
            <w:tcBorders>
              <w:top w:val="single" w:sz="4" w:space="0" w:color="auto"/>
              <w:left w:val="single" w:sz="4" w:space="0" w:color="auto"/>
              <w:bottom w:val="single" w:sz="4" w:space="0" w:color="auto"/>
              <w:right w:val="single" w:sz="4" w:space="0" w:color="auto"/>
            </w:tcBorders>
            <w:vAlign w:val="center"/>
            <w:hideMark/>
          </w:tcPr>
          <w:p w14:paraId="41C95946" w14:textId="77777777" w:rsidR="0096413C" w:rsidRPr="0096413C" w:rsidRDefault="0096413C" w:rsidP="0096413C">
            <w:pPr>
              <w:rPr>
                <w:rFonts w:ascii="Calibri" w:hAnsi="Calibri" w:cs="Calibri"/>
                <w:color w:val="000000"/>
                <w:sz w:val="22"/>
                <w:szCs w:val="22"/>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14:paraId="64729C15" w14:textId="77777777" w:rsidR="0096413C" w:rsidRPr="0096413C" w:rsidRDefault="0096413C" w:rsidP="0096413C">
            <w:pPr>
              <w:rPr>
                <w:rFonts w:ascii="Calibri" w:hAnsi="Calibri" w:cs="Calibri"/>
                <w:color w:val="000000"/>
                <w:sz w:val="22"/>
                <w:szCs w:val="22"/>
              </w:rPr>
            </w:pPr>
          </w:p>
        </w:tc>
        <w:tc>
          <w:tcPr>
            <w:tcW w:w="3776" w:type="dxa"/>
            <w:vMerge/>
            <w:tcBorders>
              <w:top w:val="single" w:sz="4" w:space="0" w:color="auto"/>
              <w:left w:val="single" w:sz="4" w:space="0" w:color="auto"/>
              <w:bottom w:val="single" w:sz="4" w:space="0" w:color="auto"/>
              <w:right w:val="single" w:sz="4" w:space="0" w:color="auto"/>
            </w:tcBorders>
            <w:vAlign w:val="center"/>
            <w:hideMark/>
          </w:tcPr>
          <w:p w14:paraId="1BDAC0AD" w14:textId="77777777" w:rsidR="0096413C" w:rsidRPr="0096413C" w:rsidRDefault="0096413C" w:rsidP="0096413C">
            <w:pPr>
              <w:rPr>
                <w:rFonts w:ascii="Calibri" w:hAnsi="Calibri" w:cs="Calibri"/>
                <w:color w:val="000000"/>
                <w:sz w:val="22"/>
                <w:szCs w:val="22"/>
              </w:rPr>
            </w:pPr>
          </w:p>
        </w:tc>
        <w:tc>
          <w:tcPr>
            <w:tcW w:w="1669" w:type="dxa"/>
            <w:vMerge/>
            <w:tcBorders>
              <w:top w:val="single" w:sz="4" w:space="0" w:color="auto"/>
              <w:left w:val="single" w:sz="4" w:space="0" w:color="auto"/>
              <w:bottom w:val="single" w:sz="4" w:space="0" w:color="000000"/>
              <w:right w:val="single" w:sz="4" w:space="0" w:color="auto"/>
            </w:tcBorders>
            <w:vAlign w:val="center"/>
            <w:hideMark/>
          </w:tcPr>
          <w:p w14:paraId="321E67AB" w14:textId="77777777" w:rsidR="0096413C" w:rsidRPr="0096413C" w:rsidRDefault="0096413C" w:rsidP="0096413C">
            <w:pPr>
              <w:rPr>
                <w:rFonts w:ascii="Calibri" w:hAnsi="Calibri" w:cs="Calibri"/>
                <w:color w:val="000000"/>
                <w:sz w:val="22"/>
                <w:szCs w:val="22"/>
              </w:rPr>
            </w:pPr>
          </w:p>
        </w:tc>
        <w:tc>
          <w:tcPr>
            <w:tcW w:w="2120" w:type="dxa"/>
            <w:vMerge/>
            <w:tcBorders>
              <w:top w:val="single" w:sz="4" w:space="0" w:color="auto"/>
              <w:left w:val="single" w:sz="4" w:space="0" w:color="auto"/>
              <w:bottom w:val="single" w:sz="4" w:space="0" w:color="000000"/>
              <w:right w:val="single" w:sz="4" w:space="0" w:color="auto"/>
            </w:tcBorders>
            <w:vAlign w:val="center"/>
            <w:hideMark/>
          </w:tcPr>
          <w:p w14:paraId="537BD526" w14:textId="77777777" w:rsidR="0096413C" w:rsidRPr="0096413C" w:rsidRDefault="0096413C" w:rsidP="0096413C">
            <w:pPr>
              <w:rPr>
                <w:rFonts w:ascii="Calibri" w:hAnsi="Calibri" w:cs="Calibri"/>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0ACFE53" w14:textId="77777777" w:rsidR="0096413C" w:rsidRPr="0096413C" w:rsidRDefault="0096413C" w:rsidP="0096413C">
            <w:pPr>
              <w:rPr>
                <w:rFonts w:ascii="Calibri" w:hAnsi="Calibri" w:cs="Calibri"/>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7A5A918" w14:textId="77777777" w:rsidR="0096413C" w:rsidRPr="0096413C" w:rsidRDefault="0096413C" w:rsidP="0096413C">
            <w:pPr>
              <w:rPr>
                <w:rFonts w:ascii="Calibri" w:hAnsi="Calibri" w:cs="Calibri"/>
                <w:color w:val="000000"/>
                <w:sz w:val="22"/>
                <w:szCs w:val="22"/>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4954C99F" w14:textId="77777777" w:rsidR="0096413C" w:rsidRPr="0096413C" w:rsidRDefault="0096413C" w:rsidP="0096413C">
            <w:pPr>
              <w:rPr>
                <w:rFonts w:ascii="Calibri" w:hAnsi="Calibri" w:cs="Calibri"/>
                <w:color w:val="000000"/>
                <w:sz w:val="22"/>
                <w:szCs w:val="22"/>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14:paraId="54C7B2AD" w14:textId="77777777" w:rsidR="0096413C" w:rsidRPr="0096413C" w:rsidRDefault="0096413C" w:rsidP="0096413C">
            <w:pPr>
              <w:rPr>
                <w:rFonts w:ascii="Calibri" w:hAnsi="Calibri" w:cs="Calibri"/>
                <w:color w:val="000000"/>
                <w:sz w:val="22"/>
                <w:szCs w:val="22"/>
              </w:rPr>
            </w:pPr>
          </w:p>
        </w:tc>
      </w:tr>
      <w:tr w:rsidR="0096413C" w:rsidRPr="0096413C" w14:paraId="7F6102EC" w14:textId="77777777" w:rsidTr="00DA4569">
        <w:trPr>
          <w:trHeight w:val="517"/>
        </w:trPr>
        <w:tc>
          <w:tcPr>
            <w:tcW w:w="1177" w:type="dxa"/>
            <w:vMerge/>
            <w:tcBorders>
              <w:top w:val="single" w:sz="4" w:space="0" w:color="auto"/>
              <w:left w:val="single" w:sz="4" w:space="0" w:color="auto"/>
              <w:bottom w:val="single" w:sz="4" w:space="0" w:color="auto"/>
              <w:right w:val="single" w:sz="4" w:space="0" w:color="auto"/>
            </w:tcBorders>
            <w:vAlign w:val="center"/>
            <w:hideMark/>
          </w:tcPr>
          <w:p w14:paraId="06A7E3AF" w14:textId="77777777" w:rsidR="0096413C" w:rsidRPr="0096413C" w:rsidRDefault="0096413C" w:rsidP="0096413C">
            <w:pPr>
              <w:rPr>
                <w:rFonts w:ascii="Calibri" w:hAnsi="Calibri" w:cs="Calibri"/>
                <w:color w:val="000000"/>
                <w:sz w:val="22"/>
                <w:szCs w:val="22"/>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14:paraId="71D658CF" w14:textId="77777777" w:rsidR="0096413C" w:rsidRPr="0096413C" w:rsidRDefault="0096413C" w:rsidP="0096413C">
            <w:pPr>
              <w:rPr>
                <w:rFonts w:ascii="Calibri" w:hAnsi="Calibri" w:cs="Calibri"/>
                <w:color w:val="000000"/>
                <w:sz w:val="22"/>
                <w:szCs w:val="22"/>
              </w:rPr>
            </w:pPr>
          </w:p>
        </w:tc>
        <w:tc>
          <w:tcPr>
            <w:tcW w:w="3776" w:type="dxa"/>
            <w:vMerge/>
            <w:tcBorders>
              <w:top w:val="single" w:sz="4" w:space="0" w:color="auto"/>
              <w:left w:val="single" w:sz="4" w:space="0" w:color="auto"/>
              <w:bottom w:val="single" w:sz="4" w:space="0" w:color="auto"/>
              <w:right w:val="single" w:sz="4" w:space="0" w:color="auto"/>
            </w:tcBorders>
            <w:vAlign w:val="center"/>
            <w:hideMark/>
          </w:tcPr>
          <w:p w14:paraId="4719EBCB" w14:textId="77777777" w:rsidR="0096413C" w:rsidRPr="0096413C" w:rsidRDefault="0096413C" w:rsidP="0096413C">
            <w:pPr>
              <w:rPr>
                <w:rFonts w:ascii="Calibri" w:hAnsi="Calibri" w:cs="Calibri"/>
                <w:color w:val="000000"/>
                <w:sz w:val="22"/>
                <w:szCs w:val="22"/>
              </w:rPr>
            </w:pPr>
          </w:p>
        </w:tc>
        <w:tc>
          <w:tcPr>
            <w:tcW w:w="1669" w:type="dxa"/>
            <w:vMerge/>
            <w:tcBorders>
              <w:top w:val="single" w:sz="4" w:space="0" w:color="auto"/>
              <w:left w:val="single" w:sz="4" w:space="0" w:color="auto"/>
              <w:bottom w:val="single" w:sz="4" w:space="0" w:color="000000"/>
              <w:right w:val="single" w:sz="4" w:space="0" w:color="auto"/>
            </w:tcBorders>
            <w:vAlign w:val="center"/>
            <w:hideMark/>
          </w:tcPr>
          <w:p w14:paraId="4877A87B" w14:textId="77777777" w:rsidR="0096413C" w:rsidRPr="0096413C" w:rsidRDefault="0096413C" w:rsidP="0096413C">
            <w:pPr>
              <w:rPr>
                <w:rFonts w:ascii="Calibri" w:hAnsi="Calibri" w:cs="Calibri"/>
                <w:color w:val="000000"/>
                <w:sz w:val="22"/>
                <w:szCs w:val="22"/>
              </w:rPr>
            </w:pPr>
          </w:p>
        </w:tc>
        <w:tc>
          <w:tcPr>
            <w:tcW w:w="2120" w:type="dxa"/>
            <w:vMerge/>
            <w:tcBorders>
              <w:top w:val="single" w:sz="4" w:space="0" w:color="auto"/>
              <w:left w:val="single" w:sz="4" w:space="0" w:color="auto"/>
              <w:bottom w:val="single" w:sz="4" w:space="0" w:color="000000"/>
              <w:right w:val="single" w:sz="4" w:space="0" w:color="auto"/>
            </w:tcBorders>
            <w:vAlign w:val="center"/>
            <w:hideMark/>
          </w:tcPr>
          <w:p w14:paraId="31875971" w14:textId="77777777" w:rsidR="0096413C" w:rsidRPr="0096413C" w:rsidRDefault="0096413C" w:rsidP="0096413C">
            <w:pPr>
              <w:rPr>
                <w:rFonts w:ascii="Calibri" w:hAnsi="Calibri" w:cs="Calibri"/>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07F06F7" w14:textId="77777777" w:rsidR="0096413C" w:rsidRPr="0096413C" w:rsidRDefault="0096413C" w:rsidP="0096413C">
            <w:pPr>
              <w:rPr>
                <w:rFonts w:ascii="Calibri" w:hAnsi="Calibri" w:cs="Calibri"/>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43AED14" w14:textId="77777777" w:rsidR="0096413C" w:rsidRPr="0096413C" w:rsidRDefault="0096413C" w:rsidP="0096413C">
            <w:pPr>
              <w:rPr>
                <w:rFonts w:ascii="Calibri" w:hAnsi="Calibri" w:cs="Calibri"/>
                <w:color w:val="000000"/>
                <w:sz w:val="22"/>
                <w:szCs w:val="22"/>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33A5C659" w14:textId="77777777" w:rsidR="0096413C" w:rsidRPr="0096413C" w:rsidRDefault="0096413C" w:rsidP="0096413C">
            <w:pPr>
              <w:rPr>
                <w:rFonts w:ascii="Calibri" w:hAnsi="Calibri" w:cs="Calibri"/>
                <w:color w:val="000000"/>
                <w:sz w:val="22"/>
                <w:szCs w:val="22"/>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14:paraId="79B71301" w14:textId="77777777" w:rsidR="0096413C" w:rsidRPr="0096413C" w:rsidRDefault="0096413C" w:rsidP="0096413C">
            <w:pPr>
              <w:rPr>
                <w:rFonts w:ascii="Calibri" w:hAnsi="Calibri" w:cs="Calibri"/>
                <w:color w:val="000000"/>
                <w:sz w:val="22"/>
                <w:szCs w:val="22"/>
              </w:rPr>
            </w:pPr>
          </w:p>
        </w:tc>
      </w:tr>
      <w:tr w:rsidR="0096413C" w:rsidRPr="0096413C" w14:paraId="62AC0008" w14:textId="77777777" w:rsidTr="00DA4569">
        <w:trPr>
          <w:trHeight w:val="517"/>
        </w:trPr>
        <w:tc>
          <w:tcPr>
            <w:tcW w:w="1177" w:type="dxa"/>
            <w:vMerge/>
            <w:tcBorders>
              <w:top w:val="single" w:sz="4" w:space="0" w:color="auto"/>
              <w:left w:val="single" w:sz="4" w:space="0" w:color="auto"/>
              <w:bottom w:val="single" w:sz="4" w:space="0" w:color="auto"/>
              <w:right w:val="single" w:sz="4" w:space="0" w:color="auto"/>
            </w:tcBorders>
            <w:vAlign w:val="center"/>
            <w:hideMark/>
          </w:tcPr>
          <w:p w14:paraId="47BA17C9" w14:textId="77777777" w:rsidR="0096413C" w:rsidRPr="0096413C" w:rsidRDefault="0096413C" w:rsidP="0096413C">
            <w:pPr>
              <w:rPr>
                <w:rFonts w:ascii="Calibri" w:hAnsi="Calibri" w:cs="Calibri"/>
                <w:color w:val="000000"/>
                <w:sz w:val="22"/>
                <w:szCs w:val="22"/>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14:paraId="492F6431" w14:textId="77777777" w:rsidR="0096413C" w:rsidRPr="0096413C" w:rsidRDefault="0096413C" w:rsidP="0096413C">
            <w:pPr>
              <w:rPr>
                <w:rFonts w:ascii="Calibri" w:hAnsi="Calibri" w:cs="Calibri"/>
                <w:color w:val="000000"/>
                <w:sz w:val="22"/>
                <w:szCs w:val="22"/>
              </w:rPr>
            </w:pPr>
          </w:p>
        </w:tc>
        <w:tc>
          <w:tcPr>
            <w:tcW w:w="3776" w:type="dxa"/>
            <w:vMerge/>
            <w:tcBorders>
              <w:top w:val="single" w:sz="4" w:space="0" w:color="auto"/>
              <w:left w:val="single" w:sz="4" w:space="0" w:color="auto"/>
              <w:bottom w:val="single" w:sz="4" w:space="0" w:color="auto"/>
              <w:right w:val="single" w:sz="4" w:space="0" w:color="auto"/>
            </w:tcBorders>
            <w:vAlign w:val="center"/>
            <w:hideMark/>
          </w:tcPr>
          <w:p w14:paraId="3A239467" w14:textId="77777777" w:rsidR="0096413C" w:rsidRPr="0096413C" w:rsidRDefault="0096413C" w:rsidP="0096413C">
            <w:pPr>
              <w:rPr>
                <w:rFonts w:ascii="Calibri" w:hAnsi="Calibri" w:cs="Calibri"/>
                <w:color w:val="000000"/>
                <w:sz w:val="22"/>
                <w:szCs w:val="22"/>
              </w:rPr>
            </w:pPr>
          </w:p>
        </w:tc>
        <w:tc>
          <w:tcPr>
            <w:tcW w:w="1669" w:type="dxa"/>
            <w:vMerge/>
            <w:tcBorders>
              <w:top w:val="single" w:sz="4" w:space="0" w:color="auto"/>
              <w:left w:val="single" w:sz="4" w:space="0" w:color="auto"/>
              <w:bottom w:val="single" w:sz="4" w:space="0" w:color="000000"/>
              <w:right w:val="single" w:sz="4" w:space="0" w:color="auto"/>
            </w:tcBorders>
            <w:vAlign w:val="center"/>
            <w:hideMark/>
          </w:tcPr>
          <w:p w14:paraId="0200FCC7" w14:textId="77777777" w:rsidR="0096413C" w:rsidRPr="0096413C" w:rsidRDefault="0096413C" w:rsidP="0096413C">
            <w:pPr>
              <w:rPr>
                <w:rFonts w:ascii="Calibri" w:hAnsi="Calibri" w:cs="Calibri"/>
                <w:color w:val="000000"/>
                <w:sz w:val="22"/>
                <w:szCs w:val="22"/>
              </w:rPr>
            </w:pPr>
          </w:p>
        </w:tc>
        <w:tc>
          <w:tcPr>
            <w:tcW w:w="2120" w:type="dxa"/>
            <w:vMerge/>
            <w:tcBorders>
              <w:top w:val="single" w:sz="4" w:space="0" w:color="auto"/>
              <w:left w:val="single" w:sz="4" w:space="0" w:color="auto"/>
              <w:bottom w:val="single" w:sz="4" w:space="0" w:color="000000"/>
              <w:right w:val="single" w:sz="4" w:space="0" w:color="auto"/>
            </w:tcBorders>
            <w:vAlign w:val="center"/>
            <w:hideMark/>
          </w:tcPr>
          <w:p w14:paraId="7AEE0B19" w14:textId="77777777" w:rsidR="0096413C" w:rsidRPr="0096413C" w:rsidRDefault="0096413C" w:rsidP="0096413C">
            <w:pPr>
              <w:rPr>
                <w:rFonts w:ascii="Calibri" w:hAnsi="Calibri" w:cs="Calibri"/>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92CAFC1" w14:textId="77777777" w:rsidR="0096413C" w:rsidRPr="0096413C" w:rsidRDefault="0096413C" w:rsidP="0096413C">
            <w:pPr>
              <w:rPr>
                <w:rFonts w:ascii="Calibri" w:hAnsi="Calibri" w:cs="Calibri"/>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5F3848" w14:textId="77777777" w:rsidR="0096413C" w:rsidRPr="0096413C" w:rsidRDefault="0096413C" w:rsidP="0096413C">
            <w:pPr>
              <w:rPr>
                <w:rFonts w:ascii="Calibri" w:hAnsi="Calibri" w:cs="Calibri"/>
                <w:color w:val="000000"/>
                <w:sz w:val="22"/>
                <w:szCs w:val="22"/>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79FF12B2" w14:textId="77777777" w:rsidR="0096413C" w:rsidRPr="0096413C" w:rsidRDefault="0096413C" w:rsidP="0096413C">
            <w:pPr>
              <w:rPr>
                <w:rFonts w:ascii="Calibri" w:hAnsi="Calibri" w:cs="Calibri"/>
                <w:color w:val="000000"/>
                <w:sz w:val="22"/>
                <w:szCs w:val="22"/>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14:paraId="497D301F" w14:textId="77777777" w:rsidR="0096413C" w:rsidRPr="0096413C" w:rsidRDefault="0096413C" w:rsidP="0096413C">
            <w:pPr>
              <w:rPr>
                <w:rFonts w:ascii="Calibri" w:hAnsi="Calibri" w:cs="Calibri"/>
                <w:color w:val="000000"/>
                <w:sz w:val="22"/>
                <w:szCs w:val="22"/>
              </w:rPr>
            </w:pPr>
          </w:p>
        </w:tc>
      </w:tr>
      <w:tr w:rsidR="0096413C" w:rsidRPr="0096413C" w14:paraId="7B535B2A"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hideMark/>
          </w:tcPr>
          <w:p w14:paraId="7B8A2CE3" w14:textId="77777777" w:rsidR="0096413C" w:rsidRPr="0096413C" w:rsidRDefault="0096413C" w:rsidP="0096413C">
            <w:pPr>
              <w:jc w:val="center"/>
              <w:rPr>
                <w:rFonts w:ascii="Calibri" w:hAnsi="Calibri" w:cs="Calibri"/>
                <w:b/>
                <w:bCs/>
                <w:color w:val="000000"/>
                <w:sz w:val="22"/>
                <w:szCs w:val="22"/>
              </w:rPr>
            </w:pPr>
            <w:r w:rsidRPr="0096413C">
              <w:rPr>
                <w:rFonts w:ascii="Calibri" w:hAnsi="Calibri" w:cs="Calibri"/>
                <w:b/>
                <w:bCs/>
                <w:color w:val="000000"/>
                <w:sz w:val="22"/>
                <w:szCs w:val="22"/>
              </w:rPr>
              <w:t>0605</w:t>
            </w:r>
          </w:p>
        </w:tc>
        <w:tc>
          <w:tcPr>
            <w:tcW w:w="1316" w:type="dxa"/>
            <w:tcBorders>
              <w:top w:val="nil"/>
              <w:left w:val="nil"/>
              <w:bottom w:val="single" w:sz="4" w:space="0" w:color="auto"/>
              <w:right w:val="single" w:sz="4" w:space="0" w:color="auto"/>
            </w:tcBorders>
            <w:shd w:val="clear" w:color="auto" w:fill="auto"/>
            <w:noWrap/>
            <w:hideMark/>
          </w:tcPr>
          <w:p w14:paraId="7EE8F593"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hideMark/>
          </w:tcPr>
          <w:p w14:paraId="4A220502" w14:textId="77777777" w:rsidR="0096413C" w:rsidRPr="0096413C" w:rsidRDefault="0096413C" w:rsidP="0096413C">
            <w:pPr>
              <w:rPr>
                <w:rFonts w:ascii="Calibri" w:hAnsi="Calibri" w:cs="Calibri"/>
                <w:b/>
                <w:bCs/>
                <w:color w:val="000000"/>
                <w:sz w:val="22"/>
                <w:szCs w:val="22"/>
              </w:rPr>
            </w:pPr>
            <w:r w:rsidRPr="0096413C">
              <w:rPr>
                <w:rFonts w:ascii="Calibri" w:hAnsi="Calibri" w:cs="Calibri"/>
                <w:b/>
                <w:bCs/>
                <w:color w:val="000000"/>
                <w:sz w:val="22"/>
                <w:szCs w:val="22"/>
              </w:rPr>
              <w:t>Евиденција, управљање и располагање јавном својином</w:t>
            </w:r>
          </w:p>
        </w:tc>
        <w:tc>
          <w:tcPr>
            <w:tcW w:w="1669" w:type="dxa"/>
            <w:tcBorders>
              <w:top w:val="nil"/>
              <w:left w:val="nil"/>
              <w:bottom w:val="single" w:sz="4" w:space="0" w:color="auto"/>
              <w:right w:val="single" w:sz="4" w:space="0" w:color="auto"/>
            </w:tcBorders>
            <w:shd w:val="clear" w:color="auto" w:fill="auto"/>
            <w:noWrap/>
            <w:vAlign w:val="center"/>
            <w:hideMark/>
          </w:tcPr>
          <w:p w14:paraId="1626FA44" w14:textId="77777777" w:rsidR="0096413C" w:rsidRPr="0096413C" w:rsidRDefault="0096413C" w:rsidP="0096413C">
            <w:pPr>
              <w:jc w:val="center"/>
              <w:rPr>
                <w:rFonts w:ascii="Calibri" w:hAnsi="Calibri" w:cs="Calibri"/>
                <w:b/>
                <w:bCs/>
                <w:color w:val="000000"/>
                <w:sz w:val="22"/>
                <w:szCs w:val="22"/>
              </w:rPr>
            </w:pPr>
            <w:r w:rsidRPr="0096413C">
              <w:rPr>
                <w:rFonts w:ascii="Calibri" w:hAnsi="Calibri" w:cs="Calibri"/>
                <w:b/>
                <w:bCs/>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bottom"/>
            <w:hideMark/>
          </w:tcPr>
          <w:p w14:paraId="705BC2B0" w14:textId="77777777" w:rsidR="0096413C" w:rsidRPr="0096413C" w:rsidRDefault="0096413C" w:rsidP="0096413C">
            <w:pPr>
              <w:rPr>
                <w:rFonts w:ascii="Calibri" w:hAnsi="Calibri" w:cs="Calibri"/>
                <w:b/>
                <w:bCs/>
                <w:color w:val="000000"/>
                <w:sz w:val="22"/>
                <w:szCs w:val="22"/>
              </w:rPr>
            </w:pPr>
            <w:r w:rsidRPr="0096413C">
              <w:rPr>
                <w:rFonts w:ascii="Calibri" w:hAnsi="Calibri" w:cs="Calibri"/>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0B48DECA" w14:textId="77777777" w:rsidR="0096413C" w:rsidRPr="0096413C" w:rsidRDefault="0096413C" w:rsidP="0096413C">
            <w:pPr>
              <w:jc w:val="right"/>
              <w:rPr>
                <w:rFonts w:ascii="Calibri" w:hAnsi="Calibri" w:cs="Calibri"/>
                <w:b/>
                <w:bCs/>
                <w:color w:val="000000"/>
                <w:sz w:val="22"/>
                <w:szCs w:val="22"/>
              </w:rPr>
            </w:pPr>
            <w:r w:rsidRPr="0096413C">
              <w:rPr>
                <w:rFonts w:ascii="Calibri" w:hAnsi="Calibri" w:cs="Calibri"/>
                <w:b/>
                <w:bCs/>
                <w:color w:val="000000"/>
                <w:sz w:val="22"/>
                <w:szCs w:val="22"/>
              </w:rPr>
              <w:t>3.445.748.000,00</w:t>
            </w:r>
          </w:p>
        </w:tc>
        <w:tc>
          <w:tcPr>
            <w:tcW w:w="1134" w:type="dxa"/>
            <w:tcBorders>
              <w:top w:val="nil"/>
              <w:left w:val="nil"/>
              <w:bottom w:val="single" w:sz="4" w:space="0" w:color="auto"/>
              <w:right w:val="single" w:sz="4" w:space="0" w:color="auto"/>
            </w:tcBorders>
            <w:shd w:val="clear" w:color="auto" w:fill="auto"/>
            <w:vAlign w:val="center"/>
            <w:hideMark/>
          </w:tcPr>
          <w:p w14:paraId="0597A0D0" w14:textId="77777777" w:rsidR="0096413C" w:rsidRPr="0096413C" w:rsidRDefault="0096413C" w:rsidP="0096413C">
            <w:pPr>
              <w:jc w:val="right"/>
              <w:rPr>
                <w:rFonts w:ascii="Calibri" w:hAnsi="Calibri" w:cs="Calibri"/>
                <w:b/>
                <w:bCs/>
                <w:color w:val="000000"/>
                <w:sz w:val="22"/>
                <w:szCs w:val="22"/>
              </w:rPr>
            </w:pPr>
            <w:r w:rsidRPr="0096413C">
              <w:rPr>
                <w:rFonts w:ascii="Calibri" w:hAnsi="Calibri" w:cs="Calibri"/>
                <w:b/>
                <w:bCs/>
                <w:color w:val="000000"/>
                <w:sz w:val="22"/>
                <w:szCs w:val="22"/>
              </w:rPr>
              <w:t>3.391.673.000,00</w:t>
            </w:r>
          </w:p>
        </w:tc>
        <w:tc>
          <w:tcPr>
            <w:tcW w:w="1424" w:type="dxa"/>
            <w:tcBorders>
              <w:top w:val="nil"/>
              <w:left w:val="nil"/>
              <w:bottom w:val="single" w:sz="4" w:space="0" w:color="auto"/>
              <w:right w:val="single" w:sz="4" w:space="0" w:color="auto"/>
            </w:tcBorders>
            <w:shd w:val="clear" w:color="auto" w:fill="auto"/>
            <w:noWrap/>
            <w:vAlign w:val="center"/>
            <w:hideMark/>
          </w:tcPr>
          <w:p w14:paraId="2500EC3C" w14:textId="77777777" w:rsidR="0096413C" w:rsidRPr="0096413C" w:rsidRDefault="0096413C" w:rsidP="0096413C">
            <w:pPr>
              <w:jc w:val="right"/>
              <w:rPr>
                <w:rFonts w:ascii="Calibri" w:hAnsi="Calibri" w:cs="Calibri"/>
                <w:b/>
                <w:bCs/>
                <w:color w:val="000000"/>
                <w:sz w:val="22"/>
                <w:szCs w:val="22"/>
              </w:rPr>
            </w:pPr>
            <w:r w:rsidRPr="0096413C">
              <w:rPr>
                <w:rFonts w:ascii="Calibri" w:hAnsi="Calibri" w:cs="Calibri"/>
                <w:b/>
                <w:bCs/>
                <w:color w:val="000000"/>
                <w:sz w:val="22"/>
                <w:szCs w:val="22"/>
              </w:rPr>
              <w:t>3.294.160.888,11</w:t>
            </w:r>
          </w:p>
        </w:tc>
        <w:tc>
          <w:tcPr>
            <w:tcW w:w="1282" w:type="dxa"/>
            <w:tcBorders>
              <w:top w:val="nil"/>
              <w:left w:val="nil"/>
              <w:bottom w:val="single" w:sz="4" w:space="0" w:color="auto"/>
              <w:right w:val="single" w:sz="4" w:space="0" w:color="auto"/>
            </w:tcBorders>
            <w:shd w:val="clear" w:color="auto" w:fill="auto"/>
            <w:noWrap/>
            <w:vAlign w:val="center"/>
            <w:hideMark/>
          </w:tcPr>
          <w:p w14:paraId="2F7374C4" w14:textId="77777777" w:rsidR="0096413C" w:rsidRPr="0096413C" w:rsidRDefault="0096413C" w:rsidP="0096413C">
            <w:pPr>
              <w:jc w:val="center"/>
              <w:rPr>
                <w:rFonts w:ascii="Calibri" w:hAnsi="Calibri" w:cs="Calibri"/>
                <w:b/>
                <w:bCs/>
                <w:color w:val="000000"/>
                <w:sz w:val="22"/>
                <w:szCs w:val="22"/>
              </w:rPr>
            </w:pPr>
            <w:r w:rsidRPr="0096413C">
              <w:rPr>
                <w:rFonts w:ascii="Calibri" w:hAnsi="Calibri" w:cs="Calibri"/>
                <w:b/>
                <w:bCs/>
                <w:color w:val="000000"/>
                <w:sz w:val="22"/>
                <w:szCs w:val="22"/>
              </w:rPr>
              <w:t>97,12</w:t>
            </w:r>
          </w:p>
        </w:tc>
      </w:tr>
      <w:tr w:rsidR="0096413C" w:rsidRPr="0096413C" w14:paraId="7309F9DC" w14:textId="77777777" w:rsidTr="00DA4569">
        <w:trPr>
          <w:trHeight w:val="12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47DD63E7"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134E6252"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0001</w:t>
            </w:r>
          </w:p>
        </w:tc>
        <w:tc>
          <w:tcPr>
            <w:tcW w:w="3776" w:type="dxa"/>
            <w:tcBorders>
              <w:top w:val="nil"/>
              <w:left w:val="nil"/>
              <w:bottom w:val="single" w:sz="4" w:space="0" w:color="auto"/>
              <w:right w:val="single" w:sz="4" w:space="0" w:color="auto"/>
            </w:tcBorders>
            <w:shd w:val="clear" w:color="auto" w:fill="auto"/>
            <w:hideMark/>
          </w:tcPr>
          <w:p w14:paraId="411EAF9E"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Евидентирање, упис права својине и других стварних права на непокретностима и успостављање јавне својине</w:t>
            </w:r>
          </w:p>
        </w:tc>
        <w:tc>
          <w:tcPr>
            <w:tcW w:w="1669" w:type="dxa"/>
            <w:tcBorders>
              <w:top w:val="nil"/>
              <w:left w:val="nil"/>
              <w:bottom w:val="single" w:sz="4" w:space="0" w:color="auto"/>
              <w:right w:val="single" w:sz="4" w:space="0" w:color="auto"/>
            </w:tcBorders>
            <w:shd w:val="clear" w:color="auto" w:fill="auto"/>
            <w:vAlign w:val="center"/>
            <w:hideMark/>
          </w:tcPr>
          <w:p w14:paraId="51441358"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c>
          <w:tcPr>
            <w:tcW w:w="2120" w:type="dxa"/>
            <w:tcBorders>
              <w:top w:val="nil"/>
              <w:left w:val="nil"/>
              <w:bottom w:val="single" w:sz="4" w:space="0" w:color="auto"/>
              <w:right w:val="single" w:sz="4" w:space="0" w:color="auto"/>
            </w:tcBorders>
            <w:shd w:val="clear" w:color="auto" w:fill="auto"/>
            <w:hideMark/>
          </w:tcPr>
          <w:p w14:paraId="3BA6F3BB"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0EE121D5"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DB9422"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14:paraId="1BCEDF8E"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282" w:type="dxa"/>
            <w:tcBorders>
              <w:top w:val="nil"/>
              <w:left w:val="nil"/>
              <w:bottom w:val="single" w:sz="4" w:space="0" w:color="auto"/>
              <w:right w:val="single" w:sz="4" w:space="0" w:color="auto"/>
            </w:tcBorders>
            <w:shd w:val="clear" w:color="auto" w:fill="auto"/>
            <w:noWrap/>
            <w:vAlign w:val="center"/>
            <w:hideMark/>
          </w:tcPr>
          <w:p w14:paraId="6A630028"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r>
      <w:tr w:rsidR="0096413C" w:rsidRPr="0096413C" w14:paraId="507C8658"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60C36C60"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442177AA"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52F897F6"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25EAA517"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411</w:t>
            </w:r>
          </w:p>
        </w:tc>
        <w:tc>
          <w:tcPr>
            <w:tcW w:w="2120" w:type="dxa"/>
            <w:tcBorders>
              <w:top w:val="nil"/>
              <w:left w:val="nil"/>
              <w:bottom w:val="single" w:sz="4" w:space="0" w:color="auto"/>
              <w:right w:val="single" w:sz="4" w:space="0" w:color="auto"/>
            </w:tcBorders>
            <w:shd w:val="clear" w:color="auto" w:fill="auto"/>
            <w:vAlign w:val="bottom"/>
            <w:hideMark/>
          </w:tcPr>
          <w:p w14:paraId="35CC2C56"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Плате, дадаци и накнаде запослених</w:t>
            </w:r>
          </w:p>
        </w:tc>
        <w:tc>
          <w:tcPr>
            <w:tcW w:w="1276" w:type="dxa"/>
            <w:tcBorders>
              <w:top w:val="nil"/>
              <w:left w:val="nil"/>
              <w:bottom w:val="single" w:sz="4" w:space="0" w:color="auto"/>
              <w:right w:val="single" w:sz="4" w:space="0" w:color="auto"/>
            </w:tcBorders>
            <w:shd w:val="clear" w:color="auto" w:fill="auto"/>
            <w:noWrap/>
            <w:vAlign w:val="center"/>
            <w:hideMark/>
          </w:tcPr>
          <w:p w14:paraId="74CDB5EE"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15.275.000,00</w:t>
            </w:r>
          </w:p>
        </w:tc>
        <w:tc>
          <w:tcPr>
            <w:tcW w:w="1134" w:type="dxa"/>
            <w:tcBorders>
              <w:top w:val="nil"/>
              <w:left w:val="nil"/>
              <w:bottom w:val="single" w:sz="4" w:space="0" w:color="auto"/>
              <w:right w:val="single" w:sz="4" w:space="0" w:color="auto"/>
            </w:tcBorders>
            <w:shd w:val="clear" w:color="auto" w:fill="auto"/>
            <w:noWrap/>
            <w:vAlign w:val="center"/>
            <w:hideMark/>
          </w:tcPr>
          <w:p w14:paraId="12C971BC"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15.475.000,00</w:t>
            </w:r>
          </w:p>
        </w:tc>
        <w:tc>
          <w:tcPr>
            <w:tcW w:w="1424" w:type="dxa"/>
            <w:tcBorders>
              <w:top w:val="nil"/>
              <w:left w:val="nil"/>
              <w:bottom w:val="single" w:sz="4" w:space="0" w:color="auto"/>
              <w:right w:val="single" w:sz="4" w:space="0" w:color="auto"/>
            </w:tcBorders>
            <w:shd w:val="clear" w:color="auto" w:fill="auto"/>
            <w:noWrap/>
            <w:vAlign w:val="center"/>
            <w:hideMark/>
          </w:tcPr>
          <w:p w14:paraId="551CFFF4"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15.310.494,76</w:t>
            </w:r>
          </w:p>
        </w:tc>
        <w:tc>
          <w:tcPr>
            <w:tcW w:w="1282" w:type="dxa"/>
            <w:tcBorders>
              <w:top w:val="nil"/>
              <w:left w:val="nil"/>
              <w:bottom w:val="single" w:sz="4" w:space="0" w:color="auto"/>
              <w:right w:val="single" w:sz="4" w:space="0" w:color="auto"/>
            </w:tcBorders>
            <w:shd w:val="clear" w:color="auto" w:fill="auto"/>
            <w:noWrap/>
            <w:vAlign w:val="center"/>
            <w:hideMark/>
          </w:tcPr>
          <w:p w14:paraId="5494187E"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98,94</w:t>
            </w:r>
          </w:p>
        </w:tc>
      </w:tr>
      <w:tr w:rsidR="0096413C" w:rsidRPr="0096413C" w14:paraId="12D56F5C"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543ABF60"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6CCCA4C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01DB785D"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5BA52F45"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412</w:t>
            </w:r>
          </w:p>
        </w:tc>
        <w:tc>
          <w:tcPr>
            <w:tcW w:w="2120" w:type="dxa"/>
            <w:tcBorders>
              <w:top w:val="nil"/>
              <w:left w:val="nil"/>
              <w:bottom w:val="single" w:sz="4" w:space="0" w:color="auto"/>
              <w:right w:val="single" w:sz="4" w:space="0" w:color="auto"/>
            </w:tcBorders>
            <w:shd w:val="clear" w:color="auto" w:fill="auto"/>
            <w:vAlign w:val="bottom"/>
            <w:hideMark/>
          </w:tcPr>
          <w:p w14:paraId="6B135FB4"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Социјални доприноси на терет послодавца</w:t>
            </w:r>
          </w:p>
        </w:tc>
        <w:tc>
          <w:tcPr>
            <w:tcW w:w="1276" w:type="dxa"/>
            <w:tcBorders>
              <w:top w:val="nil"/>
              <w:left w:val="nil"/>
              <w:bottom w:val="single" w:sz="4" w:space="0" w:color="auto"/>
              <w:right w:val="single" w:sz="4" w:space="0" w:color="auto"/>
            </w:tcBorders>
            <w:shd w:val="clear" w:color="auto" w:fill="auto"/>
            <w:noWrap/>
            <w:vAlign w:val="center"/>
            <w:hideMark/>
          </w:tcPr>
          <w:p w14:paraId="614B73F9"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2.544.000,00</w:t>
            </w:r>
          </w:p>
        </w:tc>
        <w:tc>
          <w:tcPr>
            <w:tcW w:w="1134" w:type="dxa"/>
            <w:tcBorders>
              <w:top w:val="nil"/>
              <w:left w:val="nil"/>
              <w:bottom w:val="single" w:sz="4" w:space="0" w:color="auto"/>
              <w:right w:val="single" w:sz="4" w:space="0" w:color="auto"/>
            </w:tcBorders>
            <w:shd w:val="clear" w:color="auto" w:fill="auto"/>
            <w:noWrap/>
            <w:vAlign w:val="center"/>
            <w:hideMark/>
          </w:tcPr>
          <w:p w14:paraId="26AD13C4"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2.584.000,00</w:t>
            </w:r>
          </w:p>
        </w:tc>
        <w:tc>
          <w:tcPr>
            <w:tcW w:w="1424" w:type="dxa"/>
            <w:tcBorders>
              <w:top w:val="nil"/>
              <w:left w:val="nil"/>
              <w:bottom w:val="single" w:sz="4" w:space="0" w:color="auto"/>
              <w:right w:val="single" w:sz="4" w:space="0" w:color="auto"/>
            </w:tcBorders>
            <w:shd w:val="clear" w:color="auto" w:fill="auto"/>
            <w:noWrap/>
            <w:vAlign w:val="center"/>
            <w:hideMark/>
          </w:tcPr>
          <w:p w14:paraId="58DC06CA"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2.551.819,89</w:t>
            </w:r>
          </w:p>
        </w:tc>
        <w:tc>
          <w:tcPr>
            <w:tcW w:w="1282" w:type="dxa"/>
            <w:tcBorders>
              <w:top w:val="nil"/>
              <w:left w:val="nil"/>
              <w:bottom w:val="single" w:sz="4" w:space="0" w:color="auto"/>
              <w:right w:val="single" w:sz="4" w:space="0" w:color="auto"/>
            </w:tcBorders>
            <w:shd w:val="clear" w:color="auto" w:fill="auto"/>
            <w:noWrap/>
            <w:vAlign w:val="center"/>
            <w:hideMark/>
          </w:tcPr>
          <w:p w14:paraId="0BFD6341"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98,75</w:t>
            </w:r>
          </w:p>
        </w:tc>
      </w:tr>
      <w:tr w:rsidR="0096413C" w:rsidRPr="0096413C" w14:paraId="2F5ED4A1"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211DDF7C"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12136154"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0C899FB9"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16C12545"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415</w:t>
            </w:r>
          </w:p>
        </w:tc>
        <w:tc>
          <w:tcPr>
            <w:tcW w:w="2120" w:type="dxa"/>
            <w:tcBorders>
              <w:top w:val="nil"/>
              <w:left w:val="nil"/>
              <w:bottom w:val="single" w:sz="4" w:space="0" w:color="auto"/>
              <w:right w:val="single" w:sz="4" w:space="0" w:color="auto"/>
            </w:tcBorders>
            <w:shd w:val="clear" w:color="auto" w:fill="auto"/>
            <w:vAlign w:val="bottom"/>
            <w:hideMark/>
          </w:tcPr>
          <w:p w14:paraId="0ABF903A"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Накнаде трошкова за запослене</w:t>
            </w:r>
          </w:p>
        </w:tc>
        <w:tc>
          <w:tcPr>
            <w:tcW w:w="1276" w:type="dxa"/>
            <w:tcBorders>
              <w:top w:val="nil"/>
              <w:left w:val="nil"/>
              <w:bottom w:val="single" w:sz="4" w:space="0" w:color="auto"/>
              <w:right w:val="single" w:sz="4" w:space="0" w:color="auto"/>
            </w:tcBorders>
            <w:shd w:val="clear" w:color="auto" w:fill="auto"/>
            <w:noWrap/>
            <w:vAlign w:val="center"/>
            <w:hideMark/>
          </w:tcPr>
          <w:p w14:paraId="720CB179"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663.000,00</w:t>
            </w:r>
          </w:p>
        </w:tc>
        <w:tc>
          <w:tcPr>
            <w:tcW w:w="1134" w:type="dxa"/>
            <w:tcBorders>
              <w:top w:val="nil"/>
              <w:left w:val="nil"/>
              <w:bottom w:val="single" w:sz="4" w:space="0" w:color="auto"/>
              <w:right w:val="single" w:sz="4" w:space="0" w:color="auto"/>
            </w:tcBorders>
            <w:shd w:val="clear" w:color="auto" w:fill="auto"/>
            <w:noWrap/>
            <w:vAlign w:val="center"/>
            <w:hideMark/>
          </w:tcPr>
          <w:p w14:paraId="6C0155D5"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663.000,00</w:t>
            </w:r>
          </w:p>
        </w:tc>
        <w:tc>
          <w:tcPr>
            <w:tcW w:w="1424" w:type="dxa"/>
            <w:tcBorders>
              <w:top w:val="nil"/>
              <w:left w:val="nil"/>
              <w:bottom w:val="single" w:sz="4" w:space="0" w:color="auto"/>
              <w:right w:val="single" w:sz="4" w:space="0" w:color="auto"/>
            </w:tcBorders>
            <w:shd w:val="clear" w:color="auto" w:fill="auto"/>
            <w:noWrap/>
            <w:vAlign w:val="center"/>
            <w:hideMark/>
          </w:tcPr>
          <w:p w14:paraId="0A46B55B"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401.897,89</w:t>
            </w:r>
          </w:p>
        </w:tc>
        <w:tc>
          <w:tcPr>
            <w:tcW w:w="1282" w:type="dxa"/>
            <w:tcBorders>
              <w:top w:val="nil"/>
              <w:left w:val="nil"/>
              <w:bottom w:val="single" w:sz="4" w:space="0" w:color="auto"/>
              <w:right w:val="single" w:sz="4" w:space="0" w:color="auto"/>
            </w:tcBorders>
            <w:shd w:val="clear" w:color="auto" w:fill="auto"/>
            <w:noWrap/>
            <w:vAlign w:val="center"/>
            <w:hideMark/>
          </w:tcPr>
          <w:p w14:paraId="55A829F7"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60,62</w:t>
            </w:r>
          </w:p>
        </w:tc>
      </w:tr>
      <w:tr w:rsidR="0096413C" w:rsidRPr="0096413C" w14:paraId="0FD95092" w14:textId="77777777" w:rsidTr="00DA4569">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640FED8B"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5218CB28"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1C369952"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75A4A5D1"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422</w:t>
            </w:r>
          </w:p>
        </w:tc>
        <w:tc>
          <w:tcPr>
            <w:tcW w:w="2120" w:type="dxa"/>
            <w:tcBorders>
              <w:top w:val="nil"/>
              <w:left w:val="nil"/>
              <w:bottom w:val="single" w:sz="4" w:space="0" w:color="auto"/>
              <w:right w:val="single" w:sz="4" w:space="0" w:color="auto"/>
            </w:tcBorders>
            <w:shd w:val="clear" w:color="auto" w:fill="auto"/>
            <w:noWrap/>
            <w:vAlign w:val="bottom"/>
            <w:hideMark/>
          </w:tcPr>
          <w:p w14:paraId="487A4A9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Трошкови путовања</w:t>
            </w:r>
          </w:p>
        </w:tc>
        <w:tc>
          <w:tcPr>
            <w:tcW w:w="1276" w:type="dxa"/>
            <w:tcBorders>
              <w:top w:val="nil"/>
              <w:left w:val="nil"/>
              <w:bottom w:val="single" w:sz="4" w:space="0" w:color="auto"/>
              <w:right w:val="single" w:sz="4" w:space="0" w:color="auto"/>
            </w:tcBorders>
            <w:shd w:val="clear" w:color="auto" w:fill="auto"/>
            <w:noWrap/>
            <w:vAlign w:val="center"/>
            <w:hideMark/>
          </w:tcPr>
          <w:p w14:paraId="168D8DCE"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400.000,00</w:t>
            </w:r>
          </w:p>
        </w:tc>
        <w:tc>
          <w:tcPr>
            <w:tcW w:w="1134" w:type="dxa"/>
            <w:tcBorders>
              <w:top w:val="nil"/>
              <w:left w:val="nil"/>
              <w:bottom w:val="single" w:sz="4" w:space="0" w:color="auto"/>
              <w:right w:val="single" w:sz="4" w:space="0" w:color="auto"/>
            </w:tcBorders>
            <w:shd w:val="clear" w:color="auto" w:fill="auto"/>
            <w:noWrap/>
            <w:vAlign w:val="center"/>
            <w:hideMark/>
          </w:tcPr>
          <w:p w14:paraId="4F85DBB8"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400.000,00</w:t>
            </w:r>
          </w:p>
        </w:tc>
        <w:tc>
          <w:tcPr>
            <w:tcW w:w="1424" w:type="dxa"/>
            <w:tcBorders>
              <w:top w:val="nil"/>
              <w:left w:val="nil"/>
              <w:bottom w:val="single" w:sz="4" w:space="0" w:color="auto"/>
              <w:right w:val="single" w:sz="4" w:space="0" w:color="auto"/>
            </w:tcBorders>
            <w:shd w:val="clear" w:color="auto" w:fill="auto"/>
            <w:noWrap/>
            <w:vAlign w:val="center"/>
            <w:hideMark/>
          </w:tcPr>
          <w:p w14:paraId="5D4B1169"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14.954,90</w:t>
            </w:r>
          </w:p>
        </w:tc>
        <w:tc>
          <w:tcPr>
            <w:tcW w:w="1282" w:type="dxa"/>
            <w:tcBorders>
              <w:top w:val="nil"/>
              <w:left w:val="nil"/>
              <w:bottom w:val="single" w:sz="4" w:space="0" w:color="auto"/>
              <w:right w:val="single" w:sz="4" w:space="0" w:color="auto"/>
            </w:tcBorders>
            <w:shd w:val="clear" w:color="auto" w:fill="auto"/>
            <w:noWrap/>
            <w:vAlign w:val="center"/>
            <w:hideMark/>
          </w:tcPr>
          <w:p w14:paraId="23E7D4BE"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3,74</w:t>
            </w:r>
          </w:p>
        </w:tc>
      </w:tr>
      <w:tr w:rsidR="0096413C" w:rsidRPr="0096413C" w14:paraId="5B9D5DD6" w14:textId="77777777" w:rsidTr="00DA4569">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1EF4B8D3"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2D632A94"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506544E2"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58107920"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423</w:t>
            </w:r>
          </w:p>
        </w:tc>
        <w:tc>
          <w:tcPr>
            <w:tcW w:w="2120" w:type="dxa"/>
            <w:tcBorders>
              <w:top w:val="nil"/>
              <w:left w:val="nil"/>
              <w:bottom w:val="single" w:sz="4" w:space="0" w:color="auto"/>
              <w:right w:val="single" w:sz="4" w:space="0" w:color="auto"/>
            </w:tcBorders>
            <w:shd w:val="clear" w:color="auto" w:fill="auto"/>
            <w:noWrap/>
            <w:vAlign w:val="bottom"/>
            <w:hideMark/>
          </w:tcPr>
          <w:p w14:paraId="0B03B777"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Услуге по уговору</w:t>
            </w:r>
          </w:p>
        </w:tc>
        <w:tc>
          <w:tcPr>
            <w:tcW w:w="1276" w:type="dxa"/>
            <w:tcBorders>
              <w:top w:val="nil"/>
              <w:left w:val="nil"/>
              <w:bottom w:val="single" w:sz="4" w:space="0" w:color="auto"/>
              <w:right w:val="single" w:sz="4" w:space="0" w:color="auto"/>
            </w:tcBorders>
            <w:shd w:val="clear" w:color="auto" w:fill="auto"/>
            <w:noWrap/>
            <w:vAlign w:val="center"/>
            <w:hideMark/>
          </w:tcPr>
          <w:p w14:paraId="28A206DB"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19.700.000,00</w:t>
            </w:r>
          </w:p>
        </w:tc>
        <w:tc>
          <w:tcPr>
            <w:tcW w:w="1134" w:type="dxa"/>
            <w:tcBorders>
              <w:top w:val="nil"/>
              <w:left w:val="nil"/>
              <w:bottom w:val="single" w:sz="4" w:space="0" w:color="auto"/>
              <w:right w:val="single" w:sz="4" w:space="0" w:color="auto"/>
            </w:tcBorders>
            <w:shd w:val="clear" w:color="auto" w:fill="auto"/>
            <w:noWrap/>
            <w:vAlign w:val="center"/>
            <w:hideMark/>
          </w:tcPr>
          <w:p w14:paraId="6AEDC2FE"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19.700.000,00</w:t>
            </w:r>
          </w:p>
        </w:tc>
        <w:tc>
          <w:tcPr>
            <w:tcW w:w="1424" w:type="dxa"/>
            <w:tcBorders>
              <w:top w:val="nil"/>
              <w:left w:val="nil"/>
              <w:bottom w:val="single" w:sz="4" w:space="0" w:color="auto"/>
              <w:right w:val="single" w:sz="4" w:space="0" w:color="auto"/>
            </w:tcBorders>
            <w:shd w:val="clear" w:color="auto" w:fill="auto"/>
            <w:noWrap/>
            <w:vAlign w:val="center"/>
            <w:hideMark/>
          </w:tcPr>
          <w:p w14:paraId="3E5E7665"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18.829.030,64</w:t>
            </w:r>
          </w:p>
        </w:tc>
        <w:tc>
          <w:tcPr>
            <w:tcW w:w="1282" w:type="dxa"/>
            <w:tcBorders>
              <w:top w:val="nil"/>
              <w:left w:val="nil"/>
              <w:bottom w:val="single" w:sz="4" w:space="0" w:color="auto"/>
              <w:right w:val="single" w:sz="4" w:space="0" w:color="auto"/>
            </w:tcBorders>
            <w:shd w:val="clear" w:color="auto" w:fill="auto"/>
            <w:noWrap/>
            <w:vAlign w:val="center"/>
            <w:hideMark/>
          </w:tcPr>
          <w:p w14:paraId="48F0DEBA"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95,58</w:t>
            </w:r>
          </w:p>
        </w:tc>
      </w:tr>
      <w:tr w:rsidR="0096413C" w:rsidRPr="0096413C" w14:paraId="4FE1CAC6"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3F25B388"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lastRenderedPageBreak/>
              <w:t> </w:t>
            </w:r>
          </w:p>
        </w:tc>
        <w:tc>
          <w:tcPr>
            <w:tcW w:w="1316" w:type="dxa"/>
            <w:tcBorders>
              <w:top w:val="nil"/>
              <w:left w:val="nil"/>
              <w:bottom w:val="single" w:sz="4" w:space="0" w:color="auto"/>
              <w:right w:val="single" w:sz="4" w:space="0" w:color="auto"/>
            </w:tcBorders>
            <w:shd w:val="clear" w:color="auto" w:fill="auto"/>
            <w:noWrap/>
            <w:hideMark/>
          </w:tcPr>
          <w:p w14:paraId="24654B9D"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5D128C64"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2BA0C7AC"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482</w:t>
            </w:r>
          </w:p>
        </w:tc>
        <w:tc>
          <w:tcPr>
            <w:tcW w:w="2120" w:type="dxa"/>
            <w:tcBorders>
              <w:top w:val="nil"/>
              <w:left w:val="nil"/>
              <w:bottom w:val="single" w:sz="4" w:space="0" w:color="auto"/>
              <w:right w:val="single" w:sz="4" w:space="0" w:color="auto"/>
            </w:tcBorders>
            <w:shd w:val="clear" w:color="auto" w:fill="auto"/>
            <w:vAlign w:val="bottom"/>
            <w:hideMark/>
          </w:tcPr>
          <w:p w14:paraId="5218E82D"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Порези, обавезне таксе и казне и пенали</w:t>
            </w:r>
          </w:p>
        </w:tc>
        <w:tc>
          <w:tcPr>
            <w:tcW w:w="1276" w:type="dxa"/>
            <w:tcBorders>
              <w:top w:val="nil"/>
              <w:left w:val="nil"/>
              <w:bottom w:val="single" w:sz="4" w:space="0" w:color="auto"/>
              <w:right w:val="single" w:sz="4" w:space="0" w:color="auto"/>
            </w:tcBorders>
            <w:shd w:val="clear" w:color="auto" w:fill="auto"/>
            <w:noWrap/>
            <w:vAlign w:val="center"/>
            <w:hideMark/>
          </w:tcPr>
          <w:p w14:paraId="208FE642"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100.000,00</w:t>
            </w:r>
          </w:p>
        </w:tc>
        <w:tc>
          <w:tcPr>
            <w:tcW w:w="1134" w:type="dxa"/>
            <w:tcBorders>
              <w:top w:val="nil"/>
              <w:left w:val="nil"/>
              <w:bottom w:val="single" w:sz="4" w:space="0" w:color="auto"/>
              <w:right w:val="single" w:sz="4" w:space="0" w:color="auto"/>
            </w:tcBorders>
            <w:shd w:val="clear" w:color="auto" w:fill="auto"/>
            <w:noWrap/>
            <w:vAlign w:val="center"/>
            <w:hideMark/>
          </w:tcPr>
          <w:p w14:paraId="4B8138A2"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100.000,00</w:t>
            </w:r>
          </w:p>
        </w:tc>
        <w:tc>
          <w:tcPr>
            <w:tcW w:w="1424" w:type="dxa"/>
            <w:tcBorders>
              <w:top w:val="nil"/>
              <w:left w:val="nil"/>
              <w:bottom w:val="single" w:sz="4" w:space="0" w:color="auto"/>
              <w:right w:val="single" w:sz="4" w:space="0" w:color="auto"/>
            </w:tcBorders>
            <w:shd w:val="clear" w:color="auto" w:fill="auto"/>
            <w:noWrap/>
            <w:vAlign w:val="center"/>
            <w:hideMark/>
          </w:tcPr>
          <w:p w14:paraId="376683B5"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0,00</w:t>
            </w:r>
          </w:p>
        </w:tc>
        <w:tc>
          <w:tcPr>
            <w:tcW w:w="1282" w:type="dxa"/>
            <w:tcBorders>
              <w:top w:val="nil"/>
              <w:left w:val="nil"/>
              <w:bottom w:val="single" w:sz="4" w:space="0" w:color="auto"/>
              <w:right w:val="single" w:sz="4" w:space="0" w:color="auto"/>
            </w:tcBorders>
            <w:shd w:val="clear" w:color="auto" w:fill="auto"/>
            <w:noWrap/>
            <w:vAlign w:val="center"/>
            <w:hideMark/>
          </w:tcPr>
          <w:p w14:paraId="72D77CF5"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0,00</w:t>
            </w:r>
          </w:p>
        </w:tc>
      </w:tr>
      <w:tr w:rsidR="0096413C" w:rsidRPr="0096413C" w14:paraId="2E41C832" w14:textId="77777777" w:rsidTr="00DA4569">
        <w:trPr>
          <w:trHeight w:val="300"/>
        </w:trPr>
        <w:tc>
          <w:tcPr>
            <w:tcW w:w="1177" w:type="dxa"/>
            <w:tcBorders>
              <w:top w:val="nil"/>
              <w:left w:val="single" w:sz="4" w:space="0" w:color="auto"/>
              <w:bottom w:val="single" w:sz="4" w:space="0" w:color="auto"/>
              <w:right w:val="single" w:sz="4" w:space="0" w:color="auto"/>
            </w:tcBorders>
            <w:shd w:val="clear" w:color="000000" w:fill="BFBFBF"/>
            <w:noWrap/>
            <w:vAlign w:val="bottom"/>
            <w:hideMark/>
          </w:tcPr>
          <w:p w14:paraId="242CECDE"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000000" w:fill="BFBFBF"/>
            <w:noWrap/>
            <w:hideMark/>
          </w:tcPr>
          <w:p w14:paraId="6A87B971"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000000" w:fill="BFBFBF"/>
            <w:noWrap/>
            <w:vAlign w:val="bottom"/>
            <w:hideMark/>
          </w:tcPr>
          <w:p w14:paraId="73E2181D"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000000" w:fill="BFBFBF"/>
            <w:noWrap/>
            <w:vAlign w:val="center"/>
            <w:hideMark/>
          </w:tcPr>
          <w:p w14:paraId="43C3F83C"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c>
          <w:tcPr>
            <w:tcW w:w="2120" w:type="dxa"/>
            <w:tcBorders>
              <w:top w:val="nil"/>
              <w:left w:val="nil"/>
              <w:bottom w:val="single" w:sz="4" w:space="0" w:color="auto"/>
              <w:right w:val="single" w:sz="4" w:space="0" w:color="auto"/>
            </w:tcBorders>
            <w:shd w:val="clear" w:color="000000" w:fill="BFBFBF"/>
            <w:noWrap/>
            <w:vAlign w:val="bottom"/>
            <w:hideMark/>
          </w:tcPr>
          <w:p w14:paraId="5016FE9F"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Укупно 0001:</w:t>
            </w:r>
          </w:p>
        </w:tc>
        <w:tc>
          <w:tcPr>
            <w:tcW w:w="1276" w:type="dxa"/>
            <w:tcBorders>
              <w:top w:val="nil"/>
              <w:left w:val="nil"/>
              <w:bottom w:val="single" w:sz="4" w:space="0" w:color="auto"/>
              <w:right w:val="single" w:sz="4" w:space="0" w:color="auto"/>
            </w:tcBorders>
            <w:shd w:val="clear" w:color="000000" w:fill="BFBFBF"/>
            <w:noWrap/>
            <w:vAlign w:val="center"/>
            <w:hideMark/>
          </w:tcPr>
          <w:p w14:paraId="1D32F806"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38.682.000,00</w:t>
            </w:r>
          </w:p>
        </w:tc>
        <w:tc>
          <w:tcPr>
            <w:tcW w:w="1134" w:type="dxa"/>
            <w:tcBorders>
              <w:top w:val="nil"/>
              <w:left w:val="nil"/>
              <w:bottom w:val="single" w:sz="4" w:space="0" w:color="auto"/>
              <w:right w:val="single" w:sz="4" w:space="0" w:color="auto"/>
            </w:tcBorders>
            <w:shd w:val="clear" w:color="000000" w:fill="BFBFBF"/>
            <w:noWrap/>
            <w:vAlign w:val="center"/>
            <w:hideMark/>
          </w:tcPr>
          <w:p w14:paraId="4761C4FD"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38.922.000,00</w:t>
            </w:r>
          </w:p>
        </w:tc>
        <w:tc>
          <w:tcPr>
            <w:tcW w:w="1424" w:type="dxa"/>
            <w:tcBorders>
              <w:top w:val="nil"/>
              <w:left w:val="nil"/>
              <w:bottom w:val="single" w:sz="4" w:space="0" w:color="auto"/>
              <w:right w:val="single" w:sz="4" w:space="0" w:color="auto"/>
            </w:tcBorders>
            <w:shd w:val="clear" w:color="000000" w:fill="BFBFBF"/>
            <w:noWrap/>
            <w:vAlign w:val="center"/>
            <w:hideMark/>
          </w:tcPr>
          <w:p w14:paraId="0CCEEA57"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37.108.198,08</w:t>
            </w:r>
          </w:p>
        </w:tc>
        <w:tc>
          <w:tcPr>
            <w:tcW w:w="1282" w:type="dxa"/>
            <w:tcBorders>
              <w:top w:val="nil"/>
              <w:left w:val="nil"/>
              <w:bottom w:val="single" w:sz="4" w:space="0" w:color="auto"/>
              <w:right w:val="single" w:sz="4" w:space="0" w:color="auto"/>
            </w:tcBorders>
            <w:shd w:val="clear" w:color="000000" w:fill="BFBFBF"/>
            <w:noWrap/>
            <w:vAlign w:val="center"/>
            <w:hideMark/>
          </w:tcPr>
          <w:p w14:paraId="7900C991"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95,34</w:t>
            </w:r>
          </w:p>
        </w:tc>
      </w:tr>
      <w:tr w:rsidR="0096413C" w:rsidRPr="0096413C" w14:paraId="50EF21E7"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2CA9FE35"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hideMark/>
          </w:tcPr>
          <w:p w14:paraId="1089FB24"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0002</w:t>
            </w:r>
          </w:p>
        </w:tc>
        <w:tc>
          <w:tcPr>
            <w:tcW w:w="3776" w:type="dxa"/>
            <w:tcBorders>
              <w:top w:val="nil"/>
              <w:left w:val="nil"/>
              <w:bottom w:val="single" w:sz="4" w:space="0" w:color="auto"/>
              <w:right w:val="single" w:sz="4" w:space="0" w:color="auto"/>
            </w:tcBorders>
            <w:shd w:val="clear" w:color="auto" w:fill="auto"/>
            <w:hideMark/>
          </w:tcPr>
          <w:p w14:paraId="18745D49"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Управљање, располагање  и заштита државне имовине</w:t>
            </w:r>
          </w:p>
        </w:tc>
        <w:tc>
          <w:tcPr>
            <w:tcW w:w="1669" w:type="dxa"/>
            <w:tcBorders>
              <w:top w:val="nil"/>
              <w:left w:val="nil"/>
              <w:bottom w:val="single" w:sz="4" w:space="0" w:color="auto"/>
              <w:right w:val="single" w:sz="4" w:space="0" w:color="auto"/>
            </w:tcBorders>
            <w:shd w:val="clear" w:color="auto" w:fill="auto"/>
            <w:noWrap/>
            <w:vAlign w:val="center"/>
            <w:hideMark/>
          </w:tcPr>
          <w:p w14:paraId="432B7EC1"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bottom"/>
            <w:hideMark/>
          </w:tcPr>
          <w:p w14:paraId="76AA85A8"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06D66C2E"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6B00D4C9"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14:paraId="19F00614"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282" w:type="dxa"/>
            <w:tcBorders>
              <w:top w:val="nil"/>
              <w:left w:val="nil"/>
              <w:bottom w:val="single" w:sz="4" w:space="0" w:color="auto"/>
              <w:right w:val="single" w:sz="4" w:space="0" w:color="auto"/>
            </w:tcBorders>
            <w:shd w:val="clear" w:color="auto" w:fill="auto"/>
            <w:vAlign w:val="center"/>
            <w:hideMark/>
          </w:tcPr>
          <w:p w14:paraId="2825E5D7"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r>
      <w:tr w:rsidR="0096413C" w:rsidRPr="0096413C" w14:paraId="70F3FA04"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00F4689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3B5E5D1A"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2E2670E9"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13C65E02"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411</w:t>
            </w:r>
          </w:p>
        </w:tc>
        <w:tc>
          <w:tcPr>
            <w:tcW w:w="2120" w:type="dxa"/>
            <w:tcBorders>
              <w:top w:val="nil"/>
              <w:left w:val="nil"/>
              <w:bottom w:val="single" w:sz="4" w:space="0" w:color="auto"/>
              <w:right w:val="single" w:sz="4" w:space="0" w:color="auto"/>
            </w:tcBorders>
            <w:shd w:val="clear" w:color="auto" w:fill="auto"/>
            <w:vAlign w:val="bottom"/>
            <w:hideMark/>
          </w:tcPr>
          <w:p w14:paraId="3C113184"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Плате, дадаци и накнаде запослених</w:t>
            </w:r>
          </w:p>
        </w:tc>
        <w:tc>
          <w:tcPr>
            <w:tcW w:w="1276" w:type="dxa"/>
            <w:tcBorders>
              <w:top w:val="nil"/>
              <w:left w:val="nil"/>
              <w:bottom w:val="single" w:sz="4" w:space="0" w:color="auto"/>
              <w:right w:val="single" w:sz="4" w:space="0" w:color="auto"/>
            </w:tcBorders>
            <w:shd w:val="clear" w:color="auto" w:fill="auto"/>
            <w:noWrap/>
            <w:vAlign w:val="center"/>
            <w:hideMark/>
          </w:tcPr>
          <w:p w14:paraId="7AA57708"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72.026.000,00</w:t>
            </w:r>
          </w:p>
        </w:tc>
        <w:tc>
          <w:tcPr>
            <w:tcW w:w="1134" w:type="dxa"/>
            <w:tcBorders>
              <w:top w:val="nil"/>
              <w:left w:val="nil"/>
              <w:bottom w:val="single" w:sz="4" w:space="0" w:color="auto"/>
              <w:right w:val="single" w:sz="4" w:space="0" w:color="auto"/>
            </w:tcBorders>
            <w:shd w:val="clear" w:color="000000" w:fill="FFFFFF"/>
            <w:noWrap/>
            <w:vAlign w:val="center"/>
            <w:hideMark/>
          </w:tcPr>
          <w:p w14:paraId="38D46531"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72.026.000,00</w:t>
            </w:r>
          </w:p>
        </w:tc>
        <w:tc>
          <w:tcPr>
            <w:tcW w:w="1424" w:type="dxa"/>
            <w:tcBorders>
              <w:top w:val="nil"/>
              <w:left w:val="nil"/>
              <w:bottom w:val="single" w:sz="4" w:space="0" w:color="auto"/>
              <w:right w:val="single" w:sz="4" w:space="0" w:color="auto"/>
            </w:tcBorders>
            <w:shd w:val="clear" w:color="auto" w:fill="auto"/>
            <w:noWrap/>
            <w:vAlign w:val="center"/>
            <w:hideMark/>
          </w:tcPr>
          <w:p w14:paraId="473AE93C"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71.793.098,68</w:t>
            </w:r>
          </w:p>
        </w:tc>
        <w:tc>
          <w:tcPr>
            <w:tcW w:w="1282" w:type="dxa"/>
            <w:tcBorders>
              <w:top w:val="nil"/>
              <w:left w:val="nil"/>
              <w:bottom w:val="single" w:sz="4" w:space="0" w:color="auto"/>
              <w:right w:val="single" w:sz="4" w:space="0" w:color="auto"/>
            </w:tcBorders>
            <w:shd w:val="clear" w:color="auto" w:fill="auto"/>
            <w:vAlign w:val="center"/>
            <w:hideMark/>
          </w:tcPr>
          <w:p w14:paraId="3A1273DF"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99,68</w:t>
            </w:r>
          </w:p>
        </w:tc>
      </w:tr>
      <w:tr w:rsidR="0096413C" w:rsidRPr="0096413C" w14:paraId="223F0971"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5ACB5AA5"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46615B0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1FEF369A"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370E77DB"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412</w:t>
            </w:r>
          </w:p>
        </w:tc>
        <w:tc>
          <w:tcPr>
            <w:tcW w:w="2120" w:type="dxa"/>
            <w:tcBorders>
              <w:top w:val="nil"/>
              <w:left w:val="nil"/>
              <w:bottom w:val="single" w:sz="4" w:space="0" w:color="auto"/>
              <w:right w:val="single" w:sz="4" w:space="0" w:color="auto"/>
            </w:tcBorders>
            <w:shd w:val="clear" w:color="auto" w:fill="auto"/>
            <w:vAlign w:val="bottom"/>
            <w:hideMark/>
          </w:tcPr>
          <w:p w14:paraId="4118D218"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Социјални доприноси на терет послодавца</w:t>
            </w:r>
          </w:p>
        </w:tc>
        <w:tc>
          <w:tcPr>
            <w:tcW w:w="1276" w:type="dxa"/>
            <w:tcBorders>
              <w:top w:val="nil"/>
              <w:left w:val="nil"/>
              <w:bottom w:val="single" w:sz="4" w:space="0" w:color="auto"/>
              <w:right w:val="single" w:sz="4" w:space="0" w:color="auto"/>
            </w:tcBorders>
            <w:shd w:val="clear" w:color="auto" w:fill="auto"/>
            <w:noWrap/>
            <w:vAlign w:val="center"/>
            <w:hideMark/>
          </w:tcPr>
          <w:p w14:paraId="7040ABC5"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11.993.000,00</w:t>
            </w:r>
          </w:p>
        </w:tc>
        <w:tc>
          <w:tcPr>
            <w:tcW w:w="1134" w:type="dxa"/>
            <w:tcBorders>
              <w:top w:val="nil"/>
              <w:left w:val="nil"/>
              <w:bottom w:val="single" w:sz="4" w:space="0" w:color="auto"/>
              <w:right w:val="single" w:sz="4" w:space="0" w:color="auto"/>
            </w:tcBorders>
            <w:shd w:val="clear" w:color="auto" w:fill="auto"/>
            <w:noWrap/>
            <w:vAlign w:val="center"/>
            <w:hideMark/>
          </w:tcPr>
          <w:p w14:paraId="7C0AA896"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11.993.000,00</w:t>
            </w:r>
          </w:p>
        </w:tc>
        <w:tc>
          <w:tcPr>
            <w:tcW w:w="1424" w:type="dxa"/>
            <w:tcBorders>
              <w:top w:val="nil"/>
              <w:left w:val="nil"/>
              <w:bottom w:val="single" w:sz="4" w:space="0" w:color="auto"/>
              <w:right w:val="single" w:sz="4" w:space="0" w:color="auto"/>
            </w:tcBorders>
            <w:shd w:val="clear" w:color="auto" w:fill="auto"/>
            <w:noWrap/>
            <w:vAlign w:val="center"/>
            <w:hideMark/>
          </w:tcPr>
          <w:p w14:paraId="3FF284CB"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11.957.160,90</w:t>
            </w:r>
          </w:p>
        </w:tc>
        <w:tc>
          <w:tcPr>
            <w:tcW w:w="1282" w:type="dxa"/>
            <w:tcBorders>
              <w:top w:val="nil"/>
              <w:left w:val="nil"/>
              <w:bottom w:val="single" w:sz="4" w:space="0" w:color="auto"/>
              <w:right w:val="single" w:sz="4" w:space="0" w:color="auto"/>
            </w:tcBorders>
            <w:shd w:val="clear" w:color="auto" w:fill="auto"/>
            <w:vAlign w:val="center"/>
            <w:hideMark/>
          </w:tcPr>
          <w:p w14:paraId="55DD34CA"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99,70</w:t>
            </w:r>
          </w:p>
        </w:tc>
      </w:tr>
      <w:tr w:rsidR="0096413C" w:rsidRPr="0096413C" w14:paraId="20F5BB60"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675A08A5"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040A7E8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21A5D48C"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71D7B2DB"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415</w:t>
            </w:r>
          </w:p>
        </w:tc>
        <w:tc>
          <w:tcPr>
            <w:tcW w:w="2120" w:type="dxa"/>
            <w:tcBorders>
              <w:top w:val="nil"/>
              <w:left w:val="nil"/>
              <w:bottom w:val="single" w:sz="4" w:space="0" w:color="auto"/>
              <w:right w:val="single" w:sz="4" w:space="0" w:color="auto"/>
            </w:tcBorders>
            <w:shd w:val="clear" w:color="auto" w:fill="auto"/>
            <w:vAlign w:val="bottom"/>
            <w:hideMark/>
          </w:tcPr>
          <w:p w14:paraId="7AF57E01"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Накнаде трошкова за запослене</w:t>
            </w:r>
          </w:p>
        </w:tc>
        <w:tc>
          <w:tcPr>
            <w:tcW w:w="1276" w:type="dxa"/>
            <w:tcBorders>
              <w:top w:val="nil"/>
              <w:left w:val="nil"/>
              <w:bottom w:val="single" w:sz="4" w:space="0" w:color="auto"/>
              <w:right w:val="single" w:sz="4" w:space="0" w:color="auto"/>
            </w:tcBorders>
            <w:shd w:val="clear" w:color="auto" w:fill="auto"/>
            <w:noWrap/>
            <w:vAlign w:val="center"/>
            <w:hideMark/>
          </w:tcPr>
          <w:p w14:paraId="36EFF5B5"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2.037.000,00</w:t>
            </w:r>
          </w:p>
        </w:tc>
        <w:tc>
          <w:tcPr>
            <w:tcW w:w="1134" w:type="dxa"/>
            <w:tcBorders>
              <w:top w:val="nil"/>
              <w:left w:val="nil"/>
              <w:bottom w:val="single" w:sz="4" w:space="0" w:color="auto"/>
              <w:right w:val="single" w:sz="4" w:space="0" w:color="auto"/>
            </w:tcBorders>
            <w:shd w:val="clear" w:color="auto" w:fill="auto"/>
            <w:noWrap/>
            <w:vAlign w:val="center"/>
            <w:hideMark/>
          </w:tcPr>
          <w:p w14:paraId="2EB1F8A5"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2.037.000,00</w:t>
            </w:r>
          </w:p>
        </w:tc>
        <w:tc>
          <w:tcPr>
            <w:tcW w:w="1424" w:type="dxa"/>
            <w:tcBorders>
              <w:top w:val="nil"/>
              <w:left w:val="nil"/>
              <w:bottom w:val="single" w:sz="4" w:space="0" w:color="auto"/>
              <w:right w:val="single" w:sz="4" w:space="0" w:color="auto"/>
            </w:tcBorders>
            <w:shd w:val="clear" w:color="auto" w:fill="auto"/>
            <w:noWrap/>
            <w:vAlign w:val="center"/>
            <w:hideMark/>
          </w:tcPr>
          <w:p w14:paraId="7C9CAE40"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1.777.148,37</w:t>
            </w:r>
          </w:p>
        </w:tc>
        <w:tc>
          <w:tcPr>
            <w:tcW w:w="1282" w:type="dxa"/>
            <w:tcBorders>
              <w:top w:val="nil"/>
              <w:left w:val="nil"/>
              <w:bottom w:val="single" w:sz="4" w:space="0" w:color="auto"/>
              <w:right w:val="single" w:sz="4" w:space="0" w:color="auto"/>
            </w:tcBorders>
            <w:shd w:val="clear" w:color="auto" w:fill="auto"/>
            <w:vAlign w:val="center"/>
            <w:hideMark/>
          </w:tcPr>
          <w:p w14:paraId="21D5C510"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87,24</w:t>
            </w:r>
          </w:p>
        </w:tc>
      </w:tr>
      <w:tr w:rsidR="0096413C" w:rsidRPr="0096413C" w14:paraId="7DB5A696" w14:textId="77777777" w:rsidTr="00DA4569">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0E220D12"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4B5C320C"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2AF8CD47"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25E7EB3F"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421</w:t>
            </w:r>
          </w:p>
        </w:tc>
        <w:tc>
          <w:tcPr>
            <w:tcW w:w="2120" w:type="dxa"/>
            <w:tcBorders>
              <w:top w:val="nil"/>
              <w:left w:val="nil"/>
              <w:bottom w:val="single" w:sz="4" w:space="0" w:color="auto"/>
              <w:right w:val="single" w:sz="4" w:space="0" w:color="auto"/>
            </w:tcBorders>
            <w:shd w:val="clear" w:color="auto" w:fill="auto"/>
            <w:noWrap/>
            <w:vAlign w:val="bottom"/>
            <w:hideMark/>
          </w:tcPr>
          <w:p w14:paraId="4D388A2E"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Стални трошкови</w:t>
            </w:r>
          </w:p>
        </w:tc>
        <w:tc>
          <w:tcPr>
            <w:tcW w:w="1276" w:type="dxa"/>
            <w:tcBorders>
              <w:top w:val="nil"/>
              <w:left w:val="nil"/>
              <w:bottom w:val="single" w:sz="4" w:space="0" w:color="auto"/>
              <w:right w:val="single" w:sz="4" w:space="0" w:color="auto"/>
            </w:tcBorders>
            <w:shd w:val="clear" w:color="auto" w:fill="auto"/>
            <w:noWrap/>
            <w:vAlign w:val="center"/>
            <w:hideMark/>
          </w:tcPr>
          <w:p w14:paraId="0D19ECB1"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12.700.000,00</w:t>
            </w:r>
          </w:p>
        </w:tc>
        <w:tc>
          <w:tcPr>
            <w:tcW w:w="1134" w:type="dxa"/>
            <w:tcBorders>
              <w:top w:val="nil"/>
              <w:left w:val="nil"/>
              <w:bottom w:val="single" w:sz="4" w:space="0" w:color="auto"/>
              <w:right w:val="single" w:sz="4" w:space="0" w:color="auto"/>
            </w:tcBorders>
            <w:shd w:val="clear" w:color="auto" w:fill="auto"/>
            <w:noWrap/>
            <w:vAlign w:val="center"/>
            <w:hideMark/>
          </w:tcPr>
          <w:p w14:paraId="3699FDF2"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12.700.000,00</w:t>
            </w:r>
          </w:p>
        </w:tc>
        <w:tc>
          <w:tcPr>
            <w:tcW w:w="1424" w:type="dxa"/>
            <w:tcBorders>
              <w:top w:val="nil"/>
              <w:left w:val="nil"/>
              <w:bottom w:val="nil"/>
              <w:right w:val="single" w:sz="4" w:space="0" w:color="auto"/>
            </w:tcBorders>
            <w:shd w:val="clear" w:color="000000" w:fill="FFFFFF"/>
            <w:noWrap/>
            <w:vAlign w:val="center"/>
            <w:hideMark/>
          </w:tcPr>
          <w:p w14:paraId="4CAFF6DE"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12.696.351,15</w:t>
            </w:r>
          </w:p>
        </w:tc>
        <w:tc>
          <w:tcPr>
            <w:tcW w:w="1282" w:type="dxa"/>
            <w:tcBorders>
              <w:top w:val="nil"/>
              <w:left w:val="nil"/>
              <w:bottom w:val="single" w:sz="4" w:space="0" w:color="auto"/>
              <w:right w:val="single" w:sz="4" w:space="0" w:color="auto"/>
            </w:tcBorders>
            <w:shd w:val="clear" w:color="auto" w:fill="auto"/>
            <w:vAlign w:val="center"/>
            <w:hideMark/>
          </w:tcPr>
          <w:p w14:paraId="159E8735"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99,97</w:t>
            </w:r>
          </w:p>
        </w:tc>
      </w:tr>
      <w:tr w:rsidR="0096413C" w:rsidRPr="0096413C" w14:paraId="378674CA" w14:textId="77777777" w:rsidTr="00DA4569">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3CC4BA62"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622F1F09"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44C68984"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0F96605A"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422</w:t>
            </w:r>
          </w:p>
        </w:tc>
        <w:tc>
          <w:tcPr>
            <w:tcW w:w="2120" w:type="dxa"/>
            <w:tcBorders>
              <w:top w:val="nil"/>
              <w:left w:val="nil"/>
              <w:bottom w:val="single" w:sz="4" w:space="0" w:color="auto"/>
              <w:right w:val="single" w:sz="4" w:space="0" w:color="auto"/>
            </w:tcBorders>
            <w:shd w:val="clear" w:color="auto" w:fill="auto"/>
            <w:noWrap/>
            <w:vAlign w:val="bottom"/>
            <w:hideMark/>
          </w:tcPr>
          <w:p w14:paraId="16FB168B"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Трошкови путовања</w:t>
            </w:r>
          </w:p>
        </w:tc>
        <w:tc>
          <w:tcPr>
            <w:tcW w:w="1276" w:type="dxa"/>
            <w:tcBorders>
              <w:top w:val="nil"/>
              <w:left w:val="nil"/>
              <w:bottom w:val="single" w:sz="4" w:space="0" w:color="auto"/>
              <w:right w:val="single" w:sz="4" w:space="0" w:color="auto"/>
            </w:tcBorders>
            <w:shd w:val="clear" w:color="auto" w:fill="auto"/>
            <w:noWrap/>
            <w:vAlign w:val="center"/>
            <w:hideMark/>
          </w:tcPr>
          <w:p w14:paraId="399C8EAA"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1.100.000,00</w:t>
            </w:r>
          </w:p>
        </w:tc>
        <w:tc>
          <w:tcPr>
            <w:tcW w:w="1134" w:type="dxa"/>
            <w:tcBorders>
              <w:top w:val="nil"/>
              <w:left w:val="nil"/>
              <w:bottom w:val="single" w:sz="4" w:space="0" w:color="auto"/>
              <w:right w:val="single" w:sz="4" w:space="0" w:color="auto"/>
            </w:tcBorders>
            <w:shd w:val="clear" w:color="auto" w:fill="auto"/>
            <w:noWrap/>
            <w:vAlign w:val="center"/>
            <w:hideMark/>
          </w:tcPr>
          <w:p w14:paraId="4619E421"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990.000,00</w:t>
            </w:r>
          </w:p>
        </w:tc>
        <w:tc>
          <w:tcPr>
            <w:tcW w:w="1424" w:type="dxa"/>
            <w:tcBorders>
              <w:top w:val="single" w:sz="4" w:space="0" w:color="auto"/>
              <w:left w:val="nil"/>
              <w:bottom w:val="single" w:sz="4" w:space="0" w:color="auto"/>
              <w:right w:val="single" w:sz="4" w:space="0" w:color="auto"/>
            </w:tcBorders>
            <w:shd w:val="clear" w:color="000000" w:fill="FFFFFF"/>
            <w:noWrap/>
            <w:vAlign w:val="center"/>
            <w:hideMark/>
          </w:tcPr>
          <w:p w14:paraId="6A518DB1"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385.273,78</w:t>
            </w:r>
          </w:p>
        </w:tc>
        <w:tc>
          <w:tcPr>
            <w:tcW w:w="1282" w:type="dxa"/>
            <w:tcBorders>
              <w:top w:val="nil"/>
              <w:left w:val="nil"/>
              <w:bottom w:val="single" w:sz="4" w:space="0" w:color="auto"/>
              <w:right w:val="single" w:sz="4" w:space="0" w:color="auto"/>
            </w:tcBorders>
            <w:shd w:val="clear" w:color="auto" w:fill="auto"/>
            <w:vAlign w:val="center"/>
            <w:hideMark/>
          </w:tcPr>
          <w:p w14:paraId="55B5B8FC"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38,92</w:t>
            </w:r>
          </w:p>
        </w:tc>
      </w:tr>
      <w:tr w:rsidR="0096413C" w:rsidRPr="0096413C" w14:paraId="0FA55022" w14:textId="77777777" w:rsidTr="00DA4569">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3C3B29AC"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44BA7F7B"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41B95CE9"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7F2E3E91"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423</w:t>
            </w:r>
          </w:p>
        </w:tc>
        <w:tc>
          <w:tcPr>
            <w:tcW w:w="2120" w:type="dxa"/>
            <w:tcBorders>
              <w:top w:val="nil"/>
              <w:left w:val="nil"/>
              <w:bottom w:val="single" w:sz="4" w:space="0" w:color="auto"/>
              <w:right w:val="single" w:sz="4" w:space="0" w:color="auto"/>
            </w:tcBorders>
            <w:shd w:val="clear" w:color="auto" w:fill="auto"/>
            <w:noWrap/>
            <w:vAlign w:val="bottom"/>
            <w:hideMark/>
          </w:tcPr>
          <w:p w14:paraId="2C233E68"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Услуге по уговору</w:t>
            </w:r>
          </w:p>
        </w:tc>
        <w:tc>
          <w:tcPr>
            <w:tcW w:w="1276" w:type="dxa"/>
            <w:tcBorders>
              <w:top w:val="nil"/>
              <w:left w:val="nil"/>
              <w:bottom w:val="single" w:sz="4" w:space="0" w:color="auto"/>
              <w:right w:val="single" w:sz="4" w:space="0" w:color="auto"/>
            </w:tcBorders>
            <w:shd w:val="clear" w:color="auto" w:fill="auto"/>
            <w:noWrap/>
            <w:vAlign w:val="center"/>
            <w:hideMark/>
          </w:tcPr>
          <w:p w14:paraId="5F1DEDD3"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16.950.000,00</w:t>
            </w:r>
          </w:p>
        </w:tc>
        <w:tc>
          <w:tcPr>
            <w:tcW w:w="1134" w:type="dxa"/>
            <w:tcBorders>
              <w:top w:val="nil"/>
              <w:left w:val="nil"/>
              <w:bottom w:val="nil"/>
              <w:right w:val="nil"/>
            </w:tcBorders>
            <w:shd w:val="clear" w:color="auto" w:fill="auto"/>
            <w:noWrap/>
            <w:vAlign w:val="center"/>
            <w:hideMark/>
          </w:tcPr>
          <w:p w14:paraId="1A39B3E3"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16.950.000,00</w:t>
            </w:r>
          </w:p>
        </w:tc>
        <w:tc>
          <w:tcPr>
            <w:tcW w:w="1424" w:type="dxa"/>
            <w:tcBorders>
              <w:top w:val="nil"/>
              <w:left w:val="single" w:sz="4" w:space="0" w:color="auto"/>
              <w:bottom w:val="single" w:sz="4" w:space="0" w:color="auto"/>
              <w:right w:val="single" w:sz="4" w:space="0" w:color="auto"/>
            </w:tcBorders>
            <w:shd w:val="clear" w:color="000000" w:fill="FFFFFF"/>
            <w:noWrap/>
            <w:vAlign w:val="center"/>
            <w:hideMark/>
          </w:tcPr>
          <w:p w14:paraId="32B6C516"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14.748.551,27</w:t>
            </w:r>
          </w:p>
        </w:tc>
        <w:tc>
          <w:tcPr>
            <w:tcW w:w="1282" w:type="dxa"/>
            <w:tcBorders>
              <w:top w:val="nil"/>
              <w:left w:val="nil"/>
              <w:bottom w:val="single" w:sz="4" w:space="0" w:color="auto"/>
              <w:right w:val="single" w:sz="4" w:space="0" w:color="auto"/>
            </w:tcBorders>
            <w:shd w:val="clear" w:color="auto" w:fill="auto"/>
            <w:vAlign w:val="center"/>
            <w:hideMark/>
          </w:tcPr>
          <w:p w14:paraId="28B3AA9F"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87,01</w:t>
            </w:r>
          </w:p>
        </w:tc>
      </w:tr>
      <w:tr w:rsidR="0096413C" w:rsidRPr="0096413C" w14:paraId="599F43E2" w14:textId="77777777" w:rsidTr="00DA4569">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53FFEEE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1C7E24B6"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2E532473"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46AA0A72"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424</w:t>
            </w:r>
          </w:p>
        </w:tc>
        <w:tc>
          <w:tcPr>
            <w:tcW w:w="2120" w:type="dxa"/>
            <w:tcBorders>
              <w:top w:val="nil"/>
              <w:left w:val="nil"/>
              <w:bottom w:val="single" w:sz="4" w:space="0" w:color="auto"/>
              <w:right w:val="single" w:sz="4" w:space="0" w:color="auto"/>
            </w:tcBorders>
            <w:shd w:val="clear" w:color="auto" w:fill="auto"/>
            <w:noWrap/>
            <w:vAlign w:val="bottom"/>
            <w:hideMark/>
          </w:tcPr>
          <w:p w14:paraId="045F99E0"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Специјализоване услуге</w:t>
            </w:r>
          </w:p>
        </w:tc>
        <w:tc>
          <w:tcPr>
            <w:tcW w:w="1276" w:type="dxa"/>
            <w:tcBorders>
              <w:top w:val="nil"/>
              <w:left w:val="nil"/>
              <w:bottom w:val="single" w:sz="4" w:space="0" w:color="auto"/>
              <w:right w:val="single" w:sz="4" w:space="0" w:color="auto"/>
            </w:tcBorders>
            <w:shd w:val="clear" w:color="auto" w:fill="auto"/>
            <w:noWrap/>
            <w:vAlign w:val="center"/>
            <w:hideMark/>
          </w:tcPr>
          <w:p w14:paraId="629ECD69"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28.808.000,00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13B2757"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28.808.000,00</w:t>
            </w:r>
          </w:p>
        </w:tc>
        <w:tc>
          <w:tcPr>
            <w:tcW w:w="1424" w:type="dxa"/>
            <w:tcBorders>
              <w:top w:val="nil"/>
              <w:left w:val="nil"/>
              <w:bottom w:val="single" w:sz="4" w:space="0" w:color="auto"/>
              <w:right w:val="single" w:sz="4" w:space="0" w:color="auto"/>
            </w:tcBorders>
            <w:shd w:val="clear" w:color="auto" w:fill="auto"/>
            <w:noWrap/>
            <w:vAlign w:val="center"/>
            <w:hideMark/>
          </w:tcPr>
          <w:p w14:paraId="5560E130"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28.262.868,00</w:t>
            </w:r>
          </w:p>
        </w:tc>
        <w:tc>
          <w:tcPr>
            <w:tcW w:w="1282" w:type="dxa"/>
            <w:tcBorders>
              <w:top w:val="nil"/>
              <w:left w:val="nil"/>
              <w:bottom w:val="single" w:sz="4" w:space="0" w:color="auto"/>
              <w:right w:val="single" w:sz="4" w:space="0" w:color="auto"/>
            </w:tcBorders>
            <w:shd w:val="clear" w:color="auto" w:fill="auto"/>
            <w:vAlign w:val="center"/>
            <w:hideMark/>
          </w:tcPr>
          <w:p w14:paraId="00ABCB34"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98,11</w:t>
            </w:r>
          </w:p>
        </w:tc>
      </w:tr>
      <w:tr w:rsidR="0096413C" w:rsidRPr="0096413C" w14:paraId="4D489732"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4DFC2592"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5D3A29A1"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1B5BEC4B"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3084B4D1"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425</w:t>
            </w:r>
          </w:p>
        </w:tc>
        <w:tc>
          <w:tcPr>
            <w:tcW w:w="2120" w:type="dxa"/>
            <w:tcBorders>
              <w:top w:val="nil"/>
              <w:left w:val="nil"/>
              <w:bottom w:val="single" w:sz="4" w:space="0" w:color="auto"/>
              <w:right w:val="single" w:sz="4" w:space="0" w:color="auto"/>
            </w:tcBorders>
            <w:shd w:val="clear" w:color="auto" w:fill="auto"/>
            <w:vAlign w:val="bottom"/>
            <w:hideMark/>
          </w:tcPr>
          <w:p w14:paraId="6E1978E9"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Текуће поправке и одржавање</w:t>
            </w:r>
          </w:p>
        </w:tc>
        <w:tc>
          <w:tcPr>
            <w:tcW w:w="1276" w:type="dxa"/>
            <w:tcBorders>
              <w:top w:val="nil"/>
              <w:left w:val="nil"/>
              <w:bottom w:val="single" w:sz="4" w:space="0" w:color="auto"/>
              <w:right w:val="single" w:sz="4" w:space="0" w:color="auto"/>
            </w:tcBorders>
            <w:shd w:val="clear" w:color="auto" w:fill="auto"/>
            <w:noWrap/>
            <w:vAlign w:val="center"/>
            <w:hideMark/>
          </w:tcPr>
          <w:p w14:paraId="62406B51"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3.300.000,00</w:t>
            </w:r>
          </w:p>
        </w:tc>
        <w:tc>
          <w:tcPr>
            <w:tcW w:w="1134" w:type="dxa"/>
            <w:tcBorders>
              <w:top w:val="nil"/>
              <w:left w:val="nil"/>
              <w:bottom w:val="single" w:sz="4" w:space="0" w:color="auto"/>
              <w:right w:val="single" w:sz="4" w:space="0" w:color="auto"/>
            </w:tcBorders>
            <w:shd w:val="clear" w:color="auto" w:fill="auto"/>
            <w:noWrap/>
            <w:vAlign w:val="center"/>
            <w:hideMark/>
          </w:tcPr>
          <w:p w14:paraId="5C61F930"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3.300.000,00</w:t>
            </w:r>
          </w:p>
        </w:tc>
        <w:tc>
          <w:tcPr>
            <w:tcW w:w="1424" w:type="dxa"/>
            <w:tcBorders>
              <w:top w:val="nil"/>
              <w:left w:val="nil"/>
              <w:bottom w:val="single" w:sz="4" w:space="0" w:color="auto"/>
              <w:right w:val="single" w:sz="4" w:space="0" w:color="auto"/>
            </w:tcBorders>
            <w:shd w:val="clear" w:color="000000" w:fill="FFFFFF"/>
            <w:noWrap/>
            <w:vAlign w:val="center"/>
            <w:hideMark/>
          </w:tcPr>
          <w:p w14:paraId="35A17C75"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1.750.417,69</w:t>
            </w:r>
          </w:p>
        </w:tc>
        <w:tc>
          <w:tcPr>
            <w:tcW w:w="1282" w:type="dxa"/>
            <w:tcBorders>
              <w:top w:val="nil"/>
              <w:left w:val="nil"/>
              <w:bottom w:val="single" w:sz="4" w:space="0" w:color="auto"/>
              <w:right w:val="single" w:sz="4" w:space="0" w:color="auto"/>
            </w:tcBorders>
            <w:shd w:val="clear" w:color="auto" w:fill="auto"/>
            <w:vAlign w:val="center"/>
            <w:hideMark/>
          </w:tcPr>
          <w:p w14:paraId="0F305C10"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53,04</w:t>
            </w:r>
          </w:p>
        </w:tc>
      </w:tr>
      <w:tr w:rsidR="0096413C" w:rsidRPr="0096413C" w14:paraId="08C74CA9" w14:textId="77777777" w:rsidTr="00DA4569">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74DD3AA5"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661FB1D8"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68F68681"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5492F74D"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426</w:t>
            </w:r>
          </w:p>
        </w:tc>
        <w:tc>
          <w:tcPr>
            <w:tcW w:w="2120" w:type="dxa"/>
            <w:tcBorders>
              <w:top w:val="nil"/>
              <w:left w:val="nil"/>
              <w:bottom w:val="single" w:sz="4" w:space="0" w:color="auto"/>
              <w:right w:val="single" w:sz="4" w:space="0" w:color="auto"/>
            </w:tcBorders>
            <w:shd w:val="clear" w:color="auto" w:fill="auto"/>
            <w:vAlign w:val="bottom"/>
            <w:hideMark/>
          </w:tcPr>
          <w:p w14:paraId="25262927"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Материјал</w:t>
            </w:r>
          </w:p>
        </w:tc>
        <w:tc>
          <w:tcPr>
            <w:tcW w:w="1276" w:type="dxa"/>
            <w:tcBorders>
              <w:top w:val="nil"/>
              <w:left w:val="nil"/>
              <w:bottom w:val="single" w:sz="4" w:space="0" w:color="auto"/>
              <w:right w:val="single" w:sz="4" w:space="0" w:color="auto"/>
            </w:tcBorders>
            <w:shd w:val="clear" w:color="auto" w:fill="auto"/>
            <w:noWrap/>
            <w:vAlign w:val="center"/>
            <w:hideMark/>
          </w:tcPr>
          <w:p w14:paraId="44059163"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100.000,00</w:t>
            </w:r>
          </w:p>
        </w:tc>
        <w:tc>
          <w:tcPr>
            <w:tcW w:w="1134" w:type="dxa"/>
            <w:tcBorders>
              <w:top w:val="nil"/>
              <w:left w:val="nil"/>
              <w:bottom w:val="single" w:sz="4" w:space="0" w:color="auto"/>
              <w:right w:val="single" w:sz="4" w:space="0" w:color="auto"/>
            </w:tcBorders>
            <w:shd w:val="clear" w:color="auto" w:fill="auto"/>
            <w:noWrap/>
            <w:vAlign w:val="center"/>
            <w:hideMark/>
          </w:tcPr>
          <w:p w14:paraId="24A7631A"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100.000,00</w:t>
            </w:r>
          </w:p>
        </w:tc>
        <w:tc>
          <w:tcPr>
            <w:tcW w:w="1424" w:type="dxa"/>
            <w:tcBorders>
              <w:top w:val="nil"/>
              <w:left w:val="nil"/>
              <w:bottom w:val="single" w:sz="4" w:space="0" w:color="auto"/>
              <w:right w:val="single" w:sz="4" w:space="0" w:color="auto"/>
            </w:tcBorders>
            <w:shd w:val="clear" w:color="000000" w:fill="FFFFFF"/>
            <w:noWrap/>
            <w:vAlign w:val="center"/>
            <w:hideMark/>
          </w:tcPr>
          <w:p w14:paraId="449191A5"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0,00</w:t>
            </w:r>
          </w:p>
        </w:tc>
        <w:tc>
          <w:tcPr>
            <w:tcW w:w="1282" w:type="dxa"/>
            <w:tcBorders>
              <w:top w:val="nil"/>
              <w:left w:val="nil"/>
              <w:bottom w:val="single" w:sz="4" w:space="0" w:color="auto"/>
              <w:right w:val="single" w:sz="4" w:space="0" w:color="auto"/>
            </w:tcBorders>
            <w:shd w:val="clear" w:color="auto" w:fill="auto"/>
            <w:vAlign w:val="center"/>
            <w:hideMark/>
          </w:tcPr>
          <w:p w14:paraId="1F8D3F6F"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0,00</w:t>
            </w:r>
          </w:p>
        </w:tc>
      </w:tr>
      <w:tr w:rsidR="0096413C" w:rsidRPr="0096413C" w14:paraId="6A23508B"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60D49FD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58061BDB"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7D678555"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077319D9"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482</w:t>
            </w:r>
          </w:p>
        </w:tc>
        <w:tc>
          <w:tcPr>
            <w:tcW w:w="2120" w:type="dxa"/>
            <w:tcBorders>
              <w:top w:val="nil"/>
              <w:left w:val="nil"/>
              <w:bottom w:val="single" w:sz="4" w:space="0" w:color="auto"/>
              <w:right w:val="single" w:sz="4" w:space="0" w:color="auto"/>
            </w:tcBorders>
            <w:shd w:val="clear" w:color="auto" w:fill="auto"/>
            <w:vAlign w:val="bottom"/>
            <w:hideMark/>
          </w:tcPr>
          <w:p w14:paraId="65B358F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Порези, обавезне таксе и казне и пенали</w:t>
            </w:r>
          </w:p>
        </w:tc>
        <w:tc>
          <w:tcPr>
            <w:tcW w:w="1276" w:type="dxa"/>
            <w:tcBorders>
              <w:top w:val="nil"/>
              <w:left w:val="nil"/>
              <w:bottom w:val="single" w:sz="4" w:space="0" w:color="auto"/>
              <w:right w:val="single" w:sz="4" w:space="0" w:color="auto"/>
            </w:tcBorders>
            <w:shd w:val="clear" w:color="auto" w:fill="auto"/>
            <w:noWrap/>
            <w:vAlign w:val="center"/>
            <w:hideMark/>
          </w:tcPr>
          <w:p w14:paraId="2C6A0D33"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300.000,00</w:t>
            </w:r>
          </w:p>
        </w:tc>
        <w:tc>
          <w:tcPr>
            <w:tcW w:w="1134" w:type="dxa"/>
            <w:tcBorders>
              <w:top w:val="nil"/>
              <w:left w:val="nil"/>
              <w:bottom w:val="single" w:sz="4" w:space="0" w:color="auto"/>
              <w:right w:val="single" w:sz="4" w:space="0" w:color="auto"/>
            </w:tcBorders>
            <w:shd w:val="clear" w:color="auto" w:fill="auto"/>
            <w:noWrap/>
            <w:vAlign w:val="center"/>
            <w:hideMark/>
          </w:tcPr>
          <w:p w14:paraId="7B8919D7"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300.000,00</w:t>
            </w:r>
          </w:p>
        </w:tc>
        <w:tc>
          <w:tcPr>
            <w:tcW w:w="1424" w:type="dxa"/>
            <w:tcBorders>
              <w:top w:val="nil"/>
              <w:left w:val="nil"/>
              <w:bottom w:val="single" w:sz="4" w:space="0" w:color="auto"/>
              <w:right w:val="single" w:sz="4" w:space="0" w:color="auto"/>
            </w:tcBorders>
            <w:shd w:val="clear" w:color="000000" w:fill="FFFFFF"/>
            <w:noWrap/>
            <w:vAlign w:val="center"/>
            <w:hideMark/>
          </w:tcPr>
          <w:p w14:paraId="55B155C6"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209.828,56</w:t>
            </w:r>
          </w:p>
        </w:tc>
        <w:tc>
          <w:tcPr>
            <w:tcW w:w="1282" w:type="dxa"/>
            <w:tcBorders>
              <w:top w:val="nil"/>
              <w:left w:val="nil"/>
              <w:bottom w:val="single" w:sz="4" w:space="0" w:color="auto"/>
              <w:right w:val="single" w:sz="4" w:space="0" w:color="auto"/>
            </w:tcBorders>
            <w:shd w:val="clear" w:color="auto" w:fill="auto"/>
            <w:vAlign w:val="center"/>
            <w:hideMark/>
          </w:tcPr>
          <w:p w14:paraId="0F3472C3"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69,94</w:t>
            </w:r>
          </w:p>
        </w:tc>
      </w:tr>
      <w:tr w:rsidR="0096413C" w:rsidRPr="0096413C" w14:paraId="5D835566"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67D5DD0E"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128E45E5"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771C1391"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0B27966B"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483</w:t>
            </w:r>
          </w:p>
        </w:tc>
        <w:tc>
          <w:tcPr>
            <w:tcW w:w="2120" w:type="dxa"/>
            <w:tcBorders>
              <w:top w:val="nil"/>
              <w:left w:val="nil"/>
              <w:bottom w:val="single" w:sz="4" w:space="0" w:color="auto"/>
              <w:right w:val="single" w:sz="4" w:space="0" w:color="auto"/>
            </w:tcBorders>
            <w:shd w:val="clear" w:color="auto" w:fill="auto"/>
            <w:vAlign w:val="bottom"/>
            <w:hideMark/>
          </w:tcPr>
          <w:p w14:paraId="08C23A5A"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Новчане казне и пенали по решењу судова</w:t>
            </w:r>
          </w:p>
        </w:tc>
        <w:tc>
          <w:tcPr>
            <w:tcW w:w="1276" w:type="dxa"/>
            <w:tcBorders>
              <w:top w:val="nil"/>
              <w:left w:val="nil"/>
              <w:bottom w:val="single" w:sz="4" w:space="0" w:color="auto"/>
              <w:right w:val="single" w:sz="4" w:space="0" w:color="auto"/>
            </w:tcBorders>
            <w:shd w:val="clear" w:color="auto" w:fill="auto"/>
            <w:noWrap/>
            <w:vAlign w:val="center"/>
            <w:hideMark/>
          </w:tcPr>
          <w:p w14:paraId="1E453A02"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20.238.000,00</w:t>
            </w:r>
          </w:p>
        </w:tc>
        <w:tc>
          <w:tcPr>
            <w:tcW w:w="1134" w:type="dxa"/>
            <w:tcBorders>
              <w:top w:val="nil"/>
              <w:left w:val="nil"/>
              <w:bottom w:val="nil"/>
              <w:right w:val="nil"/>
            </w:tcBorders>
            <w:shd w:val="clear" w:color="auto" w:fill="auto"/>
            <w:noWrap/>
            <w:vAlign w:val="center"/>
            <w:hideMark/>
          </w:tcPr>
          <w:p w14:paraId="60CF11C0"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34.712.500,00</w:t>
            </w:r>
          </w:p>
        </w:tc>
        <w:tc>
          <w:tcPr>
            <w:tcW w:w="1424" w:type="dxa"/>
            <w:tcBorders>
              <w:top w:val="nil"/>
              <w:left w:val="single" w:sz="4" w:space="0" w:color="auto"/>
              <w:bottom w:val="single" w:sz="4" w:space="0" w:color="auto"/>
              <w:right w:val="single" w:sz="4" w:space="0" w:color="auto"/>
            </w:tcBorders>
            <w:shd w:val="clear" w:color="000000" w:fill="FFFFFF"/>
            <w:noWrap/>
            <w:vAlign w:val="center"/>
            <w:hideMark/>
          </w:tcPr>
          <w:p w14:paraId="02E8E758"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34.589.483,84</w:t>
            </w:r>
          </w:p>
        </w:tc>
        <w:tc>
          <w:tcPr>
            <w:tcW w:w="1282" w:type="dxa"/>
            <w:tcBorders>
              <w:top w:val="nil"/>
              <w:left w:val="nil"/>
              <w:bottom w:val="single" w:sz="4" w:space="0" w:color="auto"/>
              <w:right w:val="single" w:sz="4" w:space="0" w:color="auto"/>
            </w:tcBorders>
            <w:shd w:val="clear" w:color="auto" w:fill="auto"/>
            <w:vAlign w:val="center"/>
            <w:hideMark/>
          </w:tcPr>
          <w:p w14:paraId="3BFFC05C"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99,65</w:t>
            </w:r>
          </w:p>
        </w:tc>
      </w:tr>
      <w:tr w:rsidR="0096413C" w:rsidRPr="0096413C" w14:paraId="662BFE70"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127021F1"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72D2E600"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000000" w:fill="FFFFFF"/>
            <w:noWrap/>
            <w:vAlign w:val="center"/>
            <w:hideMark/>
          </w:tcPr>
          <w:p w14:paraId="1FCE8AD5"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51B0D888"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511</w:t>
            </w:r>
          </w:p>
        </w:tc>
        <w:tc>
          <w:tcPr>
            <w:tcW w:w="2120" w:type="dxa"/>
            <w:tcBorders>
              <w:top w:val="nil"/>
              <w:left w:val="nil"/>
              <w:bottom w:val="single" w:sz="4" w:space="0" w:color="auto"/>
              <w:right w:val="single" w:sz="4" w:space="0" w:color="auto"/>
            </w:tcBorders>
            <w:shd w:val="clear" w:color="auto" w:fill="auto"/>
            <w:vAlign w:val="bottom"/>
            <w:hideMark/>
          </w:tcPr>
          <w:p w14:paraId="086FBA5E"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Зграде и грађевински објекти</w:t>
            </w:r>
          </w:p>
        </w:tc>
        <w:tc>
          <w:tcPr>
            <w:tcW w:w="1276" w:type="dxa"/>
            <w:tcBorders>
              <w:top w:val="nil"/>
              <w:left w:val="nil"/>
              <w:bottom w:val="single" w:sz="4" w:space="0" w:color="auto"/>
              <w:right w:val="single" w:sz="4" w:space="0" w:color="auto"/>
            </w:tcBorders>
            <w:shd w:val="clear" w:color="auto" w:fill="auto"/>
            <w:noWrap/>
            <w:vAlign w:val="center"/>
            <w:hideMark/>
          </w:tcPr>
          <w:p w14:paraId="414D5D46"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824.710.000,00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00017F3"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784.710.000,00</w:t>
            </w:r>
          </w:p>
        </w:tc>
        <w:tc>
          <w:tcPr>
            <w:tcW w:w="1424" w:type="dxa"/>
            <w:tcBorders>
              <w:top w:val="nil"/>
              <w:left w:val="nil"/>
              <w:bottom w:val="single" w:sz="4" w:space="0" w:color="auto"/>
              <w:right w:val="single" w:sz="4" w:space="0" w:color="auto"/>
            </w:tcBorders>
            <w:shd w:val="clear" w:color="000000" w:fill="FFFFFF"/>
            <w:noWrap/>
            <w:vAlign w:val="center"/>
            <w:hideMark/>
          </w:tcPr>
          <w:p w14:paraId="2EA3B718"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758.571.828,50</w:t>
            </w:r>
          </w:p>
        </w:tc>
        <w:tc>
          <w:tcPr>
            <w:tcW w:w="1282" w:type="dxa"/>
            <w:tcBorders>
              <w:top w:val="nil"/>
              <w:left w:val="nil"/>
              <w:bottom w:val="single" w:sz="4" w:space="0" w:color="auto"/>
              <w:right w:val="single" w:sz="4" w:space="0" w:color="auto"/>
            </w:tcBorders>
            <w:shd w:val="clear" w:color="auto" w:fill="auto"/>
            <w:vAlign w:val="center"/>
            <w:hideMark/>
          </w:tcPr>
          <w:p w14:paraId="59B3EA2F"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96,67</w:t>
            </w:r>
          </w:p>
        </w:tc>
      </w:tr>
      <w:tr w:rsidR="0096413C" w:rsidRPr="0096413C" w14:paraId="2F268DA6" w14:textId="77777777" w:rsidTr="00DA4569">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40CD0812"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lastRenderedPageBreak/>
              <w:t> </w:t>
            </w:r>
          </w:p>
        </w:tc>
        <w:tc>
          <w:tcPr>
            <w:tcW w:w="1316" w:type="dxa"/>
            <w:tcBorders>
              <w:top w:val="nil"/>
              <w:left w:val="nil"/>
              <w:bottom w:val="single" w:sz="4" w:space="0" w:color="auto"/>
              <w:right w:val="single" w:sz="4" w:space="0" w:color="auto"/>
            </w:tcBorders>
            <w:shd w:val="clear" w:color="auto" w:fill="auto"/>
            <w:noWrap/>
            <w:hideMark/>
          </w:tcPr>
          <w:p w14:paraId="14BB7E46"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77E7EDD6"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179C239B"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512</w:t>
            </w:r>
          </w:p>
        </w:tc>
        <w:tc>
          <w:tcPr>
            <w:tcW w:w="2120" w:type="dxa"/>
            <w:tcBorders>
              <w:top w:val="nil"/>
              <w:left w:val="nil"/>
              <w:bottom w:val="single" w:sz="4" w:space="0" w:color="auto"/>
              <w:right w:val="single" w:sz="4" w:space="0" w:color="auto"/>
            </w:tcBorders>
            <w:shd w:val="clear" w:color="auto" w:fill="auto"/>
            <w:noWrap/>
            <w:vAlign w:val="bottom"/>
            <w:hideMark/>
          </w:tcPr>
          <w:p w14:paraId="5C0EA455"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Машине и опрема</w:t>
            </w:r>
          </w:p>
        </w:tc>
        <w:tc>
          <w:tcPr>
            <w:tcW w:w="1276" w:type="dxa"/>
            <w:tcBorders>
              <w:top w:val="nil"/>
              <w:left w:val="nil"/>
              <w:bottom w:val="single" w:sz="4" w:space="0" w:color="auto"/>
              <w:right w:val="single" w:sz="4" w:space="0" w:color="auto"/>
            </w:tcBorders>
            <w:shd w:val="clear" w:color="auto" w:fill="auto"/>
            <w:noWrap/>
            <w:vAlign w:val="center"/>
            <w:hideMark/>
          </w:tcPr>
          <w:p w14:paraId="38C34578"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500.000,00</w:t>
            </w:r>
          </w:p>
        </w:tc>
        <w:tc>
          <w:tcPr>
            <w:tcW w:w="1134" w:type="dxa"/>
            <w:tcBorders>
              <w:top w:val="nil"/>
              <w:left w:val="nil"/>
              <w:bottom w:val="single" w:sz="4" w:space="0" w:color="auto"/>
              <w:right w:val="single" w:sz="4" w:space="0" w:color="auto"/>
            </w:tcBorders>
            <w:shd w:val="clear" w:color="auto" w:fill="auto"/>
            <w:noWrap/>
            <w:vAlign w:val="center"/>
            <w:hideMark/>
          </w:tcPr>
          <w:p w14:paraId="364CD859"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500.000,00</w:t>
            </w:r>
          </w:p>
        </w:tc>
        <w:tc>
          <w:tcPr>
            <w:tcW w:w="1424" w:type="dxa"/>
            <w:tcBorders>
              <w:top w:val="nil"/>
              <w:left w:val="nil"/>
              <w:bottom w:val="single" w:sz="4" w:space="0" w:color="auto"/>
              <w:right w:val="single" w:sz="4" w:space="0" w:color="auto"/>
            </w:tcBorders>
            <w:shd w:val="clear" w:color="000000" w:fill="FFFFFF"/>
            <w:noWrap/>
            <w:vAlign w:val="center"/>
            <w:hideMark/>
          </w:tcPr>
          <w:p w14:paraId="3D149A4F"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239.621,64</w:t>
            </w:r>
          </w:p>
        </w:tc>
        <w:tc>
          <w:tcPr>
            <w:tcW w:w="1282" w:type="dxa"/>
            <w:tcBorders>
              <w:top w:val="nil"/>
              <w:left w:val="nil"/>
              <w:bottom w:val="single" w:sz="4" w:space="0" w:color="auto"/>
              <w:right w:val="single" w:sz="4" w:space="0" w:color="auto"/>
            </w:tcBorders>
            <w:shd w:val="clear" w:color="auto" w:fill="auto"/>
            <w:vAlign w:val="center"/>
            <w:hideMark/>
          </w:tcPr>
          <w:p w14:paraId="5A70A995"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47,92</w:t>
            </w:r>
          </w:p>
        </w:tc>
      </w:tr>
      <w:tr w:rsidR="0096413C" w:rsidRPr="0096413C" w14:paraId="015F0EDC" w14:textId="77777777" w:rsidTr="00DA4569">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7514EEF2"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3F1FAB5B"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3CFD9C33"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685E17B5"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541</w:t>
            </w:r>
          </w:p>
        </w:tc>
        <w:tc>
          <w:tcPr>
            <w:tcW w:w="2120" w:type="dxa"/>
            <w:tcBorders>
              <w:top w:val="nil"/>
              <w:left w:val="nil"/>
              <w:bottom w:val="single" w:sz="4" w:space="0" w:color="auto"/>
              <w:right w:val="single" w:sz="4" w:space="0" w:color="auto"/>
            </w:tcBorders>
            <w:shd w:val="clear" w:color="auto" w:fill="auto"/>
            <w:noWrap/>
            <w:vAlign w:val="bottom"/>
            <w:hideMark/>
          </w:tcPr>
          <w:p w14:paraId="7CC06A05"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Земљиште</w:t>
            </w:r>
          </w:p>
        </w:tc>
        <w:tc>
          <w:tcPr>
            <w:tcW w:w="1276" w:type="dxa"/>
            <w:tcBorders>
              <w:top w:val="nil"/>
              <w:left w:val="nil"/>
              <w:bottom w:val="single" w:sz="4" w:space="0" w:color="auto"/>
              <w:right w:val="single" w:sz="4" w:space="0" w:color="auto"/>
            </w:tcBorders>
            <w:shd w:val="clear" w:color="auto" w:fill="auto"/>
            <w:noWrap/>
            <w:vAlign w:val="center"/>
            <w:hideMark/>
          </w:tcPr>
          <w:p w14:paraId="7CB037E6"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F5D7CF3"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49.925.000,00</w:t>
            </w:r>
          </w:p>
        </w:tc>
        <w:tc>
          <w:tcPr>
            <w:tcW w:w="1424" w:type="dxa"/>
            <w:tcBorders>
              <w:top w:val="nil"/>
              <w:left w:val="nil"/>
              <w:bottom w:val="single" w:sz="4" w:space="0" w:color="auto"/>
              <w:right w:val="single" w:sz="4" w:space="0" w:color="auto"/>
            </w:tcBorders>
            <w:shd w:val="clear" w:color="000000" w:fill="FFFFFF"/>
            <w:noWrap/>
            <w:vAlign w:val="center"/>
            <w:hideMark/>
          </w:tcPr>
          <w:p w14:paraId="108F3CA3"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48.917.881,10</w:t>
            </w:r>
          </w:p>
        </w:tc>
        <w:tc>
          <w:tcPr>
            <w:tcW w:w="1282" w:type="dxa"/>
            <w:tcBorders>
              <w:top w:val="nil"/>
              <w:left w:val="nil"/>
              <w:bottom w:val="single" w:sz="4" w:space="0" w:color="auto"/>
              <w:right w:val="single" w:sz="4" w:space="0" w:color="auto"/>
            </w:tcBorders>
            <w:shd w:val="clear" w:color="auto" w:fill="auto"/>
            <w:vAlign w:val="center"/>
            <w:hideMark/>
          </w:tcPr>
          <w:p w14:paraId="62160231"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97,98</w:t>
            </w:r>
          </w:p>
        </w:tc>
      </w:tr>
      <w:tr w:rsidR="0096413C" w:rsidRPr="0096413C" w14:paraId="4A5602B1" w14:textId="77777777" w:rsidTr="00DA4569">
        <w:trPr>
          <w:trHeight w:val="300"/>
        </w:trPr>
        <w:tc>
          <w:tcPr>
            <w:tcW w:w="1177" w:type="dxa"/>
            <w:tcBorders>
              <w:top w:val="nil"/>
              <w:left w:val="single" w:sz="4" w:space="0" w:color="auto"/>
              <w:bottom w:val="single" w:sz="4" w:space="0" w:color="auto"/>
              <w:right w:val="single" w:sz="4" w:space="0" w:color="auto"/>
            </w:tcBorders>
            <w:shd w:val="clear" w:color="000000" w:fill="BFBFBF"/>
            <w:noWrap/>
            <w:vAlign w:val="bottom"/>
            <w:hideMark/>
          </w:tcPr>
          <w:p w14:paraId="36C9C778"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000000" w:fill="BFBFBF"/>
            <w:noWrap/>
            <w:hideMark/>
          </w:tcPr>
          <w:p w14:paraId="75F60D40"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000000" w:fill="BFBFBF"/>
            <w:noWrap/>
            <w:vAlign w:val="bottom"/>
            <w:hideMark/>
          </w:tcPr>
          <w:p w14:paraId="7B674090"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000000" w:fill="BFBFBF"/>
            <w:noWrap/>
            <w:vAlign w:val="center"/>
            <w:hideMark/>
          </w:tcPr>
          <w:p w14:paraId="4324DF4E"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c>
          <w:tcPr>
            <w:tcW w:w="2120" w:type="dxa"/>
            <w:tcBorders>
              <w:top w:val="nil"/>
              <w:left w:val="nil"/>
              <w:bottom w:val="single" w:sz="4" w:space="0" w:color="auto"/>
              <w:right w:val="single" w:sz="4" w:space="0" w:color="auto"/>
            </w:tcBorders>
            <w:shd w:val="clear" w:color="000000" w:fill="BFBFBF"/>
            <w:noWrap/>
            <w:vAlign w:val="bottom"/>
            <w:hideMark/>
          </w:tcPr>
          <w:p w14:paraId="78978B13"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Укупно 0002:</w:t>
            </w:r>
          </w:p>
        </w:tc>
        <w:tc>
          <w:tcPr>
            <w:tcW w:w="1276" w:type="dxa"/>
            <w:tcBorders>
              <w:top w:val="nil"/>
              <w:left w:val="nil"/>
              <w:bottom w:val="single" w:sz="4" w:space="0" w:color="auto"/>
              <w:right w:val="single" w:sz="4" w:space="0" w:color="auto"/>
            </w:tcBorders>
            <w:shd w:val="clear" w:color="000000" w:fill="BFBFBF"/>
            <w:noWrap/>
            <w:vAlign w:val="center"/>
            <w:hideMark/>
          </w:tcPr>
          <w:p w14:paraId="68BF4CA3"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994.762.000,00</w:t>
            </w:r>
          </w:p>
        </w:tc>
        <w:tc>
          <w:tcPr>
            <w:tcW w:w="1134" w:type="dxa"/>
            <w:tcBorders>
              <w:top w:val="nil"/>
              <w:left w:val="nil"/>
              <w:bottom w:val="single" w:sz="4" w:space="0" w:color="auto"/>
              <w:right w:val="single" w:sz="4" w:space="0" w:color="auto"/>
            </w:tcBorders>
            <w:shd w:val="clear" w:color="000000" w:fill="BFBFBF"/>
            <w:noWrap/>
            <w:vAlign w:val="center"/>
            <w:hideMark/>
          </w:tcPr>
          <w:p w14:paraId="0DEC096C"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1.019.051.500,00</w:t>
            </w:r>
          </w:p>
        </w:tc>
        <w:tc>
          <w:tcPr>
            <w:tcW w:w="1424" w:type="dxa"/>
            <w:tcBorders>
              <w:top w:val="nil"/>
              <w:left w:val="nil"/>
              <w:bottom w:val="single" w:sz="4" w:space="0" w:color="auto"/>
              <w:right w:val="single" w:sz="4" w:space="0" w:color="auto"/>
            </w:tcBorders>
            <w:shd w:val="clear" w:color="000000" w:fill="BFBFBF"/>
            <w:noWrap/>
            <w:vAlign w:val="center"/>
            <w:hideMark/>
          </w:tcPr>
          <w:p w14:paraId="33321F8B"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985.899.513,48</w:t>
            </w:r>
          </w:p>
        </w:tc>
        <w:tc>
          <w:tcPr>
            <w:tcW w:w="1282" w:type="dxa"/>
            <w:tcBorders>
              <w:top w:val="nil"/>
              <w:left w:val="nil"/>
              <w:bottom w:val="single" w:sz="4" w:space="0" w:color="auto"/>
              <w:right w:val="single" w:sz="4" w:space="0" w:color="auto"/>
            </w:tcBorders>
            <w:shd w:val="clear" w:color="000000" w:fill="BFBFBF"/>
            <w:vAlign w:val="center"/>
            <w:hideMark/>
          </w:tcPr>
          <w:p w14:paraId="24F0F0E3"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96,75</w:t>
            </w:r>
          </w:p>
        </w:tc>
      </w:tr>
      <w:tr w:rsidR="0096413C" w:rsidRPr="0096413C" w14:paraId="7C02B8C4"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60B20C0D"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hideMark/>
          </w:tcPr>
          <w:p w14:paraId="29854111"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0003</w:t>
            </w:r>
          </w:p>
        </w:tc>
        <w:tc>
          <w:tcPr>
            <w:tcW w:w="3776" w:type="dxa"/>
            <w:tcBorders>
              <w:top w:val="nil"/>
              <w:left w:val="nil"/>
              <w:bottom w:val="single" w:sz="4" w:space="0" w:color="auto"/>
              <w:right w:val="single" w:sz="4" w:space="0" w:color="auto"/>
            </w:tcBorders>
            <w:shd w:val="clear" w:color="auto" w:fill="auto"/>
            <w:hideMark/>
          </w:tcPr>
          <w:p w14:paraId="781DE3B1"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Административна подршка раду Дирекције</w:t>
            </w:r>
          </w:p>
        </w:tc>
        <w:tc>
          <w:tcPr>
            <w:tcW w:w="1669" w:type="dxa"/>
            <w:tcBorders>
              <w:top w:val="nil"/>
              <w:left w:val="nil"/>
              <w:bottom w:val="single" w:sz="4" w:space="0" w:color="auto"/>
              <w:right w:val="single" w:sz="4" w:space="0" w:color="auto"/>
            </w:tcBorders>
            <w:shd w:val="clear" w:color="auto" w:fill="auto"/>
            <w:noWrap/>
            <w:vAlign w:val="center"/>
            <w:hideMark/>
          </w:tcPr>
          <w:p w14:paraId="2DB4F82F"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bottom"/>
            <w:hideMark/>
          </w:tcPr>
          <w:p w14:paraId="12A1F8B8"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6ACF75EB"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33EBB8B9"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14:paraId="751A70E3"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282" w:type="dxa"/>
            <w:tcBorders>
              <w:top w:val="nil"/>
              <w:left w:val="nil"/>
              <w:bottom w:val="single" w:sz="4" w:space="0" w:color="auto"/>
              <w:right w:val="single" w:sz="4" w:space="0" w:color="auto"/>
            </w:tcBorders>
            <w:shd w:val="clear" w:color="auto" w:fill="auto"/>
            <w:vAlign w:val="center"/>
            <w:hideMark/>
          </w:tcPr>
          <w:p w14:paraId="1269B2F2"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r>
      <w:tr w:rsidR="0096413C" w:rsidRPr="0096413C" w14:paraId="065676DF"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0F7722A7"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6879266D"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0AC40190"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1C7C9C40"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411</w:t>
            </w:r>
          </w:p>
        </w:tc>
        <w:tc>
          <w:tcPr>
            <w:tcW w:w="2120" w:type="dxa"/>
            <w:tcBorders>
              <w:top w:val="nil"/>
              <w:left w:val="nil"/>
              <w:bottom w:val="single" w:sz="4" w:space="0" w:color="auto"/>
              <w:right w:val="single" w:sz="4" w:space="0" w:color="auto"/>
            </w:tcBorders>
            <w:shd w:val="clear" w:color="auto" w:fill="auto"/>
            <w:vAlign w:val="bottom"/>
            <w:hideMark/>
          </w:tcPr>
          <w:p w14:paraId="7382F9CC"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Плате, дадаци и накнаде запослених</w:t>
            </w:r>
          </w:p>
        </w:tc>
        <w:tc>
          <w:tcPr>
            <w:tcW w:w="1276" w:type="dxa"/>
            <w:tcBorders>
              <w:top w:val="nil"/>
              <w:left w:val="nil"/>
              <w:bottom w:val="single" w:sz="4" w:space="0" w:color="auto"/>
              <w:right w:val="single" w:sz="4" w:space="0" w:color="auto"/>
            </w:tcBorders>
            <w:shd w:val="clear" w:color="auto" w:fill="auto"/>
            <w:noWrap/>
            <w:vAlign w:val="center"/>
            <w:hideMark/>
          </w:tcPr>
          <w:p w14:paraId="02B5E9F2"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27.449.000,00</w:t>
            </w:r>
          </w:p>
        </w:tc>
        <w:tc>
          <w:tcPr>
            <w:tcW w:w="1134" w:type="dxa"/>
            <w:tcBorders>
              <w:top w:val="nil"/>
              <w:left w:val="nil"/>
              <w:bottom w:val="single" w:sz="4" w:space="0" w:color="auto"/>
              <w:right w:val="single" w:sz="4" w:space="0" w:color="auto"/>
            </w:tcBorders>
            <w:shd w:val="clear" w:color="auto" w:fill="auto"/>
            <w:noWrap/>
            <w:vAlign w:val="center"/>
            <w:hideMark/>
          </w:tcPr>
          <w:p w14:paraId="17DC8C82"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27.799.000,00</w:t>
            </w:r>
          </w:p>
        </w:tc>
        <w:tc>
          <w:tcPr>
            <w:tcW w:w="1424" w:type="dxa"/>
            <w:tcBorders>
              <w:top w:val="nil"/>
              <w:left w:val="nil"/>
              <w:bottom w:val="single" w:sz="4" w:space="0" w:color="auto"/>
              <w:right w:val="single" w:sz="4" w:space="0" w:color="auto"/>
            </w:tcBorders>
            <w:shd w:val="clear" w:color="auto" w:fill="auto"/>
            <w:noWrap/>
            <w:vAlign w:val="center"/>
            <w:hideMark/>
          </w:tcPr>
          <w:p w14:paraId="0307156C"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27.595.980,29</w:t>
            </w:r>
          </w:p>
        </w:tc>
        <w:tc>
          <w:tcPr>
            <w:tcW w:w="1282" w:type="dxa"/>
            <w:tcBorders>
              <w:top w:val="nil"/>
              <w:left w:val="nil"/>
              <w:bottom w:val="single" w:sz="4" w:space="0" w:color="auto"/>
              <w:right w:val="single" w:sz="4" w:space="0" w:color="auto"/>
            </w:tcBorders>
            <w:shd w:val="clear" w:color="auto" w:fill="auto"/>
            <w:vAlign w:val="center"/>
            <w:hideMark/>
          </w:tcPr>
          <w:p w14:paraId="41CD9192"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99,27</w:t>
            </w:r>
          </w:p>
        </w:tc>
      </w:tr>
      <w:tr w:rsidR="0096413C" w:rsidRPr="0096413C" w14:paraId="375F5E85"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3E1AF18C"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2AB16BF7"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7387AFFB"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37771470"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412</w:t>
            </w:r>
          </w:p>
        </w:tc>
        <w:tc>
          <w:tcPr>
            <w:tcW w:w="2120" w:type="dxa"/>
            <w:tcBorders>
              <w:top w:val="nil"/>
              <w:left w:val="nil"/>
              <w:bottom w:val="single" w:sz="4" w:space="0" w:color="auto"/>
              <w:right w:val="single" w:sz="4" w:space="0" w:color="auto"/>
            </w:tcBorders>
            <w:shd w:val="clear" w:color="auto" w:fill="auto"/>
            <w:vAlign w:val="bottom"/>
            <w:hideMark/>
          </w:tcPr>
          <w:p w14:paraId="6E57E806"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Социјални доприноси на терет послодавца</w:t>
            </w:r>
          </w:p>
        </w:tc>
        <w:tc>
          <w:tcPr>
            <w:tcW w:w="1276" w:type="dxa"/>
            <w:tcBorders>
              <w:top w:val="nil"/>
              <w:left w:val="nil"/>
              <w:bottom w:val="single" w:sz="4" w:space="0" w:color="auto"/>
              <w:right w:val="single" w:sz="4" w:space="0" w:color="auto"/>
            </w:tcBorders>
            <w:shd w:val="clear" w:color="auto" w:fill="auto"/>
            <w:noWrap/>
            <w:vAlign w:val="center"/>
            <w:hideMark/>
          </w:tcPr>
          <w:p w14:paraId="3D6D1821"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4.571.000,00</w:t>
            </w:r>
          </w:p>
        </w:tc>
        <w:tc>
          <w:tcPr>
            <w:tcW w:w="1134" w:type="dxa"/>
            <w:tcBorders>
              <w:top w:val="nil"/>
              <w:left w:val="nil"/>
              <w:bottom w:val="single" w:sz="4" w:space="0" w:color="auto"/>
              <w:right w:val="single" w:sz="4" w:space="0" w:color="auto"/>
            </w:tcBorders>
            <w:shd w:val="clear" w:color="auto" w:fill="auto"/>
            <w:noWrap/>
            <w:vAlign w:val="center"/>
            <w:hideMark/>
          </w:tcPr>
          <w:p w14:paraId="1D437DD6"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4.631.000,00</w:t>
            </w:r>
          </w:p>
        </w:tc>
        <w:tc>
          <w:tcPr>
            <w:tcW w:w="1424" w:type="dxa"/>
            <w:tcBorders>
              <w:top w:val="nil"/>
              <w:left w:val="nil"/>
              <w:bottom w:val="single" w:sz="4" w:space="0" w:color="auto"/>
              <w:right w:val="single" w:sz="4" w:space="0" w:color="auto"/>
            </w:tcBorders>
            <w:shd w:val="clear" w:color="auto" w:fill="auto"/>
            <w:noWrap/>
            <w:vAlign w:val="center"/>
            <w:hideMark/>
          </w:tcPr>
          <w:p w14:paraId="413F3809"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4.594.730,67</w:t>
            </w:r>
          </w:p>
        </w:tc>
        <w:tc>
          <w:tcPr>
            <w:tcW w:w="1282" w:type="dxa"/>
            <w:tcBorders>
              <w:top w:val="nil"/>
              <w:left w:val="nil"/>
              <w:bottom w:val="single" w:sz="4" w:space="0" w:color="auto"/>
              <w:right w:val="single" w:sz="4" w:space="0" w:color="auto"/>
            </w:tcBorders>
            <w:shd w:val="clear" w:color="auto" w:fill="auto"/>
            <w:vAlign w:val="center"/>
            <w:hideMark/>
          </w:tcPr>
          <w:p w14:paraId="31557B13"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99,22</w:t>
            </w:r>
          </w:p>
        </w:tc>
      </w:tr>
      <w:tr w:rsidR="0096413C" w:rsidRPr="0096413C" w14:paraId="685A9FDE" w14:textId="77777777" w:rsidTr="00DA4569">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60B9ED41"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57CFC7C1"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592F1B97"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7F425FF2"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413</w:t>
            </w:r>
          </w:p>
        </w:tc>
        <w:tc>
          <w:tcPr>
            <w:tcW w:w="2120" w:type="dxa"/>
            <w:tcBorders>
              <w:top w:val="nil"/>
              <w:left w:val="nil"/>
              <w:bottom w:val="single" w:sz="4" w:space="0" w:color="auto"/>
              <w:right w:val="single" w:sz="4" w:space="0" w:color="auto"/>
            </w:tcBorders>
            <w:shd w:val="clear" w:color="auto" w:fill="auto"/>
            <w:noWrap/>
            <w:vAlign w:val="bottom"/>
            <w:hideMark/>
          </w:tcPr>
          <w:p w14:paraId="3067BCED"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Накнаде у натури</w:t>
            </w:r>
          </w:p>
        </w:tc>
        <w:tc>
          <w:tcPr>
            <w:tcW w:w="1276" w:type="dxa"/>
            <w:tcBorders>
              <w:top w:val="nil"/>
              <w:left w:val="nil"/>
              <w:bottom w:val="single" w:sz="4" w:space="0" w:color="auto"/>
              <w:right w:val="single" w:sz="4" w:space="0" w:color="auto"/>
            </w:tcBorders>
            <w:shd w:val="clear" w:color="auto" w:fill="auto"/>
            <w:noWrap/>
            <w:vAlign w:val="center"/>
            <w:hideMark/>
          </w:tcPr>
          <w:p w14:paraId="16C7AD3D"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691.000,00</w:t>
            </w:r>
          </w:p>
        </w:tc>
        <w:tc>
          <w:tcPr>
            <w:tcW w:w="1134" w:type="dxa"/>
            <w:tcBorders>
              <w:top w:val="nil"/>
              <w:left w:val="nil"/>
              <w:bottom w:val="single" w:sz="4" w:space="0" w:color="auto"/>
              <w:right w:val="single" w:sz="4" w:space="0" w:color="auto"/>
            </w:tcBorders>
            <w:shd w:val="clear" w:color="auto" w:fill="auto"/>
            <w:noWrap/>
            <w:vAlign w:val="center"/>
            <w:hideMark/>
          </w:tcPr>
          <w:p w14:paraId="054DA82C"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691.000,00</w:t>
            </w:r>
          </w:p>
        </w:tc>
        <w:tc>
          <w:tcPr>
            <w:tcW w:w="1424" w:type="dxa"/>
            <w:tcBorders>
              <w:top w:val="nil"/>
              <w:left w:val="nil"/>
              <w:bottom w:val="single" w:sz="4" w:space="0" w:color="auto"/>
              <w:right w:val="single" w:sz="4" w:space="0" w:color="auto"/>
            </w:tcBorders>
            <w:shd w:val="clear" w:color="auto" w:fill="auto"/>
            <w:noWrap/>
            <w:vAlign w:val="center"/>
            <w:hideMark/>
          </w:tcPr>
          <w:p w14:paraId="0F395D81"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597.554,00</w:t>
            </w:r>
          </w:p>
        </w:tc>
        <w:tc>
          <w:tcPr>
            <w:tcW w:w="1282" w:type="dxa"/>
            <w:tcBorders>
              <w:top w:val="nil"/>
              <w:left w:val="nil"/>
              <w:bottom w:val="single" w:sz="4" w:space="0" w:color="auto"/>
              <w:right w:val="single" w:sz="4" w:space="0" w:color="auto"/>
            </w:tcBorders>
            <w:shd w:val="clear" w:color="auto" w:fill="auto"/>
            <w:vAlign w:val="center"/>
            <w:hideMark/>
          </w:tcPr>
          <w:p w14:paraId="26C4D636"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86,48</w:t>
            </w:r>
          </w:p>
        </w:tc>
      </w:tr>
      <w:tr w:rsidR="0096413C" w:rsidRPr="0096413C" w14:paraId="6E77165C"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77B40813"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50A6A77A"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2473E6C9"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0D698357"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414</w:t>
            </w:r>
          </w:p>
        </w:tc>
        <w:tc>
          <w:tcPr>
            <w:tcW w:w="2120" w:type="dxa"/>
            <w:tcBorders>
              <w:top w:val="nil"/>
              <w:left w:val="nil"/>
              <w:bottom w:val="single" w:sz="4" w:space="0" w:color="auto"/>
              <w:right w:val="single" w:sz="4" w:space="0" w:color="auto"/>
            </w:tcBorders>
            <w:shd w:val="clear" w:color="auto" w:fill="auto"/>
            <w:vAlign w:val="bottom"/>
            <w:hideMark/>
          </w:tcPr>
          <w:p w14:paraId="23E05DAD"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Социјална давања запосленима</w:t>
            </w:r>
          </w:p>
        </w:tc>
        <w:tc>
          <w:tcPr>
            <w:tcW w:w="1276" w:type="dxa"/>
            <w:tcBorders>
              <w:top w:val="nil"/>
              <w:left w:val="nil"/>
              <w:bottom w:val="single" w:sz="4" w:space="0" w:color="auto"/>
              <w:right w:val="single" w:sz="4" w:space="0" w:color="auto"/>
            </w:tcBorders>
            <w:shd w:val="clear" w:color="auto" w:fill="auto"/>
            <w:noWrap/>
            <w:vAlign w:val="center"/>
            <w:hideMark/>
          </w:tcPr>
          <w:p w14:paraId="71766ABF"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2.000.000,00</w:t>
            </w:r>
          </w:p>
        </w:tc>
        <w:tc>
          <w:tcPr>
            <w:tcW w:w="1134" w:type="dxa"/>
            <w:tcBorders>
              <w:top w:val="nil"/>
              <w:left w:val="nil"/>
              <w:bottom w:val="single" w:sz="4" w:space="0" w:color="auto"/>
              <w:right w:val="single" w:sz="4" w:space="0" w:color="auto"/>
            </w:tcBorders>
            <w:shd w:val="clear" w:color="auto" w:fill="auto"/>
            <w:noWrap/>
            <w:vAlign w:val="center"/>
            <w:hideMark/>
          </w:tcPr>
          <w:p w14:paraId="66EA045D"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2.000.000,00</w:t>
            </w:r>
          </w:p>
        </w:tc>
        <w:tc>
          <w:tcPr>
            <w:tcW w:w="1424" w:type="dxa"/>
            <w:tcBorders>
              <w:top w:val="nil"/>
              <w:left w:val="nil"/>
              <w:bottom w:val="nil"/>
              <w:right w:val="nil"/>
            </w:tcBorders>
            <w:shd w:val="clear" w:color="auto" w:fill="auto"/>
            <w:noWrap/>
            <w:vAlign w:val="center"/>
            <w:hideMark/>
          </w:tcPr>
          <w:p w14:paraId="3AB6620A"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1.258.451,41</w:t>
            </w:r>
          </w:p>
        </w:tc>
        <w:tc>
          <w:tcPr>
            <w:tcW w:w="1282" w:type="dxa"/>
            <w:tcBorders>
              <w:top w:val="nil"/>
              <w:left w:val="nil"/>
              <w:bottom w:val="single" w:sz="4" w:space="0" w:color="auto"/>
              <w:right w:val="single" w:sz="4" w:space="0" w:color="auto"/>
            </w:tcBorders>
            <w:shd w:val="clear" w:color="auto" w:fill="auto"/>
            <w:vAlign w:val="center"/>
            <w:hideMark/>
          </w:tcPr>
          <w:p w14:paraId="01DBF5F3"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62,92</w:t>
            </w:r>
          </w:p>
        </w:tc>
      </w:tr>
      <w:tr w:rsidR="0096413C" w:rsidRPr="0096413C" w14:paraId="2095A40B"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69A1B245"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7B40F2BB"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05ACDED5"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53ED3E43"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415</w:t>
            </w:r>
          </w:p>
        </w:tc>
        <w:tc>
          <w:tcPr>
            <w:tcW w:w="2120" w:type="dxa"/>
            <w:tcBorders>
              <w:top w:val="nil"/>
              <w:left w:val="nil"/>
              <w:bottom w:val="single" w:sz="4" w:space="0" w:color="auto"/>
              <w:right w:val="single" w:sz="4" w:space="0" w:color="auto"/>
            </w:tcBorders>
            <w:shd w:val="clear" w:color="auto" w:fill="auto"/>
            <w:vAlign w:val="bottom"/>
            <w:hideMark/>
          </w:tcPr>
          <w:p w14:paraId="4F7A629C"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Накнаде трошкова за запослене</w:t>
            </w:r>
          </w:p>
        </w:tc>
        <w:tc>
          <w:tcPr>
            <w:tcW w:w="1276" w:type="dxa"/>
            <w:tcBorders>
              <w:top w:val="nil"/>
              <w:left w:val="nil"/>
              <w:bottom w:val="single" w:sz="4" w:space="0" w:color="auto"/>
              <w:right w:val="single" w:sz="4" w:space="0" w:color="auto"/>
            </w:tcBorders>
            <w:shd w:val="clear" w:color="auto" w:fill="auto"/>
            <w:noWrap/>
            <w:vAlign w:val="center"/>
            <w:hideMark/>
          </w:tcPr>
          <w:p w14:paraId="2525E572"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1.001.000,00</w:t>
            </w:r>
          </w:p>
        </w:tc>
        <w:tc>
          <w:tcPr>
            <w:tcW w:w="1134" w:type="dxa"/>
            <w:tcBorders>
              <w:top w:val="nil"/>
              <w:left w:val="nil"/>
              <w:bottom w:val="single" w:sz="4" w:space="0" w:color="auto"/>
              <w:right w:val="single" w:sz="4" w:space="0" w:color="auto"/>
            </w:tcBorders>
            <w:shd w:val="clear" w:color="auto" w:fill="auto"/>
            <w:noWrap/>
            <w:vAlign w:val="center"/>
            <w:hideMark/>
          </w:tcPr>
          <w:p w14:paraId="39E01A09"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1.001.000,00</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14:paraId="65539A04"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825.957,21</w:t>
            </w:r>
          </w:p>
        </w:tc>
        <w:tc>
          <w:tcPr>
            <w:tcW w:w="1282" w:type="dxa"/>
            <w:tcBorders>
              <w:top w:val="nil"/>
              <w:left w:val="nil"/>
              <w:bottom w:val="single" w:sz="4" w:space="0" w:color="auto"/>
              <w:right w:val="single" w:sz="4" w:space="0" w:color="auto"/>
            </w:tcBorders>
            <w:shd w:val="clear" w:color="auto" w:fill="auto"/>
            <w:vAlign w:val="center"/>
            <w:hideMark/>
          </w:tcPr>
          <w:p w14:paraId="534887FC"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82,51</w:t>
            </w:r>
          </w:p>
        </w:tc>
      </w:tr>
      <w:tr w:rsidR="0096413C" w:rsidRPr="0096413C" w14:paraId="2A6C5922"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27C2F724"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7D8FDBF1"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12F5B1C7"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76B1D144"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416</w:t>
            </w:r>
          </w:p>
        </w:tc>
        <w:tc>
          <w:tcPr>
            <w:tcW w:w="2120" w:type="dxa"/>
            <w:tcBorders>
              <w:top w:val="nil"/>
              <w:left w:val="nil"/>
              <w:bottom w:val="single" w:sz="4" w:space="0" w:color="auto"/>
              <w:right w:val="single" w:sz="4" w:space="0" w:color="auto"/>
            </w:tcBorders>
            <w:shd w:val="clear" w:color="auto" w:fill="auto"/>
            <w:vAlign w:val="bottom"/>
            <w:hideMark/>
          </w:tcPr>
          <w:p w14:paraId="1EB623D4"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Награде запосленима и остали посебни расходи</w:t>
            </w:r>
          </w:p>
        </w:tc>
        <w:tc>
          <w:tcPr>
            <w:tcW w:w="1276" w:type="dxa"/>
            <w:tcBorders>
              <w:top w:val="nil"/>
              <w:left w:val="nil"/>
              <w:bottom w:val="single" w:sz="4" w:space="0" w:color="auto"/>
              <w:right w:val="single" w:sz="4" w:space="0" w:color="auto"/>
            </w:tcBorders>
            <w:shd w:val="clear" w:color="auto" w:fill="auto"/>
            <w:noWrap/>
            <w:vAlign w:val="center"/>
            <w:hideMark/>
          </w:tcPr>
          <w:p w14:paraId="4C8934E3"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560.000,00</w:t>
            </w:r>
          </w:p>
        </w:tc>
        <w:tc>
          <w:tcPr>
            <w:tcW w:w="1134" w:type="dxa"/>
            <w:tcBorders>
              <w:top w:val="nil"/>
              <w:left w:val="nil"/>
              <w:bottom w:val="single" w:sz="4" w:space="0" w:color="auto"/>
              <w:right w:val="single" w:sz="4" w:space="0" w:color="auto"/>
            </w:tcBorders>
            <w:shd w:val="clear" w:color="auto" w:fill="auto"/>
            <w:noWrap/>
            <w:vAlign w:val="center"/>
            <w:hideMark/>
          </w:tcPr>
          <w:p w14:paraId="46BEBD22"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560.000,00</w:t>
            </w:r>
          </w:p>
        </w:tc>
        <w:tc>
          <w:tcPr>
            <w:tcW w:w="1424" w:type="dxa"/>
            <w:tcBorders>
              <w:top w:val="nil"/>
              <w:left w:val="nil"/>
              <w:bottom w:val="single" w:sz="4" w:space="0" w:color="auto"/>
              <w:right w:val="single" w:sz="4" w:space="0" w:color="auto"/>
            </w:tcBorders>
            <w:shd w:val="clear" w:color="auto" w:fill="auto"/>
            <w:noWrap/>
            <w:vAlign w:val="center"/>
            <w:hideMark/>
          </w:tcPr>
          <w:p w14:paraId="1E6AA4EF"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350.855,32</w:t>
            </w:r>
          </w:p>
        </w:tc>
        <w:tc>
          <w:tcPr>
            <w:tcW w:w="1282" w:type="dxa"/>
            <w:tcBorders>
              <w:top w:val="nil"/>
              <w:left w:val="nil"/>
              <w:bottom w:val="single" w:sz="4" w:space="0" w:color="auto"/>
              <w:right w:val="single" w:sz="4" w:space="0" w:color="auto"/>
            </w:tcBorders>
            <w:shd w:val="clear" w:color="auto" w:fill="auto"/>
            <w:vAlign w:val="center"/>
            <w:hideMark/>
          </w:tcPr>
          <w:p w14:paraId="7C4627A8"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62,65</w:t>
            </w:r>
          </w:p>
        </w:tc>
      </w:tr>
      <w:tr w:rsidR="0096413C" w:rsidRPr="0096413C" w14:paraId="635C1F3C" w14:textId="77777777" w:rsidTr="00DA4569">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19A445F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4E1DF68B"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6E880118"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729EE44F"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421</w:t>
            </w:r>
          </w:p>
        </w:tc>
        <w:tc>
          <w:tcPr>
            <w:tcW w:w="2120" w:type="dxa"/>
            <w:tcBorders>
              <w:top w:val="nil"/>
              <w:left w:val="nil"/>
              <w:bottom w:val="single" w:sz="4" w:space="0" w:color="auto"/>
              <w:right w:val="single" w:sz="4" w:space="0" w:color="auto"/>
            </w:tcBorders>
            <w:shd w:val="clear" w:color="auto" w:fill="auto"/>
            <w:vAlign w:val="bottom"/>
            <w:hideMark/>
          </w:tcPr>
          <w:p w14:paraId="54A9AECC"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Стални трошкови</w:t>
            </w:r>
          </w:p>
        </w:tc>
        <w:tc>
          <w:tcPr>
            <w:tcW w:w="1276" w:type="dxa"/>
            <w:tcBorders>
              <w:top w:val="nil"/>
              <w:left w:val="nil"/>
              <w:bottom w:val="single" w:sz="4" w:space="0" w:color="auto"/>
              <w:right w:val="single" w:sz="4" w:space="0" w:color="auto"/>
            </w:tcBorders>
            <w:shd w:val="clear" w:color="auto" w:fill="auto"/>
            <w:noWrap/>
            <w:vAlign w:val="center"/>
            <w:hideMark/>
          </w:tcPr>
          <w:p w14:paraId="0CA3AAF1"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3.000.000,00</w:t>
            </w:r>
          </w:p>
        </w:tc>
        <w:tc>
          <w:tcPr>
            <w:tcW w:w="1134" w:type="dxa"/>
            <w:tcBorders>
              <w:top w:val="nil"/>
              <w:left w:val="nil"/>
              <w:bottom w:val="single" w:sz="4" w:space="0" w:color="auto"/>
              <w:right w:val="single" w:sz="4" w:space="0" w:color="auto"/>
            </w:tcBorders>
            <w:shd w:val="clear" w:color="auto" w:fill="auto"/>
            <w:noWrap/>
            <w:vAlign w:val="center"/>
            <w:hideMark/>
          </w:tcPr>
          <w:p w14:paraId="7DE1A96D"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3.000.000,00</w:t>
            </w:r>
          </w:p>
        </w:tc>
        <w:tc>
          <w:tcPr>
            <w:tcW w:w="1424" w:type="dxa"/>
            <w:tcBorders>
              <w:top w:val="nil"/>
              <w:left w:val="nil"/>
              <w:bottom w:val="single" w:sz="4" w:space="0" w:color="auto"/>
              <w:right w:val="single" w:sz="4" w:space="0" w:color="auto"/>
            </w:tcBorders>
            <w:shd w:val="clear" w:color="auto" w:fill="auto"/>
            <w:noWrap/>
            <w:vAlign w:val="center"/>
            <w:hideMark/>
          </w:tcPr>
          <w:p w14:paraId="552DBE8C"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1.718.136,22</w:t>
            </w:r>
          </w:p>
        </w:tc>
        <w:tc>
          <w:tcPr>
            <w:tcW w:w="1282" w:type="dxa"/>
            <w:tcBorders>
              <w:top w:val="nil"/>
              <w:left w:val="nil"/>
              <w:bottom w:val="single" w:sz="4" w:space="0" w:color="auto"/>
              <w:right w:val="single" w:sz="4" w:space="0" w:color="auto"/>
            </w:tcBorders>
            <w:shd w:val="clear" w:color="auto" w:fill="auto"/>
            <w:vAlign w:val="center"/>
            <w:hideMark/>
          </w:tcPr>
          <w:p w14:paraId="56F3D5C1"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57,27</w:t>
            </w:r>
          </w:p>
        </w:tc>
      </w:tr>
      <w:tr w:rsidR="0096413C" w:rsidRPr="0096413C" w14:paraId="5DA0115B" w14:textId="77777777" w:rsidTr="00DA4569">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60271DA2"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57A8ABB6"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7CD0597A"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6005A0E5"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422</w:t>
            </w:r>
          </w:p>
        </w:tc>
        <w:tc>
          <w:tcPr>
            <w:tcW w:w="2120" w:type="dxa"/>
            <w:tcBorders>
              <w:top w:val="nil"/>
              <w:left w:val="nil"/>
              <w:bottom w:val="single" w:sz="4" w:space="0" w:color="auto"/>
              <w:right w:val="single" w:sz="4" w:space="0" w:color="auto"/>
            </w:tcBorders>
            <w:shd w:val="clear" w:color="auto" w:fill="auto"/>
            <w:noWrap/>
            <w:vAlign w:val="bottom"/>
            <w:hideMark/>
          </w:tcPr>
          <w:p w14:paraId="52FA4988"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Трошкови путовања</w:t>
            </w:r>
          </w:p>
        </w:tc>
        <w:tc>
          <w:tcPr>
            <w:tcW w:w="1276" w:type="dxa"/>
            <w:tcBorders>
              <w:top w:val="nil"/>
              <w:left w:val="nil"/>
              <w:bottom w:val="single" w:sz="4" w:space="0" w:color="auto"/>
              <w:right w:val="single" w:sz="4" w:space="0" w:color="auto"/>
            </w:tcBorders>
            <w:shd w:val="clear" w:color="auto" w:fill="auto"/>
            <w:noWrap/>
            <w:vAlign w:val="center"/>
            <w:hideMark/>
          </w:tcPr>
          <w:p w14:paraId="66E3C62A"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500.000,00</w:t>
            </w:r>
          </w:p>
        </w:tc>
        <w:tc>
          <w:tcPr>
            <w:tcW w:w="1134" w:type="dxa"/>
            <w:tcBorders>
              <w:top w:val="nil"/>
              <w:left w:val="nil"/>
              <w:bottom w:val="single" w:sz="4" w:space="0" w:color="auto"/>
              <w:right w:val="single" w:sz="4" w:space="0" w:color="auto"/>
            </w:tcBorders>
            <w:shd w:val="clear" w:color="auto" w:fill="auto"/>
            <w:noWrap/>
            <w:vAlign w:val="center"/>
            <w:hideMark/>
          </w:tcPr>
          <w:p w14:paraId="4B361857"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500.000,00</w:t>
            </w:r>
          </w:p>
        </w:tc>
        <w:tc>
          <w:tcPr>
            <w:tcW w:w="1424" w:type="dxa"/>
            <w:tcBorders>
              <w:top w:val="nil"/>
              <w:left w:val="nil"/>
              <w:bottom w:val="single" w:sz="4" w:space="0" w:color="auto"/>
              <w:right w:val="single" w:sz="4" w:space="0" w:color="auto"/>
            </w:tcBorders>
            <w:shd w:val="clear" w:color="auto" w:fill="auto"/>
            <w:noWrap/>
            <w:vAlign w:val="center"/>
            <w:hideMark/>
          </w:tcPr>
          <w:p w14:paraId="7550AEB3"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150,00</w:t>
            </w:r>
          </w:p>
        </w:tc>
        <w:tc>
          <w:tcPr>
            <w:tcW w:w="1282" w:type="dxa"/>
            <w:tcBorders>
              <w:top w:val="nil"/>
              <w:left w:val="nil"/>
              <w:bottom w:val="single" w:sz="4" w:space="0" w:color="auto"/>
              <w:right w:val="single" w:sz="4" w:space="0" w:color="auto"/>
            </w:tcBorders>
            <w:shd w:val="clear" w:color="auto" w:fill="auto"/>
            <w:vAlign w:val="center"/>
            <w:hideMark/>
          </w:tcPr>
          <w:p w14:paraId="334AF4DA"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0,03</w:t>
            </w:r>
          </w:p>
        </w:tc>
      </w:tr>
      <w:tr w:rsidR="0096413C" w:rsidRPr="0096413C" w14:paraId="05AF2833" w14:textId="77777777" w:rsidTr="00DA4569">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60C6B8C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42ACB47E"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769510B3"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4FAE9571"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423</w:t>
            </w:r>
          </w:p>
        </w:tc>
        <w:tc>
          <w:tcPr>
            <w:tcW w:w="2120" w:type="dxa"/>
            <w:tcBorders>
              <w:top w:val="nil"/>
              <w:left w:val="nil"/>
              <w:bottom w:val="single" w:sz="4" w:space="0" w:color="auto"/>
              <w:right w:val="single" w:sz="4" w:space="0" w:color="auto"/>
            </w:tcBorders>
            <w:shd w:val="clear" w:color="auto" w:fill="auto"/>
            <w:noWrap/>
            <w:vAlign w:val="bottom"/>
            <w:hideMark/>
          </w:tcPr>
          <w:p w14:paraId="77A7F7F9"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Услуге по уговору</w:t>
            </w:r>
          </w:p>
        </w:tc>
        <w:tc>
          <w:tcPr>
            <w:tcW w:w="1276" w:type="dxa"/>
            <w:tcBorders>
              <w:top w:val="nil"/>
              <w:left w:val="nil"/>
              <w:bottom w:val="single" w:sz="4" w:space="0" w:color="auto"/>
              <w:right w:val="single" w:sz="4" w:space="0" w:color="auto"/>
            </w:tcBorders>
            <w:shd w:val="clear" w:color="auto" w:fill="auto"/>
            <w:noWrap/>
            <w:vAlign w:val="center"/>
            <w:hideMark/>
          </w:tcPr>
          <w:p w14:paraId="01E10931"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3.540.000,00</w:t>
            </w:r>
          </w:p>
        </w:tc>
        <w:tc>
          <w:tcPr>
            <w:tcW w:w="1134" w:type="dxa"/>
            <w:tcBorders>
              <w:top w:val="nil"/>
              <w:left w:val="nil"/>
              <w:bottom w:val="single" w:sz="4" w:space="0" w:color="auto"/>
              <w:right w:val="single" w:sz="4" w:space="0" w:color="auto"/>
            </w:tcBorders>
            <w:shd w:val="clear" w:color="auto" w:fill="auto"/>
            <w:noWrap/>
            <w:vAlign w:val="center"/>
            <w:hideMark/>
          </w:tcPr>
          <w:p w14:paraId="312A487C"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3.540.000,00</w:t>
            </w:r>
          </w:p>
        </w:tc>
        <w:tc>
          <w:tcPr>
            <w:tcW w:w="1424" w:type="dxa"/>
            <w:tcBorders>
              <w:top w:val="nil"/>
              <w:left w:val="nil"/>
              <w:bottom w:val="single" w:sz="4" w:space="0" w:color="auto"/>
              <w:right w:val="single" w:sz="4" w:space="0" w:color="auto"/>
            </w:tcBorders>
            <w:shd w:val="clear" w:color="auto" w:fill="auto"/>
            <w:noWrap/>
            <w:vAlign w:val="center"/>
            <w:hideMark/>
          </w:tcPr>
          <w:p w14:paraId="3E2B92EB"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3.539.962,97</w:t>
            </w:r>
          </w:p>
        </w:tc>
        <w:tc>
          <w:tcPr>
            <w:tcW w:w="1282" w:type="dxa"/>
            <w:tcBorders>
              <w:top w:val="nil"/>
              <w:left w:val="nil"/>
              <w:bottom w:val="single" w:sz="4" w:space="0" w:color="auto"/>
              <w:right w:val="single" w:sz="4" w:space="0" w:color="auto"/>
            </w:tcBorders>
            <w:shd w:val="clear" w:color="auto" w:fill="auto"/>
            <w:vAlign w:val="center"/>
            <w:hideMark/>
          </w:tcPr>
          <w:p w14:paraId="28B011FF"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100,00</w:t>
            </w:r>
          </w:p>
        </w:tc>
      </w:tr>
      <w:tr w:rsidR="0096413C" w:rsidRPr="0096413C" w14:paraId="42579248" w14:textId="77777777" w:rsidTr="00DA4569">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2BA5E7B9"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16B76AB8"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1585C566"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47F2A881"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424</w:t>
            </w:r>
          </w:p>
        </w:tc>
        <w:tc>
          <w:tcPr>
            <w:tcW w:w="2120" w:type="dxa"/>
            <w:tcBorders>
              <w:top w:val="nil"/>
              <w:left w:val="nil"/>
              <w:bottom w:val="single" w:sz="4" w:space="0" w:color="auto"/>
              <w:right w:val="single" w:sz="4" w:space="0" w:color="auto"/>
            </w:tcBorders>
            <w:shd w:val="clear" w:color="auto" w:fill="auto"/>
            <w:noWrap/>
            <w:vAlign w:val="bottom"/>
            <w:hideMark/>
          </w:tcPr>
          <w:p w14:paraId="43373D85"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Специјализоване услуге</w:t>
            </w:r>
          </w:p>
        </w:tc>
        <w:tc>
          <w:tcPr>
            <w:tcW w:w="1276" w:type="dxa"/>
            <w:tcBorders>
              <w:top w:val="nil"/>
              <w:left w:val="nil"/>
              <w:bottom w:val="single" w:sz="4" w:space="0" w:color="auto"/>
              <w:right w:val="single" w:sz="4" w:space="0" w:color="auto"/>
            </w:tcBorders>
            <w:shd w:val="clear" w:color="auto" w:fill="auto"/>
            <w:noWrap/>
            <w:vAlign w:val="center"/>
            <w:hideMark/>
          </w:tcPr>
          <w:p w14:paraId="393FFD4B"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1.100.000,00</w:t>
            </w:r>
          </w:p>
        </w:tc>
        <w:tc>
          <w:tcPr>
            <w:tcW w:w="1134" w:type="dxa"/>
            <w:tcBorders>
              <w:top w:val="nil"/>
              <w:left w:val="nil"/>
              <w:bottom w:val="single" w:sz="4" w:space="0" w:color="auto"/>
              <w:right w:val="single" w:sz="4" w:space="0" w:color="auto"/>
            </w:tcBorders>
            <w:shd w:val="clear" w:color="auto" w:fill="auto"/>
            <w:noWrap/>
            <w:vAlign w:val="center"/>
            <w:hideMark/>
          </w:tcPr>
          <w:p w14:paraId="66E50840"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1.100.000,00</w:t>
            </w:r>
          </w:p>
        </w:tc>
        <w:tc>
          <w:tcPr>
            <w:tcW w:w="1424" w:type="dxa"/>
            <w:tcBorders>
              <w:top w:val="nil"/>
              <w:left w:val="nil"/>
              <w:bottom w:val="single" w:sz="4" w:space="0" w:color="auto"/>
              <w:right w:val="single" w:sz="4" w:space="0" w:color="auto"/>
            </w:tcBorders>
            <w:shd w:val="clear" w:color="auto" w:fill="auto"/>
            <w:noWrap/>
            <w:vAlign w:val="center"/>
            <w:hideMark/>
          </w:tcPr>
          <w:p w14:paraId="7B7A6F90"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43.050,00</w:t>
            </w:r>
          </w:p>
        </w:tc>
        <w:tc>
          <w:tcPr>
            <w:tcW w:w="1282" w:type="dxa"/>
            <w:tcBorders>
              <w:top w:val="nil"/>
              <w:left w:val="nil"/>
              <w:bottom w:val="single" w:sz="4" w:space="0" w:color="auto"/>
              <w:right w:val="single" w:sz="4" w:space="0" w:color="auto"/>
            </w:tcBorders>
            <w:shd w:val="clear" w:color="auto" w:fill="auto"/>
            <w:vAlign w:val="center"/>
            <w:hideMark/>
          </w:tcPr>
          <w:p w14:paraId="2316F23B"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3,91</w:t>
            </w:r>
          </w:p>
        </w:tc>
      </w:tr>
      <w:tr w:rsidR="0096413C" w:rsidRPr="0096413C" w14:paraId="19C00404"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3493AD9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207881F5"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4A1E5BA3"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09AE4892"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425</w:t>
            </w:r>
          </w:p>
        </w:tc>
        <w:tc>
          <w:tcPr>
            <w:tcW w:w="2120" w:type="dxa"/>
            <w:tcBorders>
              <w:top w:val="nil"/>
              <w:left w:val="nil"/>
              <w:bottom w:val="single" w:sz="4" w:space="0" w:color="auto"/>
              <w:right w:val="single" w:sz="4" w:space="0" w:color="auto"/>
            </w:tcBorders>
            <w:shd w:val="clear" w:color="auto" w:fill="auto"/>
            <w:vAlign w:val="bottom"/>
            <w:hideMark/>
          </w:tcPr>
          <w:p w14:paraId="7E22C008"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Текуће поправке и одржавање</w:t>
            </w:r>
          </w:p>
        </w:tc>
        <w:tc>
          <w:tcPr>
            <w:tcW w:w="1276" w:type="dxa"/>
            <w:tcBorders>
              <w:top w:val="nil"/>
              <w:left w:val="nil"/>
              <w:bottom w:val="single" w:sz="4" w:space="0" w:color="auto"/>
              <w:right w:val="single" w:sz="4" w:space="0" w:color="auto"/>
            </w:tcBorders>
            <w:shd w:val="clear" w:color="auto" w:fill="auto"/>
            <w:noWrap/>
            <w:vAlign w:val="center"/>
            <w:hideMark/>
          </w:tcPr>
          <w:p w14:paraId="162DFF8D"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1.000.000,00</w:t>
            </w:r>
          </w:p>
        </w:tc>
        <w:tc>
          <w:tcPr>
            <w:tcW w:w="1134" w:type="dxa"/>
            <w:tcBorders>
              <w:top w:val="nil"/>
              <w:left w:val="nil"/>
              <w:bottom w:val="single" w:sz="4" w:space="0" w:color="auto"/>
              <w:right w:val="single" w:sz="4" w:space="0" w:color="auto"/>
            </w:tcBorders>
            <w:shd w:val="clear" w:color="auto" w:fill="auto"/>
            <w:noWrap/>
            <w:vAlign w:val="center"/>
            <w:hideMark/>
          </w:tcPr>
          <w:p w14:paraId="7DB17572"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1.000.000,00</w:t>
            </w:r>
          </w:p>
        </w:tc>
        <w:tc>
          <w:tcPr>
            <w:tcW w:w="1424" w:type="dxa"/>
            <w:tcBorders>
              <w:top w:val="nil"/>
              <w:left w:val="nil"/>
              <w:bottom w:val="single" w:sz="4" w:space="0" w:color="auto"/>
              <w:right w:val="single" w:sz="4" w:space="0" w:color="auto"/>
            </w:tcBorders>
            <w:shd w:val="clear" w:color="auto" w:fill="auto"/>
            <w:noWrap/>
            <w:vAlign w:val="center"/>
            <w:hideMark/>
          </w:tcPr>
          <w:p w14:paraId="1BF3A395"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757.107,37</w:t>
            </w:r>
          </w:p>
        </w:tc>
        <w:tc>
          <w:tcPr>
            <w:tcW w:w="1282" w:type="dxa"/>
            <w:tcBorders>
              <w:top w:val="nil"/>
              <w:left w:val="nil"/>
              <w:bottom w:val="single" w:sz="4" w:space="0" w:color="auto"/>
              <w:right w:val="single" w:sz="4" w:space="0" w:color="auto"/>
            </w:tcBorders>
            <w:shd w:val="clear" w:color="auto" w:fill="auto"/>
            <w:vAlign w:val="center"/>
            <w:hideMark/>
          </w:tcPr>
          <w:p w14:paraId="6CD746B2"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75,71</w:t>
            </w:r>
          </w:p>
        </w:tc>
      </w:tr>
      <w:tr w:rsidR="0096413C" w:rsidRPr="0096413C" w14:paraId="1568F1D1" w14:textId="77777777" w:rsidTr="00DA4569">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7666CFE9"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61432244"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67867805"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2CB7588B"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426</w:t>
            </w:r>
          </w:p>
        </w:tc>
        <w:tc>
          <w:tcPr>
            <w:tcW w:w="2120" w:type="dxa"/>
            <w:tcBorders>
              <w:top w:val="nil"/>
              <w:left w:val="nil"/>
              <w:bottom w:val="single" w:sz="4" w:space="0" w:color="auto"/>
              <w:right w:val="single" w:sz="4" w:space="0" w:color="auto"/>
            </w:tcBorders>
            <w:shd w:val="clear" w:color="auto" w:fill="auto"/>
            <w:noWrap/>
            <w:vAlign w:val="bottom"/>
            <w:hideMark/>
          </w:tcPr>
          <w:p w14:paraId="10CCA896"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Материјал</w:t>
            </w:r>
          </w:p>
        </w:tc>
        <w:tc>
          <w:tcPr>
            <w:tcW w:w="1276" w:type="dxa"/>
            <w:tcBorders>
              <w:top w:val="nil"/>
              <w:left w:val="nil"/>
              <w:bottom w:val="single" w:sz="4" w:space="0" w:color="auto"/>
              <w:right w:val="single" w:sz="4" w:space="0" w:color="auto"/>
            </w:tcBorders>
            <w:shd w:val="clear" w:color="auto" w:fill="auto"/>
            <w:noWrap/>
            <w:vAlign w:val="center"/>
            <w:hideMark/>
          </w:tcPr>
          <w:p w14:paraId="166C3F0A"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5.900.000,00</w:t>
            </w:r>
          </w:p>
        </w:tc>
        <w:tc>
          <w:tcPr>
            <w:tcW w:w="1134" w:type="dxa"/>
            <w:tcBorders>
              <w:top w:val="nil"/>
              <w:left w:val="nil"/>
              <w:bottom w:val="single" w:sz="4" w:space="0" w:color="auto"/>
              <w:right w:val="single" w:sz="4" w:space="0" w:color="auto"/>
            </w:tcBorders>
            <w:shd w:val="clear" w:color="auto" w:fill="auto"/>
            <w:noWrap/>
            <w:vAlign w:val="center"/>
            <w:hideMark/>
          </w:tcPr>
          <w:p w14:paraId="51BB0D1E"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5.310.000,00</w:t>
            </w:r>
          </w:p>
        </w:tc>
        <w:tc>
          <w:tcPr>
            <w:tcW w:w="1424" w:type="dxa"/>
            <w:tcBorders>
              <w:top w:val="nil"/>
              <w:left w:val="nil"/>
              <w:bottom w:val="single" w:sz="4" w:space="0" w:color="auto"/>
              <w:right w:val="single" w:sz="4" w:space="0" w:color="auto"/>
            </w:tcBorders>
            <w:shd w:val="clear" w:color="auto" w:fill="auto"/>
            <w:noWrap/>
            <w:vAlign w:val="center"/>
            <w:hideMark/>
          </w:tcPr>
          <w:p w14:paraId="0FF3115E"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2.651.095,50</w:t>
            </w:r>
          </w:p>
        </w:tc>
        <w:tc>
          <w:tcPr>
            <w:tcW w:w="1282" w:type="dxa"/>
            <w:tcBorders>
              <w:top w:val="nil"/>
              <w:left w:val="nil"/>
              <w:bottom w:val="single" w:sz="4" w:space="0" w:color="auto"/>
              <w:right w:val="single" w:sz="4" w:space="0" w:color="auto"/>
            </w:tcBorders>
            <w:shd w:val="clear" w:color="auto" w:fill="auto"/>
            <w:vAlign w:val="center"/>
            <w:hideMark/>
          </w:tcPr>
          <w:p w14:paraId="7AEDF1FA"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49,93</w:t>
            </w:r>
          </w:p>
        </w:tc>
      </w:tr>
      <w:tr w:rsidR="0096413C" w:rsidRPr="0096413C" w14:paraId="617980A6"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7611AB46"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lastRenderedPageBreak/>
              <w:t> </w:t>
            </w:r>
          </w:p>
        </w:tc>
        <w:tc>
          <w:tcPr>
            <w:tcW w:w="1316" w:type="dxa"/>
            <w:tcBorders>
              <w:top w:val="nil"/>
              <w:left w:val="nil"/>
              <w:bottom w:val="single" w:sz="4" w:space="0" w:color="auto"/>
              <w:right w:val="single" w:sz="4" w:space="0" w:color="auto"/>
            </w:tcBorders>
            <w:shd w:val="clear" w:color="auto" w:fill="auto"/>
            <w:noWrap/>
            <w:hideMark/>
          </w:tcPr>
          <w:p w14:paraId="1EE4A028"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43E0DE98"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24C852AC"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482</w:t>
            </w:r>
          </w:p>
        </w:tc>
        <w:tc>
          <w:tcPr>
            <w:tcW w:w="2120" w:type="dxa"/>
            <w:tcBorders>
              <w:top w:val="nil"/>
              <w:left w:val="nil"/>
              <w:bottom w:val="single" w:sz="4" w:space="0" w:color="auto"/>
              <w:right w:val="single" w:sz="4" w:space="0" w:color="auto"/>
            </w:tcBorders>
            <w:shd w:val="clear" w:color="auto" w:fill="auto"/>
            <w:vAlign w:val="bottom"/>
            <w:hideMark/>
          </w:tcPr>
          <w:p w14:paraId="34186814"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Порези, обавезне таксе и казне и пенали</w:t>
            </w:r>
          </w:p>
        </w:tc>
        <w:tc>
          <w:tcPr>
            <w:tcW w:w="1276" w:type="dxa"/>
            <w:tcBorders>
              <w:top w:val="nil"/>
              <w:left w:val="nil"/>
              <w:bottom w:val="single" w:sz="4" w:space="0" w:color="auto"/>
              <w:right w:val="single" w:sz="4" w:space="0" w:color="auto"/>
            </w:tcBorders>
            <w:shd w:val="clear" w:color="auto" w:fill="auto"/>
            <w:noWrap/>
            <w:vAlign w:val="center"/>
            <w:hideMark/>
          </w:tcPr>
          <w:p w14:paraId="275D87B5"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400.000,00</w:t>
            </w:r>
          </w:p>
        </w:tc>
        <w:tc>
          <w:tcPr>
            <w:tcW w:w="1134" w:type="dxa"/>
            <w:tcBorders>
              <w:top w:val="nil"/>
              <w:left w:val="nil"/>
              <w:bottom w:val="single" w:sz="4" w:space="0" w:color="auto"/>
              <w:right w:val="single" w:sz="4" w:space="0" w:color="auto"/>
            </w:tcBorders>
            <w:shd w:val="clear" w:color="auto" w:fill="auto"/>
            <w:noWrap/>
            <w:vAlign w:val="center"/>
            <w:hideMark/>
          </w:tcPr>
          <w:p w14:paraId="4A2BE652"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400.000,00</w:t>
            </w:r>
          </w:p>
        </w:tc>
        <w:tc>
          <w:tcPr>
            <w:tcW w:w="1424" w:type="dxa"/>
            <w:tcBorders>
              <w:top w:val="nil"/>
              <w:left w:val="nil"/>
              <w:bottom w:val="single" w:sz="4" w:space="0" w:color="auto"/>
              <w:right w:val="single" w:sz="4" w:space="0" w:color="auto"/>
            </w:tcBorders>
            <w:shd w:val="clear" w:color="auto" w:fill="auto"/>
            <w:noWrap/>
            <w:vAlign w:val="center"/>
            <w:hideMark/>
          </w:tcPr>
          <w:p w14:paraId="112FC124"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352.740,34</w:t>
            </w:r>
          </w:p>
        </w:tc>
        <w:tc>
          <w:tcPr>
            <w:tcW w:w="1282" w:type="dxa"/>
            <w:tcBorders>
              <w:top w:val="nil"/>
              <w:left w:val="nil"/>
              <w:bottom w:val="single" w:sz="4" w:space="0" w:color="auto"/>
              <w:right w:val="single" w:sz="4" w:space="0" w:color="auto"/>
            </w:tcBorders>
            <w:shd w:val="clear" w:color="auto" w:fill="auto"/>
            <w:vAlign w:val="center"/>
            <w:hideMark/>
          </w:tcPr>
          <w:p w14:paraId="70114463"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88,19</w:t>
            </w:r>
          </w:p>
        </w:tc>
      </w:tr>
      <w:tr w:rsidR="0096413C" w:rsidRPr="0096413C" w14:paraId="77F90995" w14:textId="77777777" w:rsidTr="00DA4569">
        <w:trPr>
          <w:trHeight w:val="12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0D4955B9"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516A3F85"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7413BCB0"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vAlign w:val="center"/>
            <w:hideMark/>
          </w:tcPr>
          <w:p w14:paraId="343A90F1"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485</w:t>
            </w:r>
          </w:p>
        </w:tc>
        <w:tc>
          <w:tcPr>
            <w:tcW w:w="2120" w:type="dxa"/>
            <w:tcBorders>
              <w:top w:val="nil"/>
              <w:left w:val="nil"/>
              <w:bottom w:val="single" w:sz="4" w:space="0" w:color="auto"/>
              <w:right w:val="single" w:sz="4" w:space="0" w:color="auto"/>
            </w:tcBorders>
            <w:shd w:val="clear" w:color="auto" w:fill="auto"/>
            <w:vAlign w:val="bottom"/>
            <w:hideMark/>
          </w:tcPr>
          <w:p w14:paraId="45D741B2"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Накнада штете за повреде или штету нанету од стране државних органа</w:t>
            </w:r>
          </w:p>
        </w:tc>
        <w:tc>
          <w:tcPr>
            <w:tcW w:w="1276" w:type="dxa"/>
            <w:tcBorders>
              <w:top w:val="nil"/>
              <w:left w:val="nil"/>
              <w:bottom w:val="single" w:sz="4" w:space="0" w:color="auto"/>
              <w:right w:val="single" w:sz="4" w:space="0" w:color="auto"/>
            </w:tcBorders>
            <w:shd w:val="clear" w:color="auto" w:fill="auto"/>
            <w:vAlign w:val="center"/>
            <w:hideMark/>
          </w:tcPr>
          <w:p w14:paraId="6E0022D4"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101.000,00</w:t>
            </w:r>
          </w:p>
        </w:tc>
        <w:tc>
          <w:tcPr>
            <w:tcW w:w="1134" w:type="dxa"/>
            <w:tcBorders>
              <w:top w:val="nil"/>
              <w:left w:val="nil"/>
              <w:bottom w:val="single" w:sz="4" w:space="0" w:color="auto"/>
              <w:right w:val="single" w:sz="4" w:space="0" w:color="auto"/>
            </w:tcBorders>
            <w:shd w:val="clear" w:color="auto" w:fill="auto"/>
            <w:vAlign w:val="center"/>
            <w:hideMark/>
          </w:tcPr>
          <w:p w14:paraId="1644FEB4"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101.000,00</w:t>
            </w:r>
          </w:p>
        </w:tc>
        <w:tc>
          <w:tcPr>
            <w:tcW w:w="1424" w:type="dxa"/>
            <w:tcBorders>
              <w:top w:val="nil"/>
              <w:left w:val="nil"/>
              <w:bottom w:val="single" w:sz="4" w:space="0" w:color="auto"/>
              <w:right w:val="single" w:sz="4" w:space="0" w:color="auto"/>
            </w:tcBorders>
            <w:shd w:val="clear" w:color="auto" w:fill="auto"/>
            <w:vAlign w:val="center"/>
            <w:hideMark/>
          </w:tcPr>
          <w:p w14:paraId="6FEBF137"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88.541,95</w:t>
            </w:r>
          </w:p>
        </w:tc>
        <w:tc>
          <w:tcPr>
            <w:tcW w:w="1282" w:type="dxa"/>
            <w:tcBorders>
              <w:top w:val="nil"/>
              <w:left w:val="nil"/>
              <w:bottom w:val="single" w:sz="4" w:space="0" w:color="auto"/>
              <w:right w:val="single" w:sz="4" w:space="0" w:color="auto"/>
            </w:tcBorders>
            <w:shd w:val="clear" w:color="auto" w:fill="auto"/>
            <w:vAlign w:val="center"/>
            <w:hideMark/>
          </w:tcPr>
          <w:p w14:paraId="4991C32A"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87,67</w:t>
            </w:r>
          </w:p>
        </w:tc>
      </w:tr>
      <w:tr w:rsidR="0096413C" w:rsidRPr="0096413C" w14:paraId="764A9001" w14:textId="77777777" w:rsidTr="00DA4569">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27F1857A"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779A65F8"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7946D453"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2D4C7076"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512</w:t>
            </w:r>
          </w:p>
        </w:tc>
        <w:tc>
          <w:tcPr>
            <w:tcW w:w="2120" w:type="dxa"/>
            <w:tcBorders>
              <w:top w:val="nil"/>
              <w:left w:val="nil"/>
              <w:bottom w:val="single" w:sz="4" w:space="0" w:color="auto"/>
              <w:right w:val="single" w:sz="4" w:space="0" w:color="auto"/>
            </w:tcBorders>
            <w:shd w:val="clear" w:color="auto" w:fill="auto"/>
            <w:noWrap/>
            <w:vAlign w:val="bottom"/>
            <w:hideMark/>
          </w:tcPr>
          <w:p w14:paraId="68831F87"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Машине и опрема</w:t>
            </w:r>
          </w:p>
        </w:tc>
        <w:tc>
          <w:tcPr>
            <w:tcW w:w="1276" w:type="dxa"/>
            <w:tcBorders>
              <w:top w:val="nil"/>
              <w:left w:val="nil"/>
              <w:bottom w:val="single" w:sz="4" w:space="0" w:color="auto"/>
              <w:right w:val="single" w:sz="4" w:space="0" w:color="auto"/>
            </w:tcBorders>
            <w:shd w:val="clear" w:color="auto" w:fill="auto"/>
            <w:noWrap/>
            <w:vAlign w:val="center"/>
            <w:hideMark/>
          </w:tcPr>
          <w:p w14:paraId="095D74E2"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5.500.000,00</w:t>
            </w:r>
          </w:p>
        </w:tc>
        <w:tc>
          <w:tcPr>
            <w:tcW w:w="1134" w:type="dxa"/>
            <w:tcBorders>
              <w:top w:val="nil"/>
              <w:left w:val="nil"/>
              <w:bottom w:val="single" w:sz="4" w:space="0" w:color="auto"/>
              <w:right w:val="single" w:sz="4" w:space="0" w:color="auto"/>
            </w:tcBorders>
            <w:shd w:val="clear" w:color="auto" w:fill="auto"/>
            <w:noWrap/>
            <w:vAlign w:val="center"/>
            <w:hideMark/>
          </w:tcPr>
          <w:p w14:paraId="6159B8B9"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5.500.000,00</w:t>
            </w:r>
          </w:p>
        </w:tc>
        <w:tc>
          <w:tcPr>
            <w:tcW w:w="1424" w:type="dxa"/>
            <w:tcBorders>
              <w:top w:val="nil"/>
              <w:left w:val="nil"/>
              <w:bottom w:val="single" w:sz="4" w:space="0" w:color="auto"/>
              <w:right w:val="single" w:sz="4" w:space="0" w:color="auto"/>
            </w:tcBorders>
            <w:shd w:val="clear" w:color="auto" w:fill="auto"/>
            <w:noWrap/>
            <w:vAlign w:val="center"/>
            <w:hideMark/>
          </w:tcPr>
          <w:p w14:paraId="4A107B01"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2.158.058,40</w:t>
            </w:r>
          </w:p>
        </w:tc>
        <w:tc>
          <w:tcPr>
            <w:tcW w:w="1282" w:type="dxa"/>
            <w:tcBorders>
              <w:top w:val="nil"/>
              <w:left w:val="nil"/>
              <w:bottom w:val="single" w:sz="4" w:space="0" w:color="auto"/>
              <w:right w:val="single" w:sz="4" w:space="0" w:color="auto"/>
            </w:tcBorders>
            <w:shd w:val="clear" w:color="auto" w:fill="auto"/>
            <w:vAlign w:val="center"/>
            <w:hideMark/>
          </w:tcPr>
          <w:p w14:paraId="754BC17B"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39,24</w:t>
            </w:r>
          </w:p>
        </w:tc>
      </w:tr>
      <w:tr w:rsidR="0096413C" w:rsidRPr="0096413C" w14:paraId="4730123B" w14:textId="77777777" w:rsidTr="00DA4569">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25836E2D"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3E2678E8"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64F93DD6"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48C6279D"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515</w:t>
            </w:r>
          </w:p>
        </w:tc>
        <w:tc>
          <w:tcPr>
            <w:tcW w:w="2120" w:type="dxa"/>
            <w:tcBorders>
              <w:top w:val="nil"/>
              <w:left w:val="nil"/>
              <w:bottom w:val="single" w:sz="4" w:space="0" w:color="auto"/>
              <w:right w:val="single" w:sz="4" w:space="0" w:color="auto"/>
            </w:tcBorders>
            <w:shd w:val="clear" w:color="auto" w:fill="auto"/>
            <w:noWrap/>
            <w:vAlign w:val="bottom"/>
            <w:hideMark/>
          </w:tcPr>
          <w:p w14:paraId="74EA88F3"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Нематеријална имовина</w:t>
            </w:r>
          </w:p>
        </w:tc>
        <w:tc>
          <w:tcPr>
            <w:tcW w:w="1276" w:type="dxa"/>
            <w:tcBorders>
              <w:top w:val="nil"/>
              <w:left w:val="nil"/>
              <w:bottom w:val="single" w:sz="4" w:space="0" w:color="auto"/>
              <w:right w:val="single" w:sz="4" w:space="0" w:color="auto"/>
            </w:tcBorders>
            <w:shd w:val="clear" w:color="auto" w:fill="auto"/>
            <w:noWrap/>
            <w:vAlign w:val="center"/>
            <w:hideMark/>
          </w:tcPr>
          <w:p w14:paraId="6494C717"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3AA69E17"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0,00</w:t>
            </w:r>
          </w:p>
        </w:tc>
        <w:tc>
          <w:tcPr>
            <w:tcW w:w="1424" w:type="dxa"/>
            <w:tcBorders>
              <w:top w:val="nil"/>
              <w:left w:val="nil"/>
              <w:bottom w:val="single" w:sz="4" w:space="0" w:color="auto"/>
              <w:right w:val="single" w:sz="4" w:space="0" w:color="auto"/>
            </w:tcBorders>
            <w:shd w:val="clear" w:color="auto" w:fill="auto"/>
            <w:noWrap/>
            <w:vAlign w:val="center"/>
            <w:hideMark/>
          </w:tcPr>
          <w:p w14:paraId="250B9EF1"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0,00</w:t>
            </w:r>
          </w:p>
        </w:tc>
        <w:tc>
          <w:tcPr>
            <w:tcW w:w="1282" w:type="dxa"/>
            <w:tcBorders>
              <w:top w:val="nil"/>
              <w:left w:val="nil"/>
              <w:bottom w:val="single" w:sz="4" w:space="0" w:color="auto"/>
              <w:right w:val="single" w:sz="4" w:space="0" w:color="auto"/>
            </w:tcBorders>
            <w:shd w:val="clear" w:color="auto" w:fill="auto"/>
            <w:vAlign w:val="center"/>
            <w:hideMark/>
          </w:tcPr>
          <w:p w14:paraId="49DD3B13"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#DIV/0!</w:t>
            </w:r>
          </w:p>
        </w:tc>
      </w:tr>
      <w:tr w:rsidR="0096413C" w:rsidRPr="0096413C" w14:paraId="62C843A6" w14:textId="77777777" w:rsidTr="00DA4569">
        <w:trPr>
          <w:trHeight w:val="300"/>
        </w:trPr>
        <w:tc>
          <w:tcPr>
            <w:tcW w:w="1177" w:type="dxa"/>
            <w:tcBorders>
              <w:top w:val="nil"/>
              <w:left w:val="single" w:sz="4" w:space="0" w:color="auto"/>
              <w:bottom w:val="single" w:sz="4" w:space="0" w:color="auto"/>
              <w:right w:val="single" w:sz="4" w:space="0" w:color="auto"/>
            </w:tcBorders>
            <w:shd w:val="clear" w:color="000000" w:fill="BFBFBF"/>
            <w:noWrap/>
            <w:vAlign w:val="bottom"/>
            <w:hideMark/>
          </w:tcPr>
          <w:p w14:paraId="1A384278"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000000" w:fill="BFBFBF"/>
            <w:noWrap/>
            <w:hideMark/>
          </w:tcPr>
          <w:p w14:paraId="7B5AB1A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000000" w:fill="BFBFBF"/>
            <w:noWrap/>
            <w:vAlign w:val="bottom"/>
            <w:hideMark/>
          </w:tcPr>
          <w:p w14:paraId="615F7A56"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000000" w:fill="BFBFBF"/>
            <w:noWrap/>
            <w:vAlign w:val="center"/>
            <w:hideMark/>
          </w:tcPr>
          <w:p w14:paraId="26E52782"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c>
          <w:tcPr>
            <w:tcW w:w="2120" w:type="dxa"/>
            <w:tcBorders>
              <w:top w:val="nil"/>
              <w:left w:val="nil"/>
              <w:bottom w:val="single" w:sz="4" w:space="0" w:color="auto"/>
              <w:right w:val="single" w:sz="4" w:space="0" w:color="auto"/>
            </w:tcBorders>
            <w:shd w:val="clear" w:color="000000" w:fill="BFBFBF"/>
            <w:noWrap/>
            <w:vAlign w:val="bottom"/>
            <w:hideMark/>
          </w:tcPr>
          <w:p w14:paraId="40298024"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Укупно 0003:</w:t>
            </w:r>
          </w:p>
        </w:tc>
        <w:tc>
          <w:tcPr>
            <w:tcW w:w="1276" w:type="dxa"/>
            <w:tcBorders>
              <w:top w:val="nil"/>
              <w:left w:val="nil"/>
              <w:bottom w:val="single" w:sz="4" w:space="0" w:color="auto"/>
              <w:right w:val="single" w:sz="4" w:space="0" w:color="auto"/>
            </w:tcBorders>
            <w:shd w:val="clear" w:color="000000" w:fill="BFBFBF"/>
            <w:noWrap/>
            <w:vAlign w:val="center"/>
            <w:hideMark/>
          </w:tcPr>
          <w:p w14:paraId="1325BDB9"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57.313.000,00</w:t>
            </w:r>
          </w:p>
        </w:tc>
        <w:tc>
          <w:tcPr>
            <w:tcW w:w="1134" w:type="dxa"/>
            <w:tcBorders>
              <w:top w:val="nil"/>
              <w:left w:val="nil"/>
              <w:bottom w:val="single" w:sz="4" w:space="0" w:color="auto"/>
              <w:right w:val="single" w:sz="4" w:space="0" w:color="auto"/>
            </w:tcBorders>
            <w:shd w:val="clear" w:color="000000" w:fill="BFBFBF"/>
            <w:noWrap/>
            <w:vAlign w:val="center"/>
            <w:hideMark/>
          </w:tcPr>
          <w:p w14:paraId="29EC111D"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57.133.000,00</w:t>
            </w:r>
          </w:p>
        </w:tc>
        <w:tc>
          <w:tcPr>
            <w:tcW w:w="1424" w:type="dxa"/>
            <w:tcBorders>
              <w:top w:val="nil"/>
              <w:left w:val="nil"/>
              <w:bottom w:val="single" w:sz="4" w:space="0" w:color="auto"/>
              <w:right w:val="single" w:sz="4" w:space="0" w:color="auto"/>
            </w:tcBorders>
            <w:shd w:val="clear" w:color="000000" w:fill="BFBFBF"/>
            <w:noWrap/>
            <w:vAlign w:val="center"/>
            <w:hideMark/>
          </w:tcPr>
          <w:p w14:paraId="60595422"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46.532.371,65</w:t>
            </w:r>
          </w:p>
        </w:tc>
        <w:tc>
          <w:tcPr>
            <w:tcW w:w="1282" w:type="dxa"/>
            <w:tcBorders>
              <w:top w:val="nil"/>
              <w:left w:val="nil"/>
              <w:bottom w:val="single" w:sz="4" w:space="0" w:color="auto"/>
              <w:right w:val="single" w:sz="4" w:space="0" w:color="auto"/>
            </w:tcBorders>
            <w:shd w:val="clear" w:color="000000" w:fill="BFBFBF"/>
            <w:vAlign w:val="center"/>
            <w:hideMark/>
          </w:tcPr>
          <w:p w14:paraId="5DFD8AF2"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81,45</w:t>
            </w:r>
          </w:p>
        </w:tc>
      </w:tr>
      <w:tr w:rsidR="0096413C" w:rsidRPr="0096413C" w14:paraId="73FC651D"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37D81A10"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786C9AB8"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0004</w:t>
            </w:r>
          </w:p>
        </w:tc>
        <w:tc>
          <w:tcPr>
            <w:tcW w:w="3776" w:type="dxa"/>
            <w:tcBorders>
              <w:top w:val="nil"/>
              <w:left w:val="nil"/>
              <w:bottom w:val="single" w:sz="4" w:space="0" w:color="auto"/>
              <w:right w:val="single" w:sz="4" w:space="0" w:color="auto"/>
            </w:tcBorders>
            <w:shd w:val="clear" w:color="auto" w:fill="auto"/>
            <w:vAlign w:val="center"/>
            <w:hideMark/>
          </w:tcPr>
          <w:p w14:paraId="79788CE9"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Управљање друмским, граничним и пограничним прелазима</w:t>
            </w:r>
          </w:p>
        </w:tc>
        <w:tc>
          <w:tcPr>
            <w:tcW w:w="1669" w:type="dxa"/>
            <w:tcBorders>
              <w:top w:val="nil"/>
              <w:left w:val="nil"/>
              <w:bottom w:val="single" w:sz="4" w:space="0" w:color="auto"/>
              <w:right w:val="single" w:sz="4" w:space="0" w:color="auto"/>
            </w:tcBorders>
            <w:shd w:val="clear" w:color="auto" w:fill="auto"/>
            <w:noWrap/>
            <w:vAlign w:val="center"/>
            <w:hideMark/>
          </w:tcPr>
          <w:p w14:paraId="20C2C174"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c>
          <w:tcPr>
            <w:tcW w:w="2120" w:type="dxa"/>
            <w:tcBorders>
              <w:top w:val="nil"/>
              <w:left w:val="nil"/>
              <w:bottom w:val="single" w:sz="4" w:space="0" w:color="auto"/>
              <w:right w:val="single" w:sz="4" w:space="0" w:color="auto"/>
            </w:tcBorders>
            <w:shd w:val="clear" w:color="auto" w:fill="auto"/>
            <w:vAlign w:val="bottom"/>
            <w:hideMark/>
          </w:tcPr>
          <w:p w14:paraId="6A844DE3"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70ACF9FE"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FF8121"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14:paraId="0309B292"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282" w:type="dxa"/>
            <w:tcBorders>
              <w:top w:val="nil"/>
              <w:left w:val="nil"/>
              <w:bottom w:val="single" w:sz="4" w:space="0" w:color="auto"/>
              <w:right w:val="single" w:sz="4" w:space="0" w:color="auto"/>
            </w:tcBorders>
            <w:shd w:val="clear" w:color="auto" w:fill="auto"/>
            <w:vAlign w:val="center"/>
            <w:hideMark/>
          </w:tcPr>
          <w:p w14:paraId="26144DE1"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r>
      <w:tr w:rsidR="0096413C" w:rsidRPr="0096413C" w14:paraId="434BE25E"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34BFF91B"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43C4461E"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vAlign w:val="center"/>
            <w:hideMark/>
          </w:tcPr>
          <w:p w14:paraId="5BC2C769"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5A68F12B"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411</w:t>
            </w:r>
          </w:p>
        </w:tc>
        <w:tc>
          <w:tcPr>
            <w:tcW w:w="2120" w:type="dxa"/>
            <w:tcBorders>
              <w:top w:val="nil"/>
              <w:left w:val="nil"/>
              <w:bottom w:val="single" w:sz="4" w:space="0" w:color="auto"/>
              <w:right w:val="single" w:sz="4" w:space="0" w:color="auto"/>
            </w:tcBorders>
            <w:shd w:val="clear" w:color="auto" w:fill="auto"/>
            <w:vAlign w:val="bottom"/>
            <w:hideMark/>
          </w:tcPr>
          <w:p w14:paraId="06F8D94A"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Плате, дадаци и накнаде запослених</w:t>
            </w:r>
          </w:p>
        </w:tc>
        <w:tc>
          <w:tcPr>
            <w:tcW w:w="1276" w:type="dxa"/>
            <w:tcBorders>
              <w:top w:val="nil"/>
              <w:left w:val="nil"/>
              <w:bottom w:val="single" w:sz="4" w:space="0" w:color="auto"/>
              <w:right w:val="single" w:sz="4" w:space="0" w:color="auto"/>
            </w:tcBorders>
            <w:shd w:val="clear" w:color="auto" w:fill="auto"/>
            <w:noWrap/>
            <w:vAlign w:val="center"/>
            <w:hideMark/>
          </w:tcPr>
          <w:p w14:paraId="13B4971F"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12.669.000,00</w:t>
            </w:r>
          </w:p>
        </w:tc>
        <w:tc>
          <w:tcPr>
            <w:tcW w:w="1134" w:type="dxa"/>
            <w:tcBorders>
              <w:top w:val="nil"/>
              <w:left w:val="nil"/>
              <w:bottom w:val="single" w:sz="4" w:space="0" w:color="auto"/>
              <w:right w:val="single" w:sz="4" w:space="0" w:color="auto"/>
            </w:tcBorders>
            <w:shd w:val="clear" w:color="auto" w:fill="auto"/>
            <w:noWrap/>
            <w:vAlign w:val="center"/>
            <w:hideMark/>
          </w:tcPr>
          <w:p w14:paraId="12162C53"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12.819.000,00</w:t>
            </w:r>
          </w:p>
        </w:tc>
        <w:tc>
          <w:tcPr>
            <w:tcW w:w="1424" w:type="dxa"/>
            <w:tcBorders>
              <w:top w:val="nil"/>
              <w:left w:val="nil"/>
              <w:bottom w:val="single" w:sz="4" w:space="0" w:color="auto"/>
              <w:right w:val="single" w:sz="4" w:space="0" w:color="auto"/>
            </w:tcBorders>
            <w:shd w:val="clear" w:color="auto" w:fill="auto"/>
            <w:noWrap/>
            <w:vAlign w:val="center"/>
            <w:hideMark/>
          </w:tcPr>
          <w:p w14:paraId="77AF1822"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12.663.883,74</w:t>
            </w:r>
          </w:p>
        </w:tc>
        <w:tc>
          <w:tcPr>
            <w:tcW w:w="1282" w:type="dxa"/>
            <w:tcBorders>
              <w:top w:val="nil"/>
              <w:left w:val="nil"/>
              <w:bottom w:val="single" w:sz="4" w:space="0" w:color="auto"/>
              <w:right w:val="single" w:sz="4" w:space="0" w:color="auto"/>
            </w:tcBorders>
            <w:shd w:val="clear" w:color="auto" w:fill="auto"/>
            <w:vAlign w:val="center"/>
            <w:hideMark/>
          </w:tcPr>
          <w:p w14:paraId="133DC219"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98,79</w:t>
            </w:r>
          </w:p>
        </w:tc>
      </w:tr>
      <w:tr w:rsidR="0096413C" w:rsidRPr="0096413C" w14:paraId="62F3C5CD"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51380D35"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6E5F9B05"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vAlign w:val="center"/>
            <w:hideMark/>
          </w:tcPr>
          <w:p w14:paraId="64CAF6D1"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596B8E42"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412</w:t>
            </w:r>
          </w:p>
        </w:tc>
        <w:tc>
          <w:tcPr>
            <w:tcW w:w="2120" w:type="dxa"/>
            <w:tcBorders>
              <w:top w:val="nil"/>
              <w:left w:val="nil"/>
              <w:bottom w:val="single" w:sz="4" w:space="0" w:color="auto"/>
              <w:right w:val="single" w:sz="4" w:space="0" w:color="auto"/>
            </w:tcBorders>
            <w:shd w:val="clear" w:color="auto" w:fill="auto"/>
            <w:vAlign w:val="bottom"/>
            <w:hideMark/>
          </w:tcPr>
          <w:p w14:paraId="0E3D6E1E"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Социјални доприноси на терет послодавца</w:t>
            </w:r>
          </w:p>
        </w:tc>
        <w:tc>
          <w:tcPr>
            <w:tcW w:w="1276" w:type="dxa"/>
            <w:tcBorders>
              <w:top w:val="nil"/>
              <w:left w:val="nil"/>
              <w:bottom w:val="single" w:sz="4" w:space="0" w:color="auto"/>
              <w:right w:val="single" w:sz="4" w:space="0" w:color="auto"/>
            </w:tcBorders>
            <w:shd w:val="clear" w:color="auto" w:fill="auto"/>
            <w:noWrap/>
            <w:vAlign w:val="center"/>
            <w:hideMark/>
          </w:tcPr>
          <w:p w14:paraId="65B63D34"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2.110.000,00</w:t>
            </w:r>
          </w:p>
        </w:tc>
        <w:tc>
          <w:tcPr>
            <w:tcW w:w="1134" w:type="dxa"/>
            <w:tcBorders>
              <w:top w:val="nil"/>
              <w:left w:val="nil"/>
              <w:bottom w:val="single" w:sz="4" w:space="0" w:color="auto"/>
              <w:right w:val="single" w:sz="4" w:space="0" w:color="auto"/>
            </w:tcBorders>
            <w:shd w:val="clear" w:color="auto" w:fill="auto"/>
            <w:noWrap/>
            <w:vAlign w:val="center"/>
            <w:hideMark/>
          </w:tcPr>
          <w:p w14:paraId="1B56D899"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2.140.000,00</w:t>
            </w:r>
          </w:p>
        </w:tc>
        <w:tc>
          <w:tcPr>
            <w:tcW w:w="1424" w:type="dxa"/>
            <w:tcBorders>
              <w:top w:val="nil"/>
              <w:left w:val="nil"/>
              <w:bottom w:val="single" w:sz="4" w:space="0" w:color="auto"/>
              <w:right w:val="single" w:sz="4" w:space="0" w:color="auto"/>
            </w:tcBorders>
            <w:shd w:val="clear" w:color="auto" w:fill="auto"/>
            <w:noWrap/>
            <w:vAlign w:val="center"/>
            <w:hideMark/>
          </w:tcPr>
          <w:p w14:paraId="6DC01DDA"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2.108.536,50</w:t>
            </w:r>
          </w:p>
        </w:tc>
        <w:tc>
          <w:tcPr>
            <w:tcW w:w="1282" w:type="dxa"/>
            <w:tcBorders>
              <w:top w:val="nil"/>
              <w:left w:val="nil"/>
              <w:bottom w:val="single" w:sz="4" w:space="0" w:color="auto"/>
              <w:right w:val="single" w:sz="4" w:space="0" w:color="auto"/>
            </w:tcBorders>
            <w:shd w:val="clear" w:color="auto" w:fill="auto"/>
            <w:vAlign w:val="center"/>
            <w:hideMark/>
          </w:tcPr>
          <w:p w14:paraId="7E461DD7"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98,53</w:t>
            </w:r>
          </w:p>
        </w:tc>
      </w:tr>
      <w:tr w:rsidR="0096413C" w:rsidRPr="0096413C" w14:paraId="6D80DA7C"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3CF83DB0"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1A635837"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vAlign w:val="center"/>
            <w:hideMark/>
          </w:tcPr>
          <w:p w14:paraId="703BF032"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467AB389"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415</w:t>
            </w:r>
          </w:p>
        </w:tc>
        <w:tc>
          <w:tcPr>
            <w:tcW w:w="2120" w:type="dxa"/>
            <w:tcBorders>
              <w:top w:val="nil"/>
              <w:left w:val="nil"/>
              <w:bottom w:val="single" w:sz="4" w:space="0" w:color="auto"/>
              <w:right w:val="single" w:sz="4" w:space="0" w:color="auto"/>
            </w:tcBorders>
            <w:shd w:val="clear" w:color="auto" w:fill="auto"/>
            <w:vAlign w:val="bottom"/>
            <w:hideMark/>
          </w:tcPr>
          <w:p w14:paraId="6C4674E5"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Накнаде трошкова за запослене</w:t>
            </w:r>
          </w:p>
        </w:tc>
        <w:tc>
          <w:tcPr>
            <w:tcW w:w="1276" w:type="dxa"/>
            <w:tcBorders>
              <w:top w:val="nil"/>
              <w:left w:val="nil"/>
              <w:bottom w:val="single" w:sz="4" w:space="0" w:color="auto"/>
              <w:right w:val="single" w:sz="4" w:space="0" w:color="auto"/>
            </w:tcBorders>
            <w:shd w:val="clear" w:color="auto" w:fill="auto"/>
            <w:noWrap/>
            <w:vAlign w:val="center"/>
            <w:hideMark/>
          </w:tcPr>
          <w:p w14:paraId="65FF6522"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720.000,00</w:t>
            </w:r>
          </w:p>
        </w:tc>
        <w:tc>
          <w:tcPr>
            <w:tcW w:w="1134" w:type="dxa"/>
            <w:tcBorders>
              <w:top w:val="nil"/>
              <w:left w:val="nil"/>
              <w:bottom w:val="single" w:sz="4" w:space="0" w:color="auto"/>
              <w:right w:val="single" w:sz="4" w:space="0" w:color="auto"/>
            </w:tcBorders>
            <w:shd w:val="clear" w:color="auto" w:fill="auto"/>
            <w:noWrap/>
            <w:vAlign w:val="center"/>
            <w:hideMark/>
          </w:tcPr>
          <w:p w14:paraId="11D7B194"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720.000,00</w:t>
            </w:r>
          </w:p>
        </w:tc>
        <w:tc>
          <w:tcPr>
            <w:tcW w:w="1424" w:type="dxa"/>
            <w:tcBorders>
              <w:top w:val="nil"/>
              <w:left w:val="nil"/>
              <w:bottom w:val="single" w:sz="4" w:space="0" w:color="auto"/>
              <w:right w:val="single" w:sz="4" w:space="0" w:color="auto"/>
            </w:tcBorders>
            <w:shd w:val="clear" w:color="auto" w:fill="auto"/>
            <w:noWrap/>
            <w:vAlign w:val="center"/>
            <w:hideMark/>
          </w:tcPr>
          <w:p w14:paraId="1AC447A5"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318.830,88</w:t>
            </w:r>
          </w:p>
        </w:tc>
        <w:tc>
          <w:tcPr>
            <w:tcW w:w="1282" w:type="dxa"/>
            <w:tcBorders>
              <w:top w:val="nil"/>
              <w:left w:val="nil"/>
              <w:bottom w:val="single" w:sz="4" w:space="0" w:color="auto"/>
              <w:right w:val="single" w:sz="4" w:space="0" w:color="auto"/>
            </w:tcBorders>
            <w:shd w:val="clear" w:color="auto" w:fill="auto"/>
            <w:vAlign w:val="center"/>
            <w:hideMark/>
          </w:tcPr>
          <w:p w14:paraId="76FD465A"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44,28</w:t>
            </w:r>
          </w:p>
        </w:tc>
      </w:tr>
      <w:tr w:rsidR="0096413C" w:rsidRPr="0096413C" w14:paraId="315E260B" w14:textId="77777777" w:rsidTr="00DA4569">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034AC78E"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66D6337A"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vAlign w:val="center"/>
            <w:hideMark/>
          </w:tcPr>
          <w:p w14:paraId="4281C58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0784E18F"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421</w:t>
            </w:r>
          </w:p>
        </w:tc>
        <w:tc>
          <w:tcPr>
            <w:tcW w:w="2120" w:type="dxa"/>
            <w:tcBorders>
              <w:top w:val="nil"/>
              <w:left w:val="nil"/>
              <w:bottom w:val="single" w:sz="4" w:space="0" w:color="auto"/>
              <w:right w:val="single" w:sz="4" w:space="0" w:color="auto"/>
            </w:tcBorders>
            <w:shd w:val="clear" w:color="auto" w:fill="auto"/>
            <w:vAlign w:val="bottom"/>
            <w:hideMark/>
          </w:tcPr>
          <w:p w14:paraId="0FCDDFED"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Стални трошкови</w:t>
            </w:r>
          </w:p>
        </w:tc>
        <w:tc>
          <w:tcPr>
            <w:tcW w:w="1276" w:type="dxa"/>
            <w:tcBorders>
              <w:top w:val="nil"/>
              <w:left w:val="nil"/>
              <w:bottom w:val="single" w:sz="4" w:space="0" w:color="auto"/>
              <w:right w:val="single" w:sz="4" w:space="0" w:color="auto"/>
            </w:tcBorders>
            <w:shd w:val="clear" w:color="auto" w:fill="auto"/>
            <w:noWrap/>
            <w:vAlign w:val="center"/>
            <w:hideMark/>
          </w:tcPr>
          <w:p w14:paraId="68144AAE"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121.838.000,00</w:t>
            </w:r>
          </w:p>
        </w:tc>
        <w:tc>
          <w:tcPr>
            <w:tcW w:w="1134" w:type="dxa"/>
            <w:tcBorders>
              <w:top w:val="nil"/>
              <w:left w:val="nil"/>
              <w:bottom w:val="single" w:sz="4" w:space="0" w:color="auto"/>
              <w:right w:val="single" w:sz="4" w:space="0" w:color="auto"/>
            </w:tcBorders>
            <w:shd w:val="clear" w:color="auto" w:fill="auto"/>
            <w:noWrap/>
            <w:vAlign w:val="center"/>
            <w:hideMark/>
          </w:tcPr>
          <w:p w14:paraId="6D81EF44"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103.363.500,00</w:t>
            </w:r>
          </w:p>
        </w:tc>
        <w:tc>
          <w:tcPr>
            <w:tcW w:w="1424" w:type="dxa"/>
            <w:tcBorders>
              <w:top w:val="nil"/>
              <w:left w:val="nil"/>
              <w:bottom w:val="single" w:sz="4" w:space="0" w:color="auto"/>
              <w:right w:val="single" w:sz="4" w:space="0" w:color="auto"/>
            </w:tcBorders>
            <w:shd w:val="clear" w:color="000000" w:fill="F2F2F2"/>
            <w:noWrap/>
            <w:vAlign w:val="center"/>
            <w:hideMark/>
          </w:tcPr>
          <w:p w14:paraId="2CC4FFC9"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83.907.963,58</w:t>
            </w:r>
          </w:p>
        </w:tc>
        <w:tc>
          <w:tcPr>
            <w:tcW w:w="1282" w:type="dxa"/>
            <w:tcBorders>
              <w:top w:val="nil"/>
              <w:left w:val="nil"/>
              <w:bottom w:val="single" w:sz="4" w:space="0" w:color="auto"/>
              <w:right w:val="single" w:sz="4" w:space="0" w:color="auto"/>
            </w:tcBorders>
            <w:shd w:val="clear" w:color="auto" w:fill="auto"/>
            <w:vAlign w:val="center"/>
            <w:hideMark/>
          </w:tcPr>
          <w:p w14:paraId="1C959412"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81,18</w:t>
            </w:r>
          </w:p>
        </w:tc>
      </w:tr>
      <w:tr w:rsidR="0096413C" w:rsidRPr="0096413C" w14:paraId="06AF4A36" w14:textId="77777777" w:rsidTr="00DA4569">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03E653FC"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363091C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vAlign w:val="center"/>
            <w:hideMark/>
          </w:tcPr>
          <w:p w14:paraId="005692F0"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144FA169"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422</w:t>
            </w:r>
          </w:p>
        </w:tc>
        <w:tc>
          <w:tcPr>
            <w:tcW w:w="2120" w:type="dxa"/>
            <w:tcBorders>
              <w:top w:val="nil"/>
              <w:left w:val="nil"/>
              <w:bottom w:val="single" w:sz="4" w:space="0" w:color="auto"/>
              <w:right w:val="single" w:sz="4" w:space="0" w:color="auto"/>
            </w:tcBorders>
            <w:shd w:val="clear" w:color="auto" w:fill="auto"/>
            <w:noWrap/>
            <w:vAlign w:val="bottom"/>
            <w:hideMark/>
          </w:tcPr>
          <w:p w14:paraId="4DEFF0AB"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Трошкови путовања</w:t>
            </w:r>
          </w:p>
        </w:tc>
        <w:tc>
          <w:tcPr>
            <w:tcW w:w="1276" w:type="dxa"/>
            <w:tcBorders>
              <w:top w:val="nil"/>
              <w:left w:val="nil"/>
              <w:bottom w:val="single" w:sz="4" w:space="0" w:color="auto"/>
              <w:right w:val="single" w:sz="4" w:space="0" w:color="auto"/>
            </w:tcBorders>
            <w:shd w:val="clear" w:color="auto" w:fill="auto"/>
            <w:noWrap/>
            <w:vAlign w:val="center"/>
            <w:hideMark/>
          </w:tcPr>
          <w:p w14:paraId="08F0A8D2"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1.300.000,00</w:t>
            </w:r>
          </w:p>
        </w:tc>
        <w:tc>
          <w:tcPr>
            <w:tcW w:w="1134" w:type="dxa"/>
            <w:tcBorders>
              <w:top w:val="nil"/>
              <w:left w:val="nil"/>
              <w:bottom w:val="single" w:sz="4" w:space="0" w:color="auto"/>
              <w:right w:val="single" w:sz="4" w:space="0" w:color="auto"/>
            </w:tcBorders>
            <w:shd w:val="clear" w:color="auto" w:fill="auto"/>
            <w:noWrap/>
            <w:vAlign w:val="center"/>
            <w:hideMark/>
          </w:tcPr>
          <w:p w14:paraId="13893E08"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1.170.000,00</w:t>
            </w:r>
          </w:p>
        </w:tc>
        <w:tc>
          <w:tcPr>
            <w:tcW w:w="1424" w:type="dxa"/>
            <w:tcBorders>
              <w:top w:val="nil"/>
              <w:left w:val="nil"/>
              <w:bottom w:val="single" w:sz="4" w:space="0" w:color="auto"/>
              <w:right w:val="single" w:sz="4" w:space="0" w:color="auto"/>
            </w:tcBorders>
            <w:shd w:val="clear" w:color="000000" w:fill="FFFFFF"/>
            <w:noWrap/>
            <w:vAlign w:val="center"/>
            <w:hideMark/>
          </w:tcPr>
          <w:p w14:paraId="131D8629"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4.275,00</w:t>
            </w:r>
          </w:p>
        </w:tc>
        <w:tc>
          <w:tcPr>
            <w:tcW w:w="1282" w:type="dxa"/>
            <w:tcBorders>
              <w:top w:val="nil"/>
              <w:left w:val="nil"/>
              <w:bottom w:val="single" w:sz="4" w:space="0" w:color="auto"/>
              <w:right w:val="single" w:sz="4" w:space="0" w:color="auto"/>
            </w:tcBorders>
            <w:shd w:val="clear" w:color="auto" w:fill="auto"/>
            <w:vAlign w:val="center"/>
            <w:hideMark/>
          </w:tcPr>
          <w:p w14:paraId="6EB090C8"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0,37</w:t>
            </w:r>
          </w:p>
        </w:tc>
      </w:tr>
      <w:tr w:rsidR="0096413C" w:rsidRPr="0096413C" w14:paraId="79959577" w14:textId="77777777" w:rsidTr="00DA4569">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0DBEAF58"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67597F82"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vAlign w:val="center"/>
            <w:hideMark/>
          </w:tcPr>
          <w:p w14:paraId="6F7D956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3FDAC327"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423</w:t>
            </w:r>
          </w:p>
        </w:tc>
        <w:tc>
          <w:tcPr>
            <w:tcW w:w="2120" w:type="dxa"/>
            <w:tcBorders>
              <w:top w:val="nil"/>
              <w:left w:val="nil"/>
              <w:bottom w:val="single" w:sz="4" w:space="0" w:color="auto"/>
              <w:right w:val="single" w:sz="4" w:space="0" w:color="auto"/>
            </w:tcBorders>
            <w:shd w:val="clear" w:color="auto" w:fill="auto"/>
            <w:noWrap/>
            <w:vAlign w:val="bottom"/>
            <w:hideMark/>
          </w:tcPr>
          <w:p w14:paraId="467D8483"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Услуге по уговору</w:t>
            </w:r>
          </w:p>
        </w:tc>
        <w:tc>
          <w:tcPr>
            <w:tcW w:w="1276" w:type="dxa"/>
            <w:tcBorders>
              <w:top w:val="nil"/>
              <w:left w:val="nil"/>
              <w:bottom w:val="single" w:sz="4" w:space="0" w:color="auto"/>
              <w:right w:val="single" w:sz="4" w:space="0" w:color="auto"/>
            </w:tcBorders>
            <w:shd w:val="clear" w:color="auto" w:fill="auto"/>
            <w:noWrap/>
            <w:vAlign w:val="center"/>
            <w:hideMark/>
          </w:tcPr>
          <w:p w14:paraId="58516B28"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2.000.000,00</w:t>
            </w:r>
          </w:p>
        </w:tc>
        <w:tc>
          <w:tcPr>
            <w:tcW w:w="1134" w:type="dxa"/>
            <w:tcBorders>
              <w:top w:val="nil"/>
              <w:left w:val="nil"/>
              <w:bottom w:val="single" w:sz="4" w:space="0" w:color="auto"/>
              <w:right w:val="single" w:sz="4" w:space="0" w:color="auto"/>
            </w:tcBorders>
            <w:shd w:val="clear" w:color="auto" w:fill="auto"/>
            <w:noWrap/>
            <w:vAlign w:val="center"/>
            <w:hideMark/>
          </w:tcPr>
          <w:p w14:paraId="4688C801"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2.000.000,00</w:t>
            </w:r>
          </w:p>
        </w:tc>
        <w:tc>
          <w:tcPr>
            <w:tcW w:w="1424" w:type="dxa"/>
            <w:tcBorders>
              <w:top w:val="nil"/>
              <w:left w:val="nil"/>
              <w:bottom w:val="single" w:sz="4" w:space="0" w:color="auto"/>
              <w:right w:val="single" w:sz="4" w:space="0" w:color="auto"/>
            </w:tcBorders>
            <w:shd w:val="clear" w:color="000000" w:fill="FFFFFF"/>
            <w:noWrap/>
            <w:vAlign w:val="center"/>
            <w:hideMark/>
          </w:tcPr>
          <w:p w14:paraId="086DAC7A"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73.876,48</w:t>
            </w:r>
          </w:p>
        </w:tc>
        <w:tc>
          <w:tcPr>
            <w:tcW w:w="1282" w:type="dxa"/>
            <w:tcBorders>
              <w:top w:val="nil"/>
              <w:left w:val="nil"/>
              <w:bottom w:val="single" w:sz="4" w:space="0" w:color="auto"/>
              <w:right w:val="single" w:sz="4" w:space="0" w:color="auto"/>
            </w:tcBorders>
            <w:shd w:val="clear" w:color="auto" w:fill="auto"/>
            <w:vAlign w:val="center"/>
            <w:hideMark/>
          </w:tcPr>
          <w:p w14:paraId="727E7D30"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3,69</w:t>
            </w:r>
          </w:p>
        </w:tc>
      </w:tr>
      <w:tr w:rsidR="0096413C" w:rsidRPr="0096413C" w14:paraId="64769259" w14:textId="77777777" w:rsidTr="00DA4569">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7A940052"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1ADD4101"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vAlign w:val="center"/>
            <w:hideMark/>
          </w:tcPr>
          <w:p w14:paraId="3513768A"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46B7684B"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424</w:t>
            </w:r>
          </w:p>
        </w:tc>
        <w:tc>
          <w:tcPr>
            <w:tcW w:w="2120" w:type="dxa"/>
            <w:tcBorders>
              <w:top w:val="nil"/>
              <w:left w:val="nil"/>
              <w:bottom w:val="single" w:sz="4" w:space="0" w:color="auto"/>
              <w:right w:val="single" w:sz="4" w:space="0" w:color="auto"/>
            </w:tcBorders>
            <w:shd w:val="clear" w:color="auto" w:fill="auto"/>
            <w:noWrap/>
            <w:vAlign w:val="bottom"/>
            <w:hideMark/>
          </w:tcPr>
          <w:p w14:paraId="0528EF20"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Специјализоване услуге</w:t>
            </w:r>
          </w:p>
        </w:tc>
        <w:tc>
          <w:tcPr>
            <w:tcW w:w="1276" w:type="dxa"/>
            <w:tcBorders>
              <w:top w:val="nil"/>
              <w:left w:val="nil"/>
              <w:bottom w:val="single" w:sz="4" w:space="0" w:color="auto"/>
              <w:right w:val="single" w:sz="4" w:space="0" w:color="auto"/>
            </w:tcBorders>
            <w:shd w:val="clear" w:color="auto" w:fill="auto"/>
            <w:noWrap/>
            <w:vAlign w:val="center"/>
            <w:hideMark/>
          </w:tcPr>
          <w:p w14:paraId="0E6A44FE"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4.000.000,00</w:t>
            </w:r>
          </w:p>
        </w:tc>
        <w:tc>
          <w:tcPr>
            <w:tcW w:w="1134" w:type="dxa"/>
            <w:tcBorders>
              <w:top w:val="nil"/>
              <w:left w:val="nil"/>
              <w:bottom w:val="single" w:sz="4" w:space="0" w:color="auto"/>
              <w:right w:val="single" w:sz="4" w:space="0" w:color="auto"/>
            </w:tcBorders>
            <w:shd w:val="clear" w:color="auto" w:fill="auto"/>
            <w:noWrap/>
            <w:vAlign w:val="center"/>
            <w:hideMark/>
          </w:tcPr>
          <w:p w14:paraId="1DE577C0"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4.000.000,00</w:t>
            </w:r>
          </w:p>
        </w:tc>
        <w:tc>
          <w:tcPr>
            <w:tcW w:w="1424" w:type="dxa"/>
            <w:tcBorders>
              <w:top w:val="nil"/>
              <w:left w:val="nil"/>
              <w:bottom w:val="single" w:sz="4" w:space="0" w:color="auto"/>
              <w:right w:val="single" w:sz="4" w:space="0" w:color="auto"/>
            </w:tcBorders>
            <w:shd w:val="clear" w:color="000000" w:fill="FFFFFF"/>
            <w:noWrap/>
            <w:vAlign w:val="center"/>
            <w:hideMark/>
          </w:tcPr>
          <w:p w14:paraId="072FD26D"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1.295.852,01</w:t>
            </w:r>
          </w:p>
        </w:tc>
        <w:tc>
          <w:tcPr>
            <w:tcW w:w="1282" w:type="dxa"/>
            <w:tcBorders>
              <w:top w:val="nil"/>
              <w:left w:val="nil"/>
              <w:bottom w:val="single" w:sz="4" w:space="0" w:color="auto"/>
              <w:right w:val="single" w:sz="4" w:space="0" w:color="auto"/>
            </w:tcBorders>
            <w:shd w:val="clear" w:color="auto" w:fill="auto"/>
            <w:vAlign w:val="center"/>
            <w:hideMark/>
          </w:tcPr>
          <w:p w14:paraId="50A852A0"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32,40</w:t>
            </w:r>
          </w:p>
        </w:tc>
      </w:tr>
      <w:tr w:rsidR="0096413C" w:rsidRPr="0096413C" w14:paraId="48CCA631"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33D95273"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333CD1C1"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vAlign w:val="center"/>
            <w:hideMark/>
          </w:tcPr>
          <w:p w14:paraId="3F47B9F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3DB74028"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425</w:t>
            </w:r>
          </w:p>
        </w:tc>
        <w:tc>
          <w:tcPr>
            <w:tcW w:w="2120" w:type="dxa"/>
            <w:tcBorders>
              <w:top w:val="nil"/>
              <w:left w:val="nil"/>
              <w:bottom w:val="single" w:sz="4" w:space="0" w:color="auto"/>
              <w:right w:val="single" w:sz="4" w:space="0" w:color="auto"/>
            </w:tcBorders>
            <w:shd w:val="clear" w:color="auto" w:fill="auto"/>
            <w:vAlign w:val="bottom"/>
            <w:hideMark/>
          </w:tcPr>
          <w:p w14:paraId="3A25142D"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Текуће поправке и одржавање</w:t>
            </w:r>
          </w:p>
        </w:tc>
        <w:tc>
          <w:tcPr>
            <w:tcW w:w="1276" w:type="dxa"/>
            <w:tcBorders>
              <w:top w:val="nil"/>
              <w:left w:val="nil"/>
              <w:bottom w:val="single" w:sz="4" w:space="0" w:color="auto"/>
              <w:right w:val="single" w:sz="4" w:space="0" w:color="auto"/>
            </w:tcBorders>
            <w:shd w:val="clear" w:color="auto" w:fill="auto"/>
            <w:noWrap/>
            <w:vAlign w:val="center"/>
            <w:hideMark/>
          </w:tcPr>
          <w:p w14:paraId="3B83CD6D"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110.300.000,00</w:t>
            </w:r>
          </w:p>
        </w:tc>
        <w:tc>
          <w:tcPr>
            <w:tcW w:w="1134" w:type="dxa"/>
            <w:tcBorders>
              <w:top w:val="nil"/>
              <w:left w:val="nil"/>
              <w:bottom w:val="single" w:sz="4" w:space="0" w:color="auto"/>
              <w:right w:val="single" w:sz="4" w:space="0" w:color="auto"/>
            </w:tcBorders>
            <w:shd w:val="clear" w:color="auto" w:fill="auto"/>
            <w:noWrap/>
            <w:vAlign w:val="center"/>
            <w:hideMark/>
          </w:tcPr>
          <w:p w14:paraId="4A6CA896"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110.300.000,00</w:t>
            </w:r>
          </w:p>
        </w:tc>
        <w:tc>
          <w:tcPr>
            <w:tcW w:w="1424" w:type="dxa"/>
            <w:tcBorders>
              <w:top w:val="nil"/>
              <w:left w:val="nil"/>
              <w:bottom w:val="single" w:sz="4" w:space="0" w:color="auto"/>
              <w:right w:val="single" w:sz="4" w:space="0" w:color="auto"/>
            </w:tcBorders>
            <w:shd w:val="clear" w:color="000000" w:fill="FFFFFF"/>
            <w:noWrap/>
            <w:vAlign w:val="center"/>
            <w:hideMark/>
          </w:tcPr>
          <w:p w14:paraId="458C621A"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102.874.576,02</w:t>
            </w:r>
          </w:p>
        </w:tc>
        <w:tc>
          <w:tcPr>
            <w:tcW w:w="1282" w:type="dxa"/>
            <w:tcBorders>
              <w:top w:val="nil"/>
              <w:left w:val="nil"/>
              <w:bottom w:val="single" w:sz="4" w:space="0" w:color="auto"/>
              <w:right w:val="single" w:sz="4" w:space="0" w:color="auto"/>
            </w:tcBorders>
            <w:shd w:val="clear" w:color="auto" w:fill="auto"/>
            <w:vAlign w:val="center"/>
            <w:hideMark/>
          </w:tcPr>
          <w:p w14:paraId="359C5098"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93,27</w:t>
            </w:r>
          </w:p>
        </w:tc>
      </w:tr>
      <w:tr w:rsidR="0096413C" w:rsidRPr="0096413C" w14:paraId="3B4842E9" w14:textId="77777777" w:rsidTr="00DA4569">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6E1090D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0C92AA82"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vAlign w:val="center"/>
            <w:hideMark/>
          </w:tcPr>
          <w:p w14:paraId="71A3FB7D"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3AF3E871"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426</w:t>
            </w:r>
          </w:p>
        </w:tc>
        <w:tc>
          <w:tcPr>
            <w:tcW w:w="2120" w:type="dxa"/>
            <w:tcBorders>
              <w:top w:val="nil"/>
              <w:left w:val="nil"/>
              <w:bottom w:val="single" w:sz="4" w:space="0" w:color="auto"/>
              <w:right w:val="single" w:sz="4" w:space="0" w:color="auto"/>
            </w:tcBorders>
            <w:shd w:val="clear" w:color="auto" w:fill="auto"/>
            <w:noWrap/>
            <w:vAlign w:val="bottom"/>
            <w:hideMark/>
          </w:tcPr>
          <w:p w14:paraId="3A28FE9C"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Материјал</w:t>
            </w:r>
          </w:p>
        </w:tc>
        <w:tc>
          <w:tcPr>
            <w:tcW w:w="1276" w:type="dxa"/>
            <w:tcBorders>
              <w:top w:val="nil"/>
              <w:left w:val="nil"/>
              <w:bottom w:val="single" w:sz="4" w:space="0" w:color="auto"/>
              <w:right w:val="single" w:sz="4" w:space="0" w:color="auto"/>
            </w:tcBorders>
            <w:shd w:val="clear" w:color="auto" w:fill="auto"/>
            <w:noWrap/>
            <w:vAlign w:val="center"/>
            <w:hideMark/>
          </w:tcPr>
          <w:p w14:paraId="51BC6C0E"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448A3691"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0,00</w:t>
            </w:r>
          </w:p>
        </w:tc>
        <w:tc>
          <w:tcPr>
            <w:tcW w:w="1424" w:type="dxa"/>
            <w:tcBorders>
              <w:top w:val="nil"/>
              <w:left w:val="nil"/>
              <w:bottom w:val="single" w:sz="4" w:space="0" w:color="auto"/>
              <w:right w:val="single" w:sz="4" w:space="0" w:color="auto"/>
            </w:tcBorders>
            <w:shd w:val="clear" w:color="000000" w:fill="FFFFFF"/>
            <w:noWrap/>
            <w:vAlign w:val="center"/>
            <w:hideMark/>
          </w:tcPr>
          <w:p w14:paraId="055C3E95"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0,00</w:t>
            </w:r>
          </w:p>
        </w:tc>
        <w:tc>
          <w:tcPr>
            <w:tcW w:w="1282" w:type="dxa"/>
            <w:tcBorders>
              <w:top w:val="nil"/>
              <w:left w:val="nil"/>
              <w:bottom w:val="single" w:sz="4" w:space="0" w:color="auto"/>
              <w:right w:val="single" w:sz="4" w:space="0" w:color="auto"/>
            </w:tcBorders>
            <w:shd w:val="clear" w:color="auto" w:fill="auto"/>
            <w:vAlign w:val="center"/>
            <w:hideMark/>
          </w:tcPr>
          <w:p w14:paraId="3ED98ECE"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#DIV/0!</w:t>
            </w:r>
          </w:p>
        </w:tc>
      </w:tr>
      <w:tr w:rsidR="0096413C" w:rsidRPr="0096413C" w14:paraId="1B2E61CC"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5E3BC8D2"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lastRenderedPageBreak/>
              <w:t> </w:t>
            </w:r>
          </w:p>
        </w:tc>
        <w:tc>
          <w:tcPr>
            <w:tcW w:w="1316" w:type="dxa"/>
            <w:tcBorders>
              <w:top w:val="nil"/>
              <w:left w:val="nil"/>
              <w:bottom w:val="single" w:sz="4" w:space="0" w:color="auto"/>
              <w:right w:val="single" w:sz="4" w:space="0" w:color="auto"/>
            </w:tcBorders>
            <w:shd w:val="clear" w:color="auto" w:fill="auto"/>
            <w:noWrap/>
            <w:hideMark/>
          </w:tcPr>
          <w:p w14:paraId="36941AD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vAlign w:val="center"/>
            <w:hideMark/>
          </w:tcPr>
          <w:p w14:paraId="6AD7BD24"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71801000"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482</w:t>
            </w:r>
          </w:p>
        </w:tc>
        <w:tc>
          <w:tcPr>
            <w:tcW w:w="2120" w:type="dxa"/>
            <w:tcBorders>
              <w:top w:val="nil"/>
              <w:left w:val="nil"/>
              <w:bottom w:val="single" w:sz="4" w:space="0" w:color="auto"/>
              <w:right w:val="single" w:sz="4" w:space="0" w:color="auto"/>
            </w:tcBorders>
            <w:shd w:val="clear" w:color="auto" w:fill="auto"/>
            <w:vAlign w:val="bottom"/>
            <w:hideMark/>
          </w:tcPr>
          <w:p w14:paraId="58F2CF01"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Порези, обавезне таксе и казне и пенали</w:t>
            </w:r>
          </w:p>
        </w:tc>
        <w:tc>
          <w:tcPr>
            <w:tcW w:w="1276" w:type="dxa"/>
            <w:tcBorders>
              <w:top w:val="nil"/>
              <w:left w:val="nil"/>
              <w:bottom w:val="single" w:sz="4" w:space="0" w:color="auto"/>
              <w:right w:val="single" w:sz="4" w:space="0" w:color="auto"/>
            </w:tcBorders>
            <w:shd w:val="clear" w:color="auto" w:fill="auto"/>
            <w:noWrap/>
            <w:vAlign w:val="center"/>
            <w:hideMark/>
          </w:tcPr>
          <w:p w14:paraId="75FC2EB4"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100.000,00</w:t>
            </w:r>
          </w:p>
        </w:tc>
        <w:tc>
          <w:tcPr>
            <w:tcW w:w="1134" w:type="dxa"/>
            <w:tcBorders>
              <w:top w:val="nil"/>
              <w:left w:val="nil"/>
              <w:bottom w:val="single" w:sz="4" w:space="0" w:color="auto"/>
              <w:right w:val="single" w:sz="4" w:space="0" w:color="auto"/>
            </w:tcBorders>
            <w:shd w:val="clear" w:color="auto" w:fill="auto"/>
            <w:noWrap/>
            <w:vAlign w:val="center"/>
            <w:hideMark/>
          </w:tcPr>
          <w:p w14:paraId="6698AB52"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100.000,00</w:t>
            </w:r>
          </w:p>
        </w:tc>
        <w:tc>
          <w:tcPr>
            <w:tcW w:w="1424" w:type="dxa"/>
            <w:tcBorders>
              <w:top w:val="nil"/>
              <w:left w:val="nil"/>
              <w:bottom w:val="single" w:sz="4" w:space="0" w:color="auto"/>
              <w:right w:val="single" w:sz="4" w:space="0" w:color="auto"/>
            </w:tcBorders>
            <w:shd w:val="clear" w:color="000000" w:fill="FFFFFF"/>
            <w:noWrap/>
            <w:vAlign w:val="center"/>
            <w:hideMark/>
          </w:tcPr>
          <w:p w14:paraId="09F1536A"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53.044,85</w:t>
            </w:r>
          </w:p>
        </w:tc>
        <w:tc>
          <w:tcPr>
            <w:tcW w:w="1282" w:type="dxa"/>
            <w:tcBorders>
              <w:top w:val="nil"/>
              <w:left w:val="nil"/>
              <w:bottom w:val="single" w:sz="4" w:space="0" w:color="auto"/>
              <w:right w:val="single" w:sz="4" w:space="0" w:color="auto"/>
            </w:tcBorders>
            <w:shd w:val="clear" w:color="auto" w:fill="auto"/>
            <w:vAlign w:val="center"/>
            <w:hideMark/>
          </w:tcPr>
          <w:p w14:paraId="0A19CF32"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53,04</w:t>
            </w:r>
          </w:p>
        </w:tc>
      </w:tr>
      <w:tr w:rsidR="0096413C" w:rsidRPr="0096413C" w14:paraId="37F307DF"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5D6A7E2A"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5976EDCB"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vAlign w:val="center"/>
            <w:hideMark/>
          </w:tcPr>
          <w:p w14:paraId="428D6B19"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46527C91"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511</w:t>
            </w:r>
          </w:p>
        </w:tc>
        <w:tc>
          <w:tcPr>
            <w:tcW w:w="2120" w:type="dxa"/>
            <w:tcBorders>
              <w:top w:val="nil"/>
              <w:left w:val="nil"/>
              <w:bottom w:val="single" w:sz="4" w:space="0" w:color="auto"/>
              <w:right w:val="single" w:sz="4" w:space="0" w:color="auto"/>
            </w:tcBorders>
            <w:shd w:val="clear" w:color="auto" w:fill="auto"/>
            <w:vAlign w:val="bottom"/>
            <w:hideMark/>
          </w:tcPr>
          <w:p w14:paraId="6581A263"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Зграде и грађевински објекти</w:t>
            </w:r>
          </w:p>
        </w:tc>
        <w:tc>
          <w:tcPr>
            <w:tcW w:w="1276" w:type="dxa"/>
            <w:tcBorders>
              <w:top w:val="nil"/>
              <w:left w:val="nil"/>
              <w:bottom w:val="single" w:sz="4" w:space="0" w:color="auto"/>
              <w:right w:val="single" w:sz="4" w:space="0" w:color="auto"/>
            </w:tcBorders>
            <w:shd w:val="clear" w:color="auto" w:fill="auto"/>
            <w:noWrap/>
            <w:vAlign w:val="center"/>
            <w:hideMark/>
          </w:tcPr>
          <w:p w14:paraId="393F9664"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1.595.873.000,00</w:t>
            </w:r>
          </w:p>
        </w:tc>
        <w:tc>
          <w:tcPr>
            <w:tcW w:w="1134" w:type="dxa"/>
            <w:tcBorders>
              <w:top w:val="nil"/>
              <w:left w:val="nil"/>
              <w:bottom w:val="single" w:sz="4" w:space="0" w:color="auto"/>
              <w:right w:val="single" w:sz="4" w:space="0" w:color="auto"/>
            </w:tcBorders>
            <w:shd w:val="clear" w:color="auto" w:fill="auto"/>
            <w:noWrap/>
            <w:vAlign w:val="center"/>
            <w:hideMark/>
          </w:tcPr>
          <w:p w14:paraId="57795FC8"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1.535.873.000,00</w:t>
            </w:r>
          </w:p>
        </w:tc>
        <w:tc>
          <w:tcPr>
            <w:tcW w:w="1424" w:type="dxa"/>
            <w:tcBorders>
              <w:top w:val="nil"/>
              <w:left w:val="nil"/>
              <w:bottom w:val="single" w:sz="4" w:space="0" w:color="auto"/>
              <w:right w:val="single" w:sz="4" w:space="0" w:color="auto"/>
            </w:tcBorders>
            <w:shd w:val="clear" w:color="000000" w:fill="FFFFFF"/>
            <w:noWrap/>
            <w:vAlign w:val="center"/>
            <w:hideMark/>
          </w:tcPr>
          <w:p w14:paraId="665C533F"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1.532.284.254,02</w:t>
            </w:r>
          </w:p>
        </w:tc>
        <w:tc>
          <w:tcPr>
            <w:tcW w:w="1282" w:type="dxa"/>
            <w:tcBorders>
              <w:top w:val="nil"/>
              <w:left w:val="nil"/>
              <w:bottom w:val="single" w:sz="4" w:space="0" w:color="auto"/>
              <w:right w:val="single" w:sz="4" w:space="0" w:color="auto"/>
            </w:tcBorders>
            <w:shd w:val="clear" w:color="auto" w:fill="auto"/>
            <w:vAlign w:val="center"/>
            <w:hideMark/>
          </w:tcPr>
          <w:p w14:paraId="7EF27EAF"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99,77</w:t>
            </w:r>
          </w:p>
        </w:tc>
      </w:tr>
      <w:tr w:rsidR="0096413C" w:rsidRPr="0096413C" w14:paraId="542C493A" w14:textId="77777777" w:rsidTr="00DA4569">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0181B914"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68A5D72E"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3D3CF247"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662768AE"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512</w:t>
            </w:r>
          </w:p>
        </w:tc>
        <w:tc>
          <w:tcPr>
            <w:tcW w:w="2120" w:type="dxa"/>
            <w:tcBorders>
              <w:top w:val="nil"/>
              <w:left w:val="nil"/>
              <w:bottom w:val="single" w:sz="4" w:space="0" w:color="auto"/>
              <w:right w:val="single" w:sz="4" w:space="0" w:color="auto"/>
            </w:tcBorders>
            <w:shd w:val="clear" w:color="auto" w:fill="auto"/>
            <w:noWrap/>
            <w:vAlign w:val="bottom"/>
            <w:hideMark/>
          </w:tcPr>
          <w:p w14:paraId="10E7C1B7"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Машине и опрема</w:t>
            </w:r>
          </w:p>
        </w:tc>
        <w:tc>
          <w:tcPr>
            <w:tcW w:w="1276" w:type="dxa"/>
            <w:tcBorders>
              <w:top w:val="nil"/>
              <w:left w:val="nil"/>
              <w:bottom w:val="single" w:sz="4" w:space="0" w:color="auto"/>
              <w:right w:val="single" w:sz="4" w:space="0" w:color="auto"/>
            </w:tcBorders>
            <w:shd w:val="clear" w:color="auto" w:fill="auto"/>
            <w:noWrap/>
            <w:vAlign w:val="center"/>
            <w:hideMark/>
          </w:tcPr>
          <w:p w14:paraId="25FF4F8A"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23.000.000,00</w:t>
            </w:r>
          </w:p>
        </w:tc>
        <w:tc>
          <w:tcPr>
            <w:tcW w:w="1134" w:type="dxa"/>
            <w:tcBorders>
              <w:top w:val="nil"/>
              <w:left w:val="nil"/>
              <w:bottom w:val="single" w:sz="4" w:space="0" w:color="auto"/>
              <w:right w:val="single" w:sz="4" w:space="0" w:color="auto"/>
            </w:tcBorders>
            <w:shd w:val="clear" w:color="auto" w:fill="auto"/>
            <w:noWrap/>
            <w:vAlign w:val="center"/>
            <w:hideMark/>
          </w:tcPr>
          <w:p w14:paraId="4E9B349A"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23.000.000,00</w:t>
            </w:r>
          </w:p>
        </w:tc>
        <w:tc>
          <w:tcPr>
            <w:tcW w:w="1424" w:type="dxa"/>
            <w:tcBorders>
              <w:top w:val="nil"/>
              <w:left w:val="nil"/>
              <w:bottom w:val="single" w:sz="4" w:space="0" w:color="auto"/>
              <w:right w:val="single" w:sz="4" w:space="0" w:color="auto"/>
            </w:tcBorders>
            <w:shd w:val="clear" w:color="000000" w:fill="FFFFFF"/>
            <w:noWrap/>
            <w:vAlign w:val="center"/>
            <w:hideMark/>
          </w:tcPr>
          <w:p w14:paraId="333DDF1F"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19.889.259,60</w:t>
            </w:r>
          </w:p>
        </w:tc>
        <w:tc>
          <w:tcPr>
            <w:tcW w:w="1282" w:type="dxa"/>
            <w:tcBorders>
              <w:top w:val="nil"/>
              <w:left w:val="nil"/>
              <w:bottom w:val="single" w:sz="4" w:space="0" w:color="auto"/>
              <w:right w:val="single" w:sz="4" w:space="0" w:color="auto"/>
            </w:tcBorders>
            <w:shd w:val="clear" w:color="auto" w:fill="auto"/>
            <w:vAlign w:val="center"/>
            <w:hideMark/>
          </w:tcPr>
          <w:p w14:paraId="67A586AB"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86,48</w:t>
            </w:r>
          </w:p>
        </w:tc>
      </w:tr>
      <w:tr w:rsidR="0096413C" w:rsidRPr="0096413C" w14:paraId="5DCF6F55" w14:textId="77777777" w:rsidTr="00DA4569">
        <w:trPr>
          <w:trHeight w:val="300"/>
        </w:trPr>
        <w:tc>
          <w:tcPr>
            <w:tcW w:w="1177" w:type="dxa"/>
            <w:tcBorders>
              <w:top w:val="nil"/>
              <w:left w:val="single" w:sz="4" w:space="0" w:color="auto"/>
              <w:bottom w:val="single" w:sz="4" w:space="0" w:color="auto"/>
              <w:right w:val="single" w:sz="4" w:space="0" w:color="auto"/>
            </w:tcBorders>
            <w:shd w:val="clear" w:color="000000" w:fill="BFBFBF"/>
            <w:noWrap/>
            <w:vAlign w:val="bottom"/>
            <w:hideMark/>
          </w:tcPr>
          <w:p w14:paraId="4202209E"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000000" w:fill="BFBFBF"/>
            <w:noWrap/>
            <w:hideMark/>
          </w:tcPr>
          <w:p w14:paraId="66AA327A"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000000" w:fill="BFBFBF"/>
            <w:noWrap/>
            <w:vAlign w:val="bottom"/>
            <w:hideMark/>
          </w:tcPr>
          <w:p w14:paraId="2A5F4D6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000000" w:fill="BFBFBF"/>
            <w:noWrap/>
            <w:vAlign w:val="center"/>
            <w:hideMark/>
          </w:tcPr>
          <w:p w14:paraId="252A705F"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c>
          <w:tcPr>
            <w:tcW w:w="2120" w:type="dxa"/>
            <w:tcBorders>
              <w:top w:val="nil"/>
              <w:left w:val="nil"/>
              <w:bottom w:val="single" w:sz="4" w:space="0" w:color="auto"/>
              <w:right w:val="single" w:sz="4" w:space="0" w:color="auto"/>
            </w:tcBorders>
            <w:shd w:val="clear" w:color="000000" w:fill="BFBFBF"/>
            <w:noWrap/>
            <w:vAlign w:val="center"/>
            <w:hideMark/>
          </w:tcPr>
          <w:p w14:paraId="6825A634"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Укупно 0004:</w:t>
            </w:r>
          </w:p>
        </w:tc>
        <w:tc>
          <w:tcPr>
            <w:tcW w:w="1276" w:type="dxa"/>
            <w:tcBorders>
              <w:top w:val="nil"/>
              <w:left w:val="nil"/>
              <w:bottom w:val="single" w:sz="4" w:space="0" w:color="auto"/>
              <w:right w:val="single" w:sz="4" w:space="0" w:color="auto"/>
            </w:tcBorders>
            <w:shd w:val="clear" w:color="000000" w:fill="BFBFBF"/>
            <w:noWrap/>
            <w:vAlign w:val="center"/>
            <w:hideMark/>
          </w:tcPr>
          <w:p w14:paraId="076613DA"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1.873.910.000,00</w:t>
            </w:r>
          </w:p>
        </w:tc>
        <w:tc>
          <w:tcPr>
            <w:tcW w:w="1134" w:type="dxa"/>
            <w:tcBorders>
              <w:top w:val="nil"/>
              <w:left w:val="nil"/>
              <w:bottom w:val="single" w:sz="4" w:space="0" w:color="auto"/>
              <w:right w:val="single" w:sz="4" w:space="0" w:color="auto"/>
            </w:tcBorders>
            <w:shd w:val="clear" w:color="000000" w:fill="BFBFBF"/>
            <w:noWrap/>
            <w:vAlign w:val="center"/>
            <w:hideMark/>
          </w:tcPr>
          <w:p w14:paraId="72144871"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1.795.485.500,00</w:t>
            </w:r>
          </w:p>
        </w:tc>
        <w:tc>
          <w:tcPr>
            <w:tcW w:w="1424" w:type="dxa"/>
            <w:tcBorders>
              <w:top w:val="nil"/>
              <w:left w:val="nil"/>
              <w:bottom w:val="single" w:sz="4" w:space="0" w:color="auto"/>
              <w:right w:val="single" w:sz="4" w:space="0" w:color="auto"/>
            </w:tcBorders>
            <w:shd w:val="clear" w:color="000000" w:fill="BFBFBF"/>
            <w:noWrap/>
            <w:vAlign w:val="center"/>
            <w:hideMark/>
          </w:tcPr>
          <w:p w14:paraId="0F2C0460"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1.755.474.352,68</w:t>
            </w:r>
          </w:p>
        </w:tc>
        <w:tc>
          <w:tcPr>
            <w:tcW w:w="1282" w:type="dxa"/>
            <w:tcBorders>
              <w:top w:val="nil"/>
              <w:left w:val="nil"/>
              <w:bottom w:val="single" w:sz="4" w:space="0" w:color="auto"/>
              <w:right w:val="single" w:sz="4" w:space="0" w:color="auto"/>
            </w:tcBorders>
            <w:shd w:val="clear" w:color="000000" w:fill="BFBFBF"/>
            <w:vAlign w:val="center"/>
            <w:hideMark/>
          </w:tcPr>
          <w:p w14:paraId="26B08AF4"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97,77</w:t>
            </w:r>
          </w:p>
        </w:tc>
      </w:tr>
      <w:tr w:rsidR="0096413C" w:rsidRPr="0096413C" w14:paraId="24C22223" w14:textId="77777777" w:rsidTr="00DA4569">
        <w:trPr>
          <w:trHeight w:val="300"/>
        </w:trPr>
        <w:tc>
          <w:tcPr>
            <w:tcW w:w="1177" w:type="dxa"/>
            <w:tcBorders>
              <w:top w:val="nil"/>
              <w:left w:val="single" w:sz="4" w:space="0" w:color="auto"/>
              <w:bottom w:val="single" w:sz="4" w:space="0" w:color="auto"/>
              <w:right w:val="single" w:sz="4" w:space="0" w:color="auto"/>
            </w:tcBorders>
            <w:shd w:val="clear" w:color="000000" w:fill="BFBFBF"/>
            <w:noWrap/>
            <w:vAlign w:val="bottom"/>
            <w:hideMark/>
          </w:tcPr>
          <w:p w14:paraId="79EEEEA9"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000000" w:fill="BFBFBF"/>
            <w:noWrap/>
            <w:hideMark/>
          </w:tcPr>
          <w:p w14:paraId="5E46C0FB"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000000" w:fill="BFBFBF"/>
            <w:noWrap/>
            <w:vAlign w:val="bottom"/>
            <w:hideMark/>
          </w:tcPr>
          <w:p w14:paraId="5B663320"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000000" w:fill="BFBFBF"/>
            <w:noWrap/>
            <w:vAlign w:val="center"/>
            <w:hideMark/>
          </w:tcPr>
          <w:p w14:paraId="7AC43993"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c>
          <w:tcPr>
            <w:tcW w:w="2120" w:type="dxa"/>
            <w:tcBorders>
              <w:top w:val="nil"/>
              <w:left w:val="nil"/>
              <w:bottom w:val="single" w:sz="4" w:space="0" w:color="auto"/>
              <w:right w:val="single" w:sz="4" w:space="0" w:color="auto"/>
            </w:tcBorders>
            <w:shd w:val="clear" w:color="000000" w:fill="BFBFBF"/>
            <w:noWrap/>
            <w:vAlign w:val="center"/>
            <w:hideMark/>
          </w:tcPr>
          <w:p w14:paraId="54E1AC45"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BFBFBF"/>
            <w:noWrap/>
            <w:vAlign w:val="center"/>
            <w:hideMark/>
          </w:tcPr>
          <w:p w14:paraId="709AB43F"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000000" w:fill="BFBFBF"/>
            <w:noWrap/>
            <w:vAlign w:val="center"/>
            <w:hideMark/>
          </w:tcPr>
          <w:p w14:paraId="7A01C547"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424" w:type="dxa"/>
            <w:tcBorders>
              <w:top w:val="nil"/>
              <w:left w:val="nil"/>
              <w:bottom w:val="single" w:sz="4" w:space="0" w:color="auto"/>
              <w:right w:val="single" w:sz="4" w:space="0" w:color="auto"/>
            </w:tcBorders>
            <w:shd w:val="clear" w:color="000000" w:fill="BFBFBF"/>
            <w:noWrap/>
            <w:vAlign w:val="center"/>
            <w:hideMark/>
          </w:tcPr>
          <w:p w14:paraId="30FA2051"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282" w:type="dxa"/>
            <w:tcBorders>
              <w:top w:val="nil"/>
              <w:left w:val="nil"/>
              <w:bottom w:val="single" w:sz="4" w:space="0" w:color="auto"/>
              <w:right w:val="single" w:sz="4" w:space="0" w:color="auto"/>
            </w:tcBorders>
            <w:shd w:val="clear" w:color="000000" w:fill="BFBFBF"/>
            <w:vAlign w:val="center"/>
            <w:hideMark/>
          </w:tcPr>
          <w:p w14:paraId="06B69015"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r>
      <w:tr w:rsidR="0096413C" w:rsidRPr="0096413C" w14:paraId="34AB7257"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46A46E82"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2D304A3E"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5002</w:t>
            </w:r>
          </w:p>
        </w:tc>
        <w:tc>
          <w:tcPr>
            <w:tcW w:w="3776" w:type="dxa"/>
            <w:tcBorders>
              <w:top w:val="nil"/>
              <w:left w:val="nil"/>
              <w:bottom w:val="single" w:sz="4" w:space="0" w:color="auto"/>
              <w:right w:val="single" w:sz="4" w:space="0" w:color="auto"/>
            </w:tcBorders>
            <w:shd w:val="clear" w:color="auto" w:fill="auto"/>
            <w:vAlign w:val="bottom"/>
            <w:hideMark/>
          </w:tcPr>
          <w:p w14:paraId="309CFE45"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Изградња граничног прелаза Бајина Башта</w:t>
            </w:r>
          </w:p>
        </w:tc>
        <w:tc>
          <w:tcPr>
            <w:tcW w:w="1669" w:type="dxa"/>
            <w:tcBorders>
              <w:top w:val="nil"/>
              <w:left w:val="nil"/>
              <w:bottom w:val="single" w:sz="4" w:space="0" w:color="auto"/>
              <w:right w:val="single" w:sz="4" w:space="0" w:color="auto"/>
            </w:tcBorders>
            <w:shd w:val="clear" w:color="auto" w:fill="auto"/>
            <w:noWrap/>
            <w:vAlign w:val="center"/>
            <w:hideMark/>
          </w:tcPr>
          <w:p w14:paraId="11D37D6D"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c>
          <w:tcPr>
            <w:tcW w:w="2120" w:type="dxa"/>
            <w:tcBorders>
              <w:top w:val="nil"/>
              <w:left w:val="nil"/>
              <w:bottom w:val="nil"/>
              <w:right w:val="nil"/>
            </w:tcBorders>
            <w:shd w:val="clear" w:color="auto" w:fill="auto"/>
            <w:noWrap/>
            <w:vAlign w:val="bottom"/>
            <w:hideMark/>
          </w:tcPr>
          <w:p w14:paraId="797F88B3" w14:textId="77777777" w:rsidR="0096413C" w:rsidRPr="0096413C" w:rsidRDefault="0096413C" w:rsidP="0096413C">
            <w:pPr>
              <w:jc w:val="center"/>
              <w:rPr>
                <w:rFonts w:ascii="Calibri" w:hAnsi="Calibri" w:cs="Calibri"/>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AC2D85"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5B0FC5"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14:paraId="1478EB36"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282" w:type="dxa"/>
            <w:tcBorders>
              <w:top w:val="nil"/>
              <w:left w:val="nil"/>
              <w:bottom w:val="single" w:sz="4" w:space="0" w:color="auto"/>
              <w:right w:val="single" w:sz="4" w:space="0" w:color="auto"/>
            </w:tcBorders>
            <w:shd w:val="clear" w:color="auto" w:fill="auto"/>
            <w:vAlign w:val="center"/>
            <w:hideMark/>
          </w:tcPr>
          <w:p w14:paraId="7DE426A5"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r>
      <w:tr w:rsidR="0096413C" w:rsidRPr="0096413C" w14:paraId="71197E1D"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304E4AC0"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469664BE"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12A3A152"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2A708787"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511</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14:paraId="3A0C1D7C"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Зграде и грађевински објекти</w:t>
            </w:r>
          </w:p>
        </w:tc>
        <w:tc>
          <w:tcPr>
            <w:tcW w:w="1276" w:type="dxa"/>
            <w:tcBorders>
              <w:top w:val="nil"/>
              <w:left w:val="nil"/>
              <w:bottom w:val="single" w:sz="4" w:space="0" w:color="auto"/>
              <w:right w:val="single" w:sz="4" w:space="0" w:color="auto"/>
            </w:tcBorders>
            <w:shd w:val="clear" w:color="auto" w:fill="auto"/>
            <w:noWrap/>
            <w:vAlign w:val="center"/>
            <w:hideMark/>
          </w:tcPr>
          <w:p w14:paraId="7DD3F6E9"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59.000.000,00</w:t>
            </w:r>
          </w:p>
        </w:tc>
        <w:tc>
          <w:tcPr>
            <w:tcW w:w="1134" w:type="dxa"/>
            <w:tcBorders>
              <w:top w:val="nil"/>
              <w:left w:val="nil"/>
              <w:bottom w:val="single" w:sz="4" w:space="0" w:color="auto"/>
              <w:right w:val="single" w:sz="4" w:space="0" w:color="auto"/>
            </w:tcBorders>
            <w:shd w:val="clear" w:color="auto" w:fill="auto"/>
            <w:noWrap/>
            <w:vAlign w:val="center"/>
            <w:hideMark/>
          </w:tcPr>
          <w:p w14:paraId="47B432D1"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59.000.000,00</w:t>
            </w:r>
          </w:p>
        </w:tc>
        <w:tc>
          <w:tcPr>
            <w:tcW w:w="1424" w:type="dxa"/>
            <w:tcBorders>
              <w:top w:val="nil"/>
              <w:left w:val="nil"/>
              <w:bottom w:val="single" w:sz="4" w:space="0" w:color="auto"/>
              <w:right w:val="single" w:sz="4" w:space="0" w:color="auto"/>
            </w:tcBorders>
            <w:shd w:val="clear" w:color="auto" w:fill="auto"/>
            <w:noWrap/>
            <w:vAlign w:val="center"/>
            <w:hideMark/>
          </w:tcPr>
          <w:p w14:paraId="670E6499"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49.616.149,15</w:t>
            </w:r>
          </w:p>
        </w:tc>
        <w:tc>
          <w:tcPr>
            <w:tcW w:w="1282" w:type="dxa"/>
            <w:tcBorders>
              <w:top w:val="nil"/>
              <w:left w:val="nil"/>
              <w:bottom w:val="single" w:sz="4" w:space="0" w:color="auto"/>
              <w:right w:val="single" w:sz="4" w:space="0" w:color="auto"/>
            </w:tcBorders>
            <w:shd w:val="clear" w:color="auto" w:fill="auto"/>
            <w:vAlign w:val="center"/>
            <w:hideMark/>
          </w:tcPr>
          <w:p w14:paraId="2E363845"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84,10</w:t>
            </w:r>
          </w:p>
        </w:tc>
      </w:tr>
      <w:tr w:rsidR="0096413C" w:rsidRPr="0096413C" w14:paraId="0DBDD15F" w14:textId="77777777" w:rsidTr="00DA4569">
        <w:trPr>
          <w:trHeight w:val="300"/>
        </w:trPr>
        <w:tc>
          <w:tcPr>
            <w:tcW w:w="1177" w:type="dxa"/>
            <w:tcBorders>
              <w:top w:val="nil"/>
              <w:left w:val="single" w:sz="4" w:space="0" w:color="auto"/>
              <w:bottom w:val="single" w:sz="4" w:space="0" w:color="auto"/>
              <w:right w:val="single" w:sz="4" w:space="0" w:color="auto"/>
            </w:tcBorders>
            <w:shd w:val="clear" w:color="000000" w:fill="BFBFBF"/>
            <w:noWrap/>
            <w:vAlign w:val="bottom"/>
            <w:hideMark/>
          </w:tcPr>
          <w:p w14:paraId="7A081093"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000000" w:fill="BFBFBF"/>
            <w:noWrap/>
            <w:vAlign w:val="bottom"/>
            <w:hideMark/>
          </w:tcPr>
          <w:p w14:paraId="2270C2ED"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000000" w:fill="BFBFBF"/>
            <w:noWrap/>
            <w:vAlign w:val="bottom"/>
            <w:hideMark/>
          </w:tcPr>
          <w:p w14:paraId="5AF2CAB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000000" w:fill="BFBFBF"/>
            <w:noWrap/>
            <w:vAlign w:val="bottom"/>
            <w:hideMark/>
          </w:tcPr>
          <w:p w14:paraId="2F58FA9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2120" w:type="dxa"/>
            <w:tcBorders>
              <w:top w:val="nil"/>
              <w:left w:val="nil"/>
              <w:bottom w:val="single" w:sz="4" w:space="0" w:color="auto"/>
              <w:right w:val="single" w:sz="4" w:space="0" w:color="auto"/>
            </w:tcBorders>
            <w:shd w:val="clear" w:color="000000" w:fill="BFBFBF"/>
            <w:noWrap/>
            <w:vAlign w:val="bottom"/>
            <w:hideMark/>
          </w:tcPr>
          <w:p w14:paraId="03937B8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Укупно5002:</w:t>
            </w:r>
          </w:p>
        </w:tc>
        <w:tc>
          <w:tcPr>
            <w:tcW w:w="1276" w:type="dxa"/>
            <w:tcBorders>
              <w:top w:val="nil"/>
              <w:left w:val="nil"/>
              <w:bottom w:val="single" w:sz="4" w:space="0" w:color="auto"/>
              <w:right w:val="single" w:sz="4" w:space="0" w:color="auto"/>
            </w:tcBorders>
            <w:shd w:val="clear" w:color="000000" w:fill="BFBFBF"/>
            <w:noWrap/>
            <w:vAlign w:val="center"/>
            <w:hideMark/>
          </w:tcPr>
          <w:p w14:paraId="4BF7CF9A"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59.000.000,00</w:t>
            </w:r>
          </w:p>
        </w:tc>
        <w:tc>
          <w:tcPr>
            <w:tcW w:w="1134" w:type="dxa"/>
            <w:tcBorders>
              <w:top w:val="nil"/>
              <w:left w:val="nil"/>
              <w:bottom w:val="single" w:sz="4" w:space="0" w:color="auto"/>
              <w:right w:val="single" w:sz="4" w:space="0" w:color="auto"/>
            </w:tcBorders>
            <w:shd w:val="clear" w:color="000000" w:fill="BFBFBF"/>
            <w:noWrap/>
            <w:vAlign w:val="center"/>
            <w:hideMark/>
          </w:tcPr>
          <w:p w14:paraId="7CE418B0"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59.000.000,00</w:t>
            </w:r>
          </w:p>
        </w:tc>
        <w:tc>
          <w:tcPr>
            <w:tcW w:w="1424" w:type="dxa"/>
            <w:tcBorders>
              <w:top w:val="nil"/>
              <w:left w:val="nil"/>
              <w:bottom w:val="single" w:sz="4" w:space="0" w:color="auto"/>
              <w:right w:val="single" w:sz="4" w:space="0" w:color="auto"/>
            </w:tcBorders>
            <w:shd w:val="clear" w:color="000000" w:fill="BFBFBF"/>
            <w:noWrap/>
            <w:vAlign w:val="center"/>
            <w:hideMark/>
          </w:tcPr>
          <w:p w14:paraId="55941EA8"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49.616.149,15</w:t>
            </w:r>
          </w:p>
        </w:tc>
        <w:tc>
          <w:tcPr>
            <w:tcW w:w="1282" w:type="dxa"/>
            <w:tcBorders>
              <w:top w:val="nil"/>
              <w:left w:val="nil"/>
              <w:bottom w:val="single" w:sz="4" w:space="0" w:color="auto"/>
              <w:right w:val="single" w:sz="4" w:space="0" w:color="auto"/>
            </w:tcBorders>
            <w:shd w:val="clear" w:color="000000" w:fill="BFBFBF"/>
            <w:noWrap/>
            <w:vAlign w:val="center"/>
            <w:hideMark/>
          </w:tcPr>
          <w:p w14:paraId="2E6903A6"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84,10</w:t>
            </w:r>
          </w:p>
        </w:tc>
      </w:tr>
      <w:tr w:rsidR="0096413C" w:rsidRPr="0096413C" w14:paraId="4A39F445" w14:textId="77777777" w:rsidTr="00DA4569">
        <w:trPr>
          <w:trHeight w:val="48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4615E9BA"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51B45199"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5003</w:t>
            </w:r>
          </w:p>
        </w:tc>
        <w:tc>
          <w:tcPr>
            <w:tcW w:w="3776" w:type="dxa"/>
            <w:tcBorders>
              <w:top w:val="nil"/>
              <w:left w:val="nil"/>
              <w:bottom w:val="single" w:sz="4" w:space="0" w:color="auto"/>
              <w:right w:val="single" w:sz="4" w:space="0" w:color="auto"/>
            </w:tcBorders>
            <w:shd w:val="clear" w:color="auto" w:fill="auto"/>
            <w:noWrap/>
            <w:vAlign w:val="bottom"/>
            <w:hideMark/>
          </w:tcPr>
          <w:p w14:paraId="0DAB29E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Изградња граничног прелаза Котроман</w:t>
            </w:r>
          </w:p>
        </w:tc>
        <w:tc>
          <w:tcPr>
            <w:tcW w:w="1669" w:type="dxa"/>
            <w:tcBorders>
              <w:top w:val="nil"/>
              <w:left w:val="nil"/>
              <w:bottom w:val="single" w:sz="4" w:space="0" w:color="auto"/>
              <w:right w:val="single" w:sz="4" w:space="0" w:color="auto"/>
            </w:tcBorders>
            <w:shd w:val="clear" w:color="auto" w:fill="auto"/>
            <w:noWrap/>
            <w:vAlign w:val="center"/>
            <w:hideMark/>
          </w:tcPr>
          <w:p w14:paraId="7A747702"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610688FA"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C1C565"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BEA714"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14:paraId="231C9FFB"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282" w:type="dxa"/>
            <w:tcBorders>
              <w:top w:val="nil"/>
              <w:left w:val="nil"/>
              <w:bottom w:val="single" w:sz="4" w:space="0" w:color="auto"/>
              <w:right w:val="single" w:sz="4" w:space="0" w:color="auto"/>
            </w:tcBorders>
            <w:shd w:val="clear" w:color="auto" w:fill="auto"/>
            <w:vAlign w:val="center"/>
            <w:hideMark/>
          </w:tcPr>
          <w:p w14:paraId="1C322173"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r>
      <w:tr w:rsidR="0096413C" w:rsidRPr="0096413C" w14:paraId="02F2C84A"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2C5CDD73"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01A84B37"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305A2691"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0D865B40"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511</w:t>
            </w:r>
          </w:p>
        </w:tc>
        <w:tc>
          <w:tcPr>
            <w:tcW w:w="2120" w:type="dxa"/>
            <w:tcBorders>
              <w:top w:val="nil"/>
              <w:left w:val="nil"/>
              <w:bottom w:val="single" w:sz="4" w:space="0" w:color="auto"/>
              <w:right w:val="single" w:sz="4" w:space="0" w:color="auto"/>
            </w:tcBorders>
            <w:shd w:val="clear" w:color="auto" w:fill="auto"/>
            <w:vAlign w:val="bottom"/>
            <w:hideMark/>
          </w:tcPr>
          <w:p w14:paraId="76676BAB"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Зграде и грађевински објекти</w:t>
            </w:r>
          </w:p>
        </w:tc>
        <w:tc>
          <w:tcPr>
            <w:tcW w:w="1276" w:type="dxa"/>
            <w:tcBorders>
              <w:top w:val="nil"/>
              <w:left w:val="nil"/>
              <w:bottom w:val="single" w:sz="4" w:space="0" w:color="auto"/>
              <w:right w:val="single" w:sz="4" w:space="0" w:color="auto"/>
            </w:tcBorders>
            <w:shd w:val="clear" w:color="auto" w:fill="auto"/>
            <w:noWrap/>
            <w:vAlign w:val="center"/>
            <w:hideMark/>
          </w:tcPr>
          <w:p w14:paraId="789A7744"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75.000.000,00</w:t>
            </w:r>
          </w:p>
        </w:tc>
        <w:tc>
          <w:tcPr>
            <w:tcW w:w="1134" w:type="dxa"/>
            <w:tcBorders>
              <w:top w:val="nil"/>
              <w:left w:val="nil"/>
              <w:bottom w:val="single" w:sz="4" w:space="0" w:color="auto"/>
              <w:right w:val="single" w:sz="4" w:space="0" w:color="auto"/>
            </w:tcBorders>
            <w:shd w:val="clear" w:color="auto" w:fill="auto"/>
            <w:noWrap/>
            <w:vAlign w:val="center"/>
            <w:hideMark/>
          </w:tcPr>
          <w:p w14:paraId="58DE62C3"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75.000.000,00</w:t>
            </w:r>
          </w:p>
        </w:tc>
        <w:tc>
          <w:tcPr>
            <w:tcW w:w="1424" w:type="dxa"/>
            <w:tcBorders>
              <w:top w:val="nil"/>
              <w:left w:val="nil"/>
              <w:bottom w:val="single" w:sz="4" w:space="0" w:color="auto"/>
              <w:right w:val="single" w:sz="4" w:space="0" w:color="auto"/>
            </w:tcBorders>
            <w:shd w:val="clear" w:color="auto" w:fill="auto"/>
            <w:noWrap/>
            <w:vAlign w:val="center"/>
            <w:hideMark/>
          </w:tcPr>
          <w:p w14:paraId="667FC4CE"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75.000.000,00</w:t>
            </w:r>
          </w:p>
        </w:tc>
        <w:tc>
          <w:tcPr>
            <w:tcW w:w="1282" w:type="dxa"/>
            <w:tcBorders>
              <w:top w:val="nil"/>
              <w:left w:val="nil"/>
              <w:bottom w:val="single" w:sz="4" w:space="0" w:color="auto"/>
              <w:right w:val="single" w:sz="4" w:space="0" w:color="auto"/>
            </w:tcBorders>
            <w:shd w:val="clear" w:color="auto" w:fill="auto"/>
            <w:vAlign w:val="center"/>
            <w:hideMark/>
          </w:tcPr>
          <w:p w14:paraId="4EADF73D"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100,00</w:t>
            </w:r>
          </w:p>
        </w:tc>
      </w:tr>
      <w:tr w:rsidR="0096413C" w:rsidRPr="0096413C" w14:paraId="1083787C" w14:textId="77777777" w:rsidTr="00DA4569">
        <w:trPr>
          <w:trHeight w:val="300"/>
        </w:trPr>
        <w:tc>
          <w:tcPr>
            <w:tcW w:w="1177" w:type="dxa"/>
            <w:tcBorders>
              <w:top w:val="nil"/>
              <w:left w:val="single" w:sz="4" w:space="0" w:color="auto"/>
              <w:bottom w:val="single" w:sz="4" w:space="0" w:color="auto"/>
              <w:right w:val="single" w:sz="4" w:space="0" w:color="auto"/>
            </w:tcBorders>
            <w:shd w:val="clear" w:color="000000" w:fill="BFBFBF"/>
            <w:noWrap/>
            <w:vAlign w:val="bottom"/>
            <w:hideMark/>
          </w:tcPr>
          <w:p w14:paraId="36FA6C4A"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000000" w:fill="BFBFBF"/>
            <w:noWrap/>
            <w:hideMark/>
          </w:tcPr>
          <w:p w14:paraId="40192F92"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000000" w:fill="BFBFBF"/>
            <w:noWrap/>
            <w:vAlign w:val="bottom"/>
            <w:hideMark/>
          </w:tcPr>
          <w:p w14:paraId="2142D8F8"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000000" w:fill="BFBFBF"/>
            <w:noWrap/>
            <w:vAlign w:val="center"/>
            <w:hideMark/>
          </w:tcPr>
          <w:p w14:paraId="1C8A6F46"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c>
          <w:tcPr>
            <w:tcW w:w="2120" w:type="dxa"/>
            <w:tcBorders>
              <w:top w:val="nil"/>
              <w:left w:val="nil"/>
              <w:bottom w:val="single" w:sz="4" w:space="0" w:color="auto"/>
              <w:right w:val="single" w:sz="4" w:space="0" w:color="auto"/>
            </w:tcBorders>
            <w:shd w:val="clear" w:color="000000" w:fill="BFBFBF"/>
            <w:noWrap/>
            <w:vAlign w:val="center"/>
            <w:hideMark/>
          </w:tcPr>
          <w:p w14:paraId="05DB875B"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Укупно 5003:</w:t>
            </w:r>
          </w:p>
        </w:tc>
        <w:tc>
          <w:tcPr>
            <w:tcW w:w="1276" w:type="dxa"/>
            <w:tcBorders>
              <w:top w:val="nil"/>
              <w:left w:val="nil"/>
              <w:bottom w:val="single" w:sz="4" w:space="0" w:color="auto"/>
              <w:right w:val="single" w:sz="4" w:space="0" w:color="auto"/>
            </w:tcBorders>
            <w:shd w:val="clear" w:color="000000" w:fill="BFBFBF"/>
            <w:noWrap/>
            <w:vAlign w:val="center"/>
            <w:hideMark/>
          </w:tcPr>
          <w:p w14:paraId="51E46701"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75.000.000,00</w:t>
            </w:r>
          </w:p>
        </w:tc>
        <w:tc>
          <w:tcPr>
            <w:tcW w:w="1134" w:type="dxa"/>
            <w:tcBorders>
              <w:top w:val="nil"/>
              <w:left w:val="nil"/>
              <w:bottom w:val="single" w:sz="4" w:space="0" w:color="auto"/>
              <w:right w:val="single" w:sz="4" w:space="0" w:color="auto"/>
            </w:tcBorders>
            <w:shd w:val="clear" w:color="000000" w:fill="BFBFBF"/>
            <w:noWrap/>
            <w:vAlign w:val="center"/>
            <w:hideMark/>
          </w:tcPr>
          <w:p w14:paraId="42506D00"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75.000.000,00</w:t>
            </w:r>
          </w:p>
        </w:tc>
        <w:tc>
          <w:tcPr>
            <w:tcW w:w="1424" w:type="dxa"/>
            <w:tcBorders>
              <w:top w:val="nil"/>
              <w:left w:val="nil"/>
              <w:bottom w:val="single" w:sz="4" w:space="0" w:color="auto"/>
              <w:right w:val="single" w:sz="4" w:space="0" w:color="auto"/>
            </w:tcBorders>
            <w:shd w:val="clear" w:color="000000" w:fill="BFBFBF"/>
            <w:noWrap/>
            <w:vAlign w:val="center"/>
            <w:hideMark/>
          </w:tcPr>
          <w:p w14:paraId="22727876"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75.000.000,00</w:t>
            </w:r>
          </w:p>
        </w:tc>
        <w:tc>
          <w:tcPr>
            <w:tcW w:w="1282" w:type="dxa"/>
            <w:tcBorders>
              <w:top w:val="nil"/>
              <w:left w:val="nil"/>
              <w:bottom w:val="single" w:sz="4" w:space="0" w:color="auto"/>
              <w:right w:val="single" w:sz="4" w:space="0" w:color="auto"/>
            </w:tcBorders>
            <w:shd w:val="clear" w:color="auto" w:fill="auto"/>
            <w:vAlign w:val="center"/>
            <w:hideMark/>
          </w:tcPr>
          <w:p w14:paraId="1C840A15"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100,00</w:t>
            </w:r>
          </w:p>
        </w:tc>
      </w:tr>
      <w:tr w:rsidR="0096413C" w:rsidRPr="0096413C" w14:paraId="796E3EC4" w14:textId="77777777" w:rsidTr="00DA4569">
        <w:trPr>
          <w:trHeight w:val="585"/>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1EB1F102"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2B77A9E7"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5004</w:t>
            </w:r>
          </w:p>
        </w:tc>
        <w:tc>
          <w:tcPr>
            <w:tcW w:w="3776" w:type="dxa"/>
            <w:tcBorders>
              <w:top w:val="nil"/>
              <w:left w:val="nil"/>
              <w:bottom w:val="single" w:sz="4" w:space="0" w:color="auto"/>
              <w:right w:val="single" w:sz="4" w:space="0" w:color="auto"/>
            </w:tcBorders>
            <w:shd w:val="clear" w:color="auto" w:fill="auto"/>
            <w:noWrap/>
            <w:vAlign w:val="bottom"/>
            <w:hideMark/>
          </w:tcPr>
          <w:p w14:paraId="28BDC408"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Изградња граничног прелаза Кусјак</w:t>
            </w:r>
          </w:p>
        </w:tc>
        <w:tc>
          <w:tcPr>
            <w:tcW w:w="1669" w:type="dxa"/>
            <w:tcBorders>
              <w:top w:val="nil"/>
              <w:left w:val="nil"/>
              <w:bottom w:val="single" w:sz="4" w:space="0" w:color="auto"/>
              <w:right w:val="single" w:sz="4" w:space="0" w:color="auto"/>
            </w:tcBorders>
            <w:shd w:val="clear" w:color="auto" w:fill="auto"/>
            <w:noWrap/>
            <w:vAlign w:val="center"/>
            <w:hideMark/>
          </w:tcPr>
          <w:p w14:paraId="13163AD4"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56DB9B46"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E0B87A"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11F74F"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14:paraId="7D498D7A"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282" w:type="dxa"/>
            <w:tcBorders>
              <w:top w:val="nil"/>
              <w:left w:val="nil"/>
              <w:bottom w:val="single" w:sz="4" w:space="0" w:color="auto"/>
              <w:right w:val="single" w:sz="4" w:space="0" w:color="auto"/>
            </w:tcBorders>
            <w:shd w:val="clear" w:color="auto" w:fill="auto"/>
            <w:vAlign w:val="center"/>
            <w:hideMark/>
          </w:tcPr>
          <w:p w14:paraId="09C58439"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r>
      <w:tr w:rsidR="0096413C" w:rsidRPr="0096413C" w14:paraId="13CCB1BF"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156AF106"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42AD248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07605054"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14F659D8"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511</w:t>
            </w:r>
          </w:p>
        </w:tc>
        <w:tc>
          <w:tcPr>
            <w:tcW w:w="2120" w:type="dxa"/>
            <w:tcBorders>
              <w:top w:val="nil"/>
              <w:left w:val="nil"/>
              <w:bottom w:val="single" w:sz="4" w:space="0" w:color="auto"/>
              <w:right w:val="single" w:sz="4" w:space="0" w:color="auto"/>
            </w:tcBorders>
            <w:shd w:val="clear" w:color="auto" w:fill="auto"/>
            <w:vAlign w:val="bottom"/>
            <w:hideMark/>
          </w:tcPr>
          <w:p w14:paraId="49E17734"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Зграде и грађевински објекти</w:t>
            </w:r>
          </w:p>
        </w:tc>
        <w:tc>
          <w:tcPr>
            <w:tcW w:w="1276" w:type="dxa"/>
            <w:tcBorders>
              <w:top w:val="nil"/>
              <w:left w:val="nil"/>
              <w:bottom w:val="single" w:sz="4" w:space="0" w:color="auto"/>
              <w:right w:val="single" w:sz="4" w:space="0" w:color="auto"/>
            </w:tcBorders>
            <w:shd w:val="clear" w:color="auto" w:fill="auto"/>
            <w:noWrap/>
            <w:vAlign w:val="center"/>
            <w:hideMark/>
          </w:tcPr>
          <w:p w14:paraId="69A6E785"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12.000.000,00</w:t>
            </w:r>
          </w:p>
        </w:tc>
        <w:tc>
          <w:tcPr>
            <w:tcW w:w="1134" w:type="dxa"/>
            <w:tcBorders>
              <w:top w:val="nil"/>
              <w:left w:val="nil"/>
              <w:bottom w:val="single" w:sz="4" w:space="0" w:color="auto"/>
              <w:right w:val="single" w:sz="4" w:space="0" w:color="auto"/>
            </w:tcBorders>
            <w:shd w:val="clear" w:color="auto" w:fill="auto"/>
            <w:noWrap/>
            <w:vAlign w:val="center"/>
            <w:hideMark/>
          </w:tcPr>
          <w:p w14:paraId="430CCD28"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12.000.000,00</w:t>
            </w:r>
          </w:p>
        </w:tc>
        <w:tc>
          <w:tcPr>
            <w:tcW w:w="1424" w:type="dxa"/>
            <w:tcBorders>
              <w:top w:val="nil"/>
              <w:left w:val="nil"/>
              <w:bottom w:val="single" w:sz="4" w:space="0" w:color="auto"/>
              <w:right w:val="single" w:sz="4" w:space="0" w:color="auto"/>
            </w:tcBorders>
            <w:shd w:val="clear" w:color="auto" w:fill="auto"/>
            <w:noWrap/>
            <w:vAlign w:val="center"/>
            <w:hideMark/>
          </w:tcPr>
          <w:p w14:paraId="5D274A53"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9.470.520,00</w:t>
            </w:r>
          </w:p>
        </w:tc>
        <w:tc>
          <w:tcPr>
            <w:tcW w:w="1282" w:type="dxa"/>
            <w:tcBorders>
              <w:top w:val="nil"/>
              <w:left w:val="nil"/>
              <w:bottom w:val="single" w:sz="4" w:space="0" w:color="auto"/>
              <w:right w:val="single" w:sz="4" w:space="0" w:color="auto"/>
            </w:tcBorders>
            <w:shd w:val="clear" w:color="auto" w:fill="auto"/>
            <w:vAlign w:val="center"/>
            <w:hideMark/>
          </w:tcPr>
          <w:p w14:paraId="475B4757"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78,92</w:t>
            </w:r>
          </w:p>
        </w:tc>
      </w:tr>
      <w:tr w:rsidR="0096413C" w:rsidRPr="0096413C" w14:paraId="243E58CF" w14:textId="77777777" w:rsidTr="00DA4569">
        <w:trPr>
          <w:trHeight w:val="300"/>
        </w:trPr>
        <w:tc>
          <w:tcPr>
            <w:tcW w:w="1177" w:type="dxa"/>
            <w:tcBorders>
              <w:top w:val="nil"/>
              <w:left w:val="single" w:sz="4" w:space="0" w:color="auto"/>
              <w:bottom w:val="single" w:sz="4" w:space="0" w:color="auto"/>
              <w:right w:val="single" w:sz="4" w:space="0" w:color="auto"/>
            </w:tcBorders>
            <w:shd w:val="clear" w:color="000000" w:fill="BFBFBF"/>
            <w:noWrap/>
            <w:vAlign w:val="bottom"/>
            <w:hideMark/>
          </w:tcPr>
          <w:p w14:paraId="2ECB9766"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000000" w:fill="BFBFBF"/>
            <w:noWrap/>
            <w:hideMark/>
          </w:tcPr>
          <w:p w14:paraId="537BE192"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000000" w:fill="BFBFBF"/>
            <w:noWrap/>
            <w:vAlign w:val="bottom"/>
            <w:hideMark/>
          </w:tcPr>
          <w:p w14:paraId="52897CB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000000" w:fill="BFBFBF"/>
            <w:noWrap/>
            <w:vAlign w:val="center"/>
            <w:hideMark/>
          </w:tcPr>
          <w:p w14:paraId="7F839C00"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c>
          <w:tcPr>
            <w:tcW w:w="2120" w:type="dxa"/>
            <w:tcBorders>
              <w:top w:val="nil"/>
              <w:left w:val="nil"/>
              <w:bottom w:val="single" w:sz="4" w:space="0" w:color="auto"/>
              <w:right w:val="single" w:sz="4" w:space="0" w:color="auto"/>
            </w:tcBorders>
            <w:shd w:val="clear" w:color="000000" w:fill="BFBFBF"/>
            <w:noWrap/>
            <w:vAlign w:val="center"/>
            <w:hideMark/>
          </w:tcPr>
          <w:p w14:paraId="7704AC6D"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Укупно 5004:</w:t>
            </w:r>
          </w:p>
        </w:tc>
        <w:tc>
          <w:tcPr>
            <w:tcW w:w="1276" w:type="dxa"/>
            <w:tcBorders>
              <w:top w:val="nil"/>
              <w:left w:val="nil"/>
              <w:bottom w:val="single" w:sz="4" w:space="0" w:color="auto"/>
              <w:right w:val="single" w:sz="4" w:space="0" w:color="auto"/>
            </w:tcBorders>
            <w:shd w:val="clear" w:color="000000" w:fill="BFBFBF"/>
            <w:noWrap/>
            <w:vAlign w:val="center"/>
            <w:hideMark/>
          </w:tcPr>
          <w:p w14:paraId="0957B854"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12.000.000,00</w:t>
            </w:r>
          </w:p>
        </w:tc>
        <w:tc>
          <w:tcPr>
            <w:tcW w:w="1134" w:type="dxa"/>
            <w:tcBorders>
              <w:top w:val="nil"/>
              <w:left w:val="nil"/>
              <w:bottom w:val="single" w:sz="4" w:space="0" w:color="auto"/>
              <w:right w:val="single" w:sz="4" w:space="0" w:color="auto"/>
            </w:tcBorders>
            <w:shd w:val="clear" w:color="000000" w:fill="BFBFBF"/>
            <w:noWrap/>
            <w:vAlign w:val="center"/>
            <w:hideMark/>
          </w:tcPr>
          <w:p w14:paraId="05472332"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12.000.000,00</w:t>
            </w:r>
          </w:p>
        </w:tc>
        <w:tc>
          <w:tcPr>
            <w:tcW w:w="1424" w:type="dxa"/>
            <w:tcBorders>
              <w:top w:val="nil"/>
              <w:left w:val="nil"/>
              <w:bottom w:val="single" w:sz="4" w:space="0" w:color="auto"/>
              <w:right w:val="single" w:sz="4" w:space="0" w:color="auto"/>
            </w:tcBorders>
            <w:shd w:val="clear" w:color="000000" w:fill="BFBFBF"/>
            <w:noWrap/>
            <w:vAlign w:val="center"/>
            <w:hideMark/>
          </w:tcPr>
          <w:p w14:paraId="151DDCE1"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9.470.520,00</w:t>
            </w:r>
          </w:p>
        </w:tc>
        <w:tc>
          <w:tcPr>
            <w:tcW w:w="1282" w:type="dxa"/>
            <w:tcBorders>
              <w:top w:val="nil"/>
              <w:left w:val="nil"/>
              <w:bottom w:val="single" w:sz="4" w:space="0" w:color="auto"/>
              <w:right w:val="single" w:sz="4" w:space="0" w:color="auto"/>
            </w:tcBorders>
            <w:shd w:val="clear" w:color="000000" w:fill="BFBFBF"/>
            <w:vAlign w:val="center"/>
            <w:hideMark/>
          </w:tcPr>
          <w:p w14:paraId="35AF618E"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78,92</w:t>
            </w:r>
          </w:p>
        </w:tc>
      </w:tr>
      <w:tr w:rsidR="0096413C" w:rsidRPr="0096413C" w14:paraId="6D866915" w14:textId="77777777" w:rsidTr="00DA4569">
        <w:trPr>
          <w:trHeight w:val="465"/>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06E1B6F9"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1C3523A9"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5005</w:t>
            </w:r>
          </w:p>
        </w:tc>
        <w:tc>
          <w:tcPr>
            <w:tcW w:w="3776" w:type="dxa"/>
            <w:tcBorders>
              <w:top w:val="nil"/>
              <w:left w:val="nil"/>
              <w:bottom w:val="single" w:sz="4" w:space="0" w:color="auto"/>
              <w:right w:val="single" w:sz="4" w:space="0" w:color="auto"/>
            </w:tcBorders>
            <w:shd w:val="clear" w:color="auto" w:fill="auto"/>
            <w:noWrap/>
            <w:vAlign w:val="bottom"/>
            <w:hideMark/>
          </w:tcPr>
          <w:p w14:paraId="3DA5BC86"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Изградња граничног прелаза Нештин</w:t>
            </w:r>
          </w:p>
        </w:tc>
        <w:tc>
          <w:tcPr>
            <w:tcW w:w="1669" w:type="dxa"/>
            <w:tcBorders>
              <w:top w:val="nil"/>
              <w:left w:val="nil"/>
              <w:bottom w:val="single" w:sz="4" w:space="0" w:color="auto"/>
              <w:right w:val="single" w:sz="4" w:space="0" w:color="auto"/>
            </w:tcBorders>
            <w:shd w:val="clear" w:color="auto" w:fill="auto"/>
            <w:noWrap/>
            <w:vAlign w:val="center"/>
            <w:hideMark/>
          </w:tcPr>
          <w:p w14:paraId="1A3E2804"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5D91D1EE"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2F854E"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19E61D"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14:paraId="3C9DCC23"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282" w:type="dxa"/>
            <w:tcBorders>
              <w:top w:val="nil"/>
              <w:left w:val="nil"/>
              <w:bottom w:val="single" w:sz="4" w:space="0" w:color="auto"/>
              <w:right w:val="single" w:sz="4" w:space="0" w:color="auto"/>
            </w:tcBorders>
            <w:shd w:val="clear" w:color="auto" w:fill="auto"/>
            <w:vAlign w:val="center"/>
            <w:hideMark/>
          </w:tcPr>
          <w:p w14:paraId="0CAD403F"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r>
      <w:tr w:rsidR="0096413C" w:rsidRPr="0096413C" w14:paraId="2A3E892B"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587A2D4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62291214"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5CA7760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1F6913C3"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511</w:t>
            </w:r>
          </w:p>
        </w:tc>
        <w:tc>
          <w:tcPr>
            <w:tcW w:w="2120" w:type="dxa"/>
            <w:tcBorders>
              <w:top w:val="nil"/>
              <w:left w:val="nil"/>
              <w:bottom w:val="single" w:sz="4" w:space="0" w:color="auto"/>
              <w:right w:val="single" w:sz="4" w:space="0" w:color="auto"/>
            </w:tcBorders>
            <w:shd w:val="clear" w:color="auto" w:fill="auto"/>
            <w:vAlign w:val="bottom"/>
            <w:hideMark/>
          </w:tcPr>
          <w:p w14:paraId="1D27F26A"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Зграде и грађевински објекти</w:t>
            </w:r>
          </w:p>
        </w:tc>
        <w:tc>
          <w:tcPr>
            <w:tcW w:w="1276" w:type="dxa"/>
            <w:tcBorders>
              <w:top w:val="nil"/>
              <w:left w:val="nil"/>
              <w:bottom w:val="single" w:sz="4" w:space="0" w:color="auto"/>
              <w:right w:val="single" w:sz="4" w:space="0" w:color="auto"/>
            </w:tcBorders>
            <w:shd w:val="clear" w:color="auto" w:fill="auto"/>
            <w:noWrap/>
            <w:vAlign w:val="center"/>
            <w:hideMark/>
          </w:tcPr>
          <w:p w14:paraId="208B866E"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12.000.000,00</w:t>
            </w:r>
          </w:p>
        </w:tc>
        <w:tc>
          <w:tcPr>
            <w:tcW w:w="1134" w:type="dxa"/>
            <w:tcBorders>
              <w:top w:val="nil"/>
              <w:left w:val="nil"/>
              <w:bottom w:val="single" w:sz="4" w:space="0" w:color="auto"/>
              <w:right w:val="single" w:sz="4" w:space="0" w:color="auto"/>
            </w:tcBorders>
            <w:shd w:val="clear" w:color="auto" w:fill="auto"/>
            <w:noWrap/>
            <w:vAlign w:val="center"/>
            <w:hideMark/>
          </w:tcPr>
          <w:p w14:paraId="23B0ED19"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12.000.000,00</w:t>
            </w:r>
          </w:p>
        </w:tc>
        <w:tc>
          <w:tcPr>
            <w:tcW w:w="1424" w:type="dxa"/>
            <w:tcBorders>
              <w:top w:val="nil"/>
              <w:left w:val="nil"/>
              <w:bottom w:val="single" w:sz="4" w:space="0" w:color="auto"/>
              <w:right w:val="single" w:sz="4" w:space="0" w:color="auto"/>
            </w:tcBorders>
            <w:shd w:val="clear" w:color="auto" w:fill="auto"/>
            <w:noWrap/>
            <w:vAlign w:val="center"/>
            <w:hideMark/>
          </w:tcPr>
          <w:p w14:paraId="5584A854"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11.998.800,00</w:t>
            </w:r>
          </w:p>
        </w:tc>
        <w:tc>
          <w:tcPr>
            <w:tcW w:w="1282" w:type="dxa"/>
            <w:tcBorders>
              <w:top w:val="nil"/>
              <w:left w:val="nil"/>
              <w:bottom w:val="single" w:sz="4" w:space="0" w:color="auto"/>
              <w:right w:val="single" w:sz="4" w:space="0" w:color="auto"/>
            </w:tcBorders>
            <w:shd w:val="clear" w:color="auto" w:fill="auto"/>
            <w:vAlign w:val="center"/>
            <w:hideMark/>
          </w:tcPr>
          <w:p w14:paraId="5D3A8CF5"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99,99</w:t>
            </w:r>
          </w:p>
        </w:tc>
      </w:tr>
      <w:tr w:rsidR="0096413C" w:rsidRPr="0096413C" w14:paraId="38301768" w14:textId="77777777" w:rsidTr="00DA4569">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3C20FB42"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lastRenderedPageBreak/>
              <w:t> </w:t>
            </w:r>
          </w:p>
        </w:tc>
        <w:tc>
          <w:tcPr>
            <w:tcW w:w="1316" w:type="dxa"/>
            <w:tcBorders>
              <w:top w:val="nil"/>
              <w:left w:val="nil"/>
              <w:bottom w:val="single" w:sz="4" w:space="0" w:color="auto"/>
              <w:right w:val="single" w:sz="4" w:space="0" w:color="auto"/>
            </w:tcBorders>
            <w:shd w:val="clear" w:color="auto" w:fill="auto"/>
            <w:noWrap/>
            <w:hideMark/>
          </w:tcPr>
          <w:p w14:paraId="5853D523"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23248877"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4B941486"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c>
          <w:tcPr>
            <w:tcW w:w="2120" w:type="dxa"/>
            <w:tcBorders>
              <w:top w:val="nil"/>
              <w:left w:val="nil"/>
              <w:bottom w:val="single" w:sz="4" w:space="0" w:color="auto"/>
              <w:right w:val="single" w:sz="4" w:space="0" w:color="auto"/>
            </w:tcBorders>
            <w:shd w:val="clear" w:color="auto" w:fill="auto"/>
            <w:vAlign w:val="bottom"/>
            <w:hideMark/>
          </w:tcPr>
          <w:p w14:paraId="0AE4239D"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6D36E3B9"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CB180E"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14:paraId="2366C800"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282" w:type="dxa"/>
            <w:tcBorders>
              <w:top w:val="nil"/>
              <w:left w:val="nil"/>
              <w:bottom w:val="single" w:sz="4" w:space="0" w:color="auto"/>
              <w:right w:val="single" w:sz="4" w:space="0" w:color="auto"/>
            </w:tcBorders>
            <w:shd w:val="clear" w:color="auto" w:fill="auto"/>
            <w:vAlign w:val="center"/>
            <w:hideMark/>
          </w:tcPr>
          <w:p w14:paraId="391365AB"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r>
      <w:tr w:rsidR="0096413C" w:rsidRPr="0096413C" w14:paraId="00F76D4A" w14:textId="77777777" w:rsidTr="00DA4569">
        <w:trPr>
          <w:trHeight w:val="300"/>
        </w:trPr>
        <w:tc>
          <w:tcPr>
            <w:tcW w:w="1177" w:type="dxa"/>
            <w:tcBorders>
              <w:top w:val="nil"/>
              <w:left w:val="single" w:sz="4" w:space="0" w:color="auto"/>
              <w:bottom w:val="single" w:sz="4" w:space="0" w:color="auto"/>
              <w:right w:val="single" w:sz="4" w:space="0" w:color="auto"/>
            </w:tcBorders>
            <w:shd w:val="clear" w:color="000000" w:fill="BFBFBF"/>
            <w:noWrap/>
            <w:vAlign w:val="bottom"/>
            <w:hideMark/>
          </w:tcPr>
          <w:p w14:paraId="27FEB2CB"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000000" w:fill="BFBFBF"/>
            <w:noWrap/>
            <w:hideMark/>
          </w:tcPr>
          <w:p w14:paraId="711DF08E"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000000" w:fill="BFBFBF"/>
            <w:noWrap/>
            <w:vAlign w:val="bottom"/>
            <w:hideMark/>
          </w:tcPr>
          <w:p w14:paraId="24A27D7C"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000000" w:fill="BFBFBF"/>
            <w:noWrap/>
            <w:vAlign w:val="center"/>
            <w:hideMark/>
          </w:tcPr>
          <w:p w14:paraId="08B4C84E"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c>
          <w:tcPr>
            <w:tcW w:w="2120" w:type="dxa"/>
            <w:tcBorders>
              <w:top w:val="nil"/>
              <w:left w:val="nil"/>
              <w:bottom w:val="single" w:sz="4" w:space="0" w:color="auto"/>
              <w:right w:val="single" w:sz="4" w:space="0" w:color="auto"/>
            </w:tcBorders>
            <w:shd w:val="clear" w:color="000000" w:fill="BFBFBF"/>
            <w:noWrap/>
            <w:vAlign w:val="center"/>
            <w:hideMark/>
          </w:tcPr>
          <w:p w14:paraId="1A750C0A"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Укупно 5005:</w:t>
            </w:r>
          </w:p>
        </w:tc>
        <w:tc>
          <w:tcPr>
            <w:tcW w:w="1276" w:type="dxa"/>
            <w:tcBorders>
              <w:top w:val="nil"/>
              <w:left w:val="nil"/>
              <w:bottom w:val="single" w:sz="4" w:space="0" w:color="auto"/>
              <w:right w:val="single" w:sz="4" w:space="0" w:color="auto"/>
            </w:tcBorders>
            <w:shd w:val="clear" w:color="000000" w:fill="BFBFBF"/>
            <w:noWrap/>
            <w:vAlign w:val="center"/>
            <w:hideMark/>
          </w:tcPr>
          <w:p w14:paraId="175B9BD9"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12.000.000,00</w:t>
            </w:r>
          </w:p>
        </w:tc>
        <w:tc>
          <w:tcPr>
            <w:tcW w:w="1134" w:type="dxa"/>
            <w:tcBorders>
              <w:top w:val="nil"/>
              <w:left w:val="nil"/>
              <w:bottom w:val="single" w:sz="4" w:space="0" w:color="auto"/>
              <w:right w:val="single" w:sz="4" w:space="0" w:color="auto"/>
            </w:tcBorders>
            <w:shd w:val="clear" w:color="000000" w:fill="BFBFBF"/>
            <w:noWrap/>
            <w:vAlign w:val="center"/>
            <w:hideMark/>
          </w:tcPr>
          <w:p w14:paraId="3076A0DC"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12.000.000,00</w:t>
            </w:r>
          </w:p>
        </w:tc>
        <w:tc>
          <w:tcPr>
            <w:tcW w:w="1424" w:type="dxa"/>
            <w:tcBorders>
              <w:top w:val="nil"/>
              <w:left w:val="nil"/>
              <w:bottom w:val="single" w:sz="4" w:space="0" w:color="auto"/>
              <w:right w:val="single" w:sz="4" w:space="0" w:color="auto"/>
            </w:tcBorders>
            <w:shd w:val="clear" w:color="000000" w:fill="BFBFBF"/>
            <w:noWrap/>
            <w:vAlign w:val="center"/>
            <w:hideMark/>
          </w:tcPr>
          <w:p w14:paraId="5205E745"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11.998.800,00</w:t>
            </w:r>
          </w:p>
        </w:tc>
        <w:tc>
          <w:tcPr>
            <w:tcW w:w="1282" w:type="dxa"/>
            <w:tcBorders>
              <w:top w:val="nil"/>
              <w:left w:val="nil"/>
              <w:bottom w:val="single" w:sz="4" w:space="0" w:color="auto"/>
              <w:right w:val="single" w:sz="4" w:space="0" w:color="auto"/>
            </w:tcBorders>
            <w:shd w:val="clear" w:color="000000" w:fill="BFBFBF"/>
            <w:vAlign w:val="center"/>
            <w:hideMark/>
          </w:tcPr>
          <w:p w14:paraId="4786299E"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99,99</w:t>
            </w:r>
          </w:p>
        </w:tc>
      </w:tr>
      <w:tr w:rsidR="0096413C" w:rsidRPr="0096413C" w14:paraId="263F4490" w14:textId="77777777" w:rsidTr="00DA4569">
        <w:trPr>
          <w:trHeight w:val="6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2F287006"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3D5E5C3D"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7067</w:t>
            </w:r>
          </w:p>
        </w:tc>
        <w:tc>
          <w:tcPr>
            <w:tcW w:w="3776" w:type="dxa"/>
            <w:tcBorders>
              <w:top w:val="nil"/>
              <w:left w:val="nil"/>
              <w:bottom w:val="single" w:sz="4" w:space="0" w:color="auto"/>
              <w:right w:val="single" w:sz="4" w:space="0" w:color="auto"/>
            </w:tcBorders>
            <w:shd w:val="clear" w:color="auto" w:fill="auto"/>
            <w:vAlign w:val="center"/>
            <w:hideMark/>
          </w:tcPr>
          <w:p w14:paraId="68056F21"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Наградна игра "Узми рачун и победи 2021"</w:t>
            </w:r>
          </w:p>
        </w:tc>
        <w:tc>
          <w:tcPr>
            <w:tcW w:w="1669" w:type="dxa"/>
            <w:tcBorders>
              <w:top w:val="nil"/>
              <w:left w:val="nil"/>
              <w:bottom w:val="single" w:sz="4" w:space="0" w:color="auto"/>
              <w:right w:val="single" w:sz="4" w:space="0" w:color="auto"/>
            </w:tcBorders>
            <w:shd w:val="clear" w:color="auto" w:fill="auto"/>
            <w:noWrap/>
            <w:vAlign w:val="center"/>
            <w:hideMark/>
          </w:tcPr>
          <w:p w14:paraId="33853AC7"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192CAC74"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E08E8B"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C9515E"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14:paraId="0C43926A"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282" w:type="dxa"/>
            <w:tcBorders>
              <w:top w:val="nil"/>
              <w:left w:val="nil"/>
              <w:bottom w:val="single" w:sz="4" w:space="0" w:color="auto"/>
              <w:right w:val="single" w:sz="4" w:space="0" w:color="auto"/>
            </w:tcBorders>
            <w:shd w:val="clear" w:color="auto" w:fill="auto"/>
            <w:vAlign w:val="center"/>
            <w:hideMark/>
          </w:tcPr>
          <w:p w14:paraId="1754AB60"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r>
      <w:tr w:rsidR="0096413C" w:rsidRPr="0096413C" w14:paraId="255C2F00" w14:textId="77777777" w:rsidTr="00DA4569">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6436151D"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09D4DA59"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45C92F85"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5230DB14"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423</w:t>
            </w:r>
          </w:p>
        </w:tc>
        <w:tc>
          <w:tcPr>
            <w:tcW w:w="2120" w:type="dxa"/>
            <w:tcBorders>
              <w:top w:val="nil"/>
              <w:left w:val="nil"/>
              <w:bottom w:val="single" w:sz="4" w:space="0" w:color="auto"/>
              <w:right w:val="single" w:sz="4" w:space="0" w:color="auto"/>
            </w:tcBorders>
            <w:shd w:val="clear" w:color="auto" w:fill="auto"/>
            <w:noWrap/>
            <w:vAlign w:val="center"/>
            <w:hideMark/>
          </w:tcPr>
          <w:p w14:paraId="37517F55"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4C8EBD64"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500.000,00</w:t>
            </w:r>
          </w:p>
        </w:tc>
        <w:tc>
          <w:tcPr>
            <w:tcW w:w="1134" w:type="dxa"/>
            <w:tcBorders>
              <w:top w:val="nil"/>
              <w:left w:val="nil"/>
              <w:bottom w:val="single" w:sz="4" w:space="0" w:color="auto"/>
              <w:right w:val="single" w:sz="4" w:space="0" w:color="auto"/>
            </w:tcBorders>
            <w:shd w:val="clear" w:color="auto" w:fill="auto"/>
            <w:noWrap/>
            <w:vAlign w:val="center"/>
            <w:hideMark/>
          </w:tcPr>
          <w:p w14:paraId="1B04732E"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500.000,00</w:t>
            </w:r>
          </w:p>
        </w:tc>
        <w:tc>
          <w:tcPr>
            <w:tcW w:w="1424" w:type="dxa"/>
            <w:tcBorders>
              <w:top w:val="nil"/>
              <w:left w:val="nil"/>
              <w:bottom w:val="single" w:sz="4" w:space="0" w:color="auto"/>
              <w:right w:val="single" w:sz="4" w:space="0" w:color="auto"/>
            </w:tcBorders>
            <w:shd w:val="clear" w:color="auto" w:fill="auto"/>
            <w:noWrap/>
            <w:vAlign w:val="center"/>
            <w:hideMark/>
          </w:tcPr>
          <w:p w14:paraId="14C37AFD"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480.720,00</w:t>
            </w:r>
          </w:p>
        </w:tc>
        <w:tc>
          <w:tcPr>
            <w:tcW w:w="1282" w:type="dxa"/>
            <w:tcBorders>
              <w:top w:val="nil"/>
              <w:left w:val="nil"/>
              <w:bottom w:val="single" w:sz="4" w:space="0" w:color="auto"/>
              <w:right w:val="single" w:sz="4" w:space="0" w:color="auto"/>
            </w:tcBorders>
            <w:shd w:val="clear" w:color="auto" w:fill="auto"/>
            <w:vAlign w:val="center"/>
            <w:hideMark/>
          </w:tcPr>
          <w:p w14:paraId="2A51F622"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96,14</w:t>
            </w:r>
          </w:p>
        </w:tc>
      </w:tr>
      <w:tr w:rsidR="0096413C" w:rsidRPr="0096413C" w14:paraId="1262BA69" w14:textId="77777777" w:rsidTr="00DA4569">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5C83D2C3"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483972C8"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5EF54ABB"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0340CD3E"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511</w:t>
            </w:r>
          </w:p>
        </w:tc>
        <w:tc>
          <w:tcPr>
            <w:tcW w:w="2120" w:type="dxa"/>
            <w:tcBorders>
              <w:top w:val="nil"/>
              <w:left w:val="nil"/>
              <w:bottom w:val="single" w:sz="4" w:space="0" w:color="auto"/>
              <w:right w:val="single" w:sz="4" w:space="0" w:color="auto"/>
            </w:tcBorders>
            <w:shd w:val="clear" w:color="auto" w:fill="auto"/>
            <w:noWrap/>
            <w:vAlign w:val="center"/>
            <w:hideMark/>
          </w:tcPr>
          <w:p w14:paraId="680E66D0"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0B8B289D"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239.345.000,00</w:t>
            </w:r>
          </w:p>
        </w:tc>
        <w:tc>
          <w:tcPr>
            <w:tcW w:w="1134" w:type="dxa"/>
            <w:tcBorders>
              <w:top w:val="nil"/>
              <w:left w:val="nil"/>
              <w:bottom w:val="single" w:sz="4" w:space="0" w:color="auto"/>
              <w:right w:val="single" w:sz="4" w:space="0" w:color="auto"/>
            </w:tcBorders>
            <w:shd w:val="clear" w:color="auto" w:fill="auto"/>
            <w:noWrap/>
            <w:vAlign w:val="center"/>
            <w:hideMark/>
          </w:tcPr>
          <w:p w14:paraId="74A1BA7E"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239.345.000,00</w:t>
            </w:r>
          </w:p>
        </w:tc>
        <w:tc>
          <w:tcPr>
            <w:tcW w:w="1424" w:type="dxa"/>
            <w:tcBorders>
              <w:top w:val="nil"/>
              <w:left w:val="nil"/>
              <w:bottom w:val="single" w:sz="4" w:space="0" w:color="auto"/>
              <w:right w:val="single" w:sz="4" w:space="0" w:color="auto"/>
            </w:tcBorders>
            <w:shd w:val="clear" w:color="auto" w:fill="auto"/>
            <w:noWrap/>
            <w:vAlign w:val="center"/>
            <w:hideMark/>
          </w:tcPr>
          <w:p w14:paraId="7B7C5B19"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239.344.663,07</w:t>
            </w:r>
          </w:p>
        </w:tc>
        <w:tc>
          <w:tcPr>
            <w:tcW w:w="1282" w:type="dxa"/>
            <w:tcBorders>
              <w:top w:val="nil"/>
              <w:left w:val="nil"/>
              <w:bottom w:val="single" w:sz="4" w:space="0" w:color="auto"/>
              <w:right w:val="single" w:sz="4" w:space="0" w:color="auto"/>
            </w:tcBorders>
            <w:shd w:val="clear" w:color="auto" w:fill="auto"/>
            <w:vAlign w:val="center"/>
            <w:hideMark/>
          </w:tcPr>
          <w:p w14:paraId="6CBFBA80"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100,00</w:t>
            </w:r>
          </w:p>
        </w:tc>
      </w:tr>
      <w:tr w:rsidR="0096413C" w:rsidRPr="0096413C" w14:paraId="28DDA85C" w14:textId="77777777" w:rsidTr="00DA4569">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70961600"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48D6DF42"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auto" w:fill="auto"/>
            <w:noWrap/>
            <w:vAlign w:val="bottom"/>
            <w:hideMark/>
          </w:tcPr>
          <w:p w14:paraId="763FB81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14:paraId="0587729A"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512</w:t>
            </w:r>
          </w:p>
        </w:tc>
        <w:tc>
          <w:tcPr>
            <w:tcW w:w="2120" w:type="dxa"/>
            <w:tcBorders>
              <w:top w:val="nil"/>
              <w:left w:val="nil"/>
              <w:bottom w:val="single" w:sz="4" w:space="0" w:color="auto"/>
              <w:right w:val="single" w:sz="4" w:space="0" w:color="auto"/>
            </w:tcBorders>
            <w:shd w:val="clear" w:color="auto" w:fill="auto"/>
            <w:noWrap/>
            <w:vAlign w:val="center"/>
            <w:hideMark/>
          </w:tcPr>
          <w:p w14:paraId="384442CE"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2DC3AFE7"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83.236.000,00</w:t>
            </w:r>
          </w:p>
        </w:tc>
        <w:tc>
          <w:tcPr>
            <w:tcW w:w="1134" w:type="dxa"/>
            <w:tcBorders>
              <w:top w:val="nil"/>
              <w:left w:val="nil"/>
              <w:bottom w:val="single" w:sz="4" w:space="0" w:color="auto"/>
              <w:right w:val="single" w:sz="4" w:space="0" w:color="auto"/>
            </w:tcBorders>
            <w:shd w:val="clear" w:color="auto" w:fill="auto"/>
            <w:noWrap/>
            <w:vAlign w:val="center"/>
            <w:hideMark/>
          </w:tcPr>
          <w:p w14:paraId="47400D4E"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83.236.000,00</w:t>
            </w:r>
          </w:p>
        </w:tc>
        <w:tc>
          <w:tcPr>
            <w:tcW w:w="1424" w:type="dxa"/>
            <w:tcBorders>
              <w:top w:val="nil"/>
              <w:left w:val="nil"/>
              <w:bottom w:val="single" w:sz="4" w:space="0" w:color="auto"/>
              <w:right w:val="single" w:sz="4" w:space="0" w:color="auto"/>
            </w:tcBorders>
            <w:shd w:val="clear" w:color="auto" w:fill="auto"/>
            <w:noWrap/>
            <w:vAlign w:val="center"/>
            <w:hideMark/>
          </w:tcPr>
          <w:p w14:paraId="7F4B41BF"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83.235.600,00</w:t>
            </w:r>
          </w:p>
        </w:tc>
        <w:tc>
          <w:tcPr>
            <w:tcW w:w="1282" w:type="dxa"/>
            <w:tcBorders>
              <w:top w:val="nil"/>
              <w:left w:val="nil"/>
              <w:bottom w:val="single" w:sz="4" w:space="0" w:color="auto"/>
              <w:right w:val="single" w:sz="4" w:space="0" w:color="auto"/>
            </w:tcBorders>
            <w:shd w:val="clear" w:color="auto" w:fill="auto"/>
            <w:vAlign w:val="center"/>
            <w:hideMark/>
          </w:tcPr>
          <w:p w14:paraId="0526497B"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100,00</w:t>
            </w:r>
          </w:p>
        </w:tc>
      </w:tr>
      <w:tr w:rsidR="0096413C" w:rsidRPr="0096413C" w14:paraId="07C935A0" w14:textId="77777777" w:rsidTr="00DA4569">
        <w:trPr>
          <w:trHeight w:val="300"/>
        </w:trPr>
        <w:tc>
          <w:tcPr>
            <w:tcW w:w="1177" w:type="dxa"/>
            <w:tcBorders>
              <w:top w:val="nil"/>
              <w:left w:val="single" w:sz="4" w:space="0" w:color="auto"/>
              <w:bottom w:val="single" w:sz="4" w:space="0" w:color="auto"/>
              <w:right w:val="single" w:sz="4" w:space="0" w:color="auto"/>
            </w:tcBorders>
            <w:shd w:val="clear" w:color="000000" w:fill="BFBFBF"/>
            <w:noWrap/>
            <w:vAlign w:val="bottom"/>
            <w:hideMark/>
          </w:tcPr>
          <w:p w14:paraId="5A909F7F"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316" w:type="dxa"/>
            <w:tcBorders>
              <w:top w:val="nil"/>
              <w:left w:val="nil"/>
              <w:bottom w:val="single" w:sz="4" w:space="0" w:color="auto"/>
              <w:right w:val="single" w:sz="4" w:space="0" w:color="auto"/>
            </w:tcBorders>
            <w:shd w:val="clear" w:color="000000" w:fill="BFBFBF"/>
            <w:noWrap/>
            <w:hideMark/>
          </w:tcPr>
          <w:p w14:paraId="7943AF50"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3776" w:type="dxa"/>
            <w:tcBorders>
              <w:top w:val="nil"/>
              <w:left w:val="nil"/>
              <w:bottom w:val="single" w:sz="4" w:space="0" w:color="auto"/>
              <w:right w:val="single" w:sz="4" w:space="0" w:color="auto"/>
            </w:tcBorders>
            <w:shd w:val="clear" w:color="000000" w:fill="BFBFBF"/>
            <w:noWrap/>
            <w:vAlign w:val="bottom"/>
            <w:hideMark/>
          </w:tcPr>
          <w:p w14:paraId="34A98AA5" w14:textId="77777777" w:rsidR="0096413C" w:rsidRPr="0096413C" w:rsidRDefault="0096413C" w:rsidP="0096413C">
            <w:pPr>
              <w:rPr>
                <w:rFonts w:ascii="Calibri" w:hAnsi="Calibri" w:cs="Calibri"/>
                <w:color w:val="000000"/>
                <w:sz w:val="22"/>
                <w:szCs w:val="22"/>
              </w:rPr>
            </w:pPr>
            <w:r w:rsidRPr="0096413C">
              <w:rPr>
                <w:rFonts w:ascii="Calibri" w:hAnsi="Calibri" w:cs="Calibri"/>
                <w:color w:val="000000"/>
                <w:sz w:val="22"/>
                <w:szCs w:val="22"/>
              </w:rPr>
              <w:t> </w:t>
            </w:r>
          </w:p>
        </w:tc>
        <w:tc>
          <w:tcPr>
            <w:tcW w:w="1669" w:type="dxa"/>
            <w:tcBorders>
              <w:top w:val="nil"/>
              <w:left w:val="nil"/>
              <w:bottom w:val="single" w:sz="4" w:space="0" w:color="auto"/>
              <w:right w:val="single" w:sz="4" w:space="0" w:color="auto"/>
            </w:tcBorders>
            <w:shd w:val="clear" w:color="000000" w:fill="BFBFBF"/>
            <w:noWrap/>
            <w:vAlign w:val="center"/>
            <w:hideMark/>
          </w:tcPr>
          <w:p w14:paraId="6738BC13"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 </w:t>
            </w:r>
          </w:p>
        </w:tc>
        <w:tc>
          <w:tcPr>
            <w:tcW w:w="2120" w:type="dxa"/>
            <w:tcBorders>
              <w:top w:val="nil"/>
              <w:left w:val="nil"/>
              <w:bottom w:val="single" w:sz="4" w:space="0" w:color="auto"/>
              <w:right w:val="single" w:sz="4" w:space="0" w:color="auto"/>
            </w:tcBorders>
            <w:shd w:val="clear" w:color="000000" w:fill="BFBFBF"/>
            <w:noWrap/>
            <w:vAlign w:val="center"/>
            <w:hideMark/>
          </w:tcPr>
          <w:p w14:paraId="06940078"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Укупно 7067:</w:t>
            </w:r>
          </w:p>
        </w:tc>
        <w:tc>
          <w:tcPr>
            <w:tcW w:w="1276" w:type="dxa"/>
            <w:tcBorders>
              <w:top w:val="nil"/>
              <w:left w:val="nil"/>
              <w:bottom w:val="single" w:sz="4" w:space="0" w:color="auto"/>
              <w:right w:val="single" w:sz="4" w:space="0" w:color="auto"/>
            </w:tcBorders>
            <w:shd w:val="clear" w:color="000000" w:fill="BFBFBF"/>
            <w:noWrap/>
            <w:vAlign w:val="center"/>
            <w:hideMark/>
          </w:tcPr>
          <w:p w14:paraId="76E2ADB8"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323.081.000,00</w:t>
            </w:r>
          </w:p>
        </w:tc>
        <w:tc>
          <w:tcPr>
            <w:tcW w:w="1134" w:type="dxa"/>
            <w:tcBorders>
              <w:top w:val="nil"/>
              <w:left w:val="nil"/>
              <w:bottom w:val="single" w:sz="4" w:space="0" w:color="auto"/>
              <w:right w:val="single" w:sz="4" w:space="0" w:color="auto"/>
            </w:tcBorders>
            <w:shd w:val="clear" w:color="000000" w:fill="BFBFBF"/>
            <w:noWrap/>
            <w:vAlign w:val="center"/>
            <w:hideMark/>
          </w:tcPr>
          <w:p w14:paraId="712F5989"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323.081.000,00</w:t>
            </w:r>
          </w:p>
        </w:tc>
        <w:tc>
          <w:tcPr>
            <w:tcW w:w="1424" w:type="dxa"/>
            <w:tcBorders>
              <w:top w:val="nil"/>
              <w:left w:val="nil"/>
              <w:bottom w:val="single" w:sz="4" w:space="0" w:color="auto"/>
              <w:right w:val="single" w:sz="4" w:space="0" w:color="auto"/>
            </w:tcBorders>
            <w:shd w:val="clear" w:color="000000" w:fill="BFBFBF"/>
            <w:noWrap/>
            <w:vAlign w:val="center"/>
            <w:hideMark/>
          </w:tcPr>
          <w:p w14:paraId="408AD9FA"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323.060.983,07</w:t>
            </w:r>
          </w:p>
        </w:tc>
        <w:tc>
          <w:tcPr>
            <w:tcW w:w="1282" w:type="dxa"/>
            <w:tcBorders>
              <w:top w:val="nil"/>
              <w:left w:val="nil"/>
              <w:bottom w:val="single" w:sz="4" w:space="0" w:color="auto"/>
              <w:right w:val="single" w:sz="4" w:space="0" w:color="auto"/>
            </w:tcBorders>
            <w:shd w:val="clear" w:color="000000" w:fill="BFBFBF"/>
            <w:vAlign w:val="center"/>
            <w:hideMark/>
          </w:tcPr>
          <w:p w14:paraId="29D91361" w14:textId="77777777" w:rsidR="0096413C" w:rsidRPr="0096413C" w:rsidRDefault="0096413C" w:rsidP="0096413C">
            <w:pPr>
              <w:jc w:val="center"/>
              <w:rPr>
                <w:rFonts w:ascii="Calibri" w:hAnsi="Calibri" w:cs="Calibri"/>
                <w:color w:val="000000"/>
                <w:sz w:val="22"/>
                <w:szCs w:val="22"/>
              </w:rPr>
            </w:pPr>
            <w:r w:rsidRPr="0096413C">
              <w:rPr>
                <w:rFonts w:ascii="Calibri" w:hAnsi="Calibri" w:cs="Calibri"/>
                <w:color w:val="000000"/>
                <w:sz w:val="22"/>
                <w:szCs w:val="22"/>
              </w:rPr>
              <w:t>99,99</w:t>
            </w:r>
          </w:p>
        </w:tc>
      </w:tr>
      <w:tr w:rsidR="0096413C" w:rsidRPr="0096413C" w14:paraId="19A1BE5E" w14:textId="77777777" w:rsidTr="00DA4569">
        <w:trPr>
          <w:trHeight w:val="300"/>
        </w:trPr>
        <w:tc>
          <w:tcPr>
            <w:tcW w:w="1177" w:type="dxa"/>
            <w:tcBorders>
              <w:top w:val="nil"/>
              <w:left w:val="nil"/>
              <w:bottom w:val="nil"/>
              <w:right w:val="nil"/>
            </w:tcBorders>
            <w:shd w:val="clear" w:color="auto" w:fill="auto"/>
            <w:noWrap/>
            <w:vAlign w:val="bottom"/>
            <w:hideMark/>
          </w:tcPr>
          <w:p w14:paraId="4D1AF63E" w14:textId="77777777" w:rsidR="0096413C" w:rsidRPr="0096413C" w:rsidRDefault="0096413C" w:rsidP="0096413C">
            <w:pPr>
              <w:jc w:val="center"/>
              <w:rPr>
                <w:rFonts w:ascii="Calibri" w:hAnsi="Calibri" w:cs="Calibri"/>
                <w:color w:val="000000"/>
                <w:sz w:val="22"/>
                <w:szCs w:val="22"/>
              </w:rPr>
            </w:pPr>
          </w:p>
        </w:tc>
        <w:tc>
          <w:tcPr>
            <w:tcW w:w="1316" w:type="dxa"/>
            <w:tcBorders>
              <w:top w:val="nil"/>
              <w:left w:val="nil"/>
              <w:bottom w:val="nil"/>
              <w:right w:val="nil"/>
            </w:tcBorders>
            <w:shd w:val="clear" w:color="auto" w:fill="auto"/>
            <w:noWrap/>
            <w:hideMark/>
          </w:tcPr>
          <w:p w14:paraId="1E658E6E" w14:textId="77777777" w:rsidR="0096413C" w:rsidRPr="0096413C" w:rsidRDefault="0096413C" w:rsidP="0096413C">
            <w:pPr>
              <w:rPr>
                <w:sz w:val="20"/>
                <w:szCs w:val="20"/>
              </w:rPr>
            </w:pPr>
          </w:p>
        </w:tc>
        <w:tc>
          <w:tcPr>
            <w:tcW w:w="3776" w:type="dxa"/>
            <w:tcBorders>
              <w:top w:val="nil"/>
              <w:left w:val="nil"/>
              <w:bottom w:val="nil"/>
              <w:right w:val="nil"/>
            </w:tcBorders>
            <w:shd w:val="clear" w:color="auto" w:fill="auto"/>
            <w:noWrap/>
            <w:vAlign w:val="bottom"/>
            <w:hideMark/>
          </w:tcPr>
          <w:p w14:paraId="3915C6A3" w14:textId="77777777" w:rsidR="0096413C" w:rsidRPr="0096413C" w:rsidRDefault="0096413C" w:rsidP="0096413C">
            <w:pPr>
              <w:rPr>
                <w:sz w:val="20"/>
                <w:szCs w:val="20"/>
              </w:rPr>
            </w:pPr>
          </w:p>
        </w:tc>
        <w:tc>
          <w:tcPr>
            <w:tcW w:w="1669" w:type="dxa"/>
            <w:tcBorders>
              <w:top w:val="nil"/>
              <w:left w:val="nil"/>
              <w:bottom w:val="nil"/>
              <w:right w:val="nil"/>
            </w:tcBorders>
            <w:shd w:val="clear" w:color="auto" w:fill="auto"/>
            <w:noWrap/>
            <w:vAlign w:val="center"/>
            <w:hideMark/>
          </w:tcPr>
          <w:p w14:paraId="1372294B" w14:textId="77777777" w:rsidR="0096413C" w:rsidRPr="0096413C" w:rsidRDefault="0096413C" w:rsidP="0096413C">
            <w:pPr>
              <w:rPr>
                <w:sz w:val="20"/>
                <w:szCs w:val="20"/>
              </w:rPr>
            </w:pPr>
          </w:p>
        </w:tc>
        <w:tc>
          <w:tcPr>
            <w:tcW w:w="2120" w:type="dxa"/>
            <w:tcBorders>
              <w:top w:val="nil"/>
              <w:left w:val="nil"/>
              <w:bottom w:val="nil"/>
              <w:right w:val="nil"/>
            </w:tcBorders>
            <w:shd w:val="clear" w:color="auto" w:fill="auto"/>
            <w:noWrap/>
            <w:vAlign w:val="center"/>
            <w:hideMark/>
          </w:tcPr>
          <w:p w14:paraId="1DA6E010" w14:textId="77777777" w:rsidR="0096413C" w:rsidRPr="0096413C" w:rsidRDefault="0096413C" w:rsidP="0096413C">
            <w:pPr>
              <w:jc w:val="center"/>
              <w:rPr>
                <w:sz w:val="20"/>
                <w:szCs w:val="20"/>
              </w:rPr>
            </w:pPr>
          </w:p>
        </w:tc>
        <w:tc>
          <w:tcPr>
            <w:tcW w:w="1276" w:type="dxa"/>
            <w:tcBorders>
              <w:top w:val="nil"/>
              <w:left w:val="nil"/>
              <w:bottom w:val="nil"/>
              <w:right w:val="nil"/>
            </w:tcBorders>
            <w:shd w:val="clear" w:color="auto" w:fill="auto"/>
            <w:noWrap/>
            <w:vAlign w:val="center"/>
            <w:hideMark/>
          </w:tcPr>
          <w:p w14:paraId="25EE9A09" w14:textId="77777777" w:rsidR="0096413C" w:rsidRPr="0096413C" w:rsidRDefault="0096413C" w:rsidP="0096413C">
            <w:pPr>
              <w:jc w:val="right"/>
              <w:rPr>
                <w:sz w:val="20"/>
                <w:szCs w:val="20"/>
              </w:rPr>
            </w:pPr>
          </w:p>
        </w:tc>
        <w:tc>
          <w:tcPr>
            <w:tcW w:w="1134" w:type="dxa"/>
            <w:tcBorders>
              <w:top w:val="nil"/>
              <w:left w:val="nil"/>
              <w:bottom w:val="nil"/>
              <w:right w:val="nil"/>
            </w:tcBorders>
            <w:shd w:val="clear" w:color="auto" w:fill="auto"/>
            <w:noWrap/>
            <w:vAlign w:val="center"/>
            <w:hideMark/>
          </w:tcPr>
          <w:p w14:paraId="4D98050A" w14:textId="77777777" w:rsidR="0096413C" w:rsidRPr="0096413C" w:rsidRDefault="0096413C" w:rsidP="0096413C">
            <w:pPr>
              <w:jc w:val="right"/>
              <w:rPr>
                <w:sz w:val="20"/>
                <w:szCs w:val="20"/>
              </w:rPr>
            </w:pPr>
          </w:p>
        </w:tc>
        <w:tc>
          <w:tcPr>
            <w:tcW w:w="1424" w:type="dxa"/>
            <w:tcBorders>
              <w:top w:val="nil"/>
              <w:left w:val="nil"/>
              <w:bottom w:val="nil"/>
              <w:right w:val="nil"/>
            </w:tcBorders>
            <w:shd w:val="clear" w:color="auto" w:fill="auto"/>
            <w:noWrap/>
            <w:vAlign w:val="center"/>
            <w:hideMark/>
          </w:tcPr>
          <w:p w14:paraId="5C062C32" w14:textId="77777777" w:rsidR="0096413C" w:rsidRPr="0096413C" w:rsidRDefault="0096413C" w:rsidP="0096413C">
            <w:pPr>
              <w:jc w:val="right"/>
              <w:rPr>
                <w:sz w:val="20"/>
                <w:szCs w:val="20"/>
              </w:rPr>
            </w:pPr>
          </w:p>
        </w:tc>
        <w:tc>
          <w:tcPr>
            <w:tcW w:w="1282" w:type="dxa"/>
            <w:tcBorders>
              <w:top w:val="nil"/>
              <w:left w:val="nil"/>
              <w:bottom w:val="nil"/>
              <w:right w:val="nil"/>
            </w:tcBorders>
            <w:shd w:val="clear" w:color="auto" w:fill="auto"/>
            <w:vAlign w:val="center"/>
            <w:hideMark/>
          </w:tcPr>
          <w:p w14:paraId="73DA52A7" w14:textId="77777777" w:rsidR="0096413C" w:rsidRPr="0096413C" w:rsidRDefault="0096413C" w:rsidP="0096413C">
            <w:pPr>
              <w:jc w:val="right"/>
              <w:rPr>
                <w:sz w:val="20"/>
                <w:szCs w:val="20"/>
              </w:rPr>
            </w:pPr>
          </w:p>
        </w:tc>
      </w:tr>
      <w:tr w:rsidR="0096413C" w:rsidRPr="0096413C" w14:paraId="2A421CA2" w14:textId="77777777" w:rsidTr="00DA4569">
        <w:trPr>
          <w:trHeight w:val="300"/>
        </w:trPr>
        <w:tc>
          <w:tcPr>
            <w:tcW w:w="1177" w:type="dxa"/>
            <w:tcBorders>
              <w:top w:val="nil"/>
              <w:left w:val="nil"/>
              <w:bottom w:val="nil"/>
              <w:right w:val="nil"/>
            </w:tcBorders>
            <w:shd w:val="clear" w:color="auto" w:fill="auto"/>
            <w:noWrap/>
            <w:vAlign w:val="bottom"/>
            <w:hideMark/>
          </w:tcPr>
          <w:p w14:paraId="6D10CCA0" w14:textId="77777777" w:rsidR="0096413C" w:rsidRPr="0096413C" w:rsidRDefault="0096413C" w:rsidP="0096413C">
            <w:pPr>
              <w:jc w:val="center"/>
              <w:rPr>
                <w:sz w:val="20"/>
                <w:szCs w:val="20"/>
              </w:rPr>
            </w:pPr>
          </w:p>
        </w:tc>
        <w:tc>
          <w:tcPr>
            <w:tcW w:w="1316" w:type="dxa"/>
            <w:tcBorders>
              <w:top w:val="nil"/>
              <w:left w:val="nil"/>
              <w:bottom w:val="nil"/>
              <w:right w:val="nil"/>
            </w:tcBorders>
            <w:shd w:val="clear" w:color="auto" w:fill="auto"/>
            <w:noWrap/>
            <w:vAlign w:val="bottom"/>
            <w:hideMark/>
          </w:tcPr>
          <w:p w14:paraId="388703F8" w14:textId="77777777" w:rsidR="0096413C" w:rsidRPr="0096413C" w:rsidRDefault="0096413C" w:rsidP="0096413C">
            <w:pPr>
              <w:rPr>
                <w:sz w:val="20"/>
                <w:szCs w:val="20"/>
              </w:rPr>
            </w:pPr>
          </w:p>
        </w:tc>
        <w:tc>
          <w:tcPr>
            <w:tcW w:w="3776" w:type="dxa"/>
            <w:tcBorders>
              <w:top w:val="nil"/>
              <w:left w:val="nil"/>
              <w:bottom w:val="nil"/>
              <w:right w:val="nil"/>
            </w:tcBorders>
            <w:shd w:val="clear" w:color="auto" w:fill="auto"/>
            <w:noWrap/>
            <w:vAlign w:val="bottom"/>
            <w:hideMark/>
          </w:tcPr>
          <w:p w14:paraId="2EB02606" w14:textId="77777777" w:rsidR="0096413C" w:rsidRPr="0096413C" w:rsidRDefault="0096413C" w:rsidP="0096413C">
            <w:pPr>
              <w:rPr>
                <w:sz w:val="20"/>
                <w:szCs w:val="20"/>
              </w:rPr>
            </w:pPr>
          </w:p>
        </w:tc>
        <w:tc>
          <w:tcPr>
            <w:tcW w:w="1669" w:type="dxa"/>
            <w:tcBorders>
              <w:top w:val="nil"/>
              <w:left w:val="nil"/>
              <w:bottom w:val="nil"/>
              <w:right w:val="nil"/>
            </w:tcBorders>
            <w:shd w:val="clear" w:color="auto" w:fill="auto"/>
            <w:noWrap/>
            <w:vAlign w:val="bottom"/>
            <w:hideMark/>
          </w:tcPr>
          <w:p w14:paraId="36AF815B" w14:textId="77777777" w:rsidR="0096413C" w:rsidRPr="0096413C" w:rsidRDefault="0096413C" w:rsidP="0096413C">
            <w:pPr>
              <w:rPr>
                <w:sz w:val="20"/>
                <w:szCs w:val="20"/>
              </w:rPr>
            </w:pPr>
          </w:p>
        </w:tc>
        <w:tc>
          <w:tcPr>
            <w:tcW w:w="2120" w:type="dxa"/>
            <w:tcBorders>
              <w:top w:val="nil"/>
              <w:left w:val="nil"/>
              <w:bottom w:val="nil"/>
              <w:right w:val="nil"/>
            </w:tcBorders>
            <w:shd w:val="clear" w:color="auto" w:fill="auto"/>
            <w:noWrap/>
            <w:vAlign w:val="bottom"/>
            <w:hideMark/>
          </w:tcPr>
          <w:p w14:paraId="06025D59" w14:textId="77777777" w:rsidR="0096413C" w:rsidRPr="0096413C" w:rsidRDefault="0096413C" w:rsidP="0096413C">
            <w:pPr>
              <w:jc w:val="right"/>
              <w:rPr>
                <w:rFonts w:ascii="Calibri" w:hAnsi="Calibri" w:cs="Calibri"/>
                <w:color w:val="000000"/>
                <w:sz w:val="22"/>
                <w:szCs w:val="22"/>
              </w:rPr>
            </w:pPr>
            <w:r w:rsidRPr="0096413C">
              <w:rPr>
                <w:rFonts w:ascii="Calibri" w:hAnsi="Calibri" w:cs="Calibri"/>
                <w:color w:val="000000"/>
                <w:sz w:val="22"/>
                <w:szCs w:val="22"/>
              </w:rPr>
              <w:t>СВЕГА (0001+0002+0003+0004+5001+5002+5003+5004+5005+7067):</w:t>
            </w:r>
          </w:p>
        </w:tc>
        <w:tc>
          <w:tcPr>
            <w:tcW w:w="127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3C3D848" w14:textId="77777777" w:rsidR="0096413C" w:rsidRPr="0096413C" w:rsidRDefault="0096413C" w:rsidP="0096413C">
            <w:pPr>
              <w:jc w:val="right"/>
              <w:rPr>
                <w:rFonts w:ascii="Calibri" w:hAnsi="Calibri" w:cs="Calibri"/>
                <w:b/>
                <w:bCs/>
                <w:color w:val="000000"/>
                <w:sz w:val="22"/>
                <w:szCs w:val="22"/>
              </w:rPr>
            </w:pPr>
            <w:r w:rsidRPr="0096413C">
              <w:rPr>
                <w:rFonts w:ascii="Calibri" w:hAnsi="Calibri" w:cs="Calibri"/>
                <w:b/>
                <w:bCs/>
                <w:color w:val="000000"/>
                <w:sz w:val="22"/>
                <w:szCs w:val="22"/>
              </w:rPr>
              <w:t>3.445.748.000,00</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2B4CF76F" w14:textId="77777777" w:rsidR="0096413C" w:rsidRPr="0096413C" w:rsidRDefault="0096413C" w:rsidP="0096413C">
            <w:pPr>
              <w:jc w:val="right"/>
              <w:rPr>
                <w:rFonts w:ascii="Calibri" w:hAnsi="Calibri" w:cs="Calibri"/>
                <w:b/>
                <w:bCs/>
                <w:color w:val="000000"/>
                <w:sz w:val="22"/>
                <w:szCs w:val="22"/>
              </w:rPr>
            </w:pPr>
            <w:r w:rsidRPr="0096413C">
              <w:rPr>
                <w:rFonts w:ascii="Calibri" w:hAnsi="Calibri" w:cs="Calibri"/>
                <w:b/>
                <w:bCs/>
                <w:color w:val="000000"/>
                <w:sz w:val="22"/>
                <w:szCs w:val="22"/>
              </w:rPr>
              <w:t>3.391.673.000,00</w:t>
            </w:r>
          </w:p>
        </w:tc>
        <w:tc>
          <w:tcPr>
            <w:tcW w:w="1424" w:type="dxa"/>
            <w:tcBorders>
              <w:top w:val="single" w:sz="4" w:space="0" w:color="auto"/>
              <w:left w:val="nil"/>
              <w:bottom w:val="single" w:sz="4" w:space="0" w:color="auto"/>
              <w:right w:val="single" w:sz="4" w:space="0" w:color="auto"/>
            </w:tcBorders>
            <w:shd w:val="clear" w:color="000000" w:fill="BFBFBF"/>
            <w:noWrap/>
            <w:vAlign w:val="center"/>
            <w:hideMark/>
          </w:tcPr>
          <w:p w14:paraId="42BD166B" w14:textId="77777777" w:rsidR="0096413C" w:rsidRPr="0096413C" w:rsidRDefault="0096413C" w:rsidP="0096413C">
            <w:pPr>
              <w:jc w:val="right"/>
              <w:rPr>
                <w:rFonts w:ascii="Calibri" w:hAnsi="Calibri" w:cs="Calibri"/>
                <w:b/>
                <w:bCs/>
                <w:color w:val="000000"/>
                <w:sz w:val="22"/>
                <w:szCs w:val="22"/>
              </w:rPr>
            </w:pPr>
            <w:r w:rsidRPr="0096413C">
              <w:rPr>
                <w:rFonts w:ascii="Calibri" w:hAnsi="Calibri" w:cs="Calibri"/>
                <w:b/>
                <w:bCs/>
                <w:color w:val="000000"/>
                <w:sz w:val="22"/>
                <w:szCs w:val="22"/>
              </w:rPr>
              <w:t>3.294.160.888,11</w:t>
            </w:r>
          </w:p>
        </w:tc>
        <w:tc>
          <w:tcPr>
            <w:tcW w:w="1282" w:type="dxa"/>
            <w:tcBorders>
              <w:top w:val="single" w:sz="4" w:space="0" w:color="auto"/>
              <w:left w:val="nil"/>
              <w:bottom w:val="single" w:sz="4" w:space="0" w:color="auto"/>
              <w:right w:val="single" w:sz="4" w:space="0" w:color="auto"/>
            </w:tcBorders>
            <w:shd w:val="clear" w:color="000000" w:fill="BFBFBF"/>
            <w:vAlign w:val="center"/>
            <w:hideMark/>
          </w:tcPr>
          <w:p w14:paraId="6B11F071" w14:textId="77777777" w:rsidR="0096413C" w:rsidRPr="0096413C" w:rsidRDefault="0096413C" w:rsidP="0096413C">
            <w:pPr>
              <w:jc w:val="center"/>
              <w:rPr>
                <w:rFonts w:ascii="Calibri" w:hAnsi="Calibri" w:cs="Calibri"/>
                <w:b/>
                <w:bCs/>
                <w:color w:val="000000"/>
                <w:sz w:val="22"/>
                <w:szCs w:val="22"/>
              </w:rPr>
            </w:pPr>
            <w:r w:rsidRPr="0096413C">
              <w:rPr>
                <w:rFonts w:ascii="Calibri" w:hAnsi="Calibri" w:cs="Calibri"/>
                <w:b/>
                <w:bCs/>
                <w:color w:val="000000"/>
                <w:sz w:val="22"/>
                <w:szCs w:val="22"/>
              </w:rPr>
              <w:t>97,12</w:t>
            </w:r>
          </w:p>
        </w:tc>
      </w:tr>
    </w:tbl>
    <w:p w14:paraId="455136D0" w14:textId="77777777" w:rsidR="0096413C" w:rsidRDefault="0096413C" w:rsidP="00316229">
      <w:pPr>
        <w:tabs>
          <w:tab w:val="left" w:pos="720"/>
        </w:tabs>
        <w:rPr>
          <w:sz w:val="22"/>
          <w:szCs w:val="22"/>
        </w:rPr>
      </w:pPr>
    </w:p>
    <w:p w14:paraId="57B099BC" w14:textId="77777777" w:rsidR="0096413C" w:rsidRDefault="0096413C" w:rsidP="00316229">
      <w:pPr>
        <w:tabs>
          <w:tab w:val="left" w:pos="720"/>
        </w:tabs>
        <w:rPr>
          <w:sz w:val="22"/>
          <w:szCs w:val="22"/>
        </w:rPr>
      </w:pPr>
    </w:p>
    <w:p w14:paraId="2D06A8C6" w14:textId="77777777" w:rsidR="0096413C" w:rsidRPr="00316229" w:rsidRDefault="0096413C" w:rsidP="00316229">
      <w:pPr>
        <w:tabs>
          <w:tab w:val="left" w:pos="720"/>
        </w:tabs>
        <w:rPr>
          <w:sz w:val="22"/>
          <w:szCs w:val="22"/>
        </w:rPr>
        <w:sectPr w:rsidR="0096413C" w:rsidRPr="00316229" w:rsidSect="008A317F">
          <w:pgSz w:w="16840" w:h="11907" w:orient="landscape" w:code="9"/>
          <w:pgMar w:top="851" w:right="851" w:bottom="851" w:left="992" w:header="6" w:footer="170" w:gutter="0"/>
          <w:cols w:space="720"/>
          <w:titlePg/>
          <w:docGrid w:linePitch="360"/>
        </w:sectPr>
      </w:pPr>
    </w:p>
    <w:p w14:paraId="738587D9" w14:textId="60A4765D" w:rsidR="00F161B4" w:rsidRDefault="00F161B4" w:rsidP="00F161B4">
      <w:pPr>
        <w:pStyle w:val="Heading1"/>
        <w:jc w:val="both"/>
        <w:rPr>
          <w:i w:val="0"/>
          <w:color w:val="000000"/>
          <w:szCs w:val="22"/>
        </w:rPr>
      </w:pPr>
      <w:bookmarkStart w:id="40" w:name="_Toc94174551"/>
      <w:r>
        <w:rPr>
          <w:i w:val="0"/>
        </w:rPr>
        <w:lastRenderedPageBreak/>
        <w:t xml:space="preserve">13. ПОДАЦИ  О  </w:t>
      </w:r>
      <w:r>
        <w:rPr>
          <w:i w:val="0"/>
          <w:spacing w:val="-1"/>
        </w:rPr>
        <w:t>ПЛАТАМА,</w:t>
      </w:r>
      <w:r>
        <w:rPr>
          <w:i w:val="0"/>
        </w:rPr>
        <w:t xml:space="preserve"> ОДНОСНО  </w:t>
      </w:r>
      <w:r>
        <w:rPr>
          <w:i w:val="0"/>
          <w:spacing w:val="-1"/>
        </w:rPr>
        <w:t>ЗАРАДАМА</w:t>
      </w:r>
      <w:r>
        <w:rPr>
          <w:i w:val="0"/>
        </w:rPr>
        <w:t xml:space="preserve">  И  ДРУГИМ</w:t>
      </w:r>
      <w:r>
        <w:rPr>
          <w:i w:val="0"/>
          <w:spacing w:val="29"/>
        </w:rPr>
        <w:t xml:space="preserve"> </w:t>
      </w:r>
      <w:bookmarkStart w:id="41" w:name="_bookmark13"/>
      <w:bookmarkEnd w:id="41"/>
      <w:r>
        <w:rPr>
          <w:i w:val="0"/>
          <w:spacing w:val="-1"/>
        </w:rPr>
        <w:t>ПРИМАЊИМА</w:t>
      </w:r>
      <w:r>
        <w:rPr>
          <w:i w:val="0"/>
        </w:rPr>
        <w:t xml:space="preserve"> ДРЖАВНИХ </w:t>
      </w:r>
      <w:r>
        <w:rPr>
          <w:i w:val="0"/>
          <w:spacing w:val="-1"/>
        </w:rPr>
        <w:t>СЛУЖБЕНИКА</w:t>
      </w:r>
      <w:r>
        <w:rPr>
          <w:i w:val="0"/>
        </w:rPr>
        <w:t xml:space="preserve"> И </w:t>
      </w:r>
      <w:r>
        <w:rPr>
          <w:i w:val="0"/>
          <w:spacing w:val="-1"/>
        </w:rPr>
        <w:t>НАМЕШТЕНИКА</w:t>
      </w:r>
      <w:bookmarkEnd w:id="40"/>
    </w:p>
    <w:p w14:paraId="64B97A74" w14:textId="77777777" w:rsidR="00F161B4" w:rsidRDefault="00F161B4" w:rsidP="00F161B4">
      <w:pPr>
        <w:rPr>
          <w:color w:val="000000"/>
          <w:sz w:val="12"/>
          <w:szCs w:val="22"/>
        </w:rPr>
      </w:pPr>
    </w:p>
    <w:p w14:paraId="3A9BA043" w14:textId="77777777" w:rsidR="00F161B4" w:rsidRPr="008B58BF" w:rsidRDefault="00F161B4" w:rsidP="00F161B4">
      <w:pPr>
        <w:pStyle w:val="BodyText"/>
        <w:ind w:right="48"/>
        <w:jc w:val="both"/>
        <w:rPr>
          <w:b w:val="0"/>
          <w:sz w:val="16"/>
        </w:rPr>
      </w:pPr>
      <w:r>
        <w:rPr>
          <w:b w:val="0"/>
          <w:spacing w:val="-1"/>
        </w:rPr>
        <w:t>Законом</w:t>
      </w:r>
      <w:r>
        <w:rPr>
          <w:b w:val="0"/>
          <w:spacing w:val="42"/>
        </w:rPr>
        <w:t xml:space="preserve"> </w:t>
      </w:r>
      <w:r>
        <w:rPr>
          <w:b w:val="0"/>
        </w:rPr>
        <w:t>о</w:t>
      </w:r>
      <w:r>
        <w:rPr>
          <w:b w:val="0"/>
          <w:spacing w:val="42"/>
        </w:rPr>
        <w:t xml:space="preserve"> </w:t>
      </w:r>
      <w:r>
        <w:rPr>
          <w:b w:val="0"/>
          <w:spacing w:val="-1"/>
        </w:rPr>
        <w:t>платама</w:t>
      </w:r>
      <w:r>
        <w:rPr>
          <w:b w:val="0"/>
          <w:spacing w:val="42"/>
        </w:rPr>
        <w:t xml:space="preserve"> </w:t>
      </w:r>
      <w:r>
        <w:rPr>
          <w:b w:val="0"/>
          <w:spacing w:val="-1"/>
        </w:rPr>
        <w:t>државних</w:t>
      </w:r>
      <w:r>
        <w:rPr>
          <w:b w:val="0"/>
          <w:spacing w:val="42"/>
        </w:rPr>
        <w:t xml:space="preserve"> </w:t>
      </w:r>
      <w:r>
        <w:rPr>
          <w:b w:val="0"/>
          <w:spacing w:val="-1"/>
        </w:rPr>
        <w:t>службеника</w:t>
      </w:r>
      <w:r>
        <w:rPr>
          <w:b w:val="0"/>
          <w:spacing w:val="42"/>
        </w:rPr>
        <w:t xml:space="preserve"> </w:t>
      </w:r>
      <w:r>
        <w:rPr>
          <w:b w:val="0"/>
        </w:rPr>
        <w:t>и</w:t>
      </w:r>
      <w:r>
        <w:rPr>
          <w:b w:val="0"/>
          <w:spacing w:val="41"/>
        </w:rPr>
        <w:t xml:space="preserve"> </w:t>
      </w:r>
      <w:r>
        <w:rPr>
          <w:b w:val="0"/>
          <w:spacing w:val="-1"/>
        </w:rPr>
        <w:t>намештеника</w:t>
      </w:r>
      <w:r>
        <w:rPr>
          <w:b w:val="0"/>
          <w:spacing w:val="42"/>
        </w:rPr>
        <w:t xml:space="preserve"> </w:t>
      </w:r>
      <w:r>
        <w:rPr>
          <w:b w:val="0"/>
          <w:spacing w:val="-1"/>
        </w:rPr>
        <w:t>(„Службени</w:t>
      </w:r>
      <w:r>
        <w:rPr>
          <w:b w:val="0"/>
          <w:spacing w:val="43"/>
        </w:rPr>
        <w:t xml:space="preserve"> </w:t>
      </w:r>
      <w:r>
        <w:rPr>
          <w:b w:val="0"/>
          <w:spacing w:val="-1"/>
        </w:rPr>
        <w:t>гласник</w:t>
      </w:r>
      <w:r>
        <w:rPr>
          <w:b w:val="0"/>
          <w:spacing w:val="41"/>
        </w:rPr>
        <w:t xml:space="preserve"> </w:t>
      </w:r>
      <w:r>
        <w:rPr>
          <w:b w:val="0"/>
          <w:spacing w:val="-1"/>
        </w:rPr>
        <w:t>РС“,</w:t>
      </w:r>
      <w:r>
        <w:rPr>
          <w:b w:val="0"/>
          <w:spacing w:val="42"/>
        </w:rPr>
        <w:t xml:space="preserve"> </w:t>
      </w:r>
      <w:r>
        <w:rPr>
          <w:b w:val="0"/>
        </w:rPr>
        <w:t>бр.</w:t>
      </w:r>
      <w:r>
        <w:rPr>
          <w:b w:val="0"/>
          <w:spacing w:val="71"/>
        </w:rPr>
        <w:t xml:space="preserve"> </w:t>
      </w:r>
      <w:r>
        <w:rPr>
          <w:b w:val="0"/>
        </w:rPr>
        <w:t>62/06,</w:t>
      </w:r>
      <w:r>
        <w:rPr>
          <w:b w:val="0"/>
          <w:spacing w:val="9"/>
        </w:rPr>
        <w:t xml:space="preserve"> </w:t>
      </w:r>
      <w:r>
        <w:rPr>
          <w:b w:val="0"/>
        </w:rPr>
        <w:t>63/06,</w:t>
      </w:r>
      <w:r>
        <w:rPr>
          <w:b w:val="0"/>
          <w:spacing w:val="9"/>
        </w:rPr>
        <w:t xml:space="preserve"> </w:t>
      </w:r>
      <w:r>
        <w:rPr>
          <w:b w:val="0"/>
        </w:rPr>
        <w:t>115/06,</w:t>
      </w:r>
      <w:r>
        <w:rPr>
          <w:b w:val="0"/>
          <w:spacing w:val="9"/>
        </w:rPr>
        <w:t xml:space="preserve"> </w:t>
      </w:r>
      <w:r>
        <w:rPr>
          <w:b w:val="0"/>
          <w:spacing w:val="-1"/>
        </w:rPr>
        <w:t>101/07</w:t>
      </w:r>
      <w:r>
        <w:rPr>
          <w:b w:val="0"/>
          <w:spacing w:val="9"/>
        </w:rPr>
        <w:t>,</w:t>
      </w:r>
      <w:r>
        <w:rPr>
          <w:b w:val="0"/>
          <w:spacing w:val="10"/>
        </w:rPr>
        <w:t xml:space="preserve"> </w:t>
      </w:r>
      <w:r>
        <w:rPr>
          <w:b w:val="0"/>
        </w:rPr>
        <w:t>99/10</w:t>
      </w:r>
      <w:r w:rsidR="006D7677" w:rsidRPr="008B58BF">
        <w:rPr>
          <w:b w:val="0"/>
          <w:lang w:val="en-US"/>
        </w:rPr>
        <w:t xml:space="preserve">, 108/2013, 99/2014 </w:t>
      </w:r>
      <w:r w:rsidR="006D7677" w:rsidRPr="008B58BF">
        <w:rPr>
          <w:b w:val="0"/>
          <w:lang w:val="sr-Cyrl-RS"/>
        </w:rPr>
        <w:t>и</w:t>
      </w:r>
      <w:r w:rsidR="006D7677" w:rsidRPr="008B58BF">
        <w:rPr>
          <w:b w:val="0"/>
          <w:lang w:val="en-US"/>
        </w:rPr>
        <w:t xml:space="preserve"> 95/2018</w:t>
      </w:r>
      <w:r w:rsidRPr="008B58BF">
        <w:rPr>
          <w:b w:val="0"/>
        </w:rPr>
        <w:t>),</w:t>
      </w:r>
      <w:r w:rsidRPr="008B58BF">
        <w:rPr>
          <w:b w:val="0"/>
          <w:spacing w:val="11"/>
        </w:rPr>
        <w:t xml:space="preserve"> </w:t>
      </w:r>
      <w:r w:rsidRPr="008B58BF">
        <w:rPr>
          <w:b w:val="0"/>
          <w:spacing w:val="-1"/>
        </w:rPr>
        <w:t>уређују</w:t>
      </w:r>
      <w:r w:rsidRPr="008B58BF">
        <w:rPr>
          <w:b w:val="0"/>
          <w:spacing w:val="6"/>
        </w:rPr>
        <w:t xml:space="preserve"> </w:t>
      </w:r>
      <w:r w:rsidRPr="008B58BF">
        <w:rPr>
          <w:b w:val="0"/>
        </w:rPr>
        <w:t>се</w:t>
      </w:r>
      <w:r w:rsidRPr="008B58BF">
        <w:rPr>
          <w:b w:val="0"/>
          <w:spacing w:val="8"/>
        </w:rPr>
        <w:t xml:space="preserve"> </w:t>
      </w:r>
      <w:r w:rsidRPr="008B58BF">
        <w:rPr>
          <w:b w:val="0"/>
          <w:spacing w:val="-1"/>
        </w:rPr>
        <w:t>плате,</w:t>
      </w:r>
      <w:r w:rsidRPr="008B58BF">
        <w:rPr>
          <w:b w:val="0"/>
          <w:spacing w:val="9"/>
        </w:rPr>
        <w:t xml:space="preserve"> </w:t>
      </w:r>
      <w:r w:rsidRPr="008B58BF">
        <w:rPr>
          <w:b w:val="0"/>
          <w:spacing w:val="-1"/>
        </w:rPr>
        <w:t>накнаде</w:t>
      </w:r>
      <w:r w:rsidRPr="008B58BF">
        <w:rPr>
          <w:b w:val="0"/>
          <w:spacing w:val="8"/>
        </w:rPr>
        <w:t xml:space="preserve"> </w:t>
      </w:r>
      <w:r w:rsidRPr="008B58BF">
        <w:rPr>
          <w:b w:val="0"/>
        </w:rPr>
        <w:t>и</w:t>
      </w:r>
      <w:r w:rsidRPr="008B58BF">
        <w:rPr>
          <w:b w:val="0"/>
          <w:spacing w:val="10"/>
        </w:rPr>
        <w:t xml:space="preserve"> </w:t>
      </w:r>
      <w:r w:rsidRPr="008B58BF">
        <w:rPr>
          <w:b w:val="0"/>
          <w:spacing w:val="-1"/>
        </w:rPr>
        <w:t>друга</w:t>
      </w:r>
      <w:r w:rsidRPr="008B58BF">
        <w:rPr>
          <w:b w:val="0"/>
          <w:spacing w:val="8"/>
        </w:rPr>
        <w:t xml:space="preserve"> </w:t>
      </w:r>
      <w:r w:rsidRPr="008B58BF">
        <w:rPr>
          <w:b w:val="0"/>
          <w:spacing w:val="-1"/>
        </w:rPr>
        <w:t>примања</w:t>
      </w:r>
      <w:r w:rsidRPr="008B58BF">
        <w:rPr>
          <w:b w:val="0"/>
          <w:spacing w:val="7"/>
        </w:rPr>
        <w:t xml:space="preserve"> </w:t>
      </w:r>
      <w:r w:rsidRPr="008B58BF">
        <w:rPr>
          <w:b w:val="0"/>
          <w:spacing w:val="-1"/>
        </w:rPr>
        <w:t>државних</w:t>
      </w:r>
      <w:r w:rsidRPr="008B58BF">
        <w:rPr>
          <w:b w:val="0"/>
          <w:spacing w:val="51"/>
        </w:rPr>
        <w:t xml:space="preserve"> </w:t>
      </w:r>
      <w:r w:rsidRPr="008B58BF">
        <w:rPr>
          <w:b w:val="0"/>
          <w:spacing w:val="-1"/>
        </w:rPr>
        <w:t>службеника</w:t>
      </w:r>
      <w:r w:rsidRPr="008B58BF">
        <w:rPr>
          <w:b w:val="0"/>
          <w:spacing w:val="18"/>
        </w:rPr>
        <w:t xml:space="preserve"> </w:t>
      </w:r>
      <w:r w:rsidRPr="008B58BF">
        <w:rPr>
          <w:b w:val="0"/>
        </w:rPr>
        <w:t>и</w:t>
      </w:r>
      <w:r w:rsidRPr="008B58BF">
        <w:rPr>
          <w:b w:val="0"/>
          <w:spacing w:val="17"/>
        </w:rPr>
        <w:t xml:space="preserve"> </w:t>
      </w:r>
      <w:r w:rsidRPr="008B58BF">
        <w:rPr>
          <w:b w:val="0"/>
          <w:spacing w:val="-1"/>
        </w:rPr>
        <w:t>намештеника.</w:t>
      </w:r>
      <w:r w:rsidRPr="008B58BF">
        <w:rPr>
          <w:b w:val="0"/>
          <w:spacing w:val="18"/>
        </w:rPr>
        <w:t xml:space="preserve"> </w:t>
      </w:r>
      <w:r w:rsidRPr="008B58BF">
        <w:rPr>
          <w:b w:val="0"/>
          <w:spacing w:val="-1"/>
        </w:rPr>
        <w:t>Средства</w:t>
      </w:r>
      <w:r w:rsidRPr="008B58BF">
        <w:rPr>
          <w:b w:val="0"/>
          <w:spacing w:val="17"/>
        </w:rPr>
        <w:t xml:space="preserve"> </w:t>
      </w:r>
      <w:r w:rsidRPr="008B58BF">
        <w:rPr>
          <w:b w:val="0"/>
        </w:rPr>
        <w:t>за</w:t>
      </w:r>
      <w:r w:rsidRPr="008B58BF">
        <w:rPr>
          <w:b w:val="0"/>
          <w:spacing w:val="15"/>
        </w:rPr>
        <w:t xml:space="preserve"> </w:t>
      </w:r>
      <w:r w:rsidRPr="008B58BF">
        <w:rPr>
          <w:b w:val="0"/>
          <w:spacing w:val="-1"/>
        </w:rPr>
        <w:t>плате,</w:t>
      </w:r>
      <w:r w:rsidRPr="008B58BF">
        <w:rPr>
          <w:b w:val="0"/>
          <w:spacing w:val="18"/>
        </w:rPr>
        <w:t xml:space="preserve"> </w:t>
      </w:r>
      <w:r w:rsidRPr="008B58BF">
        <w:rPr>
          <w:b w:val="0"/>
          <w:spacing w:val="-1"/>
        </w:rPr>
        <w:t>накнаде</w:t>
      </w:r>
      <w:r w:rsidRPr="008B58BF">
        <w:rPr>
          <w:b w:val="0"/>
          <w:spacing w:val="18"/>
        </w:rPr>
        <w:t xml:space="preserve"> </w:t>
      </w:r>
      <w:r w:rsidRPr="008B58BF">
        <w:rPr>
          <w:b w:val="0"/>
        </w:rPr>
        <w:t>и</w:t>
      </w:r>
      <w:r w:rsidRPr="008B58BF">
        <w:rPr>
          <w:b w:val="0"/>
          <w:spacing w:val="17"/>
        </w:rPr>
        <w:t xml:space="preserve"> </w:t>
      </w:r>
      <w:r w:rsidRPr="008B58BF">
        <w:rPr>
          <w:b w:val="0"/>
          <w:spacing w:val="-1"/>
        </w:rPr>
        <w:t>друга</w:t>
      </w:r>
      <w:r w:rsidRPr="008B58BF">
        <w:rPr>
          <w:b w:val="0"/>
          <w:spacing w:val="20"/>
        </w:rPr>
        <w:t xml:space="preserve"> </w:t>
      </w:r>
      <w:r w:rsidRPr="008B58BF">
        <w:rPr>
          <w:b w:val="0"/>
          <w:spacing w:val="-1"/>
        </w:rPr>
        <w:t>примања</w:t>
      </w:r>
      <w:r w:rsidRPr="008B58BF">
        <w:rPr>
          <w:b w:val="0"/>
          <w:spacing w:val="17"/>
        </w:rPr>
        <w:t xml:space="preserve"> </w:t>
      </w:r>
      <w:r w:rsidRPr="008B58BF">
        <w:rPr>
          <w:b w:val="0"/>
          <w:spacing w:val="-1"/>
        </w:rPr>
        <w:t>државних</w:t>
      </w:r>
      <w:r w:rsidRPr="008B58BF">
        <w:rPr>
          <w:b w:val="0"/>
          <w:spacing w:val="75"/>
        </w:rPr>
        <w:t xml:space="preserve"> </w:t>
      </w:r>
      <w:r w:rsidRPr="008B58BF">
        <w:rPr>
          <w:b w:val="0"/>
          <w:spacing w:val="-1"/>
        </w:rPr>
        <w:t>службеника</w:t>
      </w:r>
      <w:r w:rsidRPr="008B58BF">
        <w:rPr>
          <w:b w:val="0"/>
          <w:spacing w:val="44"/>
        </w:rPr>
        <w:t xml:space="preserve"> </w:t>
      </w:r>
      <w:r w:rsidRPr="008B58BF">
        <w:rPr>
          <w:b w:val="0"/>
        </w:rPr>
        <w:t>и</w:t>
      </w:r>
      <w:r w:rsidRPr="008B58BF">
        <w:rPr>
          <w:b w:val="0"/>
          <w:spacing w:val="43"/>
        </w:rPr>
        <w:t xml:space="preserve"> </w:t>
      </w:r>
      <w:r w:rsidRPr="008B58BF">
        <w:rPr>
          <w:b w:val="0"/>
          <w:spacing w:val="-1"/>
        </w:rPr>
        <w:t>намештеника</w:t>
      </w:r>
      <w:r w:rsidRPr="008B58BF">
        <w:rPr>
          <w:b w:val="0"/>
          <w:spacing w:val="44"/>
        </w:rPr>
        <w:t xml:space="preserve"> </w:t>
      </w:r>
      <w:r w:rsidRPr="008B58BF">
        <w:rPr>
          <w:b w:val="0"/>
          <w:spacing w:val="-1"/>
        </w:rPr>
        <w:t>обезбеђују</w:t>
      </w:r>
      <w:r w:rsidRPr="008B58BF">
        <w:rPr>
          <w:b w:val="0"/>
          <w:spacing w:val="40"/>
        </w:rPr>
        <w:t xml:space="preserve"> </w:t>
      </w:r>
      <w:r w:rsidRPr="008B58BF">
        <w:rPr>
          <w:b w:val="0"/>
          <w:spacing w:val="-1"/>
        </w:rPr>
        <w:t>се</w:t>
      </w:r>
      <w:r w:rsidRPr="008B58BF">
        <w:rPr>
          <w:b w:val="0"/>
          <w:spacing w:val="49"/>
        </w:rPr>
        <w:t xml:space="preserve"> </w:t>
      </w:r>
      <w:r w:rsidRPr="008B58BF">
        <w:rPr>
          <w:b w:val="0"/>
        </w:rPr>
        <w:t>у</w:t>
      </w:r>
      <w:r w:rsidRPr="008B58BF">
        <w:rPr>
          <w:b w:val="0"/>
          <w:spacing w:val="40"/>
        </w:rPr>
        <w:t xml:space="preserve"> </w:t>
      </w:r>
      <w:r w:rsidRPr="008B58BF">
        <w:rPr>
          <w:b w:val="0"/>
        </w:rPr>
        <w:t>буџету</w:t>
      </w:r>
      <w:r w:rsidRPr="008B58BF">
        <w:rPr>
          <w:b w:val="0"/>
          <w:spacing w:val="38"/>
        </w:rPr>
        <w:t xml:space="preserve"> </w:t>
      </w:r>
      <w:r w:rsidRPr="008B58BF">
        <w:rPr>
          <w:b w:val="0"/>
        </w:rPr>
        <w:t>Републике</w:t>
      </w:r>
      <w:r w:rsidRPr="008B58BF">
        <w:rPr>
          <w:b w:val="0"/>
          <w:spacing w:val="44"/>
        </w:rPr>
        <w:t xml:space="preserve"> </w:t>
      </w:r>
      <w:r w:rsidRPr="008B58BF">
        <w:rPr>
          <w:b w:val="0"/>
          <w:spacing w:val="-1"/>
        </w:rPr>
        <w:t>Србије.</w:t>
      </w:r>
      <w:r w:rsidRPr="008B58BF">
        <w:rPr>
          <w:b w:val="0"/>
          <w:spacing w:val="44"/>
        </w:rPr>
        <w:t xml:space="preserve"> </w:t>
      </w:r>
      <w:r w:rsidRPr="008B58BF">
        <w:rPr>
          <w:b w:val="0"/>
          <w:spacing w:val="-1"/>
        </w:rPr>
        <w:t>Плата</w:t>
      </w:r>
      <w:r w:rsidRPr="008B58BF">
        <w:rPr>
          <w:b w:val="0"/>
          <w:spacing w:val="44"/>
        </w:rPr>
        <w:t xml:space="preserve"> </w:t>
      </w:r>
      <w:r w:rsidRPr="008B58BF">
        <w:rPr>
          <w:b w:val="0"/>
          <w:spacing w:val="-1"/>
        </w:rPr>
        <w:t>државних</w:t>
      </w:r>
      <w:r w:rsidRPr="008B58BF">
        <w:rPr>
          <w:b w:val="0"/>
          <w:spacing w:val="85"/>
        </w:rPr>
        <w:t xml:space="preserve"> </w:t>
      </w:r>
      <w:r w:rsidRPr="008B58BF">
        <w:rPr>
          <w:b w:val="0"/>
          <w:spacing w:val="-1"/>
        </w:rPr>
        <w:t>службеника</w:t>
      </w:r>
      <w:r w:rsidRPr="008B58BF">
        <w:rPr>
          <w:b w:val="0"/>
          <w:spacing w:val="22"/>
        </w:rPr>
        <w:t xml:space="preserve"> </w:t>
      </w:r>
      <w:r w:rsidRPr="008B58BF">
        <w:rPr>
          <w:b w:val="0"/>
        </w:rPr>
        <w:t>и</w:t>
      </w:r>
      <w:r w:rsidRPr="008B58BF">
        <w:rPr>
          <w:b w:val="0"/>
          <w:spacing w:val="24"/>
        </w:rPr>
        <w:t xml:space="preserve"> </w:t>
      </w:r>
      <w:r w:rsidRPr="008B58BF">
        <w:rPr>
          <w:b w:val="0"/>
          <w:spacing w:val="-1"/>
        </w:rPr>
        <w:t>намештеника</w:t>
      </w:r>
      <w:r w:rsidRPr="008B58BF">
        <w:rPr>
          <w:b w:val="0"/>
          <w:spacing w:val="22"/>
        </w:rPr>
        <w:t xml:space="preserve"> </w:t>
      </w:r>
      <w:r w:rsidRPr="008B58BF">
        <w:rPr>
          <w:b w:val="0"/>
          <w:spacing w:val="-1"/>
        </w:rPr>
        <w:t>састоји</w:t>
      </w:r>
      <w:r w:rsidRPr="008B58BF">
        <w:rPr>
          <w:b w:val="0"/>
          <w:spacing w:val="25"/>
        </w:rPr>
        <w:t xml:space="preserve"> </w:t>
      </w:r>
      <w:r w:rsidRPr="008B58BF">
        <w:rPr>
          <w:b w:val="0"/>
          <w:spacing w:val="-1"/>
        </w:rPr>
        <w:t>се</w:t>
      </w:r>
      <w:r w:rsidRPr="008B58BF">
        <w:rPr>
          <w:b w:val="0"/>
          <w:spacing w:val="22"/>
        </w:rPr>
        <w:t xml:space="preserve"> </w:t>
      </w:r>
      <w:r w:rsidRPr="008B58BF">
        <w:rPr>
          <w:b w:val="0"/>
        </w:rPr>
        <w:t>од</w:t>
      </w:r>
      <w:r w:rsidRPr="008B58BF">
        <w:rPr>
          <w:b w:val="0"/>
          <w:spacing w:val="24"/>
        </w:rPr>
        <w:t xml:space="preserve"> </w:t>
      </w:r>
      <w:r w:rsidRPr="008B58BF">
        <w:rPr>
          <w:b w:val="0"/>
          <w:spacing w:val="1"/>
        </w:rPr>
        <w:t>основне</w:t>
      </w:r>
      <w:r w:rsidRPr="008B58BF">
        <w:rPr>
          <w:b w:val="0"/>
          <w:spacing w:val="22"/>
        </w:rPr>
        <w:t xml:space="preserve"> </w:t>
      </w:r>
      <w:r w:rsidRPr="008B58BF">
        <w:rPr>
          <w:b w:val="0"/>
          <w:spacing w:val="-1"/>
        </w:rPr>
        <w:t>плате</w:t>
      </w:r>
      <w:r w:rsidRPr="008B58BF">
        <w:rPr>
          <w:b w:val="0"/>
          <w:spacing w:val="22"/>
        </w:rPr>
        <w:t xml:space="preserve"> </w:t>
      </w:r>
      <w:r w:rsidRPr="008B58BF">
        <w:rPr>
          <w:b w:val="0"/>
        </w:rPr>
        <w:t>и</w:t>
      </w:r>
      <w:r w:rsidRPr="008B58BF">
        <w:rPr>
          <w:b w:val="0"/>
          <w:spacing w:val="24"/>
        </w:rPr>
        <w:t xml:space="preserve"> </w:t>
      </w:r>
      <w:r w:rsidRPr="008B58BF">
        <w:rPr>
          <w:b w:val="0"/>
          <w:spacing w:val="-1"/>
        </w:rPr>
        <w:t>додатака</w:t>
      </w:r>
      <w:r w:rsidRPr="008B58BF">
        <w:rPr>
          <w:b w:val="0"/>
          <w:spacing w:val="25"/>
        </w:rPr>
        <w:t xml:space="preserve"> </w:t>
      </w:r>
      <w:r w:rsidRPr="008B58BF">
        <w:rPr>
          <w:b w:val="0"/>
        </w:rPr>
        <w:t>на</w:t>
      </w:r>
      <w:r w:rsidRPr="008B58BF">
        <w:rPr>
          <w:b w:val="0"/>
          <w:spacing w:val="22"/>
        </w:rPr>
        <w:t xml:space="preserve"> </w:t>
      </w:r>
      <w:r w:rsidRPr="008B58BF">
        <w:rPr>
          <w:b w:val="0"/>
          <w:spacing w:val="-1"/>
        </w:rPr>
        <w:t>плату.</w:t>
      </w:r>
      <w:r w:rsidRPr="008B58BF">
        <w:rPr>
          <w:b w:val="0"/>
          <w:spacing w:val="23"/>
        </w:rPr>
        <w:t xml:space="preserve"> </w:t>
      </w:r>
      <w:r w:rsidRPr="008B58BF">
        <w:rPr>
          <w:b w:val="0"/>
        </w:rPr>
        <w:t>У</w:t>
      </w:r>
      <w:r w:rsidRPr="008B58BF">
        <w:rPr>
          <w:b w:val="0"/>
          <w:spacing w:val="24"/>
        </w:rPr>
        <w:t xml:space="preserve"> </w:t>
      </w:r>
      <w:r w:rsidRPr="008B58BF">
        <w:rPr>
          <w:b w:val="0"/>
        </w:rPr>
        <w:t>плату</w:t>
      </w:r>
      <w:r w:rsidRPr="008B58BF">
        <w:rPr>
          <w:b w:val="0"/>
          <w:spacing w:val="18"/>
        </w:rPr>
        <w:t xml:space="preserve"> </w:t>
      </w:r>
      <w:r w:rsidRPr="008B58BF">
        <w:rPr>
          <w:b w:val="0"/>
        </w:rPr>
        <w:t>се</w:t>
      </w:r>
      <w:r w:rsidRPr="008B58BF">
        <w:rPr>
          <w:b w:val="0"/>
          <w:spacing w:val="79"/>
        </w:rPr>
        <w:t xml:space="preserve"> </w:t>
      </w:r>
      <w:r w:rsidRPr="008B58BF">
        <w:rPr>
          <w:b w:val="0"/>
          <w:spacing w:val="-1"/>
        </w:rPr>
        <w:t>урачунавају</w:t>
      </w:r>
      <w:r w:rsidRPr="008B58BF">
        <w:rPr>
          <w:b w:val="0"/>
          <w:spacing w:val="33"/>
        </w:rPr>
        <w:t xml:space="preserve"> </w:t>
      </w:r>
      <w:r w:rsidRPr="008B58BF">
        <w:rPr>
          <w:b w:val="0"/>
        </w:rPr>
        <w:t>и</w:t>
      </w:r>
      <w:r w:rsidRPr="008B58BF">
        <w:rPr>
          <w:b w:val="0"/>
          <w:spacing w:val="39"/>
        </w:rPr>
        <w:t xml:space="preserve"> </w:t>
      </w:r>
      <w:r w:rsidRPr="008B58BF">
        <w:rPr>
          <w:b w:val="0"/>
          <w:spacing w:val="-1"/>
        </w:rPr>
        <w:t>порези</w:t>
      </w:r>
      <w:r w:rsidRPr="008B58BF">
        <w:rPr>
          <w:b w:val="0"/>
          <w:spacing w:val="36"/>
        </w:rPr>
        <w:t xml:space="preserve"> </w:t>
      </w:r>
      <w:r w:rsidRPr="008B58BF">
        <w:rPr>
          <w:b w:val="0"/>
        </w:rPr>
        <w:t>и</w:t>
      </w:r>
      <w:r w:rsidRPr="008B58BF">
        <w:rPr>
          <w:b w:val="0"/>
          <w:spacing w:val="39"/>
        </w:rPr>
        <w:t xml:space="preserve"> </w:t>
      </w:r>
      <w:r w:rsidRPr="008B58BF">
        <w:rPr>
          <w:b w:val="0"/>
          <w:spacing w:val="-1"/>
        </w:rPr>
        <w:t>доприноси</w:t>
      </w:r>
      <w:r w:rsidRPr="008B58BF">
        <w:rPr>
          <w:b w:val="0"/>
          <w:spacing w:val="36"/>
        </w:rPr>
        <w:t xml:space="preserve"> </w:t>
      </w:r>
      <w:r w:rsidRPr="008B58BF">
        <w:rPr>
          <w:b w:val="0"/>
        </w:rPr>
        <w:t>који</w:t>
      </w:r>
      <w:r w:rsidRPr="008B58BF">
        <w:rPr>
          <w:b w:val="0"/>
          <w:spacing w:val="39"/>
        </w:rPr>
        <w:t xml:space="preserve"> </w:t>
      </w:r>
      <w:r w:rsidRPr="008B58BF">
        <w:rPr>
          <w:b w:val="0"/>
          <w:spacing w:val="-1"/>
        </w:rPr>
        <w:t>се</w:t>
      </w:r>
      <w:r w:rsidRPr="008B58BF">
        <w:rPr>
          <w:b w:val="0"/>
          <w:spacing w:val="37"/>
        </w:rPr>
        <w:t xml:space="preserve"> </w:t>
      </w:r>
      <w:r w:rsidRPr="008B58BF">
        <w:rPr>
          <w:b w:val="0"/>
          <w:spacing w:val="-1"/>
        </w:rPr>
        <w:t>плаћају</w:t>
      </w:r>
      <w:r w:rsidRPr="008B58BF">
        <w:rPr>
          <w:b w:val="0"/>
          <w:spacing w:val="33"/>
        </w:rPr>
        <w:t xml:space="preserve"> </w:t>
      </w:r>
      <w:r w:rsidRPr="008B58BF">
        <w:rPr>
          <w:b w:val="0"/>
        </w:rPr>
        <w:t>из</w:t>
      </w:r>
      <w:r w:rsidRPr="008B58BF">
        <w:rPr>
          <w:b w:val="0"/>
          <w:spacing w:val="39"/>
        </w:rPr>
        <w:t xml:space="preserve"> </w:t>
      </w:r>
      <w:r w:rsidRPr="008B58BF">
        <w:rPr>
          <w:b w:val="0"/>
          <w:spacing w:val="-1"/>
        </w:rPr>
        <w:t>плате.</w:t>
      </w:r>
      <w:r w:rsidRPr="008B58BF">
        <w:rPr>
          <w:b w:val="0"/>
          <w:spacing w:val="38"/>
        </w:rPr>
        <w:t xml:space="preserve"> </w:t>
      </w:r>
      <w:r w:rsidRPr="008B58BF">
        <w:rPr>
          <w:b w:val="0"/>
          <w:spacing w:val="-1"/>
        </w:rPr>
        <w:t>Основна</w:t>
      </w:r>
      <w:r w:rsidRPr="008B58BF">
        <w:rPr>
          <w:b w:val="0"/>
          <w:spacing w:val="37"/>
        </w:rPr>
        <w:t xml:space="preserve"> </w:t>
      </w:r>
      <w:r w:rsidRPr="008B58BF">
        <w:rPr>
          <w:b w:val="0"/>
          <w:spacing w:val="-1"/>
        </w:rPr>
        <w:t>плата</w:t>
      </w:r>
      <w:r w:rsidRPr="008B58BF">
        <w:rPr>
          <w:b w:val="0"/>
          <w:spacing w:val="37"/>
        </w:rPr>
        <w:t xml:space="preserve"> </w:t>
      </w:r>
      <w:r w:rsidRPr="008B58BF">
        <w:rPr>
          <w:b w:val="0"/>
          <w:spacing w:val="-1"/>
        </w:rPr>
        <w:t>се</w:t>
      </w:r>
      <w:r w:rsidRPr="008B58BF">
        <w:rPr>
          <w:b w:val="0"/>
          <w:spacing w:val="37"/>
        </w:rPr>
        <w:t xml:space="preserve"> </w:t>
      </w:r>
      <w:r w:rsidRPr="008B58BF">
        <w:rPr>
          <w:b w:val="0"/>
          <w:spacing w:val="-1"/>
        </w:rPr>
        <w:t>одређује</w:t>
      </w:r>
      <w:r w:rsidRPr="008B58BF">
        <w:rPr>
          <w:b w:val="0"/>
          <w:spacing w:val="93"/>
        </w:rPr>
        <w:t xml:space="preserve"> </w:t>
      </w:r>
      <w:r w:rsidRPr="008B58BF">
        <w:rPr>
          <w:b w:val="0"/>
          <w:spacing w:val="-1"/>
        </w:rPr>
        <w:t>множењем</w:t>
      </w:r>
      <w:r w:rsidRPr="008B58BF">
        <w:rPr>
          <w:b w:val="0"/>
          <w:spacing w:val="54"/>
        </w:rPr>
        <w:t xml:space="preserve"> </w:t>
      </w:r>
      <w:r w:rsidRPr="008B58BF">
        <w:rPr>
          <w:b w:val="0"/>
          <w:spacing w:val="-1"/>
        </w:rPr>
        <w:t>коефицијента</w:t>
      </w:r>
      <w:r w:rsidRPr="008B58BF">
        <w:rPr>
          <w:b w:val="0"/>
          <w:spacing w:val="54"/>
        </w:rPr>
        <w:t xml:space="preserve"> </w:t>
      </w:r>
      <w:r w:rsidRPr="008B58BF">
        <w:rPr>
          <w:b w:val="0"/>
          <w:spacing w:val="-1"/>
        </w:rPr>
        <w:t>са</w:t>
      </w:r>
      <w:r w:rsidRPr="008B58BF">
        <w:rPr>
          <w:b w:val="0"/>
          <w:spacing w:val="54"/>
        </w:rPr>
        <w:t xml:space="preserve"> </w:t>
      </w:r>
      <w:r w:rsidRPr="008B58BF">
        <w:rPr>
          <w:b w:val="0"/>
          <w:spacing w:val="-1"/>
        </w:rPr>
        <w:t>основицом</w:t>
      </w:r>
      <w:r w:rsidRPr="008B58BF">
        <w:rPr>
          <w:b w:val="0"/>
          <w:spacing w:val="51"/>
        </w:rPr>
        <w:t xml:space="preserve"> </w:t>
      </w:r>
      <w:r w:rsidRPr="008B58BF">
        <w:rPr>
          <w:b w:val="0"/>
        </w:rPr>
        <w:t>за</w:t>
      </w:r>
      <w:r w:rsidRPr="008B58BF">
        <w:rPr>
          <w:b w:val="0"/>
          <w:spacing w:val="54"/>
        </w:rPr>
        <w:t xml:space="preserve"> </w:t>
      </w:r>
      <w:r w:rsidRPr="008B58BF">
        <w:rPr>
          <w:b w:val="0"/>
          <w:spacing w:val="-1"/>
        </w:rPr>
        <w:t>обрачун</w:t>
      </w:r>
      <w:r w:rsidRPr="008B58BF">
        <w:rPr>
          <w:b w:val="0"/>
          <w:spacing w:val="55"/>
        </w:rPr>
        <w:t xml:space="preserve"> </w:t>
      </w:r>
      <w:r w:rsidRPr="008B58BF">
        <w:rPr>
          <w:b w:val="0"/>
        </w:rPr>
        <w:t>и</w:t>
      </w:r>
      <w:r w:rsidRPr="008B58BF">
        <w:rPr>
          <w:b w:val="0"/>
          <w:spacing w:val="55"/>
        </w:rPr>
        <w:t xml:space="preserve"> </w:t>
      </w:r>
      <w:r w:rsidRPr="008B58BF">
        <w:rPr>
          <w:b w:val="0"/>
        </w:rPr>
        <w:t>исплату</w:t>
      </w:r>
      <w:r w:rsidRPr="008B58BF">
        <w:rPr>
          <w:b w:val="0"/>
          <w:spacing w:val="50"/>
        </w:rPr>
        <w:t xml:space="preserve"> </w:t>
      </w:r>
      <w:r w:rsidRPr="008B58BF">
        <w:rPr>
          <w:b w:val="0"/>
          <w:spacing w:val="-1"/>
        </w:rPr>
        <w:t>плата.</w:t>
      </w:r>
      <w:r w:rsidRPr="008B58BF">
        <w:rPr>
          <w:b w:val="0"/>
          <w:spacing w:val="54"/>
        </w:rPr>
        <w:t xml:space="preserve"> </w:t>
      </w:r>
      <w:r w:rsidRPr="008B58BF">
        <w:rPr>
          <w:b w:val="0"/>
          <w:spacing w:val="-1"/>
        </w:rPr>
        <w:t>Основица</w:t>
      </w:r>
      <w:r w:rsidRPr="008B58BF">
        <w:rPr>
          <w:b w:val="0"/>
          <w:spacing w:val="54"/>
        </w:rPr>
        <w:t xml:space="preserve"> </w:t>
      </w:r>
      <w:r w:rsidRPr="008B58BF">
        <w:rPr>
          <w:b w:val="0"/>
        </w:rPr>
        <w:t>је</w:t>
      </w:r>
      <w:r w:rsidRPr="008B58BF">
        <w:rPr>
          <w:b w:val="0"/>
          <w:spacing w:val="63"/>
        </w:rPr>
        <w:t xml:space="preserve"> </w:t>
      </w:r>
      <w:r w:rsidRPr="008B58BF">
        <w:rPr>
          <w:b w:val="0"/>
          <w:spacing w:val="-1"/>
        </w:rPr>
        <w:t>јединствена</w:t>
      </w:r>
      <w:r w:rsidRPr="008B58BF">
        <w:rPr>
          <w:b w:val="0"/>
          <w:spacing w:val="22"/>
        </w:rPr>
        <w:t xml:space="preserve"> </w:t>
      </w:r>
      <w:r w:rsidRPr="008B58BF">
        <w:rPr>
          <w:b w:val="0"/>
        </w:rPr>
        <w:t>и</w:t>
      </w:r>
      <w:r w:rsidRPr="008B58BF">
        <w:rPr>
          <w:b w:val="0"/>
          <w:spacing w:val="27"/>
        </w:rPr>
        <w:t xml:space="preserve"> </w:t>
      </w:r>
      <w:r w:rsidRPr="008B58BF">
        <w:rPr>
          <w:b w:val="0"/>
          <w:spacing w:val="-1"/>
        </w:rPr>
        <w:t>утврђује</w:t>
      </w:r>
      <w:r w:rsidRPr="008B58BF">
        <w:rPr>
          <w:b w:val="0"/>
          <w:spacing w:val="25"/>
        </w:rPr>
        <w:t xml:space="preserve"> </w:t>
      </w:r>
      <w:r w:rsidRPr="008B58BF">
        <w:rPr>
          <w:b w:val="0"/>
          <w:spacing w:val="-1"/>
        </w:rPr>
        <w:t>се</w:t>
      </w:r>
      <w:r w:rsidRPr="008B58BF">
        <w:rPr>
          <w:b w:val="0"/>
          <w:spacing w:val="24"/>
        </w:rPr>
        <w:t xml:space="preserve"> </w:t>
      </w:r>
      <w:r w:rsidRPr="008B58BF">
        <w:rPr>
          <w:b w:val="0"/>
        </w:rPr>
        <w:t>за</w:t>
      </w:r>
      <w:r w:rsidRPr="008B58BF">
        <w:rPr>
          <w:b w:val="0"/>
          <w:spacing w:val="22"/>
        </w:rPr>
        <w:t xml:space="preserve"> </w:t>
      </w:r>
      <w:r w:rsidRPr="008B58BF">
        <w:rPr>
          <w:b w:val="0"/>
        </w:rPr>
        <w:t>сваку</w:t>
      </w:r>
      <w:r w:rsidRPr="008B58BF">
        <w:rPr>
          <w:b w:val="0"/>
          <w:spacing w:val="18"/>
        </w:rPr>
        <w:t xml:space="preserve"> </w:t>
      </w:r>
      <w:r w:rsidRPr="008B58BF">
        <w:rPr>
          <w:b w:val="0"/>
        </w:rPr>
        <w:t>буџетску</w:t>
      </w:r>
      <w:r w:rsidRPr="008B58BF">
        <w:rPr>
          <w:b w:val="0"/>
          <w:spacing w:val="21"/>
        </w:rPr>
        <w:t xml:space="preserve"> </w:t>
      </w:r>
      <w:r w:rsidRPr="008B58BF">
        <w:rPr>
          <w:b w:val="0"/>
          <w:spacing w:val="1"/>
        </w:rPr>
        <w:t>годину</w:t>
      </w:r>
      <w:r w:rsidRPr="008B58BF">
        <w:rPr>
          <w:b w:val="0"/>
          <w:spacing w:val="23"/>
        </w:rPr>
        <w:t xml:space="preserve"> </w:t>
      </w:r>
      <w:r w:rsidRPr="008B58BF">
        <w:rPr>
          <w:b w:val="0"/>
          <w:spacing w:val="-1"/>
        </w:rPr>
        <w:t>законом</w:t>
      </w:r>
      <w:r w:rsidRPr="008B58BF">
        <w:rPr>
          <w:b w:val="0"/>
          <w:spacing w:val="23"/>
        </w:rPr>
        <w:t xml:space="preserve"> </w:t>
      </w:r>
      <w:r w:rsidRPr="008B58BF">
        <w:rPr>
          <w:b w:val="0"/>
        </w:rPr>
        <w:t>о</w:t>
      </w:r>
      <w:r w:rsidRPr="008B58BF">
        <w:rPr>
          <w:b w:val="0"/>
          <w:spacing w:val="23"/>
        </w:rPr>
        <w:t xml:space="preserve"> </w:t>
      </w:r>
      <w:r w:rsidRPr="008B58BF">
        <w:rPr>
          <w:b w:val="0"/>
        </w:rPr>
        <w:t>буџету</w:t>
      </w:r>
      <w:r w:rsidRPr="008B58BF">
        <w:rPr>
          <w:b w:val="0"/>
          <w:spacing w:val="21"/>
        </w:rPr>
        <w:t xml:space="preserve"> </w:t>
      </w:r>
      <w:r w:rsidRPr="008B58BF">
        <w:rPr>
          <w:b w:val="0"/>
        </w:rPr>
        <w:t>Републике</w:t>
      </w:r>
      <w:r w:rsidRPr="008B58BF">
        <w:rPr>
          <w:b w:val="0"/>
          <w:spacing w:val="22"/>
        </w:rPr>
        <w:t xml:space="preserve"> </w:t>
      </w:r>
      <w:r w:rsidRPr="008B58BF">
        <w:rPr>
          <w:b w:val="0"/>
        </w:rPr>
        <w:t>Србије.</w:t>
      </w:r>
      <w:r w:rsidRPr="008B58BF">
        <w:rPr>
          <w:b w:val="0"/>
          <w:spacing w:val="42"/>
        </w:rPr>
        <w:t xml:space="preserve"> </w:t>
      </w:r>
      <w:r w:rsidRPr="008B58BF">
        <w:rPr>
          <w:b w:val="0"/>
          <w:spacing w:val="-1"/>
        </w:rPr>
        <w:t>Коефицијент</w:t>
      </w:r>
      <w:r w:rsidRPr="008B58BF">
        <w:rPr>
          <w:b w:val="0"/>
          <w:spacing w:val="2"/>
        </w:rPr>
        <w:t xml:space="preserve"> </w:t>
      </w:r>
      <w:r w:rsidRPr="008B58BF">
        <w:rPr>
          <w:b w:val="0"/>
        </w:rPr>
        <w:t>за</w:t>
      </w:r>
      <w:r w:rsidRPr="008B58BF">
        <w:rPr>
          <w:b w:val="0"/>
          <w:spacing w:val="1"/>
        </w:rPr>
        <w:t xml:space="preserve"> </w:t>
      </w:r>
      <w:r w:rsidRPr="008B58BF">
        <w:rPr>
          <w:b w:val="0"/>
          <w:spacing w:val="-1"/>
        </w:rPr>
        <w:t>положаје</w:t>
      </w:r>
      <w:r w:rsidRPr="008B58BF">
        <w:rPr>
          <w:b w:val="0"/>
          <w:spacing w:val="4"/>
        </w:rPr>
        <w:t xml:space="preserve"> </w:t>
      </w:r>
      <w:r w:rsidRPr="008B58BF">
        <w:rPr>
          <w:b w:val="0"/>
        </w:rPr>
        <w:t>и</w:t>
      </w:r>
      <w:r w:rsidRPr="008B58BF">
        <w:rPr>
          <w:b w:val="0"/>
          <w:spacing w:val="5"/>
        </w:rPr>
        <w:t xml:space="preserve"> </w:t>
      </w:r>
      <w:r w:rsidRPr="008B58BF">
        <w:rPr>
          <w:b w:val="0"/>
          <w:spacing w:val="-1"/>
        </w:rPr>
        <w:t>извршилачка</w:t>
      </w:r>
      <w:r w:rsidRPr="008B58BF">
        <w:rPr>
          <w:b w:val="0"/>
          <w:spacing w:val="3"/>
        </w:rPr>
        <w:t xml:space="preserve"> </w:t>
      </w:r>
      <w:r w:rsidRPr="008B58BF">
        <w:rPr>
          <w:b w:val="0"/>
        </w:rPr>
        <w:t>радна</w:t>
      </w:r>
      <w:r w:rsidRPr="008B58BF">
        <w:rPr>
          <w:b w:val="0"/>
          <w:spacing w:val="3"/>
        </w:rPr>
        <w:t xml:space="preserve"> </w:t>
      </w:r>
      <w:r w:rsidRPr="008B58BF">
        <w:rPr>
          <w:b w:val="0"/>
          <w:spacing w:val="-1"/>
        </w:rPr>
        <w:t>места</w:t>
      </w:r>
      <w:r w:rsidRPr="008B58BF">
        <w:rPr>
          <w:b w:val="0"/>
          <w:spacing w:val="3"/>
        </w:rPr>
        <w:t xml:space="preserve"> </w:t>
      </w:r>
      <w:r w:rsidRPr="008B58BF">
        <w:rPr>
          <w:b w:val="0"/>
          <w:spacing w:val="-1"/>
        </w:rPr>
        <w:t>одређује</w:t>
      </w:r>
      <w:r w:rsidRPr="008B58BF">
        <w:rPr>
          <w:b w:val="0"/>
          <w:spacing w:val="4"/>
        </w:rPr>
        <w:t xml:space="preserve"> </w:t>
      </w:r>
      <w:r w:rsidRPr="008B58BF">
        <w:rPr>
          <w:b w:val="0"/>
          <w:spacing w:val="-1"/>
        </w:rPr>
        <w:t>се</w:t>
      </w:r>
      <w:r w:rsidRPr="008B58BF">
        <w:rPr>
          <w:b w:val="0"/>
          <w:spacing w:val="5"/>
        </w:rPr>
        <w:t xml:space="preserve"> </w:t>
      </w:r>
      <w:r w:rsidRPr="008B58BF">
        <w:rPr>
          <w:b w:val="0"/>
          <w:spacing w:val="-1"/>
        </w:rPr>
        <w:t>тиме</w:t>
      </w:r>
      <w:r w:rsidRPr="008B58BF">
        <w:rPr>
          <w:b w:val="0"/>
          <w:spacing w:val="3"/>
        </w:rPr>
        <w:t xml:space="preserve"> </w:t>
      </w:r>
      <w:r w:rsidRPr="008B58BF">
        <w:rPr>
          <w:b w:val="0"/>
        </w:rPr>
        <w:t>што</w:t>
      </w:r>
      <w:r w:rsidRPr="008B58BF">
        <w:rPr>
          <w:b w:val="0"/>
          <w:spacing w:val="2"/>
        </w:rPr>
        <w:t xml:space="preserve"> </w:t>
      </w:r>
      <w:r w:rsidRPr="008B58BF">
        <w:rPr>
          <w:b w:val="0"/>
          <w:spacing w:val="-1"/>
        </w:rPr>
        <w:t>се</w:t>
      </w:r>
      <w:r w:rsidRPr="008B58BF">
        <w:rPr>
          <w:b w:val="0"/>
          <w:spacing w:val="3"/>
        </w:rPr>
        <w:t xml:space="preserve"> </w:t>
      </w:r>
      <w:r w:rsidRPr="008B58BF">
        <w:rPr>
          <w:b w:val="0"/>
          <w:spacing w:val="-1"/>
        </w:rPr>
        <w:t>сваки</w:t>
      </w:r>
      <w:r w:rsidRPr="008B58BF">
        <w:rPr>
          <w:b w:val="0"/>
          <w:spacing w:val="69"/>
        </w:rPr>
        <w:t xml:space="preserve"> </w:t>
      </w:r>
      <w:r w:rsidRPr="008B58BF">
        <w:rPr>
          <w:b w:val="0"/>
          <w:spacing w:val="-1"/>
        </w:rPr>
        <w:t>положај</w:t>
      </w:r>
      <w:r w:rsidRPr="008B58BF">
        <w:rPr>
          <w:b w:val="0"/>
          <w:spacing w:val="2"/>
        </w:rPr>
        <w:t xml:space="preserve"> </w:t>
      </w:r>
      <w:r w:rsidRPr="008B58BF">
        <w:rPr>
          <w:b w:val="0"/>
        </w:rPr>
        <w:t>и</w:t>
      </w:r>
      <w:r w:rsidRPr="008B58BF">
        <w:rPr>
          <w:b w:val="0"/>
          <w:spacing w:val="3"/>
        </w:rPr>
        <w:t xml:space="preserve"> </w:t>
      </w:r>
      <w:r w:rsidRPr="008B58BF">
        <w:rPr>
          <w:b w:val="0"/>
          <w:spacing w:val="-1"/>
        </w:rPr>
        <w:t>свако</w:t>
      </w:r>
      <w:r w:rsidRPr="008B58BF">
        <w:rPr>
          <w:b w:val="0"/>
          <w:spacing w:val="2"/>
        </w:rPr>
        <w:t xml:space="preserve"> </w:t>
      </w:r>
      <w:r w:rsidRPr="008B58BF">
        <w:rPr>
          <w:b w:val="0"/>
          <w:spacing w:val="-1"/>
        </w:rPr>
        <w:t>извршилачко</w:t>
      </w:r>
      <w:r w:rsidRPr="008B58BF">
        <w:rPr>
          <w:b w:val="0"/>
          <w:spacing w:val="2"/>
        </w:rPr>
        <w:t xml:space="preserve"> </w:t>
      </w:r>
      <w:r w:rsidRPr="008B58BF">
        <w:rPr>
          <w:b w:val="0"/>
        </w:rPr>
        <w:t>радно</w:t>
      </w:r>
      <w:r w:rsidRPr="008B58BF">
        <w:rPr>
          <w:b w:val="0"/>
          <w:spacing w:val="2"/>
        </w:rPr>
        <w:t xml:space="preserve"> </w:t>
      </w:r>
      <w:r w:rsidRPr="008B58BF">
        <w:rPr>
          <w:b w:val="0"/>
          <w:spacing w:val="-1"/>
        </w:rPr>
        <w:t>место</w:t>
      </w:r>
      <w:r w:rsidRPr="008B58BF">
        <w:rPr>
          <w:b w:val="0"/>
          <w:spacing w:val="2"/>
        </w:rPr>
        <w:t xml:space="preserve"> </w:t>
      </w:r>
      <w:r w:rsidRPr="008B58BF">
        <w:rPr>
          <w:b w:val="0"/>
          <w:spacing w:val="-1"/>
        </w:rPr>
        <w:t>сврстава</w:t>
      </w:r>
      <w:r w:rsidRPr="008B58BF">
        <w:rPr>
          <w:b w:val="0"/>
          <w:spacing w:val="5"/>
        </w:rPr>
        <w:t xml:space="preserve"> </w:t>
      </w:r>
      <w:r w:rsidRPr="008B58BF">
        <w:rPr>
          <w:b w:val="0"/>
        </w:rPr>
        <w:t>у</w:t>
      </w:r>
      <w:r w:rsidRPr="008B58BF">
        <w:rPr>
          <w:b w:val="0"/>
          <w:spacing w:val="-3"/>
        </w:rPr>
        <w:t xml:space="preserve"> </w:t>
      </w:r>
      <w:r w:rsidRPr="008B58BF">
        <w:rPr>
          <w:b w:val="0"/>
        </w:rPr>
        <w:t>једну</w:t>
      </w:r>
      <w:r w:rsidRPr="008B58BF">
        <w:rPr>
          <w:b w:val="0"/>
          <w:spacing w:val="-3"/>
        </w:rPr>
        <w:t xml:space="preserve"> </w:t>
      </w:r>
      <w:r w:rsidRPr="008B58BF">
        <w:rPr>
          <w:b w:val="0"/>
        </w:rPr>
        <w:t>од</w:t>
      </w:r>
      <w:r w:rsidRPr="008B58BF">
        <w:rPr>
          <w:b w:val="0"/>
          <w:spacing w:val="2"/>
        </w:rPr>
        <w:t xml:space="preserve"> </w:t>
      </w:r>
      <w:r w:rsidRPr="008B58BF">
        <w:rPr>
          <w:b w:val="0"/>
        </w:rPr>
        <w:t>13</w:t>
      </w:r>
      <w:r w:rsidRPr="008B58BF">
        <w:rPr>
          <w:b w:val="0"/>
          <w:spacing w:val="2"/>
        </w:rPr>
        <w:t xml:space="preserve"> </w:t>
      </w:r>
      <w:r w:rsidRPr="008B58BF">
        <w:rPr>
          <w:b w:val="0"/>
          <w:spacing w:val="-1"/>
        </w:rPr>
        <w:t>платних</w:t>
      </w:r>
      <w:r w:rsidRPr="008B58BF">
        <w:rPr>
          <w:b w:val="0"/>
          <w:spacing w:val="4"/>
        </w:rPr>
        <w:t xml:space="preserve"> </w:t>
      </w:r>
      <w:r w:rsidRPr="008B58BF">
        <w:rPr>
          <w:b w:val="0"/>
          <w:spacing w:val="-2"/>
        </w:rPr>
        <w:t>група.</w:t>
      </w:r>
      <w:r w:rsidRPr="008B58BF">
        <w:rPr>
          <w:b w:val="0"/>
          <w:spacing w:val="2"/>
        </w:rPr>
        <w:t xml:space="preserve"> </w:t>
      </w:r>
      <w:r w:rsidRPr="008B58BF">
        <w:rPr>
          <w:b w:val="0"/>
          <w:spacing w:val="-1"/>
        </w:rPr>
        <w:t>Положаји</w:t>
      </w:r>
      <w:r w:rsidRPr="008B58BF">
        <w:rPr>
          <w:b w:val="0"/>
          <w:spacing w:val="83"/>
        </w:rPr>
        <w:t xml:space="preserve"> </w:t>
      </w:r>
      <w:r w:rsidRPr="008B58BF">
        <w:rPr>
          <w:b w:val="0"/>
          <w:spacing w:val="-1"/>
        </w:rPr>
        <w:t>се</w:t>
      </w:r>
      <w:r w:rsidRPr="008B58BF">
        <w:rPr>
          <w:b w:val="0"/>
          <w:spacing w:val="3"/>
        </w:rPr>
        <w:t xml:space="preserve"> </w:t>
      </w:r>
      <w:r w:rsidRPr="008B58BF">
        <w:rPr>
          <w:b w:val="0"/>
        </w:rPr>
        <w:t>сврставају</w:t>
      </w:r>
      <w:r w:rsidRPr="008B58BF">
        <w:rPr>
          <w:b w:val="0"/>
          <w:spacing w:val="4"/>
        </w:rPr>
        <w:t xml:space="preserve"> </w:t>
      </w:r>
      <w:r w:rsidRPr="008B58BF">
        <w:rPr>
          <w:b w:val="0"/>
        </w:rPr>
        <w:t>у</w:t>
      </w:r>
      <w:r w:rsidRPr="008B58BF">
        <w:rPr>
          <w:b w:val="0"/>
          <w:spacing w:val="-1"/>
        </w:rPr>
        <w:t xml:space="preserve"> платне</w:t>
      </w:r>
      <w:r w:rsidRPr="008B58BF">
        <w:rPr>
          <w:b w:val="0"/>
          <w:spacing w:val="3"/>
        </w:rPr>
        <w:t xml:space="preserve"> </w:t>
      </w:r>
      <w:r w:rsidRPr="008B58BF">
        <w:rPr>
          <w:b w:val="0"/>
          <w:spacing w:val="-1"/>
        </w:rPr>
        <w:t>групе</w:t>
      </w:r>
      <w:r w:rsidRPr="008B58BF">
        <w:rPr>
          <w:b w:val="0"/>
          <w:spacing w:val="3"/>
        </w:rPr>
        <w:t xml:space="preserve"> </w:t>
      </w:r>
      <w:r w:rsidRPr="008B58BF">
        <w:rPr>
          <w:b w:val="0"/>
        </w:rPr>
        <w:t>од</w:t>
      </w:r>
      <w:r w:rsidRPr="008B58BF">
        <w:rPr>
          <w:b w:val="0"/>
          <w:spacing w:val="7"/>
        </w:rPr>
        <w:t xml:space="preserve"> </w:t>
      </w:r>
      <w:r w:rsidRPr="008B58BF">
        <w:rPr>
          <w:b w:val="0"/>
        </w:rPr>
        <w:t>I</w:t>
      </w:r>
      <w:r w:rsidRPr="008B58BF">
        <w:rPr>
          <w:b w:val="0"/>
          <w:spacing w:val="1"/>
        </w:rPr>
        <w:t xml:space="preserve"> </w:t>
      </w:r>
      <w:r w:rsidRPr="008B58BF">
        <w:rPr>
          <w:b w:val="0"/>
        </w:rPr>
        <w:t>до</w:t>
      </w:r>
      <w:r w:rsidRPr="008B58BF">
        <w:rPr>
          <w:b w:val="0"/>
          <w:spacing w:val="4"/>
        </w:rPr>
        <w:t xml:space="preserve"> </w:t>
      </w:r>
      <w:r w:rsidRPr="008B58BF">
        <w:rPr>
          <w:b w:val="0"/>
        </w:rPr>
        <w:t>V,</w:t>
      </w:r>
      <w:r w:rsidRPr="008B58BF">
        <w:rPr>
          <w:b w:val="0"/>
          <w:spacing w:val="6"/>
        </w:rPr>
        <w:t xml:space="preserve"> </w:t>
      </w:r>
      <w:r w:rsidRPr="008B58BF">
        <w:rPr>
          <w:b w:val="0"/>
        </w:rPr>
        <w:t>а</w:t>
      </w:r>
      <w:r w:rsidRPr="008B58BF">
        <w:rPr>
          <w:b w:val="0"/>
          <w:spacing w:val="3"/>
        </w:rPr>
        <w:t xml:space="preserve"> </w:t>
      </w:r>
      <w:r w:rsidRPr="008B58BF">
        <w:rPr>
          <w:b w:val="0"/>
          <w:spacing w:val="-1"/>
        </w:rPr>
        <w:t>извршилачка</w:t>
      </w:r>
      <w:r w:rsidRPr="008B58BF">
        <w:rPr>
          <w:b w:val="0"/>
          <w:spacing w:val="10"/>
        </w:rPr>
        <w:t xml:space="preserve"> </w:t>
      </w:r>
      <w:r w:rsidRPr="008B58BF">
        <w:rPr>
          <w:b w:val="0"/>
        </w:rPr>
        <w:t>радна</w:t>
      </w:r>
      <w:r w:rsidRPr="008B58BF">
        <w:rPr>
          <w:b w:val="0"/>
          <w:spacing w:val="3"/>
        </w:rPr>
        <w:t xml:space="preserve"> </w:t>
      </w:r>
      <w:r w:rsidRPr="008B58BF">
        <w:rPr>
          <w:b w:val="0"/>
          <w:spacing w:val="-1"/>
        </w:rPr>
        <w:t>места</w:t>
      </w:r>
      <w:r w:rsidRPr="008B58BF">
        <w:rPr>
          <w:b w:val="0"/>
          <w:spacing w:val="8"/>
        </w:rPr>
        <w:t xml:space="preserve"> </w:t>
      </w:r>
      <w:r w:rsidRPr="008B58BF">
        <w:rPr>
          <w:b w:val="0"/>
        </w:rPr>
        <w:t>у</w:t>
      </w:r>
      <w:r w:rsidRPr="008B58BF">
        <w:rPr>
          <w:b w:val="0"/>
          <w:spacing w:val="-1"/>
        </w:rPr>
        <w:t xml:space="preserve"> </w:t>
      </w:r>
      <w:r w:rsidRPr="008B58BF">
        <w:rPr>
          <w:b w:val="0"/>
        </w:rPr>
        <w:t>платне</w:t>
      </w:r>
      <w:r w:rsidRPr="008B58BF">
        <w:rPr>
          <w:b w:val="0"/>
          <w:spacing w:val="3"/>
        </w:rPr>
        <w:t xml:space="preserve"> </w:t>
      </w:r>
      <w:r w:rsidRPr="008B58BF">
        <w:rPr>
          <w:b w:val="0"/>
          <w:spacing w:val="-1"/>
        </w:rPr>
        <w:t>групе</w:t>
      </w:r>
      <w:r w:rsidRPr="008B58BF">
        <w:rPr>
          <w:b w:val="0"/>
          <w:spacing w:val="3"/>
        </w:rPr>
        <w:t xml:space="preserve"> </w:t>
      </w:r>
      <w:r w:rsidRPr="008B58BF">
        <w:rPr>
          <w:b w:val="0"/>
        </w:rPr>
        <w:t>од</w:t>
      </w:r>
      <w:r w:rsidRPr="008B58BF">
        <w:rPr>
          <w:b w:val="0"/>
          <w:spacing w:val="4"/>
        </w:rPr>
        <w:t xml:space="preserve"> </w:t>
      </w:r>
      <w:r w:rsidRPr="008B58BF">
        <w:rPr>
          <w:b w:val="0"/>
        </w:rPr>
        <w:t>VI</w:t>
      </w:r>
      <w:r w:rsidRPr="008B58BF">
        <w:rPr>
          <w:b w:val="0"/>
          <w:spacing w:val="1"/>
        </w:rPr>
        <w:t xml:space="preserve"> </w:t>
      </w:r>
      <w:r w:rsidRPr="008B58BF">
        <w:rPr>
          <w:b w:val="0"/>
        </w:rPr>
        <w:t xml:space="preserve">до </w:t>
      </w:r>
      <w:r w:rsidRPr="008B58BF">
        <w:rPr>
          <w:b w:val="0"/>
          <w:spacing w:val="-1"/>
        </w:rPr>
        <w:t>XIII.</w:t>
      </w:r>
      <w:r w:rsidRPr="008B58BF">
        <w:rPr>
          <w:b w:val="0"/>
          <w:spacing w:val="23"/>
        </w:rPr>
        <w:t xml:space="preserve"> </w:t>
      </w:r>
      <w:r w:rsidRPr="008B58BF">
        <w:rPr>
          <w:b w:val="0"/>
          <w:spacing w:val="-1"/>
        </w:rPr>
        <w:t>Извршилачко</w:t>
      </w:r>
      <w:r w:rsidRPr="008B58BF">
        <w:rPr>
          <w:b w:val="0"/>
          <w:spacing w:val="23"/>
        </w:rPr>
        <w:t xml:space="preserve"> </w:t>
      </w:r>
      <w:r w:rsidRPr="008B58BF">
        <w:rPr>
          <w:b w:val="0"/>
        </w:rPr>
        <w:t>радно</w:t>
      </w:r>
      <w:r w:rsidRPr="008B58BF">
        <w:rPr>
          <w:b w:val="0"/>
          <w:spacing w:val="23"/>
        </w:rPr>
        <w:t xml:space="preserve"> </w:t>
      </w:r>
      <w:r w:rsidRPr="008B58BF">
        <w:rPr>
          <w:b w:val="0"/>
          <w:spacing w:val="-1"/>
        </w:rPr>
        <w:t>место</w:t>
      </w:r>
      <w:r w:rsidRPr="008B58BF">
        <w:rPr>
          <w:b w:val="0"/>
          <w:spacing w:val="23"/>
        </w:rPr>
        <w:t xml:space="preserve"> </w:t>
      </w:r>
      <w:r w:rsidRPr="008B58BF">
        <w:rPr>
          <w:b w:val="0"/>
          <w:spacing w:val="-1"/>
        </w:rPr>
        <w:t>сврстава</w:t>
      </w:r>
      <w:r w:rsidRPr="008B58BF">
        <w:rPr>
          <w:b w:val="0"/>
          <w:spacing w:val="22"/>
        </w:rPr>
        <w:t xml:space="preserve"> </w:t>
      </w:r>
      <w:r w:rsidRPr="008B58BF">
        <w:rPr>
          <w:b w:val="0"/>
          <w:spacing w:val="-1"/>
        </w:rPr>
        <w:t>се</w:t>
      </w:r>
      <w:r w:rsidRPr="008B58BF">
        <w:rPr>
          <w:b w:val="0"/>
          <w:spacing w:val="27"/>
        </w:rPr>
        <w:t xml:space="preserve"> </w:t>
      </w:r>
      <w:r w:rsidRPr="008B58BF">
        <w:rPr>
          <w:b w:val="0"/>
        </w:rPr>
        <w:t>у</w:t>
      </w:r>
      <w:r w:rsidRPr="008B58BF">
        <w:rPr>
          <w:b w:val="0"/>
          <w:spacing w:val="21"/>
        </w:rPr>
        <w:t xml:space="preserve"> </w:t>
      </w:r>
      <w:r w:rsidRPr="008B58BF">
        <w:rPr>
          <w:b w:val="0"/>
        </w:rPr>
        <w:t>платну</w:t>
      </w:r>
      <w:r w:rsidRPr="008B58BF">
        <w:rPr>
          <w:b w:val="0"/>
          <w:spacing w:val="16"/>
        </w:rPr>
        <w:t xml:space="preserve"> </w:t>
      </w:r>
      <w:r w:rsidRPr="008B58BF">
        <w:rPr>
          <w:b w:val="0"/>
        </w:rPr>
        <w:t>групу</w:t>
      </w:r>
      <w:r w:rsidRPr="008B58BF">
        <w:rPr>
          <w:b w:val="0"/>
          <w:spacing w:val="18"/>
        </w:rPr>
        <w:t xml:space="preserve"> </w:t>
      </w:r>
      <w:r w:rsidRPr="008B58BF">
        <w:rPr>
          <w:b w:val="0"/>
        </w:rPr>
        <w:t>која</w:t>
      </w:r>
      <w:r w:rsidRPr="008B58BF">
        <w:rPr>
          <w:b w:val="0"/>
          <w:spacing w:val="23"/>
        </w:rPr>
        <w:t xml:space="preserve"> </w:t>
      </w:r>
      <w:r w:rsidRPr="008B58BF">
        <w:rPr>
          <w:b w:val="0"/>
          <w:spacing w:val="-1"/>
        </w:rPr>
        <w:t>одговара</w:t>
      </w:r>
      <w:r w:rsidRPr="008B58BF">
        <w:rPr>
          <w:b w:val="0"/>
          <w:spacing w:val="22"/>
        </w:rPr>
        <w:t xml:space="preserve"> </w:t>
      </w:r>
      <w:r w:rsidRPr="008B58BF">
        <w:rPr>
          <w:b w:val="0"/>
        </w:rPr>
        <w:t>звању</w:t>
      </w:r>
      <w:r w:rsidRPr="008B58BF">
        <w:rPr>
          <w:b w:val="0"/>
          <w:spacing w:val="23"/>
        </w:rPr>
        <w:t xml:space="preserve"> </w:t>
      </w:r>
      <w:r w:rsidRPr="008B58BF">
        <w:rPr>
          <w:b w:val="0"/>
        </w:rPr>
        <w:t>у</w:t>
      </w:r>
      <w:r w:rsidRPr="008B58BF">
        <w:rPr>
          <w:b w:val="0"/>
          <w:spacing w:val="18"/>
        </w:rPr>
        <w:t xml:space="preserve"> </w:t>
      </w:r>
      <w:r w:rsidRPr="008B58BF">
        <w:rPr>
          <w:b w:val="0"/>
        </w:rPr>
        <w:t>које</w:t>
      </w:r>
      <w:r w:rsidRPr="008B58BF">
        <w:rPr>
          <w:b w:val="0"/>
          <w:spacing w:val="23"/>
        </w:rPr>
        <w:t xml:space="preserve"> </w:t>
      </w:r>
      <w:r w:rsidRPr="008B58BF">
        <w:rPr>
          <w:b w:val="0"/>
        </w:rPr>
        <w:t>је</w:t>
      </w:r>
      <w:r w:rsidRPr="008B58BF">
        <w:rPr>
          <w:b w:val="0"/>
          <w:spacing w:val="57"/>
        </w:rPr>
        <w:t xml:space="preserve"> </w:t>
      </w:r>
      <w:r w:rsidRPr="008B58BF">
        <w:rPr>
          <w:b w:val="0"/>
          <w:spacing w:val="-1"/>
        </w:rPr>
        <w:t>разврстано.</w:t>
      </w:r>
      <w:r w:rsidRPr="008B58BF">
        <w:rPr>
          <w:b w:val="0"/>
          <w:spacing w:val="28"/>
        </w:rPr>
        <w:t xml:space="preserve"> </w:t>
      </w:r>
      <w:r w:rsidRPr="008B58BF">
        <w:rPr>
          <w:b w:val="0"/>
        </w:rPr>
        <w:t>У</w:t>
      </w:r>
      <w:r w:rsidRPr="008B58BF">
        <w:rPr>
          <w:b w:val="0"/>
          <w:spacing w:val="29"/>
        </w:rPr>
        <w:t xml:space="preserve"> </w:t>
      </w:r>
      <w:r w:rsidRPr="008B58BF">
        <w:rPr>
          <w:b w:val="0"/>
          <w:spacing w:val="-1"/>
        </w:rPr>
        <w:t>свакој</w:t>
      </w:r>
      <w:r w:rsidRPr="008B58BF">
        <w:rPr>
          <w:b w:val="0"/>
          <w:spacing w:val="29"/>
        </w:rPr>
        <w:t xml:space="preserve"> </w:t>
      </w:r>
      <w:r w:rsidRPr="008B58BF">
        <w:rPr>
          <w:b w:val="0"/>
        </w:rPr>
        <w:t>платној</w:t>
      </w:r>
      <w:r w:rsidRPr="008B58BF">
        <w:rPr>
          <w:b w:val="0"/>
          <w:spacing w:val="29"/>
        </w:rPr>
        <w:t xml:space="preserve"> </w:t>
      </w:r>
      <w:r w:rsidRPr="008B58BF">
        <w:rPr>
          <w:b w:val="0"/>
          <w:spacing w:val="-2"/>
        </w:rPr>
        <w:t>групи</w:t>
      </w:r>
      <w:r w:rsidRPr="008B58BF">
        <w:rPr>
          <w:b w:val="0"/>
          <w:spacing w:val="34"/>
        </w:rPr>
        <w:t xml:space="preserve"> </w:t>
      </w:r>
      <w:r w:rsidRPr="008B58BF">
        <w:rPr>
          <w:b w:val="0"/>
        </w:rPr>
        <w:t>у</w:t>
      </w:r>
      <w:r w:rsidRPr="008B58BF">
        <w:rPr>
          <w:b w:val="0"/>
          <w:spacing w:val="23"/>
        </w:rPr>
        <w:t xml:space="preserve"> </w:t>
      </w:r>
      <w:r w:rsidRPr="008B58BF">
        <w:rPr>
          <w:b w:val="0"/>
        </w:rPr>
        <w:t>коју</w:t>
      </w:r>
      <w:r w:rsidRPr="008B58BF">
        <w:rPr>
          <w:b w:val="0"/>
          <w:spacing w:val="26"/>
        </w:rPr>
        <w:t xml:space="preserve"> </w:t>
      </w:r>
      <w:r w:rsidRPr="008B58BF">
        <w:rPr>
          <w:b w:val="0"/>
          <w:spacing w:val="1"/>
        </w:rPr>
        <w:t>су</w:t>
      </w:r>
      <w:r w:rsidRPr="008B58BF">
        <w:rPr>
          <w:b w:val="0"/>
          <w:spacing w:val="26"/>
        </w:rPr>
        <w:t xml:space="preserve"> </w:t>
      </w:r>
      <w:r w:rsidRPr="008B58BF">
        <w:rPr>
          <w:b w:val="0"/>
          <w:spacing w:val="-1"/>
        </w:rPr>
        <w:t>сврстана</w:t>
      </w:r>
      <w:r w:rsidRPr="008B58BF">
        <w:rPr>
          <w:b w:val="0"/>
          <w:spacing w:val="27"/>
        </w:rPr>
        <w:t xml:space="preserve"> </w:t>
      </w:r>
      <w:r w:rsidRPr="008B58BF">
        <w:rPr>
          <w:b w:val="0"/>
          <w:spacing w:val="-1"/>
        </w:rPr>
        <w:t>извршилачка</w:t>
      </w:r>
      <w:r w:rsidRPr="008B58BF">
        <w:rPr>
          <w:b w:val="0"/>
          <w:spacing w:val="29"/>
        </w:rPr>
        <w:t xml:space="preserve"> </w:t>
      </w:r>
      <w:r w:rsidRPr="008B58BF">
        <w:rPr>
          <w:b w:val="0"/>
        </w:rPr>
        <w:t>радна</w:t>
      </w:r>
      <w:r w:rsidRPr="008B58BF">
        <w:rPr>
          <w:b w:val="0"/>
          <w:spacing w:val="27"/>
        </w:rPr>
        <w:t xml:space="preserve"> </w:t>
      </w:r>
      <w:r w:rsidRPr="008B58BF">
        <w:rPr>
          <w:b w:val="0"/>
          <w:spacing w:val="-1"/>
        </w:rPr>
        <w:t>места</w:t>
      </w:r>
      <w:r w:rsidRPr="008B58BF">
        <w:rPr>
          <w:b w:val="0"/>
          <w:spacing w:val="27"/>
        </w:rPr>
        <w:t xml:space="preserve"> </w:t>
      </w:r>
      <w:r w:rsidRPr="008B58BF">
        <w:rPr>
          <w:b w:val="0"/>
          <w:spacing w:val="-1"/>
        </w:rPr>
        <w:t>постоји</w:t>
      </w:r>
      <w:r w:rsidRPr="008B58BF">
        <w:rPr>
          <w:b w:val="0"/>
          <w:spacing w:val="85"/>
        </w:rPr>
        <w:t xml:space="preserve"> </w:t>
      </w:r>
      <w:r w:rsidRPr="008B58BF">
        <w:rPr>
          <w:b w:val="0"/>
          <w:spacing w:val="-1"/>
        </w:rPr>
        <w:t>осам</w:t>
      </w:r>
      <w:r w:rsidRPr="008B58BF">
        <w:rPr>
          <w:b w:val="0"/>
          <w:spacing w:val="30"/>
        </w:rPr>
        <w:t xml:space="preserve"> </w:t>
      </w:r>
      <w:r w:rsidRPr="008B58BF">
        <w:rPr>
          <w:b w:val="0"/>
          <w:spacing w:val="-1"/>
        </w:rPr>
        <w:t>платних</w:t>
      </w:r>
      <w:r w:rsidRPr="008B58BF">
        <w:rPr>
          <w:b w:val="0"/>
          <w:spacing w:val="33"/>
        </w:rPr>
        <w:t xml:space="preserve"> </w:t>
      </w:r>
      <w:r w:rsidRPr="008B58BF">
        <w:rPr>
          <w:b w:val="0"/>
          <w:spacing w:val="-1"/>
        </w:rPr>
        <w:t>разреда.</w:t>
      </w:r>
      <w:r w:rsidRPr="008B58BF">
        <w:rPr>
          <w:b w:val="0"/>
          <w:spacing w:val="30"/>
        </w:rPr>
        <w:t xml:space="preserve"> </w:t>
      </w:r>
      <w:r w:rsidRPr="008B58BF">
        <w:rPr>
          <w:b w:val="0"/>
          <w:spacing w:val="-1"/>
        </w:rPr>
        <w:t>Платни</w:t>
      </w:r>
      <w:r w:rsidRPr="008B58BF">
        <w:rPr>
          <w:b w:val="0"/>
          <w:spacing w:val="31"/>
        </w:rPr>
        <w:t xml:space="preserve"> </w:t>
      </w:r>
      <w:r w:rsidRPr="008B58BF">
        <w:rPr>
          <w:b w:val="0"/>
          <w:spacing w:val="-1"/>
        </w:rPr>
        <w:t>разреди</w:t>
      </w:r>
      <w:r w:rsidRPr="008B58BF">
        <w:rPr>
          <w:b w:val="0"/>
          <w:spacing w:val="32"/>
        </w:rPr>
        <w:t xml:space="preserve"> </w:t>
      </w:r>
      <w:r w:rsidRPr="008B58BF">
        <w:rPr>
          <w:b w:val="0"/>
          <w:spacing w:val="-1"/>
        </w:rPr>
        <w:t>изражавају</w:t>
      </w:r>
      <w:r w:rsidRPr="008B58BF">
        <w:rPr>
          <w:b w:val="0"/>
          <w:spacing w:val="31"/>
        </w:rPr>
        <w:t xml:space="preserve"> </w:t>
      </w:r>
      <w:r w:rsidRPr="008B58BF">
        <w:rPr>
          <w:b w:val="0"/>
          <w:spacing w:val="-1"/>
        </w:rPr>
        <w:t>напредовање</w:t>
      </w:r>
      <w:r w:rsidRPr="008B58BF">
        <w:rPr>
          <w:b w:val="0"/>
          <w:spacing w:val="31"/>
        </w:rPr>
        <w:t xml:space="preserve"> </w:t>
      </w:r>
      <w:r w:rsidRPr="008B58BF">
        <w:rPr>
          <w:b w:val="0"/>
        </w:rPr>
        <w:t>на</w:t>
      </w:r>
      <w:r w:rsidRPr="008B58BF">
        <w:rPr>
          <w:b w:val="0"/>
          <w:spacing w:val="32"/>
        </w:rPr>
        <w:t xml:space="preserve"> </w:t>
      </w:r>
      <w:r w:rsidRPr="008B58BF">
        <w:rPr>
          <w:b w:val="0"/>
          <w:spacing w:val="-1"/>
        </w:rPr>
        <w:t>истом</w:t>
      </w:r>
      <w:r w:rsidRPr="008B58BF">
        <w:rPr>
          <w:b w:val="0"/>
          <w:spacing w:val="30"/>
        </w:rPr>
        <w:t xml:space="preserve"> </w:t>
      </w:r>
      <w:r w:rsidRPr="008B58BF">
        <w:rPr>
          <w:b w:val="0"/>
          <w:spacing w:val="-1"/>
        </w:rPr>
        <w:t>извршилачком</w:t>
      </w:r>
      <w:r w:rsidRPr="008B58BF">
        <w:rPr>
          <w:b w:val="0"/>
          <w:spacing w:val="107"/>
        </w:rPr>
        <w:t xml:space="preserve"> </w:t>
      </w:r>
      <w:r w:rsidRPr="008B58BF">
        <w:rPr>
          <w:b w:val="0"/>
        </w:rPr>
        <w:t>радном</w:t>
      </w:r>
      <w:r w:rsidRPr="008B58BF">
        <w:rPr>
          <w:b w:val="0"/>
          <w:spacing w:val="8"/>
        </w:rPr>
        <w:t xml:space="preserve"> </w:t>
      </w:r>
      <w:r w:rsidRPr="008B58BF">
        <w:rPr>
          <w:b w:val="0"/>
        </w:rPr>
        <w:t>месту</w:t>
      </w:r>
      <w:r w:rsidRPr="008B58BF">
        <w:rPr>
          <w:b w:val="0"/>
          <w:spacing w:val="4"/>
        </w:rPr>
        <w:t xml:space="preserve"> </w:t>
      </w:r>
      <w:r w:rsidRPr="008B58BF">
        <w:rPr>
          <w:b w:val="0"/>
        </w:rPr>
        <w:t>под</w:t>
      </w:r>
      <w:r w:rsidRPr="008B58BF">
        <w:rPr>
          <w:b w:val="0"/>
          <w:spacing w:val="16"/>
        </w:rPr>
        <w:t xml:space="preserve"> </w:t>
      </w:r>
      <w:r w:rsidRPr="008B58BF">
        <w:rPr>
          <w:b w:val="0"/>
          <w:spacing w:val="-1"/>
        </w:rPr>
        <w:t>условима</w:t>
      </w:r>
      <w:r w:rsidRPr="008B58BF">
        <w:rPr>
          <w:b w:val="0"/>
          <w:spacing w:val="8"/>
        </w:rPr>
        <w:t xml:space="preserve"> </w:t>
      </w:r>
      <w:r w:rsidRPr="008B58BF">
        <w:rPr>
          <w:b w:val="0"/>
        </w:rPr>
        <w:t>који</w:t>
      </w:r>
      <w:r w:rsidRPr="008B58BF">
        <w:rPr>
          <w:b w:val="0"/>
          <w:spacing w:val="10"/>
        </w:rPr>
        <w:t xml:space="preserve"> </w:t>
      </w:r>
      <w:r w:rsidRPr="008B58BF">
        <w:rPr>
          <w:b w:val="0"/>
          <w:spacing w:val="1"/>
        </w:rPr>
        <w:t>су</w:t>
      </w:r>
      <w:r w:rsidRPr="008B58BF">
        <w:rPr>
          <w:b w:val="0"/>
          <w:spacing w:val="4"/>
        </w:rPr>
        <w:t xml:space="preserve"> </w:t>
      </w:r>
      <w:r w:rsidRPr="008B58BF">
        <w:rPr>
          <w:b w:val="0"/>
          <w:spacing w:val="-1"/>
        </w:rPr>
        <w:t>одређени</w:t>
      </w:r>
      <w:r w:rsidRPr="008B58BF">
        <w:rPr>
          <w:b w:val="0"/>
          <w:spacing w:val="12"/>
        </w:rPr>
        <w:t xml:space="preserve"> </w:t>
      </w:r>
      <w:r w:rsidRPr="008B58BF">
        <w:rPr>
          <w:b w:val="0"/>
        </w:rPr>
        <w:t>овим</w:t>
      </w:r>
      <w:r w:rsidRPr="008B58BF">
        <w:rPr>
          <w:b w:val="0"/>
          <w:spacing w:val="8"/>
        </w:rPr>
        <w:t xml:space="preserve"> </w:t>
      </w:r>
      <w:r w:rsidRPr="008B58BF">
        <w:rPr>
          <w:b w:val="0"/>
          <w:spacing w:val="-1"/>
        </w:rPr>
        <w:t>законом.</w:t>
      </w:r>
      <w:r w:rsidRPr="008B58BF">
        <w:rPr>
          <w:b w:val="0"/>
          <w:spacing w:val="9"/>
        </w:rPr>
        <w:t xml:space="preserve"> </w:t>
      </w:r>
      <w:r w:rsidRPr="008B58BF">
        <w:rPr>
          <w:b w:val="0"/>
          <w:spacing w:val="-1"/>
        </w:rPr>
        <w:t>Коефицијент</w:t>
      </w:r>
      <w:r w:rsidRPr="008B58BF">
        <w:rPr>
          <w:b w:val="0"/>
          <w:spacing w:val="9"/>
        </w:rPr>
        <w:t xml:space="preserve"> </w:t>
      </w:r>
      <w:r w:rsidRPr="008B58BF">
        <w:rPr>
          <w:b w:val="0"/>
        </w:rPr>
        <w:t>за</w:t>
      </w:r>
      <w:r w:rsidRPr="008B58BF">
        <w:rPr>
          <w:b w:val="0"/>
          <w:spacing w:val="8"/>
        </w:rPr>
        <w:t xml:space="preserve"> </w:t>
      </w:r>
      <w:r w:rsidRPr="008B58BF">
        <w:rPr>
          <w:b w:val="0"/>
          <w:spacing w:val="-1"/>
        </w:rPr>
        <w:t>извршилачко</w:t>
      </w:r>
      <w:r w:rsidRPr="008B58BF">
        <w:rPr>
          <w:b w:val="0"/>
          <w:spacing w:val="67"/>
        </w:rPr>
        <w:t xml:space="preserve"> </w:t>
      </w:r>
      <w:r w:rsidRPr="008B58BF">
        <w:rPr>
          <w:b w:val="0"/>
        </w:rPr>
        <w:t>радно</w:t>
      </w:r>
      <w:r w:rsidRPr="008B58BF">
        <w:rPr>
          <w:b w:val="0"/>
          <w:spacing w:val="50"/>
        </w:rPr>
        <w:t xml:space="preserve"> </w:t>
      </w:r>
      <w:r w:rsidRPr="008B58BF">
        <w:rPr>
          <w:b w:val="0"/>
          <w:spacing w:val="-1"/>
        </w:rPr>
        <w:t>место</w:t>
      </w:r>
      <w:r w:rsidRPr="008B58BF">
        <w:rPr>
          <w:b w:val="0"/>
          <w:spacing w:val="50"/>
        </w:rPr>
        <w:t xml:space="preserve"> </w:t>
      </w:r>
      <w:r w:rsidRPr="008B58BF">
        <w:rPr>
          <w:b w:val="0"/>
          <w:spacing w:val="-1"/>
        </w:rPr>
        <w:t>одређује</w:t>
      </w:r>
      <w:r w:rsidRPr="008B58BF">
        <w:rPr>
          <w:b w:val="0"/>
          <w:spacing w:val="51"/>
        </w:rPr>
        <w:t xml:space="preserve"> </w:t>
      </w:r>
      <w:r w:rsidRPr="008B58BF">
        <w:rPr>
          <w:b w:val="0"/>
          <w:spacing w:val="-1"/>
        </w:rPr>
        <w:t>се</w:t>
      </w:r>
      <w:r w:rsidRPr="008B58BF">
        <w:rPr>
          <w:b w:val="0"/>
          <w:spacing w:val="49"/>
        </w:rPr>
        <w:t xml:space="preserve"> </w:t>
      </w:r>
      <w:r w:rsidRPr="008B58BF">
        <w:rPr>
          <w:b w:val="0"/>
          <w:spacing w:val="-1"/>
        </w:rPr>
        <w:t>према</w:t>
      </w:r>
      <w:r w:rsidRPr="008B58BF">
        <w:rPr>
          <w:b w:val="0"/>
          <w:spacing w:val="49"/>
        </w:rPr>
        <w:t xml:space="preserve"> </w:t>
      </w:r>
      <w:r w:rsidRPr="008B58BF">
        <w:rPr>
          <w:b w:val="0"/>
          <w:spacing w:val="-1"/>
        </w:rPr>
        <w:t>платном</w:t>
      </w:r>
      <w:r w:rsidRPr="008B58BF">
        <w:rPr>
          <w:b w:val="0"/>
          <w:spacing w:val="51"/>
        </w:rPr>
        <w:t xml:space="preserve"> </w:t>
      </w:r>
      <w:r w:rsidRPr="008B58BF">
        <w:rPr>
          <w:b w:val="0"/>
        </w:rPr>
        <w:t>разреду</w:t>
      </w:r>
      <w:r w:rsidRPr="008B58BF">
        <w:rPr>
          <w:b w:val="0"/>
          <w:spacing w:val="45"/>
        </w:rPr>
        <w:t xml:space="preserve"> </w:t>
      </w:r>
      <w:r w:rsidRPr="008B58BF">
        <w:rPr>
          <w:b w:val="0"/>
          <w:spacing w:val="-1"/>
        </w:rPr>
        <w:t>платне</w:t>
      </w:r>
      <w:r w:rsidRPr="008B58BF">
        <w:rPr>
          <w:b w:val="0"/>
          <w:spacing w:val="49"/>
        </w:rPr>
        <w:t xml:space="preserve"> </w:t>
      </w:r>
      <w:r w:rsidRPr="008B58BF">
        <w:rPr>
          <w:b w:val="0"/>
          <w:spacing w:val="-1"/>
        </w:rPr>
        <w:t>групе</w:t>
      </w:r>
      <w:r w:rsidRPr="008B58BF">
        <w:rPr>
          <w:b w:val="0"/>
          <w:spacing w:val="53"/>
        </w:rPr>
        <w:t xml:space="preserve"> </w:t>
      </w:r>
      <w:r w:rsidRPr="008B58BF">
        <w:rPr>
          <w:b w:val="0"/>
        </w:rPr>
        <w:t>у</w:t>
      </w:r>
      <w:r w:rsidRPr="008B58BF">
        <w:rPr>
          <w:b w:val="0"/>
          <w:spacing w:val="45"/>
        </w:rPr>
        <w:t xml:space="preserve"> </w:t>
      </w:r>
      <w:r w:rsidRPr="008B58BF">
        <w:rPr>
          <w:b w:val="0"/>
        </w:rPr>
        <w:t>којој</w:t>
      </w:r>
      <w:r w:rsidRPr="008B58BF">
        <w:rPr>
          <w:b w:val="0"/>
          <w:spacing w:val="50"/>
        </w:rPr>
        <w:t xml:space="preserve"> </w:t>
      </w:r>
      <w:r w:rsidRPr="008B58BF">
        <w:rPr>
          <w:b w:val="0"/>
          <w:spacing w:val="-1"/>
        </w:rPr>
        <w:t>се</w:t>
      </w:r>
      <w:r w:rsidRPr="008B58BF">
        <w:rPr>
          <w:b w:val="0"/>
          <w:spacing w:val="49"/>
        </w:rPr>
        <w:t xml:space="preserve"> </w:t>
      </w:r>
      <w:r w:rsidRPr="008B58BF">
        <w:rPr>
          <w:b w:val="0"/>
          <w:spacing w:val="-1"/>
        </w:rPr>
        <w:t>налази</w:t>
      </w:r>
      <w:r w:rsidRPr="008B58BF">
        <w:rPr>
          <w:b w:val="0"/>
          <w:spacing w:val="57"/>
        </w:rPr>
        <w:t xml:space="preserve"> </w:t>
      </w:r>
      <w:r w:rsidRPr="008B58BF">
        <w:rPr>
          <w:b w:val="0"/>
          <w:spacing w:val="-1"/>
        </w:rPr>
        <w:t>извршилачко</w:t>
      </w:r>
      <w:r w:rsidRPr="008B58BF">
        <w:rPr>
          <w:b w:val="0"/>
          <w:spacing w:val="30"/>
        </w:rPr>
        <w:t xml:space="preserve"> </w:t>
      </w:r>
      <w:r w:rsidRPr="008B58BF">
        <w:rPr>
          <w:b w:val="0"/>
        </w:rPr>
        <w:t>радно</w:t>
      </w:r>
      <w:r w:rsidRPr="008B58BF">
        <w:rPr>
          <w:b w:val="0"/>
          <w:spacing w:val="30"/>
        </w:rPr>
        <w:t xml:space="preserve"> </w:t>
      </w:r>
      <w:r w:rsidRPr="008B58BF">
        <w:rPr>
          <w:b w:val="0"/>
          <w:spacing w:val="-1"/>
        </w:rPr>
        <w:t>место.</w:t>
      </w:r>
      <w:r w:rsidRPr="008B58BF">
        <w:rPr>
          <w:b w:val="0"/>
          <w:spacing w:val="30"/>
        </w:rPr>
        <w:t xml:space="preserve"> </w:t>
      </w:r>
      <w:r w:rsidRPr="008B58BF">
        <w:rPr>
          <w:b w:val="0"/>
          <w:spacing w:val="-1"/>
        </w:rPr>
        <w:t>Коефицијент</w:t>
      </w:r>
      <w:r w:rsidRPr="008B58BF">
        <w:rPr>
          <w:b w:val="0"/>
          <w:spacing w:val="31"/>
        </w:rPr>
        <w:t xml:space="preserve"> </w:t>
      </w:r>
      <w:r w:rsidRPr="008B58BF">
        <w:rPr>
          <w:b w:val="0"/>
          <w:spacing w:val="-1"/>
        </w:rPr>
        <w:t>се</w:t>
      </w:r>
      <w:r w:rsidRPr="008B58BF">
        <w:rPr>
          <w:b w:val="0"/>
          <w:spacing w:val="30"/>
        </w:rPr>
        <w:t xml:space="preserve"> </w:t>
      </w:r>
      <w:r w:rsidRPr="008B58BF">
        <w:rPr>
          <w:b w:val="0"/>
          <w:spacing w:val="-1"/>
        </w:rPr>
        <w:t>одређује</w:t>
      </w:r>
      <w:r w:rsidRPr="008B58BF">
        <w:rPr>
          <w:b w:val="0"/>
          <w:spacing w:val="30"/>
        </w:rPr>
        <w:t xml:space="preserve"> </w:t>
      </w:r>
      <w:r w:rsidRPr="008B58BF">
        <w:rPr>
          <w:b w:val="0"/>
          <w:spacing w:val="-1"/>
        </w:rPr>
        <w:t>решењем.</w:t>
      </w:r>
      <w:r w:rsidRPr="008B58BF">
        <w:rPr>
          <w:b w:val="0"/>
          <w:spacing w:val="33"/>
        </w:rPr>
        <w:t xml:space="preserve"> </w:t>
      </w:r>
      <w:r w:rsidRPr="008B58BF">
        <w:rPr>
          <w:b w:val="0"/>
        </w:rPr>
        <w:t>Решењем</w:t>
      </w:r>
      <w:r w:rsidRPr="008B58BF">
        <w:rPr>
          <w:b w:val="0"/>
          <w:spacing w:val="32"/>
        </w:rPr>
        <w:t xml:space="preserve"> </w:t>
      </w:r>
      <w:r w:rsidRPr="008B58BF">
        <w:rPr>
          <w:b w:val="0"/>
        </w:rPr>
        <w:t>о</w:t>
      </w:r>
      <w:r w:rsidRPr="008B58BF">
        <w:rPr>
          <w:b w:val="0"/>
          <w:spacing w:val="30"/>
        </w:rPr>
        <w:t xml:space="preserve"> </w:t>
      </w:r>
      <w:r w:rsidRPr="008B58BF">
        <w:rPr>
          <w:b w:val="0"/>
        </w:rPr>
        <w:t>коефицијенту</w:t>
      </w:r>
      <w:r w:rsidRPr="008B58BF">
        <w:rPr>
          <w:b w:val="0"/>
          <w:spacing w:val="83"/>
        </w:rPr>
        <w:t xml:space="preserve"> </w:t>
      </w:r>
      <w:r w:rsidRPr="008B58BF">
        <w:rPr>
          <w:b w:val="0"/>
          <w:spacing w:val="-1"/>
        </w:rPr>
        <w:t>одређује</w:t>
      </w:r>
      <w:r w:rsidRPr="008B58BF">
        <w:rPr>
          <w:b w:val="0"/>
          <w:spacing w:val="39"/>
        </w:rPr>
        <w:t xml:space="preserve"> </w:t>
      </w:r>
      <w:r w:rsidRPr="008B58BF">
        <w:rPr>
          <w:b w:val="0"/>
          <w:spacing w:val="-1"/>
        </w:rPr>
        <w:t>се</w:t>
      </w:r>
      <w:r w:rsidRPr="008B58BF">
        <w:rPr>
          <w:b w:val="0"/>
          <w:spacing w:val="39"/>
        </w:rPr>
        <w:t xml:space="preserve"> </w:t>
      </w:r>
      <w:r w:rsidRPr="008B58BF">
        <w:rPr>
          <w:b w:val="0"/>
          <w:spacing w:val="-1"/>
        </w:rPr>
        <w:t>платна</w:t>
      </w:r>
      <w:r w:rsidRPr="008B58BF">
        <w:rPr>
          <w:b w:val="0"/>
          <w:spacing w:val="39"/>
        </w:rPr>
        <w:t xml:space="preserve"> </w:t>
      </w:r>
      <w:r w:rsidRPr="008B58BF">
        <w:rPr>
          <w:b w:val="0"/>
          <w:spacing w:val="-1"/>
        </w:rPr>
        <w:t>група</w:t>
      </w:r>
      <w:r w:rsidRPr="008B58BF">
        <w:rPr>
          <w:b w:val="0"/>
          <w:spacing w:val="42"/>
        </w:rPr>
        <w:t xml:space="preserve"> </w:t>
      </w:r>
      <w:r w:rsidRPr="008B58BF">
        <w:rPr>
          <w:b w:val="0"/>
        </w:rPr>
        <w:t>у</w:t>
      </w:r>
      <w:r w:rsidRPr="008B58BF">
        <w:rPr>
          <w:b w:val="0"/>
          <w:spacing w:val="33"/>
        </w:rPr>
        <w:t xml:space="preserve"> </w:t>
      </w:r>
      <w:r w:rsidRPr="008B58BF">
        <w:rPr>
          <w:b w:val="0"/>
        </w:rPr>
        <w:t>којој</w:t>
      </w:r>
      <w:r w:rsidRPr="008B58BF">
        <w:rPr>
          <w:b w:val="0"/>
          <w:spacing w:val="41"/>
        </w:rPr>
        <w:t xml:space="preserve"> </w:t>
      </w:r>
      <w:r w:rsidRPr="008B58BF">
        <w:rPr>
          <w:b w:val="0"/>
          <w:spacing w:val="-1"/>
        </w:rPr>
        <w:t>се</w:t>
      </w:r>
      <w:r w:rsidRPr="008B58BF">
        <w:rPr>
          <w:b w:val="0"/>
          <w:spacing w:val="39"/>
        </w:rPr>
        <w:t xml:space="preserve"> </w:t>
      </w:r>
      <w:r w:rsidRPr="008B58BF">
        <w:rPr>
          <w:b w:val="0"/>
          <w:spacing w:val="-1"/>
        </w:rPr>
        <w:t>налази</w:t>
      </w:r>
      <w:r w:rsidRPr="008B58BF">
        <w:rPr>
          <w:b w:val="0"/>
          <w:spacing w:val="41"/>
        </w:rPr>
        <w:t xml:space="preserve"> </w:t>
      </w:r>
      <w:r w:rsidRPr="008B58BF">
        <w:rPr>
          <w:b w:val="0"/>
          <w:spacing w:val="-1"/>
        </w:rPr>
        <w:t>радно</w:t>
      </w:r>
      <w:r w:rsidRPr="008B58BF">
        <w:rPr>
          <w:b w:val="0"/>
          <w:spacing w:val="40"/>
        </w:rPr>
        <w:t xml:space="preserve"> </w:t>
      </w:r>
      <w:r w:rsidRPr="008B58BF">
        <w:rPr>
          <w:b w:val="0"/>
          <w:spacing w:val="-1"/>
        </w:rPr>
        <w:t>место,</w:t>
      </w:r>
      <w:r w:rsidRPr="008B58BF">
        <w:rPr>
          <w:b w:val="0"/>
          <w:spacing w:val="40"/>
        </w:rPr>
        <w:t xml:space="preserve"> </w:t>
      </w:r>
      <w:r w:rsidRPr="008B58BF">
        <w:rPr>
          <w:b w:val="0"/>
        </w:rPr>
        <w:t>број</w:t>
      </w:r>
      <w:r w:rsidRPr="008B58BF">
        <w:rPr>
          <w:b w:val="0"/>
          <w:spacing w:val="38"/>
        </w:rPr>
        <w:t xml:space="preserve"> </w:t>
      </w:r>
      <w:r w:rsidRPr="008B58BF">
        <w:rPr>
          <w:b w:val="0"/>
          <w:spacing w:val="-1"/>
        </w:rPr>
        <w:t>платног</w:t>
      </w:r>
      <w:r w:rsidRPr="008B58BF">
        <w:rPr>
          <w:b w:val="0"/>
          <w:spacing w:val="40"/>
        </w:rPr>
        <w:t xml:space="preserve"> </w:t>
      </w:r>
      <w:r w:rsidRPr="008B58BF">
        <w:rPr>
          <w:b w:val="0"/>
          <w:spacing w:val="-1"/>
        </w:rPr>
        <w:t>разреда</w:t>
      </w:r>
      <w:r w:rsidRPr="008B58BF">
        <w:rPr>
          <w:b w:val="0"/>
          <w:spacing w:val="39"/>
        </w:rPr>
        <w:t xml:space="preserve"> </w:t>
      </w:r>
      <w:r w:rsidRPr="008B58BF">
        <w:rPr>
          <w:b w:val="0"/>
        </w:rPr>
        <w:t>и</w:t>
      </w:r>
      <w:r w:rsidRPr="008B58BF">
        <w:rPr>
          <w:b w:val="0"/>
          <w:spacing w:val="41"/>
        </w:rPr>
        <w:t xml:space="preserve"> </w:t>
      </w:r>
      <w:r w:rsidRPr="008B58BF">
        <w:rPr>
          <w:b w:val="0"/>
          <w:spacing w:val="-1"/>
        </w:rPr>
        <w:t>висина</w:t>
      </w:r>
      <w:r w:rsidRPr="008B58BF">
        <w:rPr>
          <w:b w:val="0"/>
          <w:spacing w:val="67"/>
        </w:rPr>
        <w:t xml:space="preserve"> </w:t>
      </w:r>
      <w:r w:rsidRPr="008B58BF">
        <w:rPr>
          <w:b w:val="0"/>
          <w:spacing w:val="-1"/>
        </w:rPr>
        <w:t>коефицијента</w:t>
      </w:r>
      <w:r w:rsidRPr="008B58BF">
        <w:rPr>
          <w:b w:val="0"/>
          <w:spacing w:val="-1"/>
          <w:lang w:val="en-US"/>
        </w:rPr>
        <w:t>.</w:t>
      </w:r>
    </w:p>
    <w:p w14:paraId="7F60084C" w14:textId="77777777" w:rsidR="00F161B4" w:rsidRPr="008B58BF" w:rsidRDefault="00F161B4" w:rsidP="00F161B4">
      <w:pPr>
        <w:pStyle w:val="BodyText"/>
        <w:ind w:right="48"/>
        <w:jc w:val="both"/>
        <w:rPr>
          <w:b w:val="0"/>
          <w:spacing w:val="-1"/>
          <w:lang w:val="sr-Latn-RS"/>
        </w:rPr>
      </w:pPr>
    </w:p>
    <w:p w14:paraId="222B4346" w14:textId="77777777" w:rsidR="006D7677" w:rsidRPr="008B58BF" w:rsidRDefault="006D7677" w:rsidP="006D7677">
      <w:pPr>
        <w:ind w:left="-5"/>
        <w:jc w:val="both"/>
        <w:rPr>
          <w:lang w:val="sr-Cyrl-RS"/>
        </w:rPr>
      </w:pPr>
      <w:r w:rsidRPr="00D9477E">
        <w:t xml:space="preserve">Нето основица за обрачун плата државних службеника и државних службеника на положају (директор и помоћник директора) </w:t>
      </w:r>
      <w:r w:rsidRPr="00D9477E">
        <w:rPr>
          <w:lang w:val="sr-Cyrl-RS"/>
        </w:rPr>
        <w:t xml:space="preserve">почев </w:t>
      </w:r>
      <w:r w:rsidRPr="00D9477E">
        <w:t xml:space="preserve">од  зараде за </w:t>
      </w:r>
      <w:r w:rsidRPr="00D9477E">
        <w:rPr>
          <w:lang w:val="sr-Cyrl-RS"/>
        </w:rPr>
        <w:t>децембар</w:t>
      </w:r>
      <w:r w:rsidRPr="00D9477E">
        <w:t xml:space="preserve"> месец 20</w:t>
      </w:r>
      <w:r w:rsidRPr="00D9477E">
        <w:rPr>
          <w:lang w:val="sr-Cyrl-RS"/>
        </w:rPr>
        <w:t>2</w:t>
      </w:r>
      <w:r w:rsidR="003F4DE3" w:rsidRPr="00D9477E">
        <w:t>1</w:t>
      </w:r>
      <w:r w:rsidRPr="00D9477E">
        <w:t>.</w:t>
      </w:r>
      <w:r w:rsidRPr="00D9477E">
        <w:rPr>
          <w:lang w:val="sr-Cyrl-RS"/>
        </w:rPr>
        <w:t xml:space="preserve"> </w:t>
      </w:r>
      <w:r w:rsidRPr="00D9477E">
        <w:t>године  износи 21</w:t>
      </w:r>
      <w:r w:rsidR="003F4DE3" w:rsidRPr="00D9477E">
        <w:t>.787,87 динара, бруто основица износи 31.081,13 динара.</w:t>
      </w:r>
      <w:r w:rsidRPr="00D9477E">
        <w:t>.</w:t>
      </w:r>
      <w:r w:rsidRPr="008B58BF">
        <w:t xml:space="preserve"> </w:t>
      </w:r>
    </w:p>
    <w:p w14:paraId="70C08B0D" w14:textId="77777777" w:rsidR="004A406D" w:rsidRPr="008B58BF" w:rsidRDefault="004A406D" w:rsidP="004A406D">
      <w:pPr>
        <w:spacing w:line="259" w:lineRule="auto"/>
      </w:pPr>
    </w:p>
    <w:p w14:paraId="25A35B86" w14:textId="77777777" w:rsidR="004A406D" w:rsidRDefault="004A406D" w:rsidP="00B30F76">
      <w:pPr>
        <w:spacing w:line="259" w:lineRule="auto"/>
        <w:jc w:val="right"/>
      </w:pPr>
      <w:r>
        <w:rPr>
          <w:color w:val="FFFFFF"/>
        </w:rPr>
        <w:t>56</w:t>
      </w:r>
    </w:p>
    <w:p w14:paraId="06FAE971" w14:textId="77777777" w:rsidR="006D7677" w:rsidRDefault="004A406D" w:rsidP="006D7677">
      <w:pPr>
        <w:spacing w:line="259" w:lineRule="auto"/>
        <w:ind w:left="1192" w:right="999"/>
        <w:jc w:val="center"/>
      </w:pPr>
      <w:r>
        <w:t xml:space="preserve"> </w:t>
      </w:r>
      <w:r w:rsidR="006D7677">
        <w:rPr>
          <w:sz w:val="22"/>
        </w:rPr>
        <w:t xml:space="preserve"> </w:t>
      </w:r>
      <w:r w:rsidR="006D7677">
        <w:rPr>
          <w:b/>
          <w:sz w:val="22"/>
        </w:rPr>
        <w:t xml:space="preserve">   ПЛАТЕ ДРЖАВНИХ СЛУЖБЕНИКА И НАМЕШТЕНИКА ОД  </w:t>
      </w:r>
      <w:r w:rsidR="006D7677">
        <w:rPr>
          <w:b/>
          <w:sz w:val="22"/>
          <w:lang w:val="sr-Cyrl-RS"/>
        </w:rPr>
        <w:t xml:space="preserve">ЗАРАДЕ ЗА </w:t>
      </w:r>
      <w:r w:rsidR="006D7677" w:rsidRPr="00776AEB">
        <w:rPr>
          <w:b/>
          <w:sz w:val="22"/>
          <w:lang w:val="sr-Cyrl-RS"/>
        </w:rPr>
        <w:t xml:space="preserve">ДЕЦЕМБАР </w:t>
      </w:r>
      <w:r w:rsidR="006D7677" w:rsidRPr="00776AEB">
        <w:rPr>
          <w:b/>
          <w:sz w:val="22"/>
        </w:rPr>
        <w:t>20</w:t>
      </w:r>
      <w:r w:rsidR="006D7677" w:rsidRPr="00776AEB">
        <w:rPr>
          <w:b/>
          <w:sz w:val="22"/>
          <w:lang w:val="sr-Cyrl-RS"/>
        </w:rPr>
        <w:t>2</w:t>
      </w:r>
      <w:r w:rsidR="00540F55" w:rsidRPr="00776AEB">
        <w:rPr>
          <w:b/>
          <w:sz w:val="22"/>
          <w:lang w:val="sr-Cyrl-RS"/>
        </w:rPr>
        <w:t>1</w:t>
      </w:r>
      <w:r w:rsidR="006D7677" w:rsidRPr="00776AEB">
        <w:rPr>
          <w:b/>
          <w:sz w:val="22"/>
        </w:rPr>
        <w:t>. ГОДИНИ</w:t>
      </w:r>
      <w:r w:rsidR="006D7677">
        <w:rPr>
          <w:b/>
          <w:sz w:val="22"/>
        </w:rPr>
        <w:t xml:space="preserve"> </w:t>
      </w:r>
    </w:p>
    <w:p w14:paraId="62DA4BA5" w14:textId="77777777" w:rsidR="004A406D" w:rsidRDefault="004A406D" w:rsidP="004A406D">
      <w:pPr>
        <w:spacing w:line="259" w:lineRule="auto"/>
      </w:pPr>
    </w:p>
    <w:tbl>
      <w:tblPr>
        <w:tblW w:w="7655" w:type="dxa"/>
        <w:jc w:val="center"/>
        <w:tblLook w:val="04A0" w:firstRow="1" w:lastRow="0" w:firstColumn="1" w:lastColumn="0" w:noHBand="0" w:noVBand="1"/>
      </w:tblPr>
      <w:tblGrid>
        <w:gridCol w:w="2400"/>
        <w:gridCol w:w="2680"/>
        <w:gridCol w:w="2575"/>
      </w:tblGrid>
      <w:tr w:rsidR="00540F55" w:rsidRPr="00781685" w14:paraId="703E4A34" w14:textId="77777777" w:rsidTr="00DA4569">
        <w:trPr>
          <w:trHeight w:val="645"/>
          <w:jc w:val="center"/>
        </w:trPr>
        <w:tc>
          <w:tcPr>
            <w:tcW w:w="2400"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14:paraId="6B94F099" w14:textId="77777777" w:rsidR="00540F55" w:rsidRPr="00781685" w:rsidRDefault="00540F55" w:rsidP="00DA4569">
            <w:pPr>
              <w:jc w:val="center"/>
              <w:rPr>
                <w:b/>
                <w:bCs/>
              </w:rPr>
            </w:pPr>
            <w:r w:rsidRPr="00781685">
              <w:rPr>
                <w:b/>
                <w:bCs/>
              </w:rPr>
              <w:t xml:space="preserve">ЗВАЊЕ </w:t>
            </w:r>
          </w:p>
        </w:tc>
        <w:tc>
          <w:tcPr>
            <w:tcW w:w="2680" w:type="dxa"/>
            <w:tcBorders>
              <w:top w:val="single" w:sz="8" w:space="0" w:color="000000"/>
              <w:left w:val="nil"/>
              <w:bottom w:val="single" w:sz="8" w:space="0" w:color="000000"/>
              <w:right w:val="single" w:sz="8" w:space="0" w:color="000000"/>
            </w:tcBorders>
            <w:shd w:val="clear" w:color="000000" w:fill="C0C0C0"/>
            <w:vAlign w:val="center"/>
            <w:hideMark/>
          </w:tcPr>
          <w:p w14:paraId="4BDF20DB" w14:textId="77777777" w:rsidR="00540F55" w:rsidRPr="00781685" w:rsidRDefault="00540F55" w:rsidP="00DA4569">
            <w:pPr>
              <w:jc w:val="center"/>
              <w:rPr>
                <w:b/>
                <w:bCs/>
              </w:rPr>
            </w:pPr>
            <w:r w:rsidRPr="00781685">
              <w:rPr>
                <w:b/>
                <w:bCs/>
              </w:rPr>
              <w:t xml:space="preserve">КОЕФИЦИЈЕНТ </w:t>
            </w:r>
          </w:p>
        </w:tc>
        <w:tc>
          <w:tcPr>
            <w:tcW w:w="2575" w:type="dxa"/>
            <w:tcBorders>
              <w:top w:val="single" w:sz="8" w:space="0" w:color="000000"/>
              <w:left w:val="nil"/>
              <w:bottom w:val="single" w:sz="8" w:space="0" w:color="000000"/>
              <w:right w:val="single" w:sz="8" w:space="0" w:color="000000"/>
            </w:tcBorders>
            <w:shd w:val="clear" w:color="000000" w:fill="C0C0C0"/>
            <w:vAlign w:val="center"/>
            <w:hideMark/>
          </w:tcPr>
          <w:p w14:paraId="49FC5464" w14:textId="77777777" w:rsidR="00540F55" w:rsidRPr="00781685" w:rsidRDefault="00540F55" w:rsidP="00DA4569">
            <w:pPr>
              <w:rPr>
                <w:b/>
                <w:bCs/>
              </w:rPr>
            </w:pPr>
            <w:r w:rsidRPr="00781685">
              <w:rPr>
                <w:b/>
                <w:bCs/>
              </w:rPr>
              <w:t xml:space="preserve">НЕТО ЗАРАДА </w:t>
            </w:r>
          </w:p>
        </w:tc>
      </w:tr>
      <w:tr w:rsidR="00540F55" w:rsidRPr="00781685" w14:paraId="26D6711A" w14:textId="77777777" w:rsidTr="00DA4569">
        <w:trPr>
          <w:trHeight w:val="600"/>
          <w:jc w:val="center"/>
        </w:trPr>
        <w:tc>
          <w:tcPr>
            <w:tcW w:w="2400" w:type="dxa"/>
            <w:tcBorders>
              <w:top w:val="single" w:sz="8" w:space="0" w:color="000000"/>
              <w:left w:val="single" w:sz="8" w:space="0" w:color="000000"/>
              <w:bottom w:val="nil"/>
              <w:right w:val="single" w:sz="8" w:space="0" w:color="000000"/>
            </w:tcBorders>
            <w:shd w:val="clear" w:color="auto" w:fill="auto"/>
            <w:vAlign w:val="center"/>
            <w:hideMark/>
          </w:tcPr>
          <w:p w14:paraId="20B1B0D7" w14:textId="77777777" w:rsidR="00540F55" w:rsidRPr="00781685" w:rsidRDefault="00540F55" w:rsidP="00DA4569">
            <w:pPr>
              <w:jc w:val="center"/>
            </w:pPr>
            <w:r w:rsidRPr="00781685">
              <w:t xml:space="preserve">   Положај (1) - директор </w:t>
            </w:r>
          </w:p>
        </w:tc>
        <w:tc>
          <w:tcPr>
            <w:tcW w:w="2680" w:type="dxa"/>
            <w:tcBorders>
              <w:top w:val="single" w:sz="8" w:space="0" w:color="000000"/>
              <w:left w:val="nil"/>
              <w:bottom w:val="nil"/>
              <w:right w:val="single" w:sz="8" w:space="0" w:color="000000"/>
            </w:tcBorders>
            <w:shd w:val="clear" w:color="auto" w:fill="auto"/>
            <w:vAlign w:val="center"/>
            <w:hideMark/>
          </w:tcPr>
          <w:p w14:paraId="5BD9FCFF" w14:textId="77777777" w:rsidR="00540F55" w:rsidRPr="00781685" w:rsidRDefault="00540F55" w:rsidP="00DA4569">
            <w:pPr>
              <w:jc w:val="center"/>
            </w:pPr>
            <w:r w:rsidRPr="00781685">
              <w:t xml:space="preserve">9.00 </w:t>
            </w:r>
          </w:p>
        </w:tc>
        <w:tc>
          <w:tcPr>
            <w:tcW w:w="2575" w:type="dxa"/>
            <w:tcBorders>
              <w:top w:val="nil"/>
              <w:left w:val="nil"/>
              <w:bottom w:val="single" w:sz="8" w:space="0" w:color="000000"/>
              <w:right w:val="single" w:sz="8" w:space="0" w:color="000000"/>
            </w:tcBorders>
            <w:shd w:val="clear" w:color="auto" w:fill="auto"/>
            <w:vAlign w:val="center"/>
            <w:hideMark/>
          </w:tcPr>
          <w:p w14:paraId="54CBBB1F" w14:textId="77777777" w:rsidR="00540F55" w:rsidRPr="00781685" w:rsidRDefault="00540F55" w:rsidP="00DA4569">
            <w:pPr>
              <w:jc w:val="center"/>
            </w:pPr>
            <w:r>
              <w:t>196.090,83</w:t>
            </w:r>
          </w:p>
        </w:tc>
      </w:tr>
      <w:tr w:rsidR="00540F55" w:rsidRPr="00781685" w14:paraId="65124EAF" w14:textId="77777777" w:rsidTr="00DA4569">
        <w:trPr>
          <w:trHeight w:val="900"/>
          <w:jc w:val="center"/>
        </w:trPr>
        <w:tc>
          <w:tcPr>
            <w:tcW w:w="2400" w:type="dxa"/>
            <w:tcBorders>
              <w:top w:val="single" w:sz="8" w:space="0" w:color="auto"/>
              <w:left w:val="single" w:sz="8" w:space="0" w:color="auto"/>
              <w:bottom w:val="nil"/>
              <w:right w:val="single" w:sz="8" w:space="0" w:color="000000"/>
            </w:tcBorders>
            <w:shd w:val="clear" w:color="auto" w:fill="auto"/>
            <w:vAlign w:val="center"/>
            <w:hideMark/>
          </w:tcPr>
          <w:p w14:paraId="0BBDA7F3" w14:textId="77777777" w:rsidR="00540F55" w:rsidRPr="00781685" w:rsidRDefault="00540F55" w:rsidP="00DA4569">
            <w:pPr>
              <w:jc w:val="center"/>
            </w:pPr>
            <w:r w:rsidRPr="00781685">
              <w:t xml:space="preserve">   Положај (4) - помоћник директора </w:t>
            </w:r>
          </w:p>
        </w:tc>
        <w:tc>
          <w:tcPr>
            <w:tcW w:w="2680" w:type="dxa"/>
            <w:tcBorders>
              <w:top w:val="single" w:sz="8" w:space="0" w:color="auto"/>
              <w:left w:val="nil"/>
              <w:bottom w:val="single" w:sz="8" w:space="0" w:color="auto"/>
              <w:right w:val="single" w:sz="8" w:space="0" w:color="000000"/>
            </w:tcBorders>
            <w:shd w:val="clear" w:color="auto" w:fill="auto"/>
            <w:vAlign w:val="center"/>
            <w:hideMark/>
          </w:tcPr>
          <w:p w14:paraId="05E0BCEB" w14:textId="77777777" w:rsidR="00540F55" w:rsidRPr="00781685" w:rsidRDefault="00540F55" w:rsidP="00DA4569">
            <w:pPr>
              <w:jc w:val="center"/>
            </w:pPr>
            <w:r w:rsidRPr="00781685">
              <w:t>6.32</w:t>
            </w:r>
          </w:p>
        </w:tc>
        <w:tc>
          <w:tcPr>
            <w:tcW w:w="2575" w:type="dxa"/>
            <w:tcBorders>
              <w:top w:val="nil"/>
              <w:left w:val="nil"/>
              <w:bottom w:val="nil"/>
              <w:right w:val="single" w:sz="8" w:space="0" w:color="000000"/>
            </w:tcBorders>
            <w:shd w:val="clear" w:color="auto" w:fill="auto"/>
            <w:vAlign w:val="center"/>
          </w:tcPr>
          <w:p w14:paraId="19BC3A39" w14:textId="77777777" w:rsidR="00540F55" w:rsidRPr="00781685" w:rsidRDefault="00540F55" w:rsidP="00DA4569">
            <w:pPr>
              <w:jc w:val="center"/>
            </w:pPr>
            <w:r>
              <w:t>137.699,34</w:t>
            </w:r>
          </w:p>
        </w:tc>
      </w:tr>
      <w:tr w:rsidR="00540F55" w:rsidRPr="00781685" w14:paraId="0359DAB1" w14:textId="77777777" w:rsidTr="00DA4569">
        <w:trPr>
          <w:trHeight w:val="315"/>
          <w:jc w:val="center"/>
        </w:trPr>
        <w:tc>
          <w:tcPr>
            <w:tcW w:w="24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A616F56" w14:textId="77777777" w:rsidR="00540F55" w:rsidRPr="00781685" w:rsidRDefault="00540F55" w:rsidP="00DA4569">
            <w:pPr>
              <w:jc w:val="center"/>
            </w:pPr>
            <w:r w:rsidRPr="00781685">
              <w:t xml:space="preserve">   Виши саветник  </w:t>
            </w:r>
          </w:p>
        </w:tc>
        <w:tc>
          <w:tcPr>
            <w:tcW w:w="2680" w:type="dxa"/>
            <w:tcBorders>
              <w:top w:val="single" w:sz="8" w:space="0" w:color="auto"/>
              <w:left w:val="nil"/>
              <w:bottom w:val="nil"/>
              <w:right w:val="single" w:sz="8" w:space="0" w:color="000000"/>
            </w:tcBorders>
            <w:shd w:val="clear" w:color="auto" w:fill="auto"/>
            <w:noWrap/>
            <w:vAlign w:val="center"/>
            <w:hideMark/>
          </w:tcPr>
          <w:p w14:paraId="56F8EEF6" w14:textId="77777777" w:rsidR="00540F55" w:rsidRPr="00781685" w:rsidRDefault="00540F55" w:rsidP="00DA4569">
            <w:pPr>
              <w:jc w:val="center"/>
            </w:pPr>
            <w:r w:rsidRPr="00781685">
              <w:t xml:space="preserve">  5.57 </w:t>
            </w:r>
          </w:p>
        </w:tc>
        <w:tc>
          <w:tcPr>
            <w:tcW w:w="2575" w:type="dxa"/>
            <w:tcBorders>
              <w:top w:val="single" w:sz="8" w:space="0" w:color="auto"/>
              <w:left w:val="nil"/>
              <w:bottom w:val="nil"/>
              <w:right w:val="single" w:sz="8" w:space="0" w:color="auto"/>
            </w:tcBorders>
            <w:shd w:val="clear" w:color="auto" w:fill="auto"/>
            <w:vAlign w:val="center"/>
          </w:tcPr>
          <w:p w14:paraId="26F44077" w14:textId="77777777" w:rsidR="00540F55" w:rsidRPr="00781685" w:rsidRDefault="00540F55" w:rsidP="00DA4569">
            <w:pPr>
              <w:jc w:val="center"/>
            </w:pPr>
            <w:r>
              <w:t>121.358,44</w:t>
            </w:r>
          </w:p>
        </w:tc>
      </w:tr>
      <w:tr w:rsidR="00540F55" w:rsidRPr="00781685" w14:paraId="1C4BE607" w14:textId="77777777" w:rsidTr="00DA4569">
        <w:trPr>
          <w:trHeight w:val="315"/>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29277A64" w14:textId="77777777" w:rsidR="00540F55" w:rsidRPr="00781685" w:rsidRDefault="00540F55" w:rsidP="00DA4569"/>
        </w:tc>
        <w:tc>
          <w:tcPr>
            <w:tcW w:w="2680" w:type="dxa"/>
            <w:tcBorders>
              <w:top w:val="nil"/>
              <w:left w:val="nil"/>
              <w:bottom w:val="nil"/>
              <w:right w:val="single" w:sz="8" w:space="0" w:color="000000"/>
            </w:tcBorders>
            <w:shd w:val="clear" w:color="auto" w:fill="auto"/>
            <w:noWrap/>
            <w:vAlign w:val="center"/>
            <w:hideMark/>
          </w:tcPr>
          <w:p w14:paraId="6A8F09BE" w14:textId="77777777" w:rsidR="00540F55" w:rsidRPr="00781685" w:rsidRDefault="00540F55" w:rsidP="00DA4569">
            <w:pPr>
              <w:jc w:val="center"/>
            </w:pPr>
            <w:r w:rsidRPr="00781685">
              <w:t>5.30</w:t>
            </w:r>
          </w:p>
        </w:tc>
        <w:tc>
          <w:tcPr>
            <w:tcW w:w="2575" w:type="dxa"/>
            <w:tcBorders>
              <w:top w:val="nil"/>
              <w:left w:val="nil"/>
              <w:bottom w:val="nil"/>
              <w:right w:val="single" w:sz="8" w:space="0" w:color="auto"/>
            </w:tcBorders>
            <w:shd w:val="clear" w:color="auto" w:fill="auto"/>
            <w:vAlign w:val="center"/>
          </w:tcPr>
          <w:p w14:paraId="0C75BFCD" w14:textId="77777777" w:rsidR="00540F55" w:rsidRPr="00781685" w:rsidRDefault="00540F55" w:rsidP="00DA4569">
            <w:pPr>
              <w:jc w:val="center"/>
            </w:pPr>
            <w:r>
              <w:t>115.475,71</w:t>
            </w:r>
          </w:p>
        </w:tc>
      </w:tr>
      <w:tr w:rsidR="00540F55" w:rsidRPr="00781685" w14:paraId="53DF25BC" w14:textId="77777777" w:rsidTr="00DA4569">
        <w:trPr>
          <w:trHeight w:val="315"/>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26C46A1E" w14:textId="77777777" w:rsidR="00540F55" w:rsidRPr="00781685" w:rsidRDefault="00540F55" w:rsidP="00DA4569"/>
        </w:tc>
        <w:tc>
          <w:tcPr>
            <w:tcW w:w="2680" w:type="dxa"/>
            <w:tcBorders>
              <w:top w:val="nil"/>
              <w:left w:val="nil"/>
              <w:bottom w:val="nil"/>
              <w:right w:val="single" w:sz="8" w:space="0" w:color="000000"/>
            </w:tcBorders>
            <w:shd w:val="clear" w:color="auto" w:fill="auto"/>
            <w:vAlign w:val="center"/>
            <w:hideMark/>
          </w:tcPr>
          <w:p w14:paraId="5827D6FD" w14:textId="77777777" w:rsidR="00540F55" w:rsidRPr="00781685" w:rsidRDefault="00540F55" w:rsidP="00DA4569">
            <w:pPr>
              <w:jc w:val="center"/>
            </w:pPr>
            <w:r w:rsidRPr="00781685">
              <w:t>5.05</w:t>
            </w:r>
          </w:p>
        </w:tc>
        <w:tc>
          <w:tcPr>
            <w:tcW w:w="2575" w:type="dxa"/>
            <w:tcBorders>
              <w:top w:val="nil"/>
              <w:left w:val="nil"/>
              <w:bottom w:val="nil"/>
              <w:right w:val="single" w:sz="8" w:space="0" w:color="auto"/>
            </w:tcBorders>
            <w:shd w:val="clear" w:color="auto" w:fill="auto"/>
            <w:vAlign w:val="center"/>
          </w:tcPr>
          <w:p w14:paraId="0B6F9CCD" w14:textId="77777777" w:rsidR="00540F55" w:rsidRPr="00781685" w:rsidRDefault="00540F55" w:rsidP="00DA4569">
            <w:pPr>
              <w:jc w:val="center"/>
            </w:pPr>
            <w:r>
              <w:t>110.028,74</w:t>
            </w:r>
          </w:p>
        </w:tc>
      </w:tr>
      <w:tr w:rsidR="00540F55" w:rsidRPr="00781685" w14:paraId="5F946CFA" w14:textId="77777777" w:rsidTr="00DA4569">
        <w:trPr>
          <w:trHeight w:val="300"/>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32B77F28" w14:textId="77777777" w:rsidR="00540F55" w:rsidRPr="00781685" w:rsidRDefault="00540F55" w:rsidP="00DA4569"/>
        </w:tc>
        <w:tc>
          <w:tcPr>
            <w:tcW w:w="2680" w:type="dxa"/>
            <w:tcBorders>
              <w:top w:val="nil"/>
              <w:left w:val="nil"/>
              <w:bottom w:val="nil"/>
              <w:right w:val="single" w:sz="8" w:space="0" w:color="000000"/>
            </w:tcBorders>
            <w:shd w:val="clear" w:color="auto" w:fill="auto"/>
            <w:vAlign w:val="center"/>
            <w:hideMark/>
          </w:tcPr>
          <w:p w14:paraId="4495DD8D" w14:textId="77777777" w:rsidR="00540F55" w:rsidRPr="00781685" w:rsidRDefault="00540F55" w:rsidP="00DA4569">
            <w:pPr>
              <w:jc w:val="center"/>
            </w:pPr>
            <w:r w:rsidRPr="00781685">
              <w:t>4.81</w:t>
            </w:r>
          </w:p>
        </w:tc>
        <w:tc>
          <w:tcPr>
            <w:tcW w:w="2575" w:type="dxa"/>
            <w:tcBorders>
              <w:top w:val="nil"/>
              <w:left w:val="nil"/>
              <w:bottom w:val="nil"/>
              <w:right w:val="single" w:sz="8" w:space="0" w:color="auto"/>
            </w:tcBorders>
            <w:shd w:val="clear" w:color="auto" w:fill="auto"/>
            <w:vAlign w:val="center"/>
          </w:tcPr>
          <w:p w14:paraId="446130A8" w14:textId="77777777" w:rsidR="00540F55" w:rsidRPr="00781685" w:rsidRDefault="00540F55" w:rsidP="00DA4569">
            <w:pPr>
              <w:jc w:val="center"/>
            </w:pPr>
            <w:r>
              <w:t>104.799,65</w:t>
            </w:r>
          </w:p>
        </w:tc>
      </w:tr>
      <w:tr w:rsidR="00540F55" w:rsidRPr="00781685" w14:paraId="2CCE070D" w14:textId="77777777" w:rsidTr="00DA4569">
        <w:trPr>
          <w:trHeight w:val="315"/>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5C25ABC1" w14:textId="77777777" w:rsidR="00540F55" w:rsidRPr="00781685" w:rsidRDefault="00540F55" w:rsidP="00DA4569"/>
        </w:tc>
        <w:tc>
          <w:tcPr>
            <w:tcW w:w="2680" w:type="dxa"/>
            <w:tcBorders>
              <w:top w:val="nil"/>
              <w:left w:val="nil"/>
              <w:bottom w:val="nil"/>
              <w:right w:val="single" w:sz="8" w:space="0" w:color="000000"/>
            </w:tcBorders>
            <w:shd w:val="clear" w:color="auto" w:fill="auto"/>
            <w:vAlign w:val="center"/>
            <w:hideMark/>
          </w:tcPr>
          <w:p w14:paraId="2C3AEB66" w14:textId="77777777" w:rsidR="00540F55" w:rsidRPr="00781685" w:rsidRDefault="00540F55" w:rsidP="00DA4569">
            <w:pPr>
              <w:jc w:val="center"/>
            </w:pPr>
            <w:r w:rsidRPr="00781685">
              <w:t>4.58</w:t>
            </w:r>
          </w:p>
        </w:tc>
        <w:tc>
          <w:tcPr>
            <w:tcW w:w="2575" w:type="dxa"/>
            <w:tcBorders>
              <w:top w:val="nil"/>
              <w:left w:val="nil"/>
              <w:bottom w:val="nil"/>
              <w:right w:val="single" w:sz="8" w:space="0" w:color="auto"/>
            </w:tcBorders>
            <w:shd w:val="clear" w:color="auto" w:fill="auto"/>
            <w:vAlign w:val="center"/>
          </w:tcPr>
          <w:p w14:paraId="6B656B30" w14:textId="77777777" w:rsidR="00540F55" w:rsidRPr="00781685" w:rsidRDefault="00540F55" w:rsidP="00DA4569">
            <w:pPr>
              <w:jc w:val="center"/>
            </w:pPr>
            <w:r>
              <w:t>99.788,44</w:t>
            </w:r>
          </w:p>
        </w:tc>
      </w:tr>
      <w:tr w:rsidR="00540F55" w:rsidRPr="00781685" w14:paraId="16A8414E" w14:textId="77777777" w:rsidTr="00DA4569">
        <w:trPr>
          <w:trHeight w:val="315"/>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76F145E0" w14:textId="77777777" w:rsidR="00540F55" w:rsidRPr="00781685" w:rsidRDefault="00540F55" w:rsidP="00DA4569"/>
        </w:tc>
        <w:tc>
          <w:tcPr>
            <w:tcW w:w="2680" w:type="dxa"/>
            <w:tcBorders>
              <w:top w:val="nil"/>
              <w:left w:val="nil"/>
              <w:bottom w:val="nil"/>
              <w:right w:val="single" w:sz="8" w:space="0" w:color="000000"/>
            </w:tcBorders>
            <w:shd w:val="clear" w:color="auto" w:fill="auto"/>
            <w:vAlign w:val="center"/>
            <w:hideMark/>
          </w:tcPr>
          <w:p w14:paraId="21129F82" w14:textId="77777777" w:rsidR="00540F55" w:rsidRPr="00781685" w:rsidRDefault="00540F55" w:rsidP="00DA4569">
            <w:pPr>
              <w:jc w:val="center"/>
            </w:pPr>
            <w:r w:rsidRPr="00781685">
              <w:t>4.36</w:t>
            </w:r>
          </w:p>
        </w:tc>
        <w:tc>
          <w:tcPr>
            <w:tcW w:w="2575" w:type="dxa"/>
            <w:tcBorders>
              <w:top w:val="nil"/>
              <w:left w:val="nil"/>
              <w:bottom w:val="nil"/>
              <w:right w:val="single" w:sz="8" w:space="0" w:color="auto"/>
            </w:tcBorders>
            <w:shd w:val="clear" w:color="auto" w:fill="auto"/>
            <w:vAlign w:val="center"/>
          </w:tcPr>
          <w:p w14:paraId="627DFEE3" w14:textId="77777777" w:rsidR="00540F55" w:rsidRPr="00781685" w:rsidRDefault="00540F55" w:rsidP="00DA4569">
            <w:pPr>
              <w:jc w:val="center"/>
            </w:pPr>
            <w:r>
              <w:t>94.995,11</w:t>
            </w:r>
          </w:p>
        </w:tc>
      </w:tr>
      <w:tr w:rsidR="00540F55" w:rsidRPr="00781685" w14:paraId="4C1AE82E" w14:textId="77777777" w:rsidTr="00DA4569">
        <w:trPr>
          <w:trHeight w:val="315"/>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4FDE03F5" w14:textId="77777777" w:rsidR="00540F55" w:rsidRPr="00781685" w:rsidRDefault="00540F55" w:rsidP="00DA4569"/>
        </w:tc>
        <w:tc>
          <w:tcPr>
            <w:tcW w:w="2680" w:type="dxa"/>
            <w:tcBorders>
              <w:top w:val="nil"/>
              <w:left w:val="nil"/>
              <w:bottom w:val="nil"/>
              <w:right w:val="single" w:sz="8" w:space="0" w:color="000000"/>
            </w:tcBorders>
            <w:shd w:val="clear" w:color="auto" w:fill="auto"/>
            <w:vAlign w:val="center"/>
            <w:hideMark/>
          </w:tcPr>
          <w:p w14:paraId="134AB7CE" w14:textId="77777777" w:rsidR="00540F55" w:rsidRPr="00781685" w:rsidRDefault="00540F55" w:rsidP="00DA4569">
            <w:pPr>
              <w:jc w:val="center"/>
            </w:pPr>
            <w:r w:rsidRPr="00781685">
              <w:t>4.15</w:t>
            </w:r>
          </w:p>
        </w:tc>
        <w:tc>
          <w:tcPr>
            <w:tcW w:w="2575" w:type="dxa"/>
            <w:tcBorders>
              <w:top w:val="nil"/>
              <w:left w:val="nil"/>
              <w:bottom w:val="nil"/>
              <w:right w:val="single" w:sz="8" w:space="0" w:color="auto"/>
            </w:tcBorders>
            <w:shd w:val="clear" w:color="auto" w:fill="auto"/>
            <w:vAlign w:val="center"/>
          </w:tcPr>
          <w:p w14:paraId="347A1F98" w14:textId="77777777" w:rsidR="00540F55" w:rsidRPr="00781685" w:rsidRDefault="00540F55" w:rsidP="00DA4569">
            <w:pPr>
              <w:jc w:val="center"/>
            </w:pPr>
            <w:r>
              <w:t>90.419,66</w:t>
            </w:r>
          </w:p>
        </w:tc>
      </w:tr>
      <w:tr w:rsidR="00540F55" w:rsidRPr="00781685" w14:paraId="71F8CD3C" w14:textId="77777777" w:rsidTr="00DA4569">
        <w:trPr>
          <w:trHeight w:val="330"/>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3F49FE02" w14:textId="77777777" w:rsidR="00540F55" w:rsidRPr="00781685" w:rsidRDefault="00540F55" w:rsidP="00DA4569"/>
        </w:tc>
        <w:tc>
          <w:tcPr>
            <w:tcW w:w="2680" w:type="dxa"/>
            <w:tcBorders>
              <w:top w:val="nil"/>
              <w:left w:val="nil"/>
              <w:bottom w:val="single" w:sz="8" w:space="0" w:color="auto"/>
              <w:right w:val="single" w:sz="8" w:space="0" w:color="000000"/>
            </w:tcBorders>
            <w:shd w:val="clear" w:color="auto" w:fill="auto"/>
            <w:vAlign w:val="center"/>
            <w:hideMark/>
          </w:tcPr>
          <w:p w14:paraId="14A26FA4" w14:textId="77777777" w:rsidR="00540F55" w:rsidRPr="00781685" w:rsidRDefault="00540F55" w:rsidP="00DA4569">
            <w:pPr>
              <w:jc w:val="center"/>
            </w:pPr>
            <w:r w:rsidRPr="00781685">
              <w:t>3.96</w:t>
            </w:r>
          </w:p>
        </w:tc>
        <w:tc>
          <w:tcPr>
            <w:tcW w:w="2575" w:type="dxa"/>
            <w:tcBorders>
              <w:top w:val="nil"/>
              <w:left w:val="nil"/>
              <w:bottom w:val="single" w:sz="8" w:space="0" w:color="auto"/>
              <w:right w:val="single" w:sz="8" w:space="0" w:color="auto"/>
            </w:tcBorders>
            <w:shd w:val="clear" w:color="auto" w:fill="auto"/>
            <w:vAlign w:val="center"/>
          </w:tcPr>
          <w:p w14:paraId="36A1A30C" w14:textId="77777777" w:rsidR="00540F55" w:rsidRPr="00781685" w:rsidRDefault="00540F55" w:rsidP="00DA4569">
            <w:pPr>
              <w:jc w:val="center"/>
            </w:pPr>
            <w:r>
              <w:t>86.279,97</w:t>
            </w:r>
          </w:p>
        </w:tc>
      </w:tr>
      <w:tr w:rsidR="00540F55" w:rsidRPr="00781685" w14:paraId="3FD68280" w14:textId="77777777" w:rsidTr="00DA4569">
        <w:trPr>
          <w:trHeight w:val="315"/>
          <w:jc w:val="center"/>
        </w:trPr>
        <w:tc>
          <w:tcPr>
            <w:tcW w:w="24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0E67ABE" w14:textId="77777777" w:rsidR="00540F55" w:rsidRPr="00781685" w:rsidRDefault="00540F55" w:rsidP="00DA4569">
            <w:pPr>
              <w:jc w:val="center"/>
            </w:pPr>
            <w:r w:rsidRPr="00781685">
              <w:t>Самостални саветник</w:t>
            </w:r>
          </w:p>
        </w:tc>
        <w:tc>
          <w:tcPr>
            <w:tcW w:w="2680" w:type="dxa"/>
            <w:tcBorders>
              <w:top w:val="single" w:sz="8" w:space="0" w:color="000000"/>
              <w:left w:val="nil"/>
              <w:bottom w:val="nil"/>
              <w:right w:val="single" w:sz="8" w:space="0" w:color="000000"/>
            </w:tcBorders>
            <w:shd w:val="clear" w:color="auto" w:fill="auto"/>
            <w:vAlign w:val="center"/>
            <w:hideMark/>
          </w:tcPr>
          <w:p w14:paraId="54FFC648" w14:textId="77777777" w:rsidR="00540F55" w:rsidRPr="00781685" w:rsidRDefault="00540F55" w:rsidP="00DA4569">
            <w:pPr>
              <w:jc w:val="center"/>
            </w:pPr>
            <w:r w:rsidRPr="00781685">
              <w:t>4.45</w:t>
            </w:r>
          </w:p>
        </w:tc>
        <w:tc>
          <w:tcPr>
            <w:tcW w:w="2575" w:type="dxa"/>
            <w:tcBorders>
              <w:top w:val="nil"/>
              <w:left w:val="nil"/>
              <w:bottom w:val="nil"/>
              <w:right w:val="single" w:sz="8" w:space="0" w:color="000000"/>
            </w:tcBorders>
            <w:shd w:val="clear" w:color="auto" w:fill="auto"/>
            <w:vAlign w:val="center"/>
          </w:tcPr>
          <w:p w14:paraId="73668A5A" w14:textId="77777777" w:rsidR="00540F55" w:rsidRPr="00781685" w:rsidRDefault="00540F55" w:rsidP="00DA4569">
            <w:pPr>
              <w:jc w:val="center"/>
            </w:pPr>
            <w:r>
              <w:t>96.956,02</w:t>
            </w:r>
          </w:p>
        </w:tc>
      </w:tr>
      <w:tr w:rsidR="00540F55" w:rsidRPr="00781685" w14:paraId="281BB9A0" w14:textId="77777777" w:rsidTr="00DA4569">
        <w:trPr>
          <w:trHeight w:val="315"/>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2359403E" w14:textId="77777777" w:rsidR="00540F55" w:rsidRPr="00781685" w:rsidRDefault="00540F55" w:rsidP="00DA4569"/>
        </w:tc>
        <w:tc>
          <w:tcPr>
            <w:tcW w:w="2680" w:type="dxa"/>
            <w:tcBorders>
              <w:top w:val="nil"/>
              <w:left w:val="nil"/>
              <w:bottom w:val="nil"/>
              <w:right w:val="single" w:sz="8" w:space="0" w:color="000000"/>
            </w:tcBorders>
            <w:shd w:val="clear" w:color="auto" w:fill="auto"/>
            <w:vAlign w:val="center"/>
            <w:hideMark/>
          </w:tcPr>
          <w:p w14:paraId="320258E6" w14:textId="77777777" w:rsidR="00540F55" w:rsidRPr="00781685" w:rsidRDefault="00540F55" w:rsidP="00DA4569">
            <w:pPr>
              <w:jc w:val="center"/>
            </w:pPr>
            <w:r w:rsidRPr="00781685">
              <w:t>4.24</w:t>
            </w:r>
          </w:p>
        </w:tc>
        <w:tc>
          <w:tcPr>
            <w:tcW w:w="2575" w:type="dxa"/>
            <w:tcBorders>
              <w:top w:val="nil"/>
              <w:left w:val="nil"/>
              <w:bottom w:val="nil"/>
              <w:right w:val="single" w:sz="8" w:space="0" w:color="000000"/>
            </w:tcBorders>
            <w:shd w:val="clear" w:color="auto" w:fill="auto"/>
            <w:vAlign w:val="center"/>
          </w:tcPr>
          <w:p w14:paraId="1F19493F" w14:textId="77777777" w:rsidR="00540F55" w:rsidRPr="00781685" w:rsidRDefault="00540F55" w:rsidP="00DA4569">
            <w:pPr>
              <w:jc w:val="center"/>
            </w:pPr>
            <w:r>
              <w:t>92.380,57</w:t>
            </w:r>
          </w:p>
        </w:tc>
      </w:tr>
      <w:tr w:rsidR="00540F55" w:rsidRPr="00781685" w14:paraId="30848DB2" w14:textId="77777777" w:rsidTr="00DA4569">
        <w:trPr>
          <w:trHeight w:val="315"/>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4AACEA65" w14:textId="77777777" w:rsidR="00540F55" w:rsidRPr="00781685" w:rsidRDefault="00540F55" w:rsidP="00DA4569"/>
        </w:tc>
        <w:tc>
          <w:tcPr>
            <w:tcW w:w="2680" w:type="dxa"/>
            <w:tcBorders>
              <w:top w:val="nil"/>
              <w:left w:val="nil"/>
              <w:bottom w:val="nil"/>
              <w:right w:val="single" w:sz="8" w:space="0" w:color="000000"/>
            </w:tcBorders>
            <w:shd w:val="clear" w:color="auto" w:fill="auto"/>
            <w:vAlign w:val="center"/>
            <w:hideMark/>
          </w:tcPr>
          <w:p w14:paraId="66A8F22A" w14:textId="77777777" w:rsidR="00540F55" w:rsidRPr="00781685" w:rsidRDefault="00540F55" w:rsidP="00DA4569">
            <w:pPr>
              <w:jc w:val="center"/>
            </w:pPr>
            <w:r w:rsidRPr="00781685">
              <w:t>4.04</w:t>
            </w:r>
          </w:p>
        </w:tc>
        <w:tc>
          <w:tcPr>
            <w:tcW w:w="2575" w:type="dxa"/>
            <w:tcBorders>
              <w:top w:val="nil"/>
              <w:left w:val="nil"/>
              <w:bottom w:val="nil"/>
              <w:right w:val="single" w:sz="8" w:space="0" w:color="000000"/>
            </w:tcBorders>
            <w:shd w:val="clear" w:color="auto" w:fill="auto"/>
            <w:vAlign w:val="center"/>
          </w:tcPr>
          <w:p w14:paraId="7A5F2E6A" w14:textId="77777777" w:rsidR="00540F55" w:rsidRPr="00781685" w:rsidRDefault="00540F55" w:rsidP="00DA4569">
            <w:pPr>
              <w:jc w:val="center"/>
            </w:pPr>
            <w:r>
              <w:t>88.022,99</w:t>
            </w:r>
          </w:p>
        </w:tc>
      </w:tr>
      <w:tr w:rsidR="00540F55" w:rsidRPr="00781685" w14:paraId="496A8A1E" w14:textId="77777777" w:rsidTr="00DA4569">
        <w:trPr>
          <w:trHeight w:val="315"/>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683CC2CC" w14:textId="77777777" w:rsidR="00540F55" w:rsidRPr="00781685" w:rsidRDefault="00540F55" w:rsidP="00DA4569"/>
        </w:tc>
        <w:tc>
          <w:tcPr>
            <w:tcW w:w="2680" w:type="dxa"/>
            <w:tcBorders>
              <w:top w:val="nil"/>
              <w:left w:val="nil"/>
              <w:bottom w:val="nil"/>
              <w:right w:val="single" w:sz="8" w:space="0" w:color="000000"/>
            </w:tcBorders>
            <w:shd w:val="clear" w:color="auto" w:fill="auto"/>
            <w:vAlign w:val="center"/>
            <w:hideMark/>
          </w:tcPr>
          <w:p w14:paraId="7E0A03D7" w14:textId="77777777" w:rsidR="00540F55" w:rsidRPr="00781685" w:rsidRDefault="00540F55" w:rsidP="00DA4569">
            <w:pPr>
              <w:jc w:val="center"/>
            </w:pPr>
            <w:r w:rsidRPr="00781685">
              <w:t>3.85</w:t>
            </w:r>
          </w:p>
        </w:tc>
        <w:tc>
          <w:tcPr>
            <w:tcW w:w="2575" w:type="dxa"/>
            <w:tcBorders>
              <w:top w:val="nil"/>
              <w:left w:val="nil"/>
              <w:bottom w:val="nil"/>
              <w:right w:val="single" w:sz="8" w:space="0" w:color="000000"/>
            </w:tcBorders>
            <w:shd w:val="clear" w:color="auto" w:fill="auto"/>
            <w:vAlign w:val="center"/>
          </w:tcPr>
          <w:p w14:paraId="61425959" w14:textId="77777777" w:rsidR="00540F55" w:rsidRPr="00781685" w:rsidRDefault="00540F55" w:rsidP="00DA4569">
            <w:pPr>
              <w:jc w:val="center"/>
            </w:pPr>
            <w:r>
              <w:t>83.883,30</w:t>
            </w:r>
          </w:p>
        </w:tc>
      </w:tr>
      <w:tr w:rsidR="00540F55" w:rsidRPr="00781685" w14:paraId="7CD741F8" w14:textId="77777777" w:rsidTr="00DA4569">
        <w:trPr>
          <w:trHeight w:val="315"/>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17417220" w14:textId="77777777" w:rsidR="00540F55" w:rsidRPr="00781685" w:rsidRDefault="00540F55" w:rsidP="00DA4569"/>
        </w:tc>
        <w:tc>
          <w:tcPr>
            <w:tcW w:w="2680" w:type="dxa"/>
            <w:tcBorders>
              <w:top w:val="nil"/>
              <w:left w:val="nil"/>
              <w:bottom w:val="nil"/>
              <w:right w:val="single" w:sz="8" w:space="0" w:color="000000"/>
            </w:tcBorders>
            <w:shd w:val="clear" w:color="auto" w:fill="auto"/>
            <w:vAlign w:val="center"/>
            <w:hideMark/>
          </w:tcPr>
          <w:p w14:paraId="44C3E534" w14:textId="77777777" w:rsidR="00540F55" w:rsidRPr="00781685" w:rsidRDefault="00540F55" w:rsidP="00DA4569">
            <w:pPr>
              <w:jc w:val="center"/>
            </w:pPr>
            <w:r w:rsidRPr="00781685">
              <w:t>3.66</w:t>
            </w:r>
          </w:p>
        </w:tc>
        <w:tc>
          <w:tcPr>
            <w:tcW w:w="2575" w:type="dxa"/>
            <w:tcBorders>
              <w:top w:val="nil"/>
              <w:left w:val="nil"/>
              <w:bottom w:val="nil"/>
              <w:right w:val="single" w:sz="8" w:space="0" w:color="000000"/>
            </w:tcBorders>
            <w:shd w:val="clear" w:color="auto" w:fill="auto"/>
            <w:vAlign w:val="center"/>
          </w:tcPr>
          <w:p w14:paraId="2A3CE2D8" w14:textId="77777777" w:rsidR="00540F55" w:rsidRPr="00781685" w:rsidRDefault="00540F55" w:rsidP="00DA4569">
            <w:pPr>
              <w:jc w:val="center"/>
            </w:pPr>
            <w:r>
              <w:t>79.743,60</w:t>
            </w:r>
          </w:p>
        </w:tc>
      </w:tr>
      <w:tr w:rsidR="00540F55" w:rsidRPr="00781685" w14:paraId="62A4E3C0" w14:textId="77777777" w:rsidTr="00DA4569">
        <w:trPr>
          <w:trHeight w:val="315"/>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690ACE90" w14:textId="77777777" w:rsidR="00540F55" w:rsidRPr="00781685" w:rsidRDefault="00540F55" w:rsidP="00DA4569"/>
        </w:tc>
        <w:tc>
          <w:tcPr>
            <w:tcW w:w="2680" w:type="dxa"/>
            <w:tcBorders>
              <w:top w:val="nil"/>
              <w:left w:val="nil"/>
              <w:bottom w:val="nil"/>
              <w:right w:val="single" w:sz="8" w:space="0" w:color="000000"/>
            </w:tcBorders>
            <w:shd w:val="clear" w:color="auto" w:fill="auto"/>
            <w:vAlign w:val="center"/>
            <w:hideMark/>
          </w:tcPr>
          <w:p w14:paraId="5EA353BC" w14:textId="77777777" w:rsidR="00540F55" w:rsidRPr="00781685" w:rsidRDefault="00540F55" w:rsidP="00DA4569">
            <w:pPr>
              <w:jc w:val="center"/>
            </w:pPr>
            <w:r w:rsidRPr="00781685">
              <w:t>3.49</w:t>
            </w:r>
          </w:p>
        </w:tc>
        <w:tc>
          <w:tcPr>
            <w:tcW w:w="2575" w:type="dxa"/>
            <w:tcBorders>
              <w:top w:val="nil"/>
              <w:left w:val="nil"/>
              <w:bottom w:val="nil"/>
              <w:right w:val="single" w:sz="8" w:space="0" w:color="000000"/>
            </w:tcBorders>
            <w:shd w:val="clear" w:color="auto" w:fill="auto"/>
            <w:vAlign w:val="center"/>
          </w:tcPr>
          <w:p w14:paraId="3AD042F1" w14:textId="77777777" w:rsidR="00540F55" w:rsidRPr="00781685" w:rsidRDefault="00540F55" w:rsidP="00DA4569">
            <w:pPr>
              <w:jc w:val="center"/>
            </w:pPr>
            <w:r>
              <w:t>76,039,67</w:t>
            </w:r>
          </w:p>
        </w:tc>
      </w:tr>
      <w:tr w:rsidR="00540F55" w:rsidRPr="00781685" w14:paraId="0E43802F" w14:textId="77777777" w:rsidTr="00DA4569">
        <w:trPr>
          <w:trHeight w:val="315"/>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6AC23289" w14:textId="77777777" w:rsidR="00540F55" w:rsidRPr="00781685" w:rsidRDefault="00540F55" w:rsidP="00DA4569"/>
        </w:tc>
        <w:tc>
          <w:tcPr>
            <w:tcW w:w="2680" w:type="dxa"/>
            <w:tcBorders>
              <w:top w:val="nil"/>
              <w:left w:val="nil"/>
              <w:bottom w:val="nil"/>
              <w:right w:val="single" w:sz="8" w:space="0" w:color="000000"/>
            </w:tcBorders>
            <w:shd w:val="clear" w:color="auto" w:fill="auto"/>
            <w:vAlign w:val="center"/>
            <w:hideMark/>
          </w:tcPr>
          <w:p w14:paraId="3719A04A" w14:textId="77777777" w:rsidR="00540F55" w:rsidRPr="00781685" w:rsidRDefault="00540F55" w:rsidP="00DA4569">
            <w:pPr>
              <w:jc w:val="center"/>
            </w:pPr>
            <w:r w:rsidRPr="00781685">
              <w:t>3.32</w:t>
            </w:r>
          </w:p>
        </w:tc>
        <w:tc>
          <w:tcPr>
            <w:tcW w:w="2575" w:type="dxa"/>
            <w:tcBorders>
              <w:top w:val="nil"/>
              <w:left w:val="nil"/>
              <w:bottom w:val="nil"/>
              <w:right w:val="single" w:sz="8" w:space="0" w:color="000000"/>
            </w:tcBorders>
            <w:shd w:val="clear" w:color="auto" w:fill="auto"/>
            <w:vAlign w:val="center"/>
          </w:tcPr>
          <w:p w14:paraId="6D270DA6" w14:textId="77777777" w:rsidR="00540F55" w:rsidRPr="00781685" w:rsidRDefault="00540F55" w:rsidP="00DA4569">
            <w:pPr>
              <w:jc w:val="center"/>
            </w:pPr>
            <w:r>
              <w:t>72.335,73</w:t>
            </w:r>
          </w:p>
        </w:tc>
      </w:tr>
      <w:tr w:rsidR="00540F55" w:rsidRPr="00781685" w14:paraId="5C77E550" w14:textId="77777777" w:rsidTr="00DA4569">
        <w:trPr>
          <w:trHeight w:val="330"/>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4E994DAF" w14:textId="77777777" w:rsidR="00540F55" w:rsidRPr="00781685" w:rsidRDefault="00540F55" w:rsidP="00DA4569"/>
        </w:tc>
        <w:tc>
          <w:tcPr>
            <w:tcW w:w="2680" w:type="dxa"/>
            <w:tcBorders>
              <w:top w:val="nil"/>
              <w:left w:val="nil"/>
              <w:bottom w:val="nil"/>
              <w:right w:val="single" w:sz="8" w:space="0" w:color="000000"/>
            </w:tcBorders>
            <w:shd w:val="clear" w:color="auto" w:fill="auto"/>
            <w:vAlign w:val="center"/>
            <w:hideMark/>
          </w:tcPr>
          <w:p w14:paraId="6A461EC5" w14:textId="77777777" w:rsidR="00540F55" w:rsidRPr="00781685" w:rsidRDefault="00540F55" w:rsidP="00DA4569">
            <w:pPr>
              <w:jc w:val="center"/>
            </w:pPr>
            <w:r w:rsidRPr="00781685">
              <w:t>3.16</w:t>
            </w:r>
          </w:p>
        </w:tc>
        <w:tc>
          <w:tcPr>
            <w:tcW w:w="2575" w:type="dxa"/>
            <w:tcBorders>
              <w:top w:val="nil"/>
              <w:left w:val="nil"/>
              <w:bottom w:val="single" w:sz="8" w:space="0" w:color="000000"/>
              <w:right w:val="single" w:sz="8" w:space="0" w:color="000000"/>
            </w:tcBorders>
            <w:shd w:val="clear" w:color="auto" w:fill="auto"/>
            <w:vAlign w:val="center"/>
          </w:tcPr>
          <w:p w14:paraId="1F17507F" w14:textId="77777777" w:rsidR="00540F55" w:rsidRPr="00781685" w:rsidRDefault="00540F55" w:rsidP="00DA4569">
            <w:pPr>
              <w:jc w:val="center"/>
            </w:pPr>
            <w:r>
              <w:t>68.849,67</w:t>
            </w:r>
          </w:p>
        </w:tc>
      </w:tr>
      <w:tr w:rsidR="00540F55" w:rsidRPr="00781685" w14:paraId="2CAE4471" w14:textId="77777777" w:rsidTr="00DA4569">
        <w:trPr>
          <w:trHeight w:val="330"/>
          <w:jc w:val="center"/>
        </w:trPr>
        <w:tc>
          <w:tcPr>
            <w:tcW w:w="24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EA50B58" w14:textId="77777777" w:rsidR="00540F55" w:rsidRPr="00781685" w:rsidRDefault="00540F55" w:rsidP="00DA4569">
            <w:pPr>
              <w:jc w:val="center"/>
            </w:pPr>
            <w:r w:rsidRPr="00781685">
              <w:t>Саветник</w:t>
            </w:r>
          </w:p>
        </w:tc>
        <w:tc>
          <w:tcPr>
            <w:tcW w:w="2680" w:type="dxa"/>
            <w:tcBorders>
              <w:top w:val="single" w:sz="8" w:space="0" w:color="auto"/>
              <w:left w:val="nil"/>
              <w:bottom w:val="nil"/>
              <w:right w:val="single" w:sz="8" w:space="0" w:color="000000"/>
            </w:tcBorders>
            <w:shd w:val="clear" w:color="auto" w:fill="auto"/>
            <w:vAlign w:val="center"/>
            <w:hideMark/>
          </w:tcPr>
          <w:p w14:paraId="1CB134A5" w14:textId="77777777" w:rsidR="00540F55" w:rsidRPr="00781685" w:rsidRDefault="00540F55" w:rsidP="00DA4569">
            <w:pPr>
              <w:jc w:val="center"/>
            </w:pPr>
            <w:r w:rsidRPr="00781685">
              <w:t>3.56</w:t>
            </w:r>
          </w:p>
        </w:tc>
        <w:tc>
          <w:tcPr>
            <w:tcW w:w="2575" w:type="dxa"/>
            <w:tcBorders>
              <w:top w:val="nil"/>
              <w:left w:val="nil"/>
              <w:bottom w:val="nil"/>
              <w:right w:val="single" w:sz="8" w:space="0" w:color="000000"/>
            </w:tcBorders>
            <w:shd w:val="clear" w:color="auto" w:fill="auto"/>
            <w:vAlign w:val="center"/>
          </w:tcPr>
          <w:p w14:paraId="553D5337" w14:textId="77777777" w:rsidR="00540F55" w:rsidRPr="00781685" w:rsidRDefault="00540F55" w:rsidP="00DA4569">
            <w:pPr>
              <w:jc w:val="center"/>
            </w:pPr>
            <w:r>
              <w:t>77.564,82</w:t>
            </w:r>
          </w:p>
        </w:tc>
      </w:tr>
      <w:tr w:rsidR="00540F55" w:rsidRPr="00781685" w14:paraId="1A3B2ED2" w14:textId="77777777" w:rsidTr="00DA4569">
        <w:trPr>
          <w:trHeight w:val="315"/>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34846643" w14:textId="77777777" w:rsidR="00540F55" w:rsidRPr="00781685" w:rsidRDefault="00540F55" w:rsidP="00DA4569"/>
        </w:tc>
        <w:tc>
          <w:tcPr>
            <w:tcW w:w="2680" w:type="dxa"/>
            <w:tcBorders>
              <w:top w:val="nil"/>
              <w:left w:val="nil"/>
              <w:bottom w:val="nil"/>
              <w:right w:val="single" w:sz="8" w:space="0" w:color="000000"/>
            </w:tcBorders>
            <w:shd w:val="clear" w:color="auto" w:fill="auto"/>
            <w:vAlign w:val="center"/>
            <w:hideMark/>
          </w:tcPr>
          <w:p w14:paraId="5653EF8E" w14:textId="77777777" w:rsidR="00540F55" w:rsidRPr="00781685" w:rsidRDefault="00540F55" w:rsidP="00DA4569">
            <w:pPr>
              <w:jc w:val="center"/>
            </w:pPr>
            <w:r w:rsidRPr="00781685">
              <w:t>3.39</w:t>
            </w:r>
          </w:p>
        </w:tc>
        <w:tc>
          <w:tcPr>
            <w:tcW w:w="2575" w:type="dxa"/>
            <w:tcBorders>
              <w:top w:val="nil"/>
              <w:left w:val="nil"/>
              <w:bottom w:val="nil"/>
              <w:right w:val="single" w:sz="8" w:space="0" w:color="000000"/>
            </w:tcBorders>
            <w:shd w:val="clear" w:color="auto" w:fill="auto"/>
            <w:vAlign w:val="center"/>
          </w:tcPr>
          <w:p w14:paraId="6D1A04E8" w14:textId="77777777" w:rsidR="00540F55" w:rsidRPr="00781685" w:rsidRDefault="00540F55" w:rsidP="00DA4569">
            <w:pPr>
              <w:jc w:val="center"/>
            </w:pPr>
            <w:r>
              <w:t>73.860,88</w:t>
            </w:r>
          </w:p>
        </w:tc>
      </w:tr>
      <w:tr w:rsidR="00540F55" w:rsidRPr="00781685" w14:paraId="7B79297A" w14:textId="77777777" w:rsidTr="00DA4569">
        <w:trPr>
          <w:trHeight w:val="315"/>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6B7FEF8D" w14:textId="77777777" w:rsidR="00540F55" w:rsidRPr="00781685" w:rsidRDefault="00540F55" w:rsidP="00DA4569"/>
        </w:tc>
        <w:tc>
          <w:tcPr>
            <w:tcW w:w="2680" w:type="dxa"/>
            <w:tcBorders>
              <w:top w:val="nil"/>
              <w:left w:val="nil"/>
              <w:bottom w:val="nil"/>
              <w:right w:val="single" w:sz="8" w:space="0" w:color="000000"/>
            </w:tcBorders>
            <w:shd w:val="clear" w:color="auto" w:fill="auto"/>
            <w:vAlign w:val="center"/>
            <w:hideMark/>
          </w:tcPr>
          <w:p w14:paraId="2615D615" w14:textId="77777777" w:rsidR="00540F55" w:rsidRPr="00781685" w:rsidRDefault="00540F55" w:rsidP="00DA4569">
            <w:pPr>
              <w:jc w:val="center"/>
            </w:pPr>
            <w:r w:rsidRPr="00781685">
              <w:t>3.23</w:t>
            </w:r>
          </w:p>
        </w:tc>
        <w:tc>
          <w:tcPr>
            <w:tcW w:w="2575" w:type="dxa"/>
            <w:tcBorders>
              <w:top w:val="nil"/>
              <w:left w:val="nil"/>
              <w:bottom w:val="nil"/>
              <w:right w:val="single" w:sz="8" w:space="0" w:color="000000"/>
            </w:tcBorders>
            <w:shd w:val="clear" w:color="auto" w:fill="auto"/>
            <w:vAlign w:val="center"/>
          </w:tcPr>
          <w:p w14:paraId="2EC29FCC" w14:textId="77777777" w:rsidR="00540F55" w:rsidRPr="00781685" w:rsidRDefault="00540F55" w:rsidP="00DA4569">
            <w:pPr>
              <w:jc w:val="center"/>
            </w:pPr>
            <w:r>
              <w:t>70.374,82</w:t>
            </w:r>
          </w:p>
        </w:tc>
      </w:tr>
      <w:tr w:rsidR="00540F55" w:rsidRPr="00781685" w14:paraId="5A7347E8" w14:textId="77777777" w:rsidTr="00DA4569">
        <w:trPr>
          <w:trHeight w:val="315"/>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72391B63" w14:textId="77777777" w:rsidR="00540F55" w:rsidRPr="00781685" w:rsidRDefault="00540F55" w:rsidP="00DA4569"/>
        </w:tc>
        <w:tc>
          <w:tcPr>
            <w:tcW w:w="2680" w:type="dxa"/>
            <w:tcBorders>
              <w:top w:val="nil"/>
              <w:left w:val="nil"/>
              <w:bottom w:val="nil"/>
              <w:right w:val="single" w:sz="8" w:space="0" w:color="000000"/>
            </w:tcBorders>
            <w:shd w:val="clear" w:color="auto" w:fill="auto"/>
            <w:vAlign w:val="center"/>
            <w:hideMark/>
          </w:tcPr>
          <w:p w14:paraId="13DC9EBA" w14:textId="77777777" w:rsidR="00540F55" w:rsidRPr="00781685" w:rsidRDefault="00540F55" w:rsidP="00DA4569">
            <w:pPr>
              <w:jc w:val="center"/>
            </w:pPr>
            <w:r w:rsidRPr="00781685">
              <w:t>3.08</w:t>
            </w:r>
          </w:p>
        </w:tc>
        <w:tc>
          <w:tcPr>
            <w:tcW w:w="2575" w:type="dxa"/>
            <w:tcBorders>
              <w:top w:val="nil"/>
              <w:left w:val="nil"/>
              <w:bottom w:val="nil"/>
              <w:right w:val="single" w:sz="8" w:space="0" w:color="000000"/>
            </w:tcBorders>
            <w:shd w:val="clear" w:color="auto" w:fill="auto"/>
            <w:vAlign w:val="center"/>
          </w:tcPr>
          <w:p w14:paraId="11C1FF7E" w14:textId="77777777" w:rsidR="00540F55" w:rsidRPr="00781685" w:rsidRDefault="00540F55" w:rsidP="00DA4569">
            <w:pPr>
              <w:jc w:val="center"/>
            </w:pPr>
            <w:r>
              <w:t>67.106,64</w:t>
            </w:r>
          </w:p>
        </w:tc>
      </w:tr>
      <w:tr w:rsidR="00540F55" w:rsidRPr="00781685" w14:paraId="6556CF11" w14:textId="77777777" w:rsidTr="00DA4569">
        <w:trPr>
          <w:trHeight w:val="300"/>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139A85E5" w14:textId="77777777" w:rsidR="00540F55" w:rsidRPr="00781685" w:rsidRDefault="00540F55" w:rsidP="00DA4569"/>
        </w:tc>
        <w:tc>
          <w:tcPr>
            <w:tcW w:w="2680" w:type="dxa"/>
            <w:tcBorders>
              <w:top w:val="nil"/>
              <w:left w:val="nil"/>
              <w:bottom w:val="nil"/>
              <w:right w:val="single" w:sz="8" w:space="0" w:color="000000"/>
            </w:tcBorders>
            <w:shd w:val="clear" w:color="auto" w:fill="auto"/>
            <w:vAlign w:val="center"/>
            <w:hideMark/>
          </w:tcPr>
          <w:p w14:paraId="2A0F6A46" w14:textId="77777777" w:rsidR="00540F55" w:rsidRPr="00781685" w:rsidRDefault="00540F55" w:rsidP="00DA4569">
            <w:pPr>
              <w:jc w:val="center"/>
            </w:pPr>
            <w:r w:rsidRPr="00781685">
              <w:t>2.93</w:t>
            </w:r>
          </w:p>
        </w:tc>
        <w:tc>
          <w:tcPr>
            <w:tcW w:w="2575" w:type="dxa"/>
            <w:tcBorders>
              <w:top w:val="nil"/>
              <w:left w:val="nil"/>
              <w:bottom w:val="nil"/>
              <w:right w:val="single" w:sz="8" w:space="0" w:color="000000"/>
            </w:tcBorders>
            <w:shd w:val="clear" w:color="auto" w:fill="auto"/>
            <w:vAlign w:val="center"/>
          </w:tcPr>
          <w:p w14:paraId="2C6CCF3B" w14:textId="77777777" w:rsidR="00540F55" w:rsidRPr="00781685" w:rsidRDefault="00540F55" w:rsidP="00DA4569">
            <w:pPr>
              <w:jc w:val="center"/>
            </w:pPr>
            <w:r>
              <w:t>63.838,46</w:t>
            </w:r>
          </w:p>
        </w:tc>
      </w:tr>
      <w:tr w:rsidR="00540F55" w:rsidRPr="00781685" w14:paraId="3A0EC06C" w14:textId="77777777" w:rsidTr="00DA4569">
        <w:trPr>
          <w:trHeight w:val="315"/>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4E52A7B3" w14:textId="77777777" w:rsidR="00540F55" w:rsidRPr="00781685" w:rsidRDefault="00540F55" w:rsidP="00DA4569"/>
        </w:tc>
        <w:tc>
          <w:tcPr>
            <w:tcW w:w="2680" w:type="dxa"/>
            <w:tcBorders>
              <w:top w:val="nil"/>
              <w:left w:val="nil"/>
              <w:bottom w:val="nil"/>
              <w:right w:val="single" w:sz="8" w:space="0" w:color="000000"/>
            </w:tcBorders>
            <w:shd w:val="clear" w:color="auto" w:fill="auto"/>
            <w:vAlign w:val="center"/>
            <w:hideMark/>
          </w:tcPr>
          <w:p w14:paraId="53F866C7" w14:textId="77777777" w:rsidR="00540F55" w:rsidRPr="00781685" w:rsidRDefault="00540F55" w:rsidP="00DA4569">
            <w:pPr>
              <w:jc w:val="center"/>
            </w:pPr>
            <w:r w:rsidRPr="00781685">
              <w:t>2.79</w:t>
            </w:r>
          </w:p>
        </w:tc>
        <w:tc>
          <w:tcPr>
            <w:tcW w:w="2575" w:type="dxa"/>
            <w:tcBorders>
              <w:top w:val="nil"/>
              <w:left w:val="nil"/>
              <w:bottom w:val="nil"/>
              <w:right w:val="single" w:sz="8" w:space="0" w:color="000000"/>
            </w:tcBorders>
            <w:shd w:val="clear" w:color="auto" w:fill="auto"/>
            <w:vAlign w:val="center"/>
          </w:tcPr>
          <w:p w14:paraId="7B8BB795" w14:textId="77777777" w:rsidR="00540F55" w:rsidRPr="00781685" w:rsidRDefault="00540F55" w:rsidP="00DA4569">
            <w:pPr>
              <w:jc w:val="center"/>
            </w:pPr>
            <w:r>
              <w:t>60.788,16</w:t>
            </w:r>
          </w:p>
        </w:tc>
      </w:tr>
      <w:tr w:rsidR="00540F55" w:rsidRPr="00781685" w14:paraId="61EF5BBC" w14:textId="77777777" w:rsidTr="00DA4569">
        <w:trPr>
          <w:trHeight w:val="315"/>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62F8BB49" w14:textId="77777777" w:rsidR="00540F55" w:rsidRPr="00781685" w:rsidRDefault="00540F55" w:rsidP="00DA4569"/>
        </w:tc>
        <w:tc>
          <w:tcPr>
            <w:tcW w:w="2680" w:type="dxa"/>
            <w:tcBorders>
              <w:top w:val="nil"/>
              <w:left w:val="nil"/>
              <w:bottom w:val="nil"/>
              <w:right w:val="single" w:sz="8" w:space="0" w:color="000000"/>
            </w:tcBorders>
            <w:shd w:val="clear" w:color="auto" w:fill="auto"/>
            <w:vAlign w:val="center"/>
            <w:hideMark/>
          </w:tcPr>
          <w:p w14:paraId="7B35C75E" w14:textId="77777777" w:rsidR="00540F55" w:rsidRPr="00781685" w:rsidRDefault="00540F55" w:rsidP="00DA4569">
            <w:pPr>
              <w:jc w:val="center"/>
            </w:pPr>
            <w:r w:rsidRPr="00781685">
              <w:t>2.66</w:t>
            </w:r>
          </w:p>
        </w:tc>
        <w:tc>
          <w:tcPr>
            <w:tcW w:w="2575" w:type="dxa"/>
            <w:tcBorders>
              <w:top w:val="nil"/>
              <w:left w:val="nil"/>
              <w:bottom w:val="nil"/>
              <w:right w:val="single" w:sz="8" w:space="0" w:color="000000"/>
            </w:tcBorders>
            <w:shd w:val="clear" w:color="auto" w:fill="auto"/>
            <w:vAlign w:val="center"/>
          </w:tcPr>
          <w:p w14:paraId="592E57E9" w14:textId="77777777" w:rsidR="00540F55" w:rsidRPr="00781685" w:rsidRDefault="00540F55" w:rsidP="00DA4569">
            <w:pPr>
              <w:jc w:val="center"/>
            </w:pPr>
            <w:r>
              <w:t>57.955,73</w:t>
            </w:r>
          </w:p>
        </w:tc>
      </w:tr>
      <w:tr w:rsidR="00540F55" w:rsidRPr="00781685" w14:paraId="6642167B" w14:textId="77777777" w:rsidTr="00DA4569">
        <w:trPr>
          <w:trHeight w:val="300"/>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369F3030" w14:textId="77777777" w:rsidR="00540F55" w:rsidRPr="00781685" w:rsidRDefault="00540F55" w:rsidP="00DA4569"/>
        </w:tc>
        <w:tc>
          <w:tcPr>
            <w:tcW w:w="2680" w:type="dxa"/>
            <w:tcBorders>
              <w:top w:val="nil"/>
              <w:left w:val="nil"/>
              <w:bottom w:val="nil"/>
              <w:right w:val="single" w:sz="8" w:space="0" w:color="000000"/>
            </w:tcBorders>
            <w:shd w:val="clear" w:color="auto" w:fill="auto"/>
            <w:vAlign w:val="center"/>
            <w:hideMark/>
          </w:tcPr>
          <w:p w14:paraId="140862B4" w14:textId="77777777" w:rsidR="00540F55" w:rsidRPr="00781685" w:rsidRDefault="00540F55" w:rsidP="00DA4569">
            <w:pPr>
              <w:jc w:val="center"/>
            </w:pPr>
            <w:r w:rsidRPr="00781685">
              <w:t>2.53</w:t>
            </w:r>
          </w:p>
        </w:tc>
        <w:tc>
          <w:tcPr>
            <w:tcW w:w="2575" w:type="dxa"/>
            <w:tcBorders>
              <w:top w:val="nil"/>
              <w:left w:val="nil"/>
              <w:bottom w:val="nil"/>
              <w:right w:val="single" w:sz="8" w:space="0" w:color="000000"/>
            </w:tcBorders>
            <w:shd w:val="clear" w:color="auto" w:fill="auto"/>
            <w:vAlign w:val="center"/>
          </w:tcPr>
          <w:p w14:paraId="20BF4EE3" w14:textId="77777777" w:rsidR="00540F55" w:rsidRPr="00781685" w:rsidRDefault="00540F55" w:rsidP="00DA4569">
            <w:pPr>
              <w:jc w:val="center"/>
            </w:pPr>
            <w:r>
              <w:t>55.123,31</w:t>
            </w:r>
          </w:p>
        </w:tc>
      </w:tr>
      <w:tr w:rsidR="00540F55" w:rsidRPr="00781685" w14:paraId="721D8F84" w14:textId="77777777" w:rsidTr="00DA4569">
        <w:trPr>
          <w:trHeight w:val="300"/>
          <w:jc w:val="center"/>
        </w:trPr>
        <w:tc>
          <w:tcPr>
            <w:tcW w:w="24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65597C" w14:textId="77777777" w:rsidR="00540F55" w:rsidRPr="00781685" w:rsidRDefault="00540F55" w:rsidP="00DA4569">
            <w:pPr>
              <w:jc w:val="center"/>
            </w:pPr>
            <w:r w:rsidRPr="00781685">
              <w:t>Млађи саветник</w:t>
            </w:r>
          </w:p>
        </w:tc>
        <w:tc>
          <w:tcPr>
            <w:tcW w:w="2680" w:type="dxa"/>
            <w:tcBorders>
              <w:top w:val="single" w:sz="8" w:space="0" w:color="auto"/>
              <w:left w:val="nil"/>
              <w:bottom w:val="nil"/>
              <w:right w:val="single" w:sz="8" w:space="0" w:color="000000"/>
            </w:tcBorders>
            <w:shd w:val="clear" w:color="auto" w:fill="auto"/>
            <w:vAlign w:val="center"/>
            <w:hideMark/>
          </w:tcPr>
          <w:p w14:paraId="1B2693A2" w14:textId="77777777" w:rsidR="00540F55" w:rsidRPr="00781685" w:rsidRDefault="00540F55" w:rsidP="00DA4569">
            <w:pPr>
              <w:jc w:val="center"/>
            </w:pPr>
            <w:r w:rsidRPr="00781685">
              <w:t>2.85</w:t>
            </w:r>
          </w:p>
        </w:tc>
        <w:tc>
          <w:tcPr>
            <w:tcW w:w="2575" w:type="dxa"/>
            <w:tcBorders>
              <w:top w:val="single" w:sz="8" w:space="0" w:color="auto"/>
              <w:left w:val="nil"/>
              <w:bottom w:val="nil"/>
              <w:right w:val="single" w:sz="8" w:space="0" w:color="auto"/>
            </w:tcBorders>
            <w:shd w:val="clear" w:color="auto" w:fill="auto"/>
            <w:vAlign w:val="center"/>
          </w:tcPr>
          <w:p w14:paraId="31FA806C" w14:textId="77777777" w:rsidR="00540F55" w:rsidRPr="00781685" w:rsidRDefault="00540F55" w:rsidP="00DA4569">
            <w:pPr>
              <w:jc w:val="center"/>
            </w:pPr>
            <w:r>
              <w:t>62.095,43</w:t>
            </w:r>
          </w:p>
        </w:tc>
      </w:tr>
      <w:tr w:rsidR="00540F55" w:rsidRPr="00781685" w14:paraId="5A8315E3" w14:textId="77777777" w:rsidTr="00DA4569">
        <w:trPr>
          <w:trHeight w:val="300"/>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7317A473" w14:textId="77777777" w:rsidR="00540F55" w:rsidRPr="00781685" w:rsidRDefault="00540F55" w:rsidP="00DA4569"/>
        </w:tc>
        <w:tc>
          <w:tcPr>
            <w:tcW w:w="2680" w:type="dxa"/>
            <w:tcBorders>
              <w:top w:val="nil"/>
              <w:left w:val="nil"/>
              <w:bottom w:val="nil"/>
              <w:right w:val="single" w:sz="8" w:space="0" w:color="000000"/>
            </w:tcBorders>
            <w:shd w:val="clear" w:color="auto" w:fill="auto"/>
            <w:vAlign w:val="center"/>
            <w:hideMark/>
          </w:tcPr>
          <w:p w14:paraId="6D0CC663" w14:textId="77777777" w:rsidR="00540F55" w:rsidRPr="00781685" w:rsidRDefault="00540F55" w:rsidP="00DA4569">
            <w:pPr>
              <w:jc w:val="center"/>
            </w:pPr>
            <w:r w:rsidRPr="00781685">
              <w:t>2.71</w:t>
            </w:r>
          </w:p>
        </w:tc>
        <w:tc>
          <w:tcPr>
            <w:tcW w:w="2575" w:type="dxa"/>
            <w:tcBorders>
              <w:top w:val="nil"/>
              <w:left w:val="nil"/>
              <w:bottom w:val="nil"/>
              <w:right w:val="single" w:sz="8" w:space="0" w:color="auto"/>
            </w:tcBorders>
            <w:shd w:val="clear" w:color="auto" w:fill="auto"/>
            <w:vAlign w:val="center"/>
          </w:tcPr>
          <w:p w14:paraId="1E23B27D" w14:textId="77777777" w:rsidR="00540F55" w:rsidRPr="00781685" w:rsidRDefault="00540F55" w:rsidP="00DA4569">
            <w:pPr>
              <w:jc w:val="center"/>
            </w:pPr>
            <w:r>
              <w:t>59.045,13</w:t>
            </w:r>
          </w:p>
        </w:tc>
      </w:tr>
      <w:tr w:rsidR="00540F55" w:rsidRPr="00781685" w14:paraId="11202E36" w14:textId="77777777" w:rsidTr="00DA4569">
        <w:trPr>
          <w:trHeight w:val="300"/>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71EB934F" w14:textId="77777777" w:rsidR="00540F55" w:rsidRPr="00781685" w:rsidRDefault="00540F55" w:rsidP="00DA4569"/>
        </w:tc>
        <w:tc>
          <w:tcPr>
            <w:tcW w:w="2680" w:type="dxa"/>
            <w:tcBorders>
              <w:top w:val="nil"/>
              <w:left w:val="nil"/>
              <w:bottom w:val="nil"/>
              <w:right w:val="single" w:sz="8" w:space="0" w:color="000000"/>
            </w:tcBorders>
            <w:shd w:val="clear" w:color="auto" w:fill="auto"/>
            <w:vAlign w:val="center"/>
            <w:hideMark/>
          </w:tcPr>
          <w:p w14:paraId="757F227A" w14:textId="77777777" w:rsidR="00540F55" w:rsidRPr="00781685" w:rsidRDefault="00540F55" w:rsidP="00DA4569">
            <w:pPr>
              <w:jc w:val="center"/>
            </w:pPr>
            <w:r w:rsidRPr="00781685">
              <w:t>2.58</w:t>
            </w:r>
          </w:p>
        </w:tc>
        <w:tc>
          <w:tcPr>
            <w:tcW w:w="2575" w:type="dxa"/>
            <w:tcBorders>
              <w:top w:val="nil"/>
              <w:left w:val="nil"/>
              <w:bottom w:val="nil"/>
              <w:right w:val="single" w:sz="8" w:space="0" w:color="auto"/>
            </w:tcBorders>
            <w:shd w:val="clear" w:color="auto" w:fill="auto"/>
            <w:vAlign w:val="center"/>
          </w:tcPr>
          <w:p w14:paraId="295A8800" w14:textId="77777777" w:rsidR="00540F55" w:rsidRPr="00781685" w:rsidRDefault="00540F55" w:rsidP="00DA4569">
            <w:pPr>
              <w:jc w:val="center"/>
            </w:pPr>
            <w:r>
              <w:t>56.212,70</w:t>
            </w:r>
          </w:p>
        </w:tc>
      </w:tr>
      <w:tr w:rsidR="00540F55" w:rsidRPr="00781685" w14:paraId="1BEB258D" w14:textId="77777777" w:rsidTr="00DA4569">
        <w:trPr>
          <w:trHeight w:val="315"/>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1A9988AA" w14:textId="77777777" w:rsidR="00540F55" w:rsidRPr="00781685" w:rsidRDefault="00540F55" w:rsidP="00DA4569"/>
        </w:tc>
        <w:tc>
          <w:tcPr>
            <w:tcW w:w="2680" w:type="dxa"/>
            <w:tcBorders>
              <w:top w:val="nil"/>
              <w:left w:val="nil"/>
              <w:bottom w:val="nil"/>
              <w:right w:val="single" w:sz="8" w:space="0" w:color="000000"/>
            </w:tcBorders>
            <w:shd w:val="clear" w:color="auto" w:fill="auto"/>
            <w:vAlign w:val="center"/>
            <w:hideMark/>
          </w:tcPr>
          <w:p w14:paraId="0F1C9A55" w14:textId="77777777" w:rsidR="00540F55" w:rsidRPr="00781685" w:rsidRDefault="00540F55" w:rsidP="00DA4569">
            <w:pPr>
              <w:jc w:val="center"/>
            </w:pPr>
            <w:r w:rsidRPr="00781685">
              <w:t>2.46</w:t>
            </w:r>
          </w:p>
        </w:tc>
        <w:tc>
          <w:tcPr>
            <w:tcW w:w="2575" w:type="dxa"/>
            <w:tcBorders>
              <w:top w:val="nil"/>
              <w:left w:val="nil"/>
              <w:bottom w:val="nil"/>
              <w:right w:val="single" w:sz="8" w:space="0" w:color="auto"/>
            </w:tcBorders>
            <w:shd w:val="clear" w:color="auto" w:fill="auto"/>
            <w:vAlign w:val="center"/>
          </w:tcPr>
          <w:p w14:paraId="575967AC" w14:textId="77777777" w:rsidR="00540F55" w:rsidRPr="00781685" w:rsidRDefault="00540F55" w:rsidP="00DA4569">
            <w:pPr>
              <w:jc w:val="center"/>
            </w:pPr>
            <w:r>
              <w:t>53.598,16</w:t>
            </w:r>
          </w:p>
        </w:tc>
      </w:tr>
      <w:tr w:rsidR="00540F55" w:rsidRPr="00781685" w14:paraId="688D659B" w14:textId="77777777" w:rsidTr="00DA4569">
        <w:trPr>
          <w:trHeight w:val="300"/>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270C5390" w14:textId="77777777" w:rsidR="00540F55" w:rsidRPr="00781685" w:rsidRDefault="00540F55" w:rsidP="00DA4569"/>
        </w:tc>
        <w:tc>
          <w:tcPr>
            <w:tcW w:w="2680" w:type="dxa"/>
            <w:tcBorders>
              <w:top w:val="nil"/>
              <w:left w:val="nil"/>
              <w:bottom w:val="nil"/>
              <w:right w:val="single" w:sz="8" w:space="0" w:color="000000"/>
            </w:tcBorders>
            <w:shd w:val="clear" w:color="auto" w:fill="auto"/>
            <w:vAlign w:val="center"/>
            <w:hideMark/>
          </w:tcPr>
          <w:p w14:paraId="1EEE7DC7" w14:textId="77777777" w:rsidR="00540F55" w:rsidRPr="00781685" w:rsidRDefault="00540F55" w:rsidP="00DA4569">
            <w:pPr>
              <w:jc w:val="center"/>
            </w:pPr>
            <w:r w:rsidRPr="00781685">
              <w:t>2.34</w:t>
            </w:r>
          </w:p>
        </w:tc>
        <w:tc>
          <w:tcPr>
            <w:tcW w:w="2575" w:type="dxa"/>
            <w:tcBorders>
              <w:top w:val="nil"/>
              <w:left w:val="nil"/>
              <w:bottom w:val="nil"/>
              <w:right w:val="single" w:sz="8" w:space="0" w:color="auto"/>
            </w:tcBorders>
            <w:shd w:val="clear" w:color="auto" w:fill="auto"/>
            <w:vAlign w:val="center"/>
          </w:tcPr>
          <w:p w14:paraId="3E5BF331" w14:textId="77777777" w:rsidR="00540F55" w:rsidRPr="00781685" w:rsidRDefault="00540F55" w:rsidP="00DA4569">
            <w:pPr>
              <w:jc w:val="center"/>
            </w:pPr>
            <w:r>
              <w:t>50.983,62</w:t>
            </w:r>
          </w:p>
        </w:tc>
      </w:tr>
      <w:tr w:rsidR="00540F55" w:rsidRPr="00781685" w14:paraId="1A4818DE" w14:textId="77777777" w:rsidTr="00DA4569">
        <w:trPr>
          <w:trHeight w:val="300"/>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137FDE1A" w14:textId="77777777" w:rsidR="00540F55" w:rsidRPr="00781685" w:rsidRDefault="00540F55" w:rsidP="00DA4569"/>
        </w:tc>
        <w:tc>
          <w:tcPr>
            <w:tcW w:w="2680" w:type="dxa"/>
            <w:tcBorders>
              <w:top w:val="nil"/>
              <w:left w:val="nil"/>
              <w:bottom w:val="nil"/>
              <w:right w:val="single" w:sz="8" w:space="0" w:color="000000"/>
            </w:tcBorders>
            <w:shd w:val="clear" w:color="auto" w:fill="auto"/>
            <w:vAlign w:val="center"/>
            <w:hideMark/>
          </w:tcPr>
          <w:p w14:paraId="2B78496A" w14:textId="77777777" w:rsidR="00540F55" w:rsidRPr="00781685" w:rsidRDefault="00540F55" w:rsidP="00DA4569">
            <w:pPr>
              <w:jc w:val="center"/>
            </w:pPr>
            <w:r w:rsidRPr="00781685">
              <w:t>2.23</w:t>
            </w:r>
          </w:p>
        </w:tc>
        <w:tc>
          <w:tcPr>
            <w:tcW w:w="2575" w:type="dxa"/>
            <w:tcBorders>
              <w:top w:val="nil"/>
              <w:left w:val="nil"/>
              <w:bottom w:val="nil"/>
              <w:right w:val="single" w:sz="8" w:space="0" w:color="auto"/>
            </w:tcBorders>
            <w:shd w:val="clear" w:color="auto" w:fill="auto"/>
            <w:vAlign w:val="center"/>
          </w:tcPr>
          <w:p w14:paraId="40A5234D" w14:textId="77777777" w:rsidR="00540F55" w:rsidRPr="00781685" w:rsidRDefault="00540F55" w:rsidP="00DA4569">
            <w:pPr>
              <w:jc w:val="center"/>
            </w:pPr>
            <w:r>
              <w:t>48.586,95</w:t>
            </w:r>
          </w:p>
        </w:tc>
      </w:tr>
      <w:tr w:rsidR="00540F55" w:rsidRPr="00781685" w14:paraId="2DA602EB" w14:textId="77777777" w:rsidTr="00DA4569">
        <w:trPr>
          <w:trHeight w:val="300"/>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5AEEB298" w14:textId="77777777" w:rsidR="00540F55" w:rsidRPr="00781685" w:rsidRDefault="00540F55" w:rsidP="00DA4569"/>
        </w:tc>
        <w:tc>
          <w:tcPr>
            <w:tcW w:w="2680" w:type="dxa"/>
            <w:tcBorders>
              <w:top w:val="nil"/>
              <w:left w:val="nil"/>
              <w:bottom w:val="nil"/>
              <w:right w:val="single" w:sz="8" w:space="0" w:color="000000"/>
            </w:tcBorders>
            <w:shd w:val="clear" w:color="auto" w:fill="auto"/>
            <w:vAlign w:val="center"/>
            <w:hideMark/>
          </w:tcPr>
          <w:p w14:paraId="12466908" w14:textId="77777777" w:rsidR="00540F55" w:rsidRPr="00781685" w:rsidRDefault="00540F55" w:rsidP="00DA4569">
            <w:pPr>
              <w:jc w:val="center"/>
            </w:pPr>
            <w:r w:rsidRPr="00781685">
              <w:t>2.13</w:t>
            </w:r>
          </w:p>
        </w:tc>
        <w:tc>
          <w:tcPr>
            <w:tcW w:w="2575" w:type="dxa"/>
            <w:tcBorders>
              <w:top w:val="nil"/>
              <w:left w:val="nil"/>
              <w:bottom w:val="nil"/>
              <w:right w:val="single" w:sz="8" w:space="0" w:color="auto"/>
            </w:tcBorders>
            <w:shd w:val="clear" w:color="auto" w:fill="auto"/>
            <w:vAlign w:val="center"/>
          </w:tcPr>
          <w:p w14:paraId="32381C64" w14:textId="77777777" w:rsidR="00540F55" w:rsidRPr="00781685" w:rsidRDefault="00540F55" w:rsidP="00DA4569">
            <w:pPr>
              <w:jc w:val="center"/>
            </w:pPr>
            <w:r>
              <w:t>46.408,16</w:t>
            </w:r>
          </w:p>
        </w:tc>
      </w:tr>
      <w:tr w:rsidR="00540F55" w:rsidRPr="00781685" w14:paraId="54E3CA7E" w14:textId="77777777" w:rsidTr="00DA4569">
        <w:trPr>
          <w:trHeight w:val="330"/>
          <w:jc w:val="center"/>
        </w:trPr>
        <w:tc>
          <w:tcPr>
            <w:tcW w:w="2400" w:type="dxa"/>
            <w:vMerge/>
            <w:tcBorders>
              <w:top w:val="single" w:sz="8" w:space="0" w:color="auto"/>
              <w:left w:val="single" w:sz="8" w:space="0" w:color="auto"/>
              <w:bottom w:val="single" w:sz="8" w:space="0" w:color="000000"/>
              <w:right w:val="single" w:sz="8" w:space="0" w:color="000000"/>
            </w:tcBorders>
            <w:vAlign w:val="center"/>
            <w:hideMark/>
          </w:tcPr>
          <w:p w14:paraId="54CABC00" w14:textId="77777777" w:rsidR="00540F55" w:rsidRPr="00781685" w:rsidRDefault="00540F55" w:rsidP="00DA4569"/>
        </w:tc>
        <w:tc>
          <w:tcPr>
            <w:tcW w:w="2680" w:type="dxa"/>
            <w:tcBorders>
              <w:top w:val="nil"/>
              <w:left w:val="nil"/>
              <w:bottom w:val="nil"/>
              <w:right w:val="single" w:sz="8" w:space="0" w:color="000000"/>
            </w:tcBorders>
            <w:shd w:val="clear" w:color="auto" w:fill="auto"/>
            <w:noWrap/>
            <w:vAlign w:val="bottom"/>
            <w:hideMark/>
          </w:tcPr>
          <w:p w14:paraId="009B228C" w14:textId="77777777" w:rsidR="00540F55" w:rsidRPr="00781685" w:rsidRDefault="00540F55" w:rsidP="00DA4569">
            <w:pPr>
              <w:jc w:val="center"/>
            </w:pPr>
            <w:r w:rsidRPr="00781685">
              <w:t>2.03</w:t>
            </w:r>
          </w:p>
        </w:tc>
        <w:tc>
          <w:tcPr>
            <w:tcW w:w="2575" w:type="dxa"/>
            <w:tcBorders>
              <w:top w:val="nil"/>
              <w:left w:val="nil"/>
              <w:bottom w:val="nil"/>
              <w:right w:val="single" w:sz="8" w:space="0" w:color="auto"/>
            </w:tcBorders>
            <w:shd w:val="clear" w:color="auto" w:fill="auto"/>
            <w:noWrap/>
            <w:vAlign w:val="bottom"/>
          </w:tcPr>
          <w:p w14:paraId="5A890077" w14:textId="77777777" w:rsidR="00540F55" w:rsidRPr="00781685" w:rsidRDefault="00540F55" w:rsidP="00DA4569">
            <w:pPr>
              <w:jc w:val="center"/>
            </w:pPr>
            <w:r>
              <w:t>44.229,38</w:t>
            </w:r>
          </w:p>
        </w:tc>
      </w:tr>
      <w:tr w:rsidR="00540F55" w:rsidRPr="00781685" w14:paraId="17765279" w14:textId="77777777" w:rsidTr="00DA4569">
        <w:trPr>
          <w:trHeight w:val="390"/>
          <w:jc w:val="center"/>
        </w:trPr>
        <w:tc>
          <w:tcPr>
            <w:tcW w:w="2400" w:type="dxa"/>
            <w:vMerge w:val="restart"/>
            <w:tcBorders>
              <w:top w:val="single" w:sz="8" w:space="0" w:color="auto"/>
              <w:left w:val="single" w:sz="8" w:space="0" w:color="auto"/>
              <w:bottom w:val="single" w:sz="8" w:space="0" w:color="000000"/>
              <w:right w:val="nil"/>
            </w:tcBorders>
            <w:shd w:val="clear" w:color="auto" w:fill="auto"/>
            <w:vAlign w:val="center"/>
            <w:hideMark/>
          </w:tcPr>
          <w:p w14:paraId="41DC3358" w14:textId="77777777" w:rsidR="00540F55" w:rsidRPr="00781685" w:rsidRDefault="00540F55" w:rsidP="00DA4569">
            <w:pPr>
              <w:jc w:val="center"/>
            </w:pPr>
            <w:r w:rsidRPr="00781685">
              <w:t xml:space="preserve">Сарадник </w:t>
            </w:r>
          </w:p>
        </w:tc>
        <w:tc>
          <w:tcPr>
            <w:tcW w:w="2680" w:type="dxa"/>
            <w:tcBorders>
              <w:top w:val="single" w:sz="8" w:space="0" w:color="auto"/>
              <w:left w:val="single" w:sz="8" w:space="0" w:color="auto"/>
              <w:bottom w:val="nil"/>
              <w:right w:val="nil"/>
            </w:tcBorders>
            <w:shd w:val="clear" w:color="auto" w:fill="auto"/>
            <w:vAlign w:val="center"/>
            <w:hideMark/>
          </w:tcPr>
          <w:p w14:paraId="37AA7C34" w14:textId="77777777" w:rsidR="00540F55" w:rsidRPr="00781685" w:rsidRDefault="00540F55" w:rsidP="00DA4569">
            <w:pPr>
              <w:jc w:val="center"/>
            </w:pPr>
            <w:r w:rsidRPr="00781685">
              <w:t>2.67</w:t>
            </w:r>
          </w:p>
        </w:tc>
        <w:tc>
          <w:tcPr>
            <w:tcW w:w="2575" w:type="dxa"/>
            <w:tcBorders>
              <w:top w:val="single" w:sz="8" w:space="0" w:color="auto"/>
              <w:left w:val="single" w:sz="8" w:space="0" w:color="auto"/>
              <w:bottom w:val="nil"/>
              <w:right w:val="single" w:sz="8" w:space="0" w:color="auto"/>
            </w:tcBorders>
            <w:shd w:val="clear" w:color="auto" w:fill="auto"/>
            <w:vAlign w:val="center"/>
          </w:tcPr>
          <w:p w14:paraId="226BAA70" w14:textId="77777777" w:rsidR="00540F55" w:rsidRPr="00781685" w:rsidRDefault="00540F55" w:rsidP="00DA4569">
            <w:pPr>
              <w:jc w:val="center"/>
            </w:pPr>
            <w:r>
              <w:t>58.173,61</w:t>
            </w:r>
          </w:p>
        </w:tc>
      </w:tr>
      <w:tr w:rsidR="00540F55" w:rsidRPr="00781685" w14:paraId="2963F210" w14:textId="77777777" w:rsidTr="00DA4569">
        <w:trPr>
          <w:trHeight w:val="315"/>
          <w:jc w:val="center"/>
        </w:trPr>
        <w:tc>
          <w:tcPr>
            <w:tcW w:w="2400" w:type="dxa"/>
            <w:vMerge/>
            <w:tcBorders>
              <w:top w:val="single" w:sz="8" w:space="0" w:color="auto"/>
              <w:left w:val="single" w:sz="8" w:space="0" w:color="auto"/>
              <w:bottom w:val="single" w:sz="8" w:space="0" w:color="000000"/>
              <w:right w:val="nil"/>
            </w:tcBorders>
            <w:vAlign w:val="center"/>
            <w:hideMark/>
          </w:tcPr>
          <w:p w14:paraId="31469FE2" w14:textId="77777777" w:rsidR="00540F55" w:rsidRPr="00781685" w:rsidRDefault="00540F55" w:rsidP="00DA4569"/>
        </w:tc>
        <w:tc>
          <w:tcPr>
            <w:tcW w:w="2680" w:type="dxa"/>
            <w:tcBorders>
              <w:top w:val="nil"/>
              <w:left w:val="single" w:sz="8" w:space="0" w:color="auto"/>
              <w:bottom w:val="nil"/>
              <w:right w:val="nil"/>
            </w:tcBorders>
            <w:shd w:val="clear" w:color="auto" w:fill="auto"/>
            <w:vAlign w:val="center"/>
            <w:hideMark/>
          </w:tcPr>
          <w:p w14:paraId="7D707637" w14:textId="77777777" w:rsidR="00540F55" w:rsidRPr="00781685" w:rsidRDefault="00540F55" w:rsidP="00DA4569">
            <w:pPr>
              <w:jc w:val="center"/>
            </w:pPr>
            <w:r w:rsidRPr="00781685">
              <w:t>2.54</w:t>
            </w:r>
          </w:p>
        </w:tc>
        <w:tc>
          <w:tcPr>
            <w:tcW w:w="2575" w:type="dxa"/>
            <w:tcBorders>
              <w:top w:val="nil"/>
              <w:left w:val="single" w:sz="8" w:space="0" w:color="auto"/>
              <w:bottom w:val="nil"/>
              <w:right w:val="single" w:sz="8" w:space="0" w:color="auto"/>
            </w:tcBorders>
            <w:shd w:val="clear" w:color="auto" w:fill="auto"/>
            <w:vAlign w:val="center"/>
          </w:tcPr>
          <w:p w14:paraId="5E74295E" w14:textId="77777777" w:rsidR="00540F55" w:rsidRPr="00781685" w:rsidRDefault="00540F55" w:rsidP="00DA4569">
            <w:pPr>
              <w:jc w:val="center"/>
            </w:pPr>
            <w:r>
              <w:t>55.341,19</w:t>
            </w:r>
          </w:p>
        </w:tc>
      </w:tr>
      <w:tr w:rsidR="00540F55" w:rsidRPr="00781685" w14:paraId="77704749" w14:textId="77777777" w:rsidTr="00DA4569">
        <w:trPr>
          <w:trHeight w:val="315"/>
          <w:jc w:val="center"/>
        </w:trPr>
        <w:tc>
          <w:tcPr>
            <w:tcW w:w="2400" w:type="dxa"/>
            <w:vMerge/>
            <w:tcBorders>
              <w:top w:val="single" w:sz="8" w:space="0" w:color="auto"/>
              <w:left w:val="single" w:sz="8" w:space="0" w:color="auto"/>
              <w:bottom w:val="single" w:sz="8" w:space="0" w:color="000000"/>
              <w:right w:val="nil"/>
            </w:tcBorders>
            <w:vAlign w:val="center"/>
            <w:hideMark/>
          </w:tcPr>
          <w:p w14:paraId="7A4A0D66" w14:textId="77777777" w:rsidR="00540F55" w:rsidRPr="00781685" w:rsidRDefault="00540F55" w:rsidP="00DA4569"/>
        </w:tc>
        <w:tc>
          <w:tcPr>
            <w:tcW w:w="2680" w:type="dxa"/>
            <w:tcBorders>
              <w:top w:val="nil"/>
              <w:left w:val="single" w:sz="8" w:space="0" w:color="auto"/>
              <w:bottom w:val="nil"/>
              <w:right w:val="nil"/>
            </w:tcBorders>
            <w:shd w:val="clear" w:color="auto" w:fill="auto"/>
            <w:vAlign w:val="center"/>
            <w:hideMark/>
          </w:tcPr>
          <w:p w14:paraId="05F10E19" w14:textId="77777777" w:rsidR="00540F55" w:rsidRPr="00781685" w:rsidRDefault="00540F55" w:rsidP="00DA4569">
            <w:pPr>
              <w:jc w:val="center"/>
            </w:pPr>
            <w:r w:rsidRPr="00781685">
              <w:t>2.42</w:t>
            </w:r>
          </w:p>
        </w:tc>
        <w:tc>
          <w:tcPr>
            <w:tcW w:w="2575" w:type="dxa"/>
            <w:tcBorders>
              <w:top w:val="nil"/>
              <w:left w:val="single" w:sz="8" w:space="0" w:color="auto"/>
              <w:bottom w:val="nil"/>
              <w:right w:val="single" w:sz="8" w:space="0" w:color="auto"/>
            </w:tcBorders>
            <w:shd w:val="clear" w:color="auto" w:fill="auto"/>
            <w:vAlign w:val="center"/>
          </w:tcPr>
          <w:p w14:paraId="0BB69B4B" w14:textId="77777777" w:rsidR="00540F55" w:rsidRPr="00781685" w:rsidRDefault="00540F55" w:rsidP="00DA4569">
            <w:pPr>
              <w:jc w:val="center"/>
            </w:pPr>
            <w:r>
              <w:t>52.726,65</w:t>
            </w:r>
          </w:p>
        </w:tc>
      </w:tr>
      <w:tr w:rsidR="00540F55" w:rsidRPr="00781685" w14:paraId="03F725E5" w14:textId="77777777" w:rsidTr="00DA4569">
        <w:trPr>
          <w:trHeight w:val="315"/>
          <w:jc w:val="center"/>
        </w:trPr>
        <w:tc>
          <w:tcPr>
            <w:tcW w:w="2400" w:type="dxa"/>
            <w:vMerge/>
            <w:tcBorders>
              <w:top w:val="single" w:sz="8" w:space="0" w:color="auto"/>
              <w:left w:val="single" w:sz="8" w:space="0" w:color="auto"/>
              <w:bottom w:val="single" w:sz="8" w:space="0" w:color="000000"/>
              <w:right w:val="nil"/>
            </w:tcBorders>
            <w:vAlign w:val="center"/>
            <w:hideMark/>
          </w:tcPr>
          <w:p w14:paraId="296BC0D2" w14:textId="77777777" w:rsidR="00540F55" w:rsidRPr="00781685" w:rsidRDefault="00540F55" w:rsidP="00DA4569"/>
        </w:tc>
        <w:tc>
          <w:tcPr>
            <w:tcW w:w="2680" w:type="dxa"/>
            <w:tcBorders>
              <w:top w:val="nil"/>
              <w:left w:val="single" w:sz="8" w:space="0" w:color="auto"/>
              <w:bottom w:val="nil"/>
              <w:right w:val="nil"/>
            </w:tcBorders>
            <w:shd w:val="clear" w:color="auto" w:fill="auto"/>
            <w:vAlign w:val="center"/>
            <w:hideMark/>
          </w:tcPr>
          <w:p w14:paraId="25D0F129" w14:textId="77777777" w:rsidR="00540F55" w:rsidRPr="00781685" w:rsidRDefault="00540F55" w:rsidP="00DA4569">
            <w:pPr>
              <w:jc w:val="center"/>
            </w:pPr>
            <w:r w:rsidRPr="00781685">
              <w:t>2.3</w:t>
            </w:r>
          </w:p>
        </w:tc>
        <w:tc>
          <w:tcPr>
            <w:tcW w:w="2575" w:type="dxa"/>
            <w:tcBorders>
              <w:top w:val="nil"/>
              <w:left w:val="single" w:sz="8" w:space="0" w:color="auto"/>
              <w:bottom w:val="nil"/>
              <w:right w:val="single" w:sz="8" w:space="0" w:color="auto"/>
            </w:tcBorders>
            <w:shd w:val="clear" w:color="auto" w:fill="auto"/>
            <w:vAlign w:val="center"/>
          </w:tcPr>
          <w:p w14:paraId="5BC08690" w14:textId="77777777" w:rsidR="00540F55" w:rsidRPr="00781685" w:rsidRDefault="00540F55" w:rsidP="00DA4569">
            <w:pPr>
              <w:jc w:val="center"/>
            </w:pPr>
            <w:r>
              <w:t>50.112,1</w:t>
            </w:r>
          </w:p>
        </w:tc>
      </w:tr>
      <w:tr w:rsidR="00540F55" w:rsidRPr="00781685" w14:paraId="67735981" w14:textId="77777777" w:rsidTr="00DA4569">
        <w:trPr>
          <w:trHeight w:val="315"/>
          <w:jc w:val="center"/>
        </w:trPr>
        <w:tc>
          <w:tcPr>
            <w:tcW w:w="2400" w:type="dxa"/>
            <w:vMerge/>
            <w:tcBorders>
              <w:top w:val="single" w:sz="8" w:space="0" w:color="auto"/>
              <w:left w:val="single" w:sz="8" w:space="0" w:color="auto"/>
              <w:bottom w:val="single" w:sz="8" w:space="0" w:color="000000"/>
              <w:right w:val="nil"/>
            </w:tcBorders>
            <w:vAlign w:val="center"/>
            <w:hideMark/>
          </w:tcPr>
          <w:p w14:paraId="3B758507" w14:textId="77777777" w:rsidR="00540F55" w:rsidRPr="00781685" w:rsidRDefault="00540F55" w:rsidP="00DA4569"/>
        </w:tc>
        <w:tc>
          <w:tcPr>
            <w:tcW w:w="2680" w:type="dxa"/>
            <w:tcBorders>
              <w:top w:val="nil"/>
              <w:left w:val="single" w:sz="8" w:space="0" w:color="auto"/>
              <w:bottom w:val="nil"/>
              <w:right w:val="nil"/>
            </w:tcBorders>
            <w:shd w:val="clear" w:color="auto" w:fill="auto"/>
            <w:vAlign w:val="center"/>
            <w:hideMark/>
          </w:tcPr>
          <w:p w14:paraId="267D3848" w14:textId="77777777" w:rsidR="00540F55" w:rsidRPr="00781685" w:rsidRDefault="00540F55" w:rsidP="00DA4569">
            <w:pPr>
              <w:jc w:val="center"/>
            </w:pPr>
            <w:r w:rsidRPr="00781685">
              <w:t>2.19</w:t>
            </w:r>
          </w:p>
        </w:tc>
        <w:tc>
          <w:tcPr>
            <w:tcW w:w="2575" w:type="dxa"/>
            <w:tcBorders>
              <w:top w:val="nil"/>
              <w:left w:val="single" w:sz="8" w:space="0" w:color="auto"/>
              <w:bottom w:val="nil"/>
              <w:right w:val="single" w:sz="8" w:space="0" w:color="auto"/>
            </w:tcBorders>
            <w:shd w:val="clear" w:color="auto" w:fill="auto"/>
            <w:vAlign w:val="center"/>
          </w:tcPr>
          <w:p w14:paraId="2CE4FAB9" w14:textId="77777777" w:rsidR="00540F55" w:rsidRPr="00781685" w:rsidRDefault="00540F55" w:rsidP="00DA4569">
            <w:pPr>
              <w:jc w:val="center"/>
            </w:pPr>
            <w:r>
              <w:t>47.715,44</w:t>
            </w:r>
          </w:p>
        </w:tc>
      </w:tr>
      <w:tr w:rsidR="00540F55" w:rsidRPr="00781685" w14:paraId="4DF012AB" w14:textId="77777777" w:rsidTr="00DA4569">
        <w:trPr>
          <w:trHeight w:val="315"/>
          <w:jc w:val="center"/>
        </w:trPr>
        <w:tc>
          <w:tcPr>
            <w:tcW w:w="2400" w:type="dxa"/>
            <w:vMerge/>
            <w:tcBorders>
              <w:top w:val="single" w:sz="8" w:space="0" w:color="auto"/>
              <w:left w:val="single" w:sz="8" w:space="0" w:color="auto"/>
              <w:bottom w:val="single" w:sz="8" w:space="0" w:color="000000"/>
              <w:right w:val="nil"/>
            </w:tcBorders>
            <w:vAlign w:val="center"/>
            <w:hideMark/>
          </w:tcPr>
          <w:p w14:paraId="4F3DA2F2" w14:textId="77777777" w:rsidR="00540F55" w:rsidRPr="00781685" w:rsidRDefault="00540F55" w:rsidP="00DA4569"/>
        </w:tc>
        <w:tc>
          <w:tcPr>
            <w:tcW w:w="2680" w:type="dxa"/>
            <w:tcBorders>
              <w:top w:val="nil"/>
              <w:left w:val="single" w:sz="8" w:space="0" w:color="auto"/>
              <w:bottom w:val="nil"/>
              <w:right w:val="nil"/>
            </w:tcBorders>
            <w:shd w:val="clear" w:color="auto" w:fill="auto"/>
            <w:vAlign w:val="center"/>
            <w:hideMark/>
          </w:tcPr>
          <w:p w14:paraId="0AA10C23" w14:textId="77777777" w:rsidR="00540F55" w:rsidRPr="00781685" w:rsidRDefault="00540F55" w:rsidP="00DA4569">
            <w:pPr>
              <w:jc w:val="center"/>
            </w:pPr>
            <w:r w:rsidRPr="00781685">
              <w:t>2.09</w:t>
            </w:r>
          </w:p>
        </w:tc>
        <w:tc>
          <w:tcPr>
            <w:tcW w:w="2575" w:type="dxa"/>
            <w:tcBorders>
              <w:top w:val="nil"/>
              <w:left w:val="single" w:sz="8" w:space="0" w:color="auto"/>
              <w:bottom w:val="nil"/>
              <w:right w:val="single" w:sz="8" w:space="0" w:color="auto"/>
            </w:tcBorders>
            <w:shd w:val="clear" w:color="auto" w:fill="auto"/>
            <w:vAlign w:val="center"/>
          </w:tcPr>
          <w:p w14:paraId="5F5B559B" w14:textId="77777777" w:rsidR="00540F55" w:rsidRPr="00781685" w:rsidRDefault="00540F55" w:rsidP="00DA4569">
            <w:pPr>
              <w:jc w:val="center"/>
            </w:pPr>
            <w:r>
              <w:t>45.536,65</w:t>
            </w:r>
          </w:p>
        </w:tc>
      </w:tr>
      <w:tr w:rsidR="00540F55" w:rsidRPr="00781685" w14:paraId="4829341B" w14:textId="77777777" w:rsidTr="00DA4569">
        <w:trPr>
          <w:trHeight w:val="315"/>
          <w:jc w:val="center"/>
        </w:trPr>
        <w:tc>
          <w:tcPr>
            <w:tcW w:w="2400" w:type="dxa"/>
            <w:vMerge/>
            <w:tcBorders>
              <w:top w:val="single" w:sz="8" w:space="0" w:color="auto"/>
              <w:left w:val="single" w:sz="8" w:space="0" w:color="auto"/>
              <w:bottom w:val="single" w:sz="8" w:space="0" w:color="000000"/>
              <w:right w:val="nil"/>
            </w:tcBorders>
            <w:vAlign w:val="center"/>
            <w:hideMark/>
          </w:tcPr>
          <w:p w14:paraId="0E091187" w14:textId="77777777" w:rsidR="00540F55" w:rsidRPr="00781685" w:rsidRDefault="00540F55" w:rsidP="00DA4569"/>
        </w:tc>
        <w:tc>
          <w:tcPr>
            <w:tcW w:w="2680" w:type="dxa"/>
            <w:tcBorders>
              <w:top w:val="nil"/>
              <w:left w:val="single" w:sz="8" w:space="0" w:color="auto"/>
              <w:bottom w:val="nil"/>
              <w:right w:val="nil"/>
            </w:tcBorders>
            <w:shd w:val="clear" w:color="auto" w:fill="auto"/>
            <w:noWrap/>
            <w:vAlign w:val="bottom"/>
            <w:hideMark/>
          </w:tcPr>
          <w:p w14:paraId="0CF20EA2" w14:textId="77777777" w:rsidR="00540F55" w:rsidRPr="00781685" w:rsidRDefault="00540F55" w:rsidP="00DA4569">
            <w:pPr>
              <w:jc w:val="center"/>
            </w:pPr>
            <w:r w:rsidRPr="00781685">
              <w:t>1.99</w:t>
            </w:r>
          </w:p>
        </w:tc>
        <w:tc>
          <w:tcPr>
            <w:tcW w:w="2575" w:type="dxa"/>
            <w:tcBorders>
              <w:top w:val="nil"/>
              <w:left w:val="single" w:sz="8" w:space="0" w:color="auto"/>
              <w:bottom w:val="nil"/>
              <w:right w:val="single" w:sz="8" w:space="0" w:color="auto"/>
            </w:tcBorders>
            <w:shd w:val="clear" w:color="auto" w:fill="auto"/>
            <w:vAlign w:val="center"/>
          </w:tcPr>
          <w:p w14:paraId="3D28253C" w14:textId="77777777" w:rsidR="00540F55" w:rsidRPr="00781685" w:rsidRDefault="00540F55" w:rsidP="00DA4569">
            <w:pPr>
              <w:jc w:val="center"/>
            </w:pPr>
            <w:r>
              <w:t>43.357,86</w:t>
            </w:r>
          </w:p>
        </w:tc>
      </w:tr>
      <w:tr w:rsidR="00540F55" w:rsidRPr="00781685" w14:paraId="3BFE8D8A" w14:textId="77777777" w:rsidTr="00DA4569">
        <w:trPr>
          <w:trHeight w:val="330"/>
          <w:jc w:val="center"/>
        </w:trPr>
        <w:tc>
          <w:tcPr>
            <w:tcW w:w="2400" w:type="dxa"/>
            <w:vMerge/>
            <w:tcBorders>
              <w:top w:val="single" w:sz="8" w:space="0" w:color="auto"/>
              <w:left w:val="single" w:sz="8" w:space="0" w:color="auto"/>
              <w:bottom w:val="single" w:sz="8" w:space="0" w:color="000000"/>
              <w:right w:val="nil"/>
            </w:tcBorders>
            <w:vAlign w:val="center"/>
            <w:hideMark/>
          </w:tcPr>
          <w:p w14:paraId="6FC0CA52" w14:textId="77777777" w:rsidR="00540F55" w:rsidRPr="00781685" w:rsidRDefault="00540F55" w:rsidP="00DA4569"/>
        </w:tc>
        <w:tc>
          <w:tcPr>
            <w:tcW w:w="2680" w:type="dxa"/>
            <w:tcBorders>
              <w:top w:val="nil"/>
              <w:left w:val="single" w:sz="8" w:space="0" w:color="auto"/>
              <w:bottom w:val="nil"/>
              <w:right w:val="nil"/>
            </w:tcBorders>
            <w:shd w:val="clear" w:color="auto" w:fill="auto"/>
            <w:vAlign w:val="center"/>
            <w:hideMark/>
          </w:tcPr>
          <w:p w14:paraId="521E95D0" w14:textId="77777777" w:rsidR="00540F55" w:rsidRPr="00781685" w:rsidRDefault="00540F55" w:rsidP="00DA4569">
            <w:pPr>
              <w:jc w:val="center"/>
            </w:pPr>
          </w:p>
        </w:tc>
        <w:tc>
          <w:tcPr>
            <w:tcW w:w="2575" w:type="dxa"/>
            <w:tcBorders>
              <w:top w:val="nil"/>
              <w:left w:val="single" w:sz="8" w:space="0" w:color="auto"/>
              <w:bottom w:val="nil"/>
              <w:right w:val="single" w:sz="8" w:space="0" w:color="auto"/>
            </w:tcBorders>
            <w:shd w:val="clear" w:color="auto" w:fill="auto"/>
            <w:vAlign w:val="center"/>
          </w:tcPr>
          <w:p w14:paraId="7A66274C" w14:textId="77777777" w:rsidR="00540F55" w:rsidRPr="00781685" w:rsidRDefault="00540F55" w:rsidP="00DA4569">
            <w:pPr>
              <w:jc w:val="center"/>
            </w:pPr>
          </w:p>
        </w:tc>
      </w:tr>
      <w:tr w:rsidR="00540F55" w:rsidRPr="00781685" w14:paraId="5E86E9A4" w14:textId="77777777" w:rsidTr="00DA4569">
        <w:trPr>
          <w:trHeight w:val="315"/>
          <w:jc w:val="center"/>
        </w:trPr>
        <w:tc>
          <w:tcPr>
            <w:tcW w:w="2400" w:type="dxa"/>
            <w:vMerge w:val="restart"/>
            <w:tcBorders>
              <w:top w:val="single" w:sz="8" w:space="0" w:color="auto"/>
              <w:left w:val="single" w:sz="8" w:space="0" w:color="auto"/>
              <w:bottom w:val="single" w:sz="8" w:space="0" w:color="000000"/>
              <w:right w:val="nil"/>
            </w:tcBorders>
            <w:shd w:val="clear" w:color="auto" w:fill="auto"/>
            <w:vAlign w:val="center"/>
            <w:hideMark/>
          </w:tcPr>
          <w:p w14:paraId="2F88B596" w14:textId="77777777" w:rsidR="00540F55" w:rsidRPr="00781685" w:rsidRDefault="00540F55" w:rsidP="00DA4569">
            <w:pPr>
              <w:jc w:val="center"/>
            </w:pPr>
            <w:r w:rsidRPr="00781685">
              <w:t>Референт</w:t>
            </w:r>
          </w:p>
        </w:tc>
        <w:tc>
          <w:tcPr>
            <w:tcW w:w="2680" w:type="dxa"/>
            <w:tcBorders>
              <w:top w:val="single" w:sz="8" w:space="0" w:color="auto"/>
              <w:left w:val="single" w:sz="8" w:space="0" w:color="auto"/>
              <w:bottom w:val="nil"/>
              <w:right w:val="nil"/>
            </w:tcBorders>
            <w:shd w:val="clear" w:color="auto" w:fill="auto"/>
            <w:vAlign w:val="center"/>
            <w:hideMark/>
          </w:tcPr>
          <w:p w14:paraId="2AAAF5CA" w14:textId="77777777" w:rsidR="00540F55" w:rsidRPr="00781685" w:rsidRDefault="00540F55" w:rsidP="00DA4569">
            <w:pPr>
              <w:jc w:val="center"/>
            </w:pPr>
            <w:r w:rsidRPr="00781685">
              <w:t>2.18</w:t>
            </w:r>
          </w:p>
        </w:tc>
        <w:tc>
          <w:tcPr>
            <w:tcW w:w="2575" w:type="dxa"/>
            <w:tcBorders>
              <w:top w:val="single" w:sz="8" w:space="0" w:color="auto"/>
              <w:left w:val="single" w:sz="8" w:space="0" w:color="auto"/>
              <w:bottom w:val="nil"/>
              <w:right w:val="single" w:sz="8" w:space="0" w:color="auto"/>
            </w:tcBorders>
            <w:shd w:val="clear" w:color="auto" w:fill="auto"/>
            <w:vAlign w:val="center"/>
          </w:tcPr>
          <w:p w14:paraId="7BA405FE" w14:textId="77777777" w:rsidR="00540F55" w:rsidRPr="00781685" w:rsidRDefault="00540F55" w:rsidP="00DA4569">
            <w:pPr>
              <w:jc w:val="center"/>
            </w:pPr>
            <w:r>
              <w:t>47.497,56</w:t>
            </w:r>
          </w:p>
        </w:tc>
      </w:tr>
      <w:tr w:rsidR="00540F55" w:rsidRPr="00781685" w14:paraId="3FEBEC43" w14:textId="77777777" w:rsidTr="00DA4569">
        <w:trPr>
          <w:trHeight w:val="315"/>
          <w:jc w:val="center"/>
        </w:trPr>
        <w:tc>
          <w:tcPr>
            <w:tcW w:w="2400" w:type="dxa"/>
            <w:vMerge/>
            <w:tcBorders>
              <w:top w:val="single" w:sz="8" w:space="0" w:color="auto"/>
              <w:left w:val="single" w:sz="8" w:space="0" w:color="auto"/>
              <w:bottom w:val="single" w:sz="8" w:space="0" w:color="000000"/>
              <w:right w:val="nil"/>
            </w:tcBorders>
            <w:vAlign w:val="center"/>
            <w:hideMark/>
          </w:tcPr>
          <w:p w14:paraId="78BE28E4" w14:textId="77777777" w:rsidR="00540F55" w:rsidRPr="00781685" w:rsidRDefault="00540F55" w:rsidP="00DA4569"/>
        </w:tc>
        <w:tc>
          <w:tcPr>
            <w:tcW w:w="2680" w:type="dxa"/>
            <w:tcBorders>
              <w:top w:val="nil"/>
              <w:left w:val="single" w:sz="8" w:space="0" w:color="auto"/>
              <w:bottom w:val="nil"/>
              <w:right w:val="nil"/>
            </w:tcBorders>
            <w:shd w:val="clear" w:color="auto" w:fill="auto"/>
            <w:vAlign w:val="center"/>
            <w:hideMark/>
          </w:tcPr>
          <w:p w14:paraId="3233BDBF" w14:textId="77777777" w:rsidR="00540F55" w:rsidRPr="00781685" w:rsidRDefault="00540F55" w:rsidP="00DA4569">
            <w:pPr>
              <w:jc w:val="center"/>
            </w:pPr>
            <w:r w:rsidRPr="00781685">
              <w:t>2.07</w:t>
            </w:r>
          </w:p>
        </w:tc>
        <w:tc>
          <w:tcPr>
            <w:tcW w:w="2575" w:type="dxa"/>
            <w:tcBorders>
              <w:top w:val="nil"/>
              <w:left w:val="single" w:sz="8" w:space="0" w:color="auto"/>
              <w:bottom w:val="nil"/>
              <w:right w:val="single" w:sz="8" w:space="0" w:color="auto"/>
            </w:tcBorders>
            <w:shd w:val="clear" w:color="auto" w:fill="auto"/>
            <w:noWrap/>
            <w:vAlign w:val="bottom"/>
          </w:tcPr>
          <w:p w14:paraId="0603193D" w14:textId="77777777" w:rsidR="00540F55" w:rsidRPr="00781685" w:rsidRDefault="00540F55" w:rsidP="00DA4569">
            <w:pPr>
              <w:jc w:val="center"/>
            </w:pPr>
            <w:r>
              <w:t>45.100,89</w:t>
            </w:r>
          </w:p>
        </w:tc>
      </w:tr>
      <w:tr w:rsidR="00540F55" w:rsidRPr="00781685" w14:paraId="48E1DFED" w14:textId="77777777" w:rsidTr="00DA4569">
        <w:trPr>
          <w:trHeight w:val="315"/>
          <w:jc w:val="center"/>
        </w:trPr>
        <w:tc>
          <w:tcPr>
            <w:tcW w:w="2400" w:type="dxa"/>
            <w:vMerge/>
            <w:tcBorders>
              <w:top w:val="single" w:sz="8" w:space="0" w:color="auto"/>
              <w:left w:val="single" w:sz="8" w:space="0" w:color="auto"/>
              <w:bottom w:val="single" w:sz="8" w:space="0" w:color="000000"/>
              <w:right w:val="nil"/>
            </w:tcBorders>
            <w:vAlign w:val="center"/>
            <w:hideMark/>
          </w:tcPr>
          <w:p w14:paraId="58D39B88" w14:textId="77777777" w:rsidR="00540F55" w:rsidRPr="00781685" w:rsidRDefault="00540F55" w:rsidP="00DA4569"/>
        </w:tc>
        <w:tc>
          <w:tcPr>
            <w:tcW w:w="2680" w:type="dxa"/>
            <w:tcBorders>
              <w:top w:val="nil"/>
              <w:left w:val="single" w:sz="8" w:space="0" w:color="auto"/>
              <w:bottom w:val="nil"/>
              <w:right w:val="nil"/>
            </w:tcBorders>
            <w:shd w:val="clear" w:color="auto" w:fill="auto"/>
            <w:vAlign w:val="center"/>
            <w:hideMark/>
          </w:tcPr>
          <w:p w14:paraId="49029E67" w14:textId="77777777" w:rsidR="00540F55" w:rsidRPr="00781685" w:rsidRDefault="00540F55" w:rsidP="00DA4569">
            <w:pPr>
              <w:jc w:val="center"/>
            </w:pPr>
            <w:r w:rsidRPr="00781685">
              <w:t>1.98</w:t>
            </w:r>
          </w:p>
        </w:tc>
        <w:tc>
          <w:tcPr>
            <w:tcW w:w="2575" w:type="dxa"/>
            <w:tcBorders>
              <w:top w:val="nil"/>
              <w:left w:val="single" w:sz="8" w:space="0" w:color="auto"/>
              <w:bottom w:val="nil"/>
              <w:right w:val="single" w:sz="8" w:space="0" w:color="auto"/>
            </w:tcBorders>
            <w:shd w:val="clear" w:color="auto" w:fill="auto"/>
            <w:noWrap/>
            <w:vAlign w:val="bottom"/>
          </w:tcPr>
          <w:p w14:paraId="0483A1C6" w14:textId="77777777" w:rsidR="00540F55" w:rsidRPr="00781685" w:rsidRDefault="00540F55" w:rsidP="00DA4569">
            <w:pPr>
              <w:jc w:val="center"/>
            </w:pPr>
            <w:r>
              <w:t>43.139,98</w:t>
            </w:r>
          </w:p>
        </w:tc>
      </w:tr>
      <w:tr w:rsidR="00540F55" w:rsidRPr="00781685" w14:paraId="38EEA1F3" w14:textId="77777777" w:rsidTr="00DA4569">
        <w:trPr>
          <w:trHeight w:val="315"/>
          <w:jc w:val="center"/>
        </w:trPr>
        <w:tc>
          <w:tcPr>
            <w:tcW w:w="2400" w:type="dxa"/>
            <w:vMerge/>
            <w:tcBorders>
              <w:top w:val="single" w:sz="8" w:space="0" w:color="auto"/>
              <w:left w:val="single" w:sz="8" w:space="0" w:color="auto"/>
              <w:bottom w:val="single" w:sz="8" w:space="0" w:color="000000"/>
              <w:right w:val="nil"/>
            </w:tcBorders>
            <w:vAlign w:val="center"/>
            <w:hideMark/>
          </w:tcPr>
          <w:p w14:paraId="1C586D61" w14:textId="77777777" w:rsidR="00540F55" w:rsidRPr="00781685" w:rsidRDefault="00540F55" w:rsidP="00DA4569"/>
        </w:tc>
        <w:tc>
          <w:tcPr>
            <w:tcW w:w="2680" w:type="dxa"/>
            <w:tcBorders>
              <w:top w:val="nil"/>
              <w:left w:val="single" w:sz="8" w:space="0" w:color="auto"/>
              <w:bottom w:val="nil"/>
              <w:right w:val="nil"/>
            </w:tcBorders>
            <w:shd w:val="clear" w:color="auto" w:fill="auto"/>
            <w:vAlign w:val="center"/>
            <w:hideMark/>
          </w:tcPr>
          <w:p w14:paraId="0768D365" w14:textId="77777777" w:rsidR="00540F55" w:rsidRPr="00781685" w:rsidRDefault="00540F55" w:rsidP="00DA4569">
            <w:pPr>
              <w:jc w:val="center"/>
            </w:pPr>
            <w:r w:rsidRPr="00781685">
              <w:t>1.88</w:t>
            </w:r>
          </w:p>
        </w:tc>
        <w:tc>
          <w:tcPr>
            <w:tcW w:w="2575" w:type="dxa"/>
            <w:tcBorders>
              <w:top w:val="nil"/>
              <w:left w:val="single" w:sz="8" w:space="0" w:color="auto"/>
              <w:bottom w:val="nil"/>
              <w:right w:val="single" w:sz="8" w:space="0" w:color="auto"/>
            </w:tcBorders>
            <w:shd w:val="clear" w:color="auto" w:fill="auto"/>
            <w:noWrap/>
            <w:vAlign w:val="bottom"/>
          </w:tcPr>
          <w:p w14:paraId="5B828329" w14:textId="77777777" w:rsidR="00540F55" w:rsidRPr="00781685" w:rsidRDefault="00540F55" w:rsidP="00DA4569">
            <w:pPr>
              <w:jc w:val="center"/>
            </w:pPr>
            <w:r>
              <w:t>40.961,20</w:t>
            </w:r>
          </w:p>
        </w:tc>
      </w:tr>
      <w:tr w:rsidR="00540F55" w:rsidRPr="00781685" w14:paraId="07445255" w14:textId="77777777" w:rsidTr="00DA4569">
        <w:trPr>
          <w:trHeight w:val="315"/>
          <w:jc w:val="center"/>
        </w:trPr>
        <w:tc>
          <w:tcPr>
            <w:tcW w:w="2400" w:type="dxa"/>
            <w:vMerge/>
            <w:tcBorders>
              <w:top w:val="single" w:sz="8" w:space="0" w:color="auto"/>
              <w:left w:val="single" w:sz="8" w:space="0" w:color="auto"/>
              <w:bottom w:val="single" w:sz="8" w:space="0" w:color="000000"/>
              <w:right w:val="nil"/>
            </w:tcBorders>
            <w:vAlign w:val="center"/>
            <w:hideMark/>
          </w:tcPr>
          <w:p w14:paraId="35C7A9E4" w14:textId="77777777" w:rsidR="00540F55" w:rsidRPr="00781685" w:rsidRDefault="00540F55" w:rsidP="00DA4569"/>
        </w:tc>
        <w:tc>
          <w:tcPr>
            <w:tcW w:w="2680" w:type="dxa"/>
            <w:tcBorders>
              <w:top w:val="nil"/>
              <w:left w:val="single" w:sz="8" w:space="0" w:color="auto"/>
              <w:bottom w:val="nil"/>
              <w:right w:val="nil"/>
            </w:tcBorders>
            <w:shd w:val="clear" w:color="auto" w:fill="auto"/>
            <w:noWrap/>
            <w:vAlign w:val="bottom"/>
            <w:hideMark/>
          </w:tcPr>
          <w:p w14:paraId="47CD55A9" w14:textId="77777777" w:rsidR="00540F55" w:rsidRPr="00781685" w:rsidRDefault="00540F55" w:rsidP="00DA4569">
            <w:pPr>
              <w:jc w:val="center"/>
            </w:pPr>
            <w:r w:rsidRPr="00781685">
              <w:t>1.79</w:t>
            </w:r>
          </w:p>
        </w:tc>
        <w:tc>
          <w:tcPr>
            <w:tcW w:w="2575" w:type="dxa"/>
            <w:tcBorders>
              <w:top w:val="nil"/>
              <w:left w:val="single" w:sz="8" w:space="0" w:color="auto"/>
              <w:bottom w:val="nil"/>
              <w:right w:val="single" w:sz="8" w:space="0" w:color="auto"/>
            </w:tcBorders>
            <w:shd w:val="clear" w:color="auto" w:fill="auto"/>
            <w:noWrap/>
            <w:vAlign w:val="bottom"/>
          </w:tcPr>
          <w:p w14:paraId="2B5C1953" w14:textId="77777777" w:rsidR="00540F55" w:rsidRPr="00781685" w:rsidRDefault="00540F55" w:rsidP="00DA4569">
            <w:pPr>
              <w:jc w:val="center"/>
            </w:pPr>
            <w:r>
              <w:t>39.000,29</w:t>
            </w:r>
          </w:p>
        </w:tc>
      </w:tr>
      <w:tr w:rsidR="00540F55" w:rsidRPr="00781685" w14:paraId="5FEFE0B4" w14:textId="77777777" w:rsidTr="00DA4569">
        <w:trPr>
          <w:trHeight w:val="315"/>
          <w:jc w:val="center"/>
        </w:trPr>
        <w:tc>
          <w:tcPr>
            <w:tcW w:w="2400" w:type="dxa"/>
            <w:vMerge/>
            <w:tcBorders>
              <w:top w:val="single" w:sz="8" w:space="0" w:color="auto"/>
              <w:left w:val="single" w:sz="8" w:space="0" w:color="auto"/>
              <w:bottom w:val="single" w:sz="8" w:space="0" w:color="000000"/>
              <w:right w:val="nil"/>
            </w:tcBorders>
            <w:vAlign w:val="center"/>
            <w:hideMark/>
          </w:tcPr>
          <w:p w14:paraId="63173DCD" w14:textId="77777777" w:rsidR="00540F55" w:rsidRPr="00781685" w:rsidRDefault="00540F55" w:rsidP="00DA4569"/>
        </w:tc>
        <w:tc>
          <w:tcPr>
            <w:tcW w:w="2680" w:type="dxa"/>
            <w:tcBorders>
              <w:top w:val="nil"/>
              <w:left w:val="single" w:sz="8" w:space="0" w:color="auto"/>
              <w:bottom w:val="nil"/>
              <w:right w:val="nil"/>
            </w:tcBorders>
            <w:shd w:val="clear" w:color="auto" w:fill="auto"/>
            <w:noWrap/>
            <w:vAlign w:val="bottom"/>
            <w:hideMark/>
          </w:tcPr>
          <w:p w14:paraId="0DAAC0C9" w14:textId="77777777" w:rsidR="00540F55" w:rsidRPr="00781685" w:rsidRDefault="00540F55" w:rsidP="00DA4569">
            <w:pPr>
              <w:jc w:val="center"/>
            </w:pPr>
            <w:r w:rsidRPr="00781685">
              <w:t>1.71</w:t>
            </w:r>
          </w:p>
        </w:tc>
        <w:tc>
          <w:tcPr>
            <w:tcW w:w="2575" w:type="dxa"/>
            <w:tcBorders>
              <w:top w:val="nil"/>
              <w:left w:val="single" w:sz="8" w:space="0" w:color="auto"/>
              <w:bottom w:val="nil"/>
              <w:right w:val="single" w:sz="8" w:space="0" w:color="auto"/>
            </w:tcBorders>
            <w:shd w:val="clear" w:color="auto" w:fill="auto"/>
            <w:noWrap/>
            <w:vAlign w:val="bottom"/>
          </w:tcPr>
          <w:p w14:paraId="6AB2944B" w14:textId="77777777" w:rsidR="00540F55" w:rsidRPr="00781685" w:rsidRDefault="00540F55" w:rsidP="00DA4569">
            <w:pPr>
              <w:jc w:val="center"/>
            </w:pPr>
            <w:r>
              <w:t>37.257,26</w:t>
            </w:r>
          </w:p>
        </w:tc>
      </w:tr>
      <w:tr w:rsidR="00540F55" w:rsidRPr="00781685" w14:paraId="632B1E68" w14:textId="77777777" w:rsidTr="00DA4569">
        <w:trPr>
          <w:trHeight w:val="315"/>
          <w:jc w:val="center"/>
        </w:trPr>
        <w:tc>
          <w:tcPr>
            <w:tcW w:w="2400" w:type="dxa"/>
            <w:vMerge/>
            <w:tcBorders>
              <w:top w:val="single" w:sz="8" w:space="0" w:color="auto"/>
              <w:left w:val="single" w:sz="8" w:space="0" w:color="auto"/>
              <w:bottom w:val="single" w:sz="8" w:space="0" w:color="000000"/>
              <w:right w:val="nil"/>
            </w:tcBorders>
            <w:vAlign w:val="center"/>
            <w:hideMark/>
          </w:tcPr>
          <w:p w14:paraId="108C42F8" w14:textId="77777777" w:rsidR="00540F55" w:rsidRPr="00781685" w:rsidRDefault="00540F55" w:rsidP="00DA4569"/>
        </w:tc>
        <w:tc>
          <w:tcPr>
            <w:tcW w:w="2680" w:type="dxa"/>
            <w:tcBorders>
              <w:top w:val="nil"/>
              <w:left w:val="single" w:sz="8" w:space="0" w:color="auto"/>
              <w:bottom w:val="nil"/>
              <w:right w:val="nil"/>
            </w:tcBorders>
            <w:shd w:val="clear" w:color="auto" w:fill="auto"/>
            <w:noWrap/>
            <w:vAlign w:val="bottom"/>
          </w:tcPr>
          <w:p w14:paraId="6FF1D4F2" w14:textId="77777777" w:rsidR="00540F55" w:rsidRPr="00781685" w:rsidRDefault="00540F55" w:rsidP="00DA4569"/>
        </w:tc>
        <w:tc>
          <w:tcPr>
            <w:tcW w:w="2575" w:type="dxa"/>
            <w:tcBorders>
              <w:top w:val="nil"/>
              <w:left w:val="single" w:sz="8" w:space="0" w:color="auto"/>
              <w:bottom w:val="nil"/>
              <w:right w:val="single" w:sz="8" w:space="0" w:color="auto"/>
            </w:tcBorders>
            <w:shd w:val="clear" w:color="auto" w:fill="auto"/>
            <w:noWrap/>
            <w:vAlign w:val="bottom"/>
          </w:tcPr>
          <w:p w14:paraId="2B83323D" w14:textId="77777777" w:rsidR="00540F55" w:rsidRPr="00781685" w:rsidRDefault="00540F55" w:rsidP="00DA4569">
            <w:pPr>
              <w:jc w:val="center"/>
            </w:pPr>
          </w:p>
        </w:tc>
      </w:tr>
      <w:tr w:rsidR="00540F55" w:rsidRPr="00781685" w14:paraId="233C4778" w14:textId="77777777" w:rsidTr="00DA4569">
        <w:trPr>
          <w:trHeight w:val="330"/>
          <w:jc w:val="center"/>
        </w:trPr>
        <w:tc>
          <w:tcPr>
            <w:tcW w:w="2400" w:type="dxa"/>
            <w:vMerge/>
            <w:tcBorders>
              <w:top w:val="single" w:sz="8" w:space="0" w:color="auto"/>
              <w:left w:val="single" w:sz="8" w:space="0" w:color="auto"/>
              <w:bottom w:val="single" w:sz="8" w:space="0" w:color="000000"/>
              <w:right w:val="nil"/>
            </w:tcBorders>
            <w:vAlign w:val="center"/>
            <w:hideMark/>
          </w:tcPr>
          <w:p w14:paraId="083A6A3B" w14:textId="77777777" w:rsidR="00540F55" w:rsidRPr="00781685" w:rsidRDefault="00540F55" w:rsidP="00DA4569"/>
        </w:tc>
        <w:tc>
          <w:tcPr>
            <w:tcW w:w="2680" w:type="dxa"/>
            <w:tcBorders>
              <w:top w:val="nil"/>
              <w:left w:val="single" w:sz="8" w:space="0" w:color="auto"/>
              <w:bottom w:val="single" w:sz="8" w:space="0" w:color="auto"/>
              <w:right w:val="nil"/>
            </w:tcBorders>
            <w:shd w:val="clear" w:color="auto" w:fill="auto"/>
            <w:noWrap/>
            <w:vAlign w:val="bottom"/>
            <w:hideMark/>
          </w:tcPr>
          <w:p w14:paraId="440A02DE" w14:textId="77777777" w:rsidR="00540F55" w:rsidRPr="00781685" w:rsidRDefault="00540F55" w:rsidP="00DA4569">
            <w:pPr>
              <w:jc w:val="center"/>
            </w:pPr>
            <w:r w:rsidRPr="00781685">
              <w:t>1.55</w:t>
            </w:r>
          </w:p>
        </w:tc>
        <w:tc>
          <w:tcPr>
            <w:tcW w:w="2575" w:type="dxa"/>
            <w:tcBorders>
              <w:top w:val="nil"/>
              <w:left w:val="single" w:sz="8" w:space="0" w:color="auto"/>
              <w:bottom w:val="single" w:sz="8" w:space="0" w:color="auto"/>
              <w:right w:val="single" w:sz="8" w:space="0" w:color="auto"/>
            </w:tcBorders>
            <w:shd w:val="clear" w:color="auto" w:fill="auto"/>
            <w:noWrap/>
            <w:vAlign w:val="bottom"/>
          </w:tcPr>
          <w:p w14:paraId="4F1CE9A5" w14:textId="77777777" w:rsidR="00540F55" w:rsidRPr="00781685" w:rsidRDefault="00540F55" w:rsidP="00DA4569">
            <w:pPr>
              <w:jc w:val="center"/>
            </w:pPr>
            <w:r>
              <w:t>33.771,20</w:t>
            </w:r>
          </w:p>
        </w:tc>
      </w:tr>
    </w:tbl>
    <w:p w14:paraId="5A8E88FB" w14:textId="77777777" w:rsidR="00540F55" w:rsidRDefault="00540F55" w:rsidP="00540F55">
      <w:pPr>
        <w:spacing w:line="259" w:lineRule="auto"/>
      </w:pPr>
    </w:p>
    <w:p w14:paraId="2929DC7A" w14:textId="77777777" w:rsidR="00540F55" w:rsidRDefault="00540F55" w:rsidP="00540F55">
      <w:pPr>
        <w:spacing w:line="259" w:lineRule="auto"/>
      </w:pPr>
    </w:p>
    <w:p w14:paraId="45FBFF40" w14:textId="77777777" w:rsidR="00540F55" w:rsidRDefault="00540F55" w:rsidP="00540F55">
      <w:pPr>
        <w:spacing w:after="41" w:line="259" w:lineRule="auto"/>
      </w:pPr>
    </w:p>
    <w:p w14:paraId="6F7C064D" w14:textId="77777777" w:rsidR="00540F55" w:rsidRDefault="00540F55" w:rsidP="00540F55">
      <w:pPr>
        <w:spacing w:after="11111"/>
        <w:ind w:left="-5" w:right="95"/>
      </w:pPr>
      <w:r>
        <w:t>Подаци о платама, зарадама и другим примањима, као и имовини државних службеника на положају уписани су у Регистар имовине и прихода функционера који води Агенција за борбу против корупције и чији сајт је доступан</w:t>
      </w:r>
      <w:hyperlink r:id="rId18">
        <w:r>
          <w:t xml:space="preserve"> </w:t>
        </w:r>
      </w:hyperlink>
      <w:hyperlink r:id="rId19">
        <w:r>
          <w:rPr>
            <w:color w:val="999999"/>
          </w:rPr>
          <w:t>http://www.acas.rs/</w:t>
        </w:r>
      </w:hyperlink>
      <w:hyperlink r:id="rId20">
        <w:r>
          <w:t>.</w:t>
        </w:r>
      </w:hyperlink>
      <w:r>
        <w:t xml:space="preserve"> </w:t>
      </w:r>
    </w:p>
    <w:p w14:paraId="040A9FD4" w14:textId="77777777" w:rsidR="00F161B4" w:rsidRDefault="00F161B4" w:rsidP="00F161B4">
      <w:pPr>
        <w:rPr>
          <w:color w:val="000000"/>
          <w:sz w:val="22"/>
          <w:szCs w:val="22"/>
        </w:rPr>
        <w:sectPr w:rsidR="00F161B4">
          <w:pgSz w:w="11907" w:h="16840"/>
          <w:pgMar w:top="851" w:right="851" w:bottom="992" w:left="851" w:header="6" w:footer="170" w:gutter="0"/>
          <w:cols w:space="720"/>
        </w:sectPr>
      </w:pPr>
    </w:p>
    <w:tbl>
      <w:tblPr>
        <w:tblW w:w="16105" w:type="dxa"/>
        <w:tblLayout w:type="fixed"/>
        <w:tblLook w:val="04A0" w:firstRow="1" w:lastRow="0" w:firstColumn="1" w:lastColumn="0" w:noHBand="0" w:noVBand="1"/>
      </w:tblPr>
      <w:tblGrid>
        <w:gridCol w:w="16105"/>
      </w:tblGrid>
      <w:tr w:rsidR="00F161B4" w14:paraId="398E40CF" w14:textId="77777777" w:rsidTr="000F742F">
        <w:trPr>
          <w:trHeight w:val="278"/>
        </w:trPr>
        <w:tc>
          <w:tcPr>
            <w:tcW w:w="16105" w:type="dxa"/>
            <w:noWrap/>
            <w:vAlign w:val="bottom"/>
            <w:hideMark/>
          </w:tcPr>
          <w:p w14:paraId="26A23234" w14:textId="358E0D7C" w:rsidR="00F161B4" w:rsidRDefault="00F161B4" w:rsidP="00D07C29">
            <w:pPr>
              <w:pStyle w:val="Heading1"/>
              <w:numPr>
                <w:ilvl w:val="0"/>
                <w:numId w:val="18"/>
              </w:numPr>
              <w:spacing w:line="276" w:lineRule="auto"/>
              <w:rPr>
                <w:i w:val="0"/>
              </w:rPr>
            </w:pPr>
            <w:bookmarkStart w:id="42" w:name="_Toc448473828"/>
            <w:bookmarkStart w:id="43" w:name="_Toc507681704"/>
            <w:bookmarkStart w:id="44" w:name="_Toc94174552"/>
            <w:r>
              <w:rPr>
                <w:i w:val="0"/>
              </w:rPr>
              <w:lastRenderedPageBreak/>
              <w:t>ПОДАЦИ О ЈАВНИМ НАБАВКАМ</w:t>
            </w:r>
            <w:bookmarkEnd w:id="42"/>
            <w:r>
              <w:rPr>
                <w:i w:val="0"/>
              </w:rPr>
              <w:t>А</w:t>
            </w:r>
            <w:bookmarkEnd w:id="43"/>
            <w:bookmarkEnd w:id="44"/>
          </w:p>
          <w:p w14:paraId="376CB27C" w14:textId="77777777" w:rsidR="00D07C29" w:rsidRDefault="00D07C29" w:rsidP="00D07C29">
            <w:pPr>
              <w:pStyle w:val="ListParagraph"/>
            </w:pPr>
          </w:p>
          <w:p w14:paraId="6007FE5C" w14:textId="77777777" w:rsidR="00D07C29" w:rsidRDefault="00D07C29" w:rsidP="00D07C29">
            <w:pPr>
              <w:pStyle w:val="ListParagraph"/>
            </w:pPr>
          </w:p>
          <w:p w14:paraId="2DB5FBEB" w14:textId="77777777" w:rsidR="00D07C29" w:rsidRPr="00D07C29" w:rsidRDefault="00D07C29" w:rsidP="00D07C29">
            <w:pPr>
              <w:pStyle w:val="ListParagraph"/>
              <w:rPr>
                <w:b/>
                <w:sz w:val="28"/>
                <w:szCs w:val="28"/>
                <w:lang w:val="sr-Cyrl-RS"/>
              </w:rPr>
            </w:pPr>
          </w:p>
        </w:tc>
      </w:tr>
    </w:tbl>
    <w:p w14:paraId="21592842" w14:textId="77777777" w:rsidR="00D07C29" w:rsidRDefault="00D07C29" w:rsidP="00F161B4">
      <w:bookmarkStart w:id="45" w:name="_Toc507681705"/>
      <w:bookmarkStart w:id="46" w:name="_Toc448473829"/>
    </w:p>
    <w:p w14:paraId="746A2465" w14:textId="77777777" w:rsidR="00D07C29" w:rsidRDefault="00D07C29" w:rsidP="00D07C29">
      <w:pPr>
        <w:tabs>
          <w:tab w:val="left" w:pos="9705"/>
        </w:tabs>
      </w:pPr>
      <w:r>
        <w:tab/>
      </w:r>
    </w:p>
    <w:p w14:paraId="27032E47" w14:textId="77777777" w:rsidR="001516BC" w:rsidRDefault="001516BC" w:rsidP="00DD17AC">
      <w:pPr>
        <w:ind w:right="1551"/>
      </w:pPr>
    </w:p>
    <w:tbl>
      <w:tblPr>
        <w:tblpPr w:leftFromText="180" w:rightFromText="180" w:vertAnchor="text" w:horzAnchor="page" w:tblpX="11251" w:tblpY="393"/>
        <w:tblW w:w="0" w:type="auto"/>
        <w:tblLayout w:type="fixed"/>
        <w:tblCellMar>
          <w:left w:w="0" w:type="dxa"/>
          <w:right w:w="0" w:type="dxa"/>
        </w:tblCellMar>
        <w:tblLook w:val="01E0" w:firstRow="1" w:lastRow="1" w:firstColumn="1" w:lastColumn="1" w:noHBand="0" w:noVBand="0"/>
      </w:tblPr>
      <w:tblGrid>
        <w:gridCol w:w="3119"/>
        <w:gridCol w:w="975"/>
      </w:tblGrid>
      <w:tr w:rsidR="001516BC" w:rsidRPr="001516BC" w14:paraId="1B972EC2" w14:textId="77777777" w:rsidTr="001516BC">
        <w:trPr>
          <w:trHeight w:val="234"/>
        </w:trPr>
        <w:tc>
          <w:tcPr>
            <w:tcW w:w="3119" w:type="dxa"/>
          </w:tcPr>
          <w:p w14:paraId="40132FBC" w14:textId="77777777" w:rsidR="001516BC" w:rsidRPr="001516BC" w:rsidRDefault="001516BC" w:rsidP="001516BC">
            <w:pPr>
              <w:widowControl w:val="0"/>
              <w:autoSpaceDE w:val="0"/>
              <w:autoSpaceDN w:val="0"/>
              <w:spacing w:before="21"/>
              <w:ind w:left="50"/>
              <w:rPr>
                <w:rFonts w:ascii="Arial" w:eastAsia="Arial" w:hAnsi="Arial" w:cs="Arial"/>
                <w:sz w:val="16"/>
                <w:szCs w:val="22"/>
              </w:rPr>
            </w:pPr>
            <w:r w:rsidRPr="001516BC">
              <w:rPr>
                <w:rFonts w:ascii="Arial" w:eastAsia="Arial" w:hAnsi="Arial" w:cs="Arial"/>
                <w:sz w:val="16"/>
                <w:szCs w:val="22"/>
              </w:rPr>
              <w:t>План јавних набавки за 2020. годину</w:t>
            </w:r>
          </w:p>
        </w:tc>
        <w:tc>
          <w:tcPr>
            <w:tcW w:w="975" w:type="dxa"/>
          </w:tcPr>
          <w:p w14:paraId="3B1B2640" w14:textId="77777777" w:rsidR="001516BC" w:rsidRPr="001516BC" w:rsidRDefault="001516BC" w:rsidP="001516BC">
            <w:pPr>
              <w:widowControl w:val="0"/>
              <w:autoSpaceDE w:val="0"/>
              <w:autoSpaceDN w:val="0"/>
              <w:spacing w:before="21"/>
              <w:ind w:right="48"/>
              <w:jc w:val="right"/>
              <w:rPr>
                <w:rFonts w:ascii="Arial" w:eastAsia="Arial" w:hAnsi="Arial" w:cs="Arial"/>
                <w:sz w:val="16"/>
                <w:szCs w:val="22"/>
              </w:rPr>
            </w:pPr>
            <w:r w:rsidRPr="001516BC">
              <w:rPr>
                <w:rFonts w:ascii="Arial" w:eastAsia="Arial" w:hAnsi="Arial" w:cs="Arial"/>
                <w:sz w:val="16"/>
                <w:szCs w:val="22"/>
              </w:rPr>
              <w:t>27.1.2020.</w:t>
            </w:r>
          </w:p>
        </w:tc>
      </w:tr>
      <w:tr w:rsidR="001516BC" w:rsidRPr="001516BC" w14:paraId="4E6422D9" w14:textId="77777777" w:rsidTr="001516BC">
        <w:trPr>
          <w:trHeight w:val="240"/>
        </w:trPr>
        <w:tc>
          <w:tcPr>
            <w:tcW w:w="3119" w:type="dxa"/>
          </w:tcPr>
          <w:p w14:paraId="11E98339" w14:textId="77777777" w:rsidR="001516BC" w:rsidRPr="001516BC" w:rsidRDefault="001516BC" w:rsidP="001516BC">
            <w:pPr>
              <w:widowControl w:val="0"/>
              <w:autoSpaceDE w:val="0"/>
              <w:autoSpaceDN w:val="0"/>
              <w:spacing w:before="41" w:line="179" w:lineRule="exact"/>
              <w:ind w:left="50"/>
              <w:rPr>
                <w:rFonts w:ascii="Arial" w:eastAsia="Arial" w:hAnsi="Arial" w:cs="Arial"/>
                <w:sz w:val="16"/>
                <w:szCs w:val="22"/>
              </w:rPr>
            </w:pPr>
            <w:r w:rsidRPr="001516BC">
              <w:rPr>
                <w:rFonts w:ascii="Arial" w:eastAsia="Arial" w:hAnsi="Arial" w:cs="Arial"/>
                <w:sz w:val="16"/>
                <w:szCs w:val="22"/>
              </w:rPr>
              <w:t>Измена број: 1</w:t>
            </w:r>
          </w:p>
        </w:tc>
        <w:tc>
          <w:tcPr>
            <w:tcW w:w="975" w:type="dxa"/>
          </w:tcPr>
          <w:p w14:paraId="465BE4C5" w14:textId="77777777" w:rsidR="001516BC" w:rsidRPr="001516BC" w:rsidRDefault="001516BC" w:rsidP="001516BC">
            <w:pPr>
              <w:widowControl w:val="0"/>
              <w:autoSpaceDE w:val="0"/>
              <w:autoSpaceDN w:val="0"/>
              <w:spacing w:before="41" w:line="179" w:lineRule="exact"/>
              <w:ind w:right="48"/>
              <w:jc w:val="right"/>
              <w:rPr>
                <w:rFonts w:ascii="Arial" w:eastAsia="Arial" w:hAnsi="Arial" w:cs="Arial"/>
                <w:sz w:val="16"/>
                <w:szCs w:val="22"/>
              </w:rPr>
            </w:pPr>
            <w:r w:rsidRPr="001516BC">
              <w:rPr>
                <w:rFonts w:ascii="Arial" w:eastAsia="Arial" w:hAnsi="Arial" w:cs="Arial"/>
                <w:sz w:val="16"/>
                <w:szCs w:val="22"/>
              </w:rPr>
              <w:t>21.2.2020.</w:t>
            </w:r>
          </w:p>
        </w:tc>
      </w:tr>
      <w:tr w:rsidR="001516BC" w:rsidRPr="001516BC" w14:paraId="0C223FD3" w14:textId="77777777" w:rsidTr="001516BC">
        <w:trPr>
          <w:trHeight w:val="220"/>
        </w:trPr>
        <w:tc>
          <w:tcPr>
            <w:tcW w:w="3119" w:type="dxa"/>
          </w:tcPr>
          <w:p w14:paraId="7299AB08" w14:textId="77777777" w:rsidR="001516BC" w:rsidRPr="001516BC" w:rsidRDefault="001516BC" w:rsidP="001516BC">
            <w:pPr>
              <w:widowControl w:val="0"/>
              <w:autoSpaceDE w:val="0"/>
              <w:autoSpaceDN w:val="0"/>
              <w:spacing w:before="27" w:line="174" w:lineRule="exact"/>
              <w:ind w:left="50"/>
              <w:rPr>
                <w:rFonts w:ascii="Arial" w:eastAsia="Arial" w:hAnsi="Arial" w:cs="Arial"/>
                <w:sz w:val="16"/>
                <w:szCs w:val="22"/>
              </w:rPr>
            </w:pPr>
            <w:r w:rsidRPr="001516BC">
              <w:rPr>
                <w:rFonts w:ascii="Arial" w:eastAsia="Arial" w:hAnsi="Arial" w:cs="Arial"/>
                <w:sz w:val="16"/>
                <w:szCs w:val="22"/>
              </w:rPr>
              <w:t>Измена број: 2</w:t>
            </w:r>
          </w:p>
        </w:tc>
        <w:tc>
          <w:tcPr>
            <w:tcW w:w="975" w:type="dxa"/>
          </w:tcPr>
          <w:p w14:paraId="0C4347B2" w14:textId="77777777" w:rsidR="001516BC" w:rsidRPr="001516BC" w:rsidRDefault="001516BC" w:rsidP="001516BC">
            <w:pPr>
              <w:widowControl w:val="0"/>
              <w:autoSpaceDE w:val="0"/>
              <w:autoSpaceDN w:val="0"/>
              <w:spacing w:before="27" w:line="174" w:lineRule="exact"/>
              <w:ind w:right="48"/>
              <w:jc w:val="right"/>
              <w:rPr>
                <w:rFonts w:ascii="Arial" w:eastAsia="Arial" w:hAnsi="Arial" w:cs="Arial"/>
                <w:sz w:val="16"/>
                <w:szCs w:val="22"/>
              </w:rPr>
            </w:pPr>
            <w:r w:rsidRPr="001516BC">
              <w:rPr>
                <w:rFonts w:ascii="Arial" w:eastAsia="Arial" w:hAnsi="Arial" w:cs="Arial"/>
                <w:sz w:val="16"/>
                <w:szCs w:val="22"/>
              </w:rPr>
              <w:t>22.5.2020.</w:t>
            </w:r>
          </w:p>
        </w:tc>
      </w:tr>
      <w:tr w:rsidR="001516BC" w:rsidRPr="001516BC" w14:paraId="437D34EE" w14:textId="77777777" w:rsidTr="001516BC">
        <w:trPr>
          <w:trHeight w:val="220"/>
        </w:trPr>
        <w:tc>
          <w:tcPr>
            <w:tcW w:w="3119" w:type="dxa"/>
          </w:tcPr>
          <w:p w14:paraId="18F7320F" w14:textId="77777777" w:rsidR="001516BC" w:rsidRDefault="001516BC" w:rsidP="001516BC">
            <w:pPr>
              <w:widowControl w:val="0"/>
              <w:autoSpaceDE w:val="0"/>
              <w:autoSpaceDN w:val="0"/>
              <w:spacing w:before="27" w:line="174" w:lineRule="exact"/>
              <w:ind w:left="50"/>
              <w:rPr>
                <w:rFonts w:ascii="Arial" w:eastAsia="Arial" w:hAnsi="Arial" w:cs="Arial"/>
                <w:sz w:val="16"/>
                <w:szCs w:val="22"/>
              </w:rPr>
            </w:pPr>
          </w:p>
          <w:p w14:paraId="5E4829F6" w14:textId="77777777" w:rsidR="001516BC" w:rsidRPr="001516BC" w:rsidRDefault="001516BC" w:rsidP="001516BC">
            <w:pPr>
              <w:widowControl w:val="0"/>
              <w:autoSpaceDE w:val="0"/>
              <w:autoSpaceDN w:val="0"/>
              <w:spacing w:before="27" w:line="174" w:lineRule="exact"/>
              <w:ind w:left="-9923"/>
              <w:rPr>
                <w:rFonts w:ascii="Arial" w:eastAsia="Arial" w:hAnsi="Arial" w:cs="Arial"/>
                <w:sz w:val="16"/>
                <w:szCs w:val="22"/>
              </w:rPr>
            </w:pPr>
          </w:p>
        </w:tc>
        <w:tc>
          <w:tcPr>
            <w:tcW w:w="975" w:type="dxa"/>
          </w:tcPr>
          <w:p w14:paraId="117EAB45" w14:textId="77777777" w:rsidR="001516BC" w:rsidRPr="001516BC" w:rsidRDefault="001516BC" w:rsidP="001516BC">
            <w:pPr>
              <w:widowControl w:val="0"/>
              <w:autoSpaceDE w:val="0"/>
              <w:autoSpaceDN w:val="0"/>
              <w:spacing w:before="27" w:line="174" w:lineRule="exact"/>
              <w:ind w:right="48"/>
              <w:jc w:val="right"/>
              <w:rPr>
                <w:rFonts w:ascii="Arial" w:eastAsia="Arial" w:hAnsi="Arial" w:cs="Arial"/>
                <w:sz w:val="16"/>
                <w:szCs w:val="22"/>
              </w:rPr>
            </w:pPr>
          </w:p>
        </w:tc>
      </w:tr>
    </w:tbl>
    <w:p w14:paraId="35647783" w14:textId="77777777" w:rsidR="001516BC" w:rsidRPr="001516BC" w:rsidRDefault="001516BC" w:rsidP="001516BC">
      <w:pPr>
        <w:widowControl w:val="0"/>
        <w:autoSpaceDE w:val="0"/>
        <w:autoSpaceDN w:val="0"/>
        <w:spacing w:before="117"/>
        <w:ind w:left="2735"/>
        <w:rPr>
          <w:rFonts w:ascii="Arial" w:eastAsia="Arial" w:hAnsi="Arial" w:cs="Arial"/>
          <w:sz w:val="32"/>
          <w:szCs w:val="32"/>
          <w:lang w:val="sr-Cyrl-RS"/>
        </w:rPr>
      </w:pPr>
      <w:r w:rsidRPr="001516BC">
        <w:rPr>
          <w:rFonts w:ascii="Arial" w:eastAsia="Arial" w:hAnsi="Arial" w:cs="Arial"/>
          <w:sz w:val="32"/>
          <w:szCs w:val="32"/>
        </w:rPr>
        <w:t>План јавних набавки за 2020.</w:t>
      </w:r>
      <w:r w:rsidRPr="001516BC">
        <w:rPr>
          <w:rFonts w:ascii="Arial" w:eastAsia="Arial" w:hAnsi="Arial" w:cs="Arial"/>
          <w:spacing w:val="-52"/>
          <w:sz w:val="32"/>
          <w:szCs w:val="32"/>
        </w:rPr>
        <w:t xml:space="preserve"> </w:t>
      </w:r>
      <w:r w:rsidR="00AE6D7D">
        <w:rPr>
          <w:rFonts w:ascii="Arial" w:eastAsia="Arial" w:hAnsi="Arial" w:cs="Arial"/>
          <w:sz w:val="32"/>
          <w:szCs w:val="32"/>
        </w:rPr>
        <w:t>г</w:t>
      </w:r>
      <w:r w:rsidRPr="001516BC">
        <w:rPr>
          <w:rFonts w:ascii="Arial" w:eastAsia="Arial" w:hAnsi="Arial" w:cs="Arial"/>
          <w:sz w:val="32"/>
          <w:szCs w:val="32"/>
        </w:rPr>
        <w:t>одину</w:t>
      </w:r>
      <w:r>
        <w:rPr>
          <w:rFonts w:ascii="Arial" w:eastAsia="Arial" w:hAnsi="Arial" w:cs="Arial"/>
          <w:sz w:val="32"/>
          <w:szCs w:val="32"/>
        </w:rPr>
        <w:t xml:space="preserve">                         </w:t>
      </w:r>
      <w:r w:rsidRPr="001516BC">
        <w:rPr>
          <w:rFonts w:ascii="Arial" w:eastAsia="Arial" w:hAnsi="Arial" w:cs="Arial"/>
          <w:sz w:val="20"/>
          <w:szCs w:val="20"/>
          <w:u w:val="single"/>
        </w:rPr>
        <w:t>O</w:t>
      </w:r>
      <w:r w:rsidRPr="001516BC">
        <w:rPr>
          <w:rFonts w:ascii="Arial" w:eastAsia="Arial" w:hAnsi="Arial" w:cs="Arial"/>
          <w:sz w:val="20"/>
          <w:szCs w:val="20"/>
          <w:u w:val="single"/>
          <w:lang w:val="sr-Cyrl-RS"/>
        </w:rPr>
        <w:t>бухвата</w:t>
      </w:r>
      <w:r>
        <w:rPr>
          <w:rFonts w:ascii="Arial" w:eastAsia="Arial" w:hAnsi="Arial" w:cs="Arial"/>
          <w:sz w:val="20"/>
          <w:szCs w:val="20"/>
          <w:u w:val="single"/>
          <w:lang w:val="sr-Cyrl-RS"/>
        </w:rPr>
        <w:t xml:space="preserve">:                           Датум усвајања: </w:t>
      </w:r>
      <w:r>
        <w:rPr>
          <w:rFonts w:ascii="Arial" w:eastAsia="Arial" w:hAnsi="Arial" w:cs="Arial"/>
          <w:sz w:val="22"/>
          <w:szCs w:val="22"/>
          <w:lang w:val="sr-Cyrl-RS"/>
        </w:rPr>
        <w:t xml:space="preserve"> </w:t>
      </w:r>
      <w:r w:rsidRPr="001516BC">
        <w:rPr>
          <w:rFonts w:ascii="Arial" w:eastAsia="Arial" w:hAnsi="Arial" w:cs="Arial"/>
          <w:sz w:val="32"/>
          <w:szCs w:val="32"/>
          <w:lang w:val="sr-Cyrl-RS"/>
        </w:rPr>
        <w:t xml:space="preserve">                            </w:t>
      </w:r>
    </w:p>
    <w:p w14:paraId="6A49A964" w14:textId="77777777" w:rsidR="001516BC" w:rsidRPr="001516BC" w:rsidRDefault="001516BC" w:rsidP="001516BC">
      <w:pPr>
        <w:widowControl w:val="0"/>
        <w:autoSpaceDE w:val="0"/>
        <w:autoSpaceDN w:val="0"/>
        <w:spacing w:before="61"/>
        <w:ind w:left="2814"/>
        <w:outlineLvl w:val="0"/>
        <w:rPr>
          <w:rFonts w:ascii="Arial" w:eastAsia="Arial" w:hAnsi="Arial" w:cs="Arial"/>
          <w:sz w:val="18"/>
          <w:szCs w:val="18"/>
        </w:rPr>
      </w:pPr>
      <w:bookmarkStart w:id="47" w:name="_Toc94174553"/>
      <w:r w:rsidRPr="001516BC">
        <w:rPr>
          <w:rFonts w:ascii="Arial" w:eastAsia="Arial" w:hAnsi="Arial" w:cs="Arial"/>
          <w:sz w:val="18"/>
          <w:szCs w:val="18"/>
        </w:rPr>
        <w:t>Републичка Дирекција за имовину Републике Србије</w:t>
      </w:r>
      <w:bookmarkEnd w:id="47"/>
    </w:p>
    <w:p w14:paraId="26F44223" w14:textId="77777777" w:rsidR="001516BC" w:rsidRDefault="001516BC">
      <w:pPr>
        <w:spacing w:after="200" w:line="276" w:lineRule="auto"/>
      </w:pPr>
    </w:p>
    <w:p w14:paraId="039A0645" w14:textId="77777777" w:rsidR="001516BC" w:rsidRDefault="001516BC">
      <w:pPr>
        <w:spacing w:after="200" w:line="276" w:lineRule="auto"/>
      </w:pPr>
    </w:p>
    <w:tbl>
      <w:tblPr>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
        <w:gridCol w:w="820"/>
        <w:gridCol w:w="11"/>
        <w:gridCol w:w="4527"/>
        <w:gridCol w:w="8"/>
        <w:gridCol w:w="2026"/>
        <w:gridCol w:w="6"/>
        <w:gridCol w:w="4414"/>
        <w:gridCol w:w="1320"/>
        <w:gridCol w:w="1287"/>
        <w:gridCol w:w="1105"/>
        <w:gridCol w:w="17"/>
      </w:tblGrid>
      <w:tr w:rsidR="00816B63" w14:paraId="3B7308E3" w14:textId="77777777" w:rsidTr="001516BC">
        <w:trPr>
          <w:gridBefore w:val="1"/>
          <w:wBefore w:w="17" w:type="dxa"/>
          <w:trHeight w:val="942"/>
        </w:trPr>
        <w:tc>
          <w:tcPr>
            <w:tcW w:w="831" w:type="dxa"/>
            <w:gridSpan w:val="2"/>
            <w:shd w:val="clear" w:color="auto" w:fill="BFBFBF"/>
          </w:tcPr>
          <w:p w14:paraId="46EF3878" w14:textId="77777777" w:rsidR="001516BC" w:rsidRPr="001516BC" w:rsidRDefault="001516BC" w:rsidP="001516BC">
            <w:pPr>
              <w:widowControl w:val="0"/>
              <w:autoSpaceDE w:val="0"/>
              <w:autoSpaceDN w:val="0"/>
              <w:spacing w:before="46"/>
              <w:ind w:left="136" w:right="136"/>
              <w:jc w:val="center"/>
              <w:rPr>
                <w:rFonts w:ascii="Arial" w:eastAsia="Arial" w:hAnsi="Arial" w:cs="Arial"/>
                <w:sz w:val="18"/>
                <w:szCs w:val="22"/>
              </w:rPr>
            </w:pPr>
            <w:r w:rsidRPr="001516BC">
              <w:rPr>
                <w:rFonts w:ascii="Arial" w:eastAsia="Arial" w:hAnsi="Arial" w:cs="Arial"/>
                <w:sz w:val="18"/>
                <w:szCs w:val="22"/>
              </w:rPr>
              <w:t>Рб</w:t>
            </w:r>
          </w:p>
        </w:tc>
        <w:tc>
          <w:tcPr>
            <w:tcW w:w="4535" w:type="dxa"/>
            <w:gridSpan w:val="2"/>
            <w:shd w:val="clear" w:color="auto" w:fill="BFBFBF"/>
          </w:tcPr>
          <w:p w14:paraId="62561E4C" w14:textId="77777777" w:rsidR="001516BC" w:rsidRPr="001516BC" w:rsidRDefault="001516BC" w:rsidP="001516BC">
            <w:pPr>
              <w:widowControl w:val="0"/>
              <w:autoSpaceDE w:val="0"/>
              <w:autoSpaceDN w:val="0"/>
              <w:spacing w:before="46"/>
              <w:ind w:left="1503"/>
              <w:rPr>
                <w:rFonts w:ascii="Arial" w:eastAsia="Arial" w:hAnsi="Arial" w:cs="Arial"/>
                <w:sz w:val="18"/>
                <w:szCs w:val="22"/>
              </w:rPr>
            </w:pPr>
            <w:r w:rsidRPr="001516BC">
              <w:rPr>
                <w:rFonts w:ascii="Arial" w:eastAsia="Arial" w:hAnsi="Arial" w:cs="Arial"/>
                <w:sz w:val="18"/>
                <w:szCs w:val="22"/>
              </w:rPr>
              <w:t>Предмет набавке</w:t>
            </w:r>
          </w:p>
        </w:tc>
        <w:tc>
          <w:tcPr>
            <w:tcW w:w="2032" w:type="dxa"/>
            <w:gridSpan w:val="2"/>
            <w:shd w:val="clear" w:color="auto" w:fill="BFBFBF"/>
          </w:tcPr>
          <w:p w14:paraId="1CD5271F" w14:textId="77777777" w:rsidR="001516BC" w:rsidRPr="001516BC" w:rsidRDefault="001516BC" w:rsidP="001516BC">
            <w:pPr>
              <w:widowControl w:val="0"/>
              <w:autoSpaceDE w:val="0"/>
              <w:autoSpaceDN w:val="0"/>
              <w:spacing w:before="46" w:line="252" w:lineRule="auto"/>
              <w:ind w:left="525" w:hanging="486"/>
              <w:rPr>
                <w:rFonts w:ascii="Arial" w:eastAsia="Arial" w:hAnsi="Arial" w:cs="Arial"/>
                <w:sz w:val="18"/>
                <w:szCs w:val="22"/>
              </w:rPr>
            </w:pPr>
            <w:r w:rsidRPr="001516BC">
              <w:rPr>
                <w:rFonts w:ascii="Arial" w:eastAsia="Arial" w:hAnsi="Arial" w:cs="Arial"/>
                <w:sz w:val="18"/>
                <w:szCs w:val="22"/>
              </w:rPr>
              <w:t>Процењ ена вредност без ПДВ-а</w:t>
            </w:r>
          </w:p>
        </w:tc>
        <w:tc>
          <w:tcPr>
            <w:tcW w:w="4414" w:type="dxa"/>
            <w:shd w:val="clear" w:color="auto" w:fill="BFBFBF"/>
          </w:tcPr>
          <w:p w14:paraId="384A9E1D" w14:textId="77777777" w:rsidR="001516BC" w:rsidRPr="001516BC" w:rsidRDefault="001516BC" w:rsidP="001516BC">
            <w:pPr>
              <w:widowControl w:val="0"/>
              <w:autoSpaceDE w:val="0"/>
              <w:autoSpaceDN w:val="0"/>
              <w:spacing w:before="46"/>
              <w:ind w:left="1558" w:right="1528"/>
              <w:jc w:val="center"/>
              <w:rPr>
                <w:rFonts w:ascii="Arial" w:eastAsia="Arial" w:hAnsi="Arial" w:cs="Arial"/>
                <w:sz w:val="18"/>
                <w:szCs w:val="22"/>
              </w:rPr>
            </w:pPr>
            <w:r w:rsidRPr="001516BC">
              <w:rPr>
                <w:rFonts w:ascii="Arial" w:eastAsia="Arial" w:hAnsi="Arial" w:cs="Arial"/>
                <w:sz w:val="18"/>
                <w:szCs w:val="22"/>
              </w:rPr>
              <w:t>Врста поступка</w:t>
            </w:r>
          </w:p>
        </w:tc>
        <w:tc>
          <w:tcPr>
            <w:tcW w:w="3712" w:type="dxa"/>
            <w:gridSpan w:val="4"/>
            <w:tcBorders>
              <w:top w:val="nil"/>
              <w:left w:val="nil"/>
              <w:right w:val="nil"/>
            </w:tcBorders>
          </w:tcPr>
          <w:p w14:paraId="21A08DD0" w14:textId="77777777" w:rsidR="001516BC" w:rsidRPr="001516BC" w:rsidRDefault="001516BC" w:rsidP="001516BC">
            <w:pPr>
              <w:widowControl w:val="0"/>
              <w:autoSpaceDE w:val="0"/>
              <w:autoSpaceDN w:val="0"/>
              <w:spacing w:before="46"/>
              <w:ind w:left="108" w:right="98"/>
              <w:jc w:val="center"/>
              <w:rPr>
                <w:rFonts w:ascii="Arial" w:eastAsia="Arial" w:hAnsi="Arial" w:cs="Arial"/>
                <w:sz w:val="18"/>
                <w:szCs w:val="22"/>
              </w:rPr>
            </w:pPr>
            <w:r w:rsidRPr="001516BC">
              <w:rPr>
                <w:rFonts w:ascii="Arial" w:eastAsia="Arial" w:hAnsi="Arial" w:cs="Arial"/>
                <w:sz w:val="18"/>
                <w:szCs w:val="22"/>
              </w:rPr>
              <w:t>Оквирни датум</w:t>
            </w:r>
          </w:p>
          <w:p w14:paraId="276D1EC9" w14:textId="77777777" w:rsidR="001516BC" w:rsidRPr="001516BC" w:rsidRDefault="001516BC" w:rsidP="001516BC">
            <w:pPr>
              <w:widowControl w:val="0"/>
              <w:autoSpaceDE w:val="0"/>
              <w:autoSpaceDN w:val="0"/>
              <w:rPr>
                <w:rFonts w:ascii="Arial" w:eastAsia="Arial" w:hAnsi="Arial" w:cs="Arial"/>
                <w:sz w:val="21"/>
                <w:szCs w:val="22"/>
              </w:rPr>
            </w:pPr>
          </w:p>
          <w:p w14:paraId="2042BDAB" w14:textId="77777777" w:rsidR="001516BC" w:rsidRPr="001516BC" w:rsidRDefault="001516BC" w:rsidP="001516BC">
            <w:pPr>
              <w:widowControl w:val="0"/>
              <w:tabs>
                <w:tab w:val="left" w:pos="1431"/>
                <w:tab w:val="left" w:pos="1499"/>
                <w:tab w:val="left" w:pos="2672"/>
              </w:tabs>
              <w:autoSpaceDE w:val="0"/>
              <w:autoSpaceDN w:val="0"/>
              <w:spacing w:line="210" w:lineRule="atLeast"/>
              <w:ind w:left="161" w:right="98"/>
              <w:jc w:val="center"/>
              <w:rPr>
                <w:rFonts w:ascii="Arial" w:eastAsia="Arial" w:hAnsi="Arial" w:cs="Arial"/>
                <w:sz w:val="18"/>
                <w:szCs w:val="22"/>
              </w:rPr>
            </w:pPr>
            <w:r w:rsidRPr="001516BC">
              <w:rPr>
                <w:rFonts w:ascii="Arial" w:eastAsia="Arial" w:hAnsi="Arial" w:cs="Arial"/>
                <w:spacing w:val="4"/>
                <w:sz w:val="18"/>
                <w:szCs w:val="22"/>
              </w:rPr>
              <w:t>покретањ</w:t>
            </w:r>
            <w:r w:rsidRPr="001516BC">
              <w:rPr>
                <w:rFonts w:ascii="Arial" w:eastAsia="Arial" w:hAnsi="Arial" w:cs="Arial"/>
                <w:spacing w:val="-33"/>
                <w:sz w:val="18"/>
                <w:szCs w:val="22"/>
              </w:rPr>
              <w:t xml:space="preserve"> </w:t>
            </w:r>
            <w:r w:rsidRPr="001516BC">
              <w:rPr>
                <w:rFonts w:ascii="Arial" w:eastAsia="Arial" w:hAnsi="Arial" w:cs="Arial"/>
                <w:sz w:val="18"/>
                <w:szCs w:val="22"/>
              </w:rPr>
              <w:t>а</w:t>
            </w:r>
            <w:r w:rsidRPr="001516BC">
              <w:rPr>
                <w:rFonts w:ascii="Arial" w:eastAsia="Arial" w:hAnsi="Arial" w:cs="Arial"/>
                <w:sz w:val="18"/>
                <w:szCs w:val="22"/>
              </w:rPr>
              <w:tab/>
            </w:r>
            <w:r w:rsidRPr="001516BC">
              <w:rPr>
                <w:rFonts w:ascii="Arial" w:eastAsia="Arial" w:hAnsi="Arial" w:cs="Arial"/>
                <w:spacing w:val="4"/>
                <w:sz w:val="18"/>
                <w:szCs w:val="22"/>
              </w:rPr>
              <w:t>закљ</w:t>
            </w:r>
            <w:r w:rsidRPr="001516BC">
              <w:rPr>
                <w:rFonts w:ascii="Arial" w:eastAsia="Arial" w:hAnsi="Arial" w:cs="Arial"/>
                <w:spacing w:val="-33"/>
                <w:sz w:val="18"/>
                <w:szCs w:val="22"/>
              </w:rPr>
              <w:t xml:space="preserve"> </w:t>
            </w:r>
            <w:r w:rsidRPr="001516BC">
              <w:rPr>
                <w:rFonts w:ascii="Arial" w:eastAsia="Arial" w:hAnsi="Arial" w:cs="Arial"/>
                <w:spacing w:val="2"/>
                <w:sz w:val="18"/>
                <w:szCs w:val="22"/>
              </w:rPr>
              <w:t>учењ</w:t>
            </w:r>
            <w:r w:rsidRPr="001516BC">
              <w:rPr>
                <w:rFonts w:ascii="Arial" w:eastAsia="Arial" w:hAnsi="Arial" w:cs="Arial"/>
                <w:spacing w:val="-34"/>
                <w:sz w:val="18"/>
                <w:szCs w:val="22"/>
              </w:rPr>
              <w:t xml:space="preserve"> </w:t>
            </w:r>
            <w:r w:rsidRPr="001516BC">
              <w:rPr>
                <w:rFonts w:ascii="Arial" w:eastAsia="Arial" w:hAnsi="Arial" w:cs="Arial"/>
                <w:sz w:val="18"/>
                <w:szCs w:val="22"/>
              </w:rPr>
              <w:t>а</w:t>
            </w:r>
            <w:r w:rsidRPr="001516BC">
              <w:rPr>
                <w:rFonts w:ascii="Arial" w:eastAsia="Arial" w:hAnsi="Arial" w:cs="Arial"/>
                <w:sz w:val="18"/>
                <w:szCs w:val="22"/>
              </w:rPr>
              <w:tab/>
            </w:r>
            <w:r w:rsidRPr="001516BC">
              <w:rPr>
                <w:rFonts w:ascii="Arial" w:eastAsia="Arial" w:hAnsi="Arial" w:cs="Arial"/>
                <w:spacing w:val="6"/>
                <w:sz w:val="18"/>
                <w:szCs w:val="22"/>
              </w:rPr>
              <w:t>извршењ</w:t>
            </w:r>
            <w:r w:rsidRPr="001516BC">
              <w:rPr>
                <w:rFonts w:ascii="Arial" w:eastAsia="Arial" w:hAnsi="Arial" w:cs="Arial"/>
                <w:spacing w:val="-35"/>
                <w:sz w:val="18"/>
                <w:szCs w:val="22"/>
              </w:rPr>
              <w:t xml:space="preserve"> </w:t>
            </w:r>
            <w:r w:rsidRPr="001516BC">
              <w:rPr>
                <w:rFonts w:ascii="Arial" w:eastAsia="Arial" w:hAnsi="Arial" w:cs="Arial"/>
                <w:spacing w:val="-13"/>
                <w:sz w:val="18"/>
                <w:szCs w:val="22"/>
              </w:rPr>
              <w:t xml:space="preserve">а </w:t>
            </w:r>
            <w:r w:rsidRPr="001516BC">
              <w:rPr>
                <w:rFonts w:ascii="Arial" w:eastAsia="Arial" w:hAnsi="Arial" w:cs="Arial"/>
                <w:spacing w:val="6"/>
                <w:sz w:val="18"/>
                <w:szCs w:val="22"/>
              </w:rPr>
              <w:t>поступка</w:t>
            </w:r>
            <w:r w:rsidRPr="001516BC">
              <w:rPr>
                <w:rFonts w:ascii="Arial" w:eastAsia="Arial" w:hAnsi="Arial" w:cs="Arial"/>
                <w:spacing w:val="6"/>
                <w:sz w:val="18"/>
                <w:szCs w:val="22"/>
              </w:rPr>
              <w:tab/>
            </w:r>
            <w:r w:rsidRPr="001516BC">
              <w:rPr>
                <w:rFonts w:ascii="Arial" w:eastAsia="Arial" w:hAnsi="Arial" w:cs="Arial"/>
                <w:spacing w:val="6"/>
                <w:sz w:val="18"/>
                <w:szCs w:val="22"/>
              </w:rPr>
              <w:tab/>
            </w:r>
            <w:r w:rsidRPr="001516BC">
              <w:rPr>
                <w:rFonts w:ascii="Arial" w:eastAsia="Arial" w:hAnsi="Arial" w:cs="Arial"/>
                <w:spacing w:val="7"/>
                <w:sz w:val="18"/>
                <w:szCs w:val="22"/>
              </w:rPr>
              <w:t>уговора</w:t>
            </w:r>
            <w:r w:rsidRPr="001516BC">
              <w:rPr>
                <w:rFonts w:ascii="Arial" w:eastAsia="Arial" w:hAnsi="Arial" w:cs="Arial"/>
                <w:spacing w:val="7"/>
                <w:sz w:val="18"/>
                <w:szCs w:val="22"/>
              </w:rPr>
              <w:tab/>
              <w:t>уговора</w:t>
            </w:r>
          </w:p>
        </w:tc>
      </w:tr>
      <w:tr w:rsidR="001516BC" w:rsidRPr="001516BC" w14:paraId="63800F1F" w14:textId="77777777" w:rsidTr="001516BC">
        <w:trPr>
          <w:gridBefore w:val="1"/>
          <w:wBefore w:w="17" w:type="dxa"/>
          <w:trHeight w:val="385"/>
        </w:trPr>
        <w:tc>
          <w:tcPr>
            <w:tcW w:w="5366" w:type="dxa"/>
            <w:gridSpan w:val="4"/>
            <w:shd w:val="clear" w:color="auto" w:fill="BFBFBF"/>
          </w:tcPr>
          <w:p w14:paraId="4728B60B" w14:textId="77777777" w:rsidR="001516BC" w:rsidRPr="001516BC" w:rsidRDefault="001516BC" w:rsidP="001516BC">
            <w:pPr>
              <w:widowControl w:val="0"/>
              <w:autoSpaceDE w:val="0"/>
              <w:autoSpaceDN w:val="0"/>
              <w:spacing w:before="46"/>
              <w:ind w:left="25"/>
              <w:rPr>
                <w:rFonts w:ascii="Arial" w:eastAsia="Arial" w:hAnsi="Arial" w:cs="Arial"/>
                <w:sz w:val="18"/>
                <w:szCs w:val="22"/>
              </w:rPr>
            </w:pPr>
            <w:r w:rsidRPr="001516BC">
              <w:rPr>
                <w:rFonts w:ascii="Arial" w:eastAsia="Arial" w:hAnsi="Arial" w:cs="Arial"/>
                <w:sz w:val="18"/>
                <w:szCs w:val="22"/>
              </w:rPr>
              <w:t>Укупно</w:t>
            </w:r>
          </w:p>
        </w:tc>
        <w:tc>
          <w:tcPr>
            <w:tcW w:w="2032" w:type="dxa"/>
            <w:gridSpan w:val="2"/>
            <w:shd w:val="clear" w:color="auto" w:fill="BFBFBF"/>
          </w:tcPr>
          <w:p w14:paraId="7FDCAC11" w14:textId="77777777" w:rsidR="001516BC" w:rsidRPr="001516BC" w:rsidRDefault="001516BC" w:rsidP="001516BC">
            <w:pPr>
              <w:widowControl w:val="0"/>
              <w:autoSpaceDE w:val="0"/>
              <w:autoSpaceDN w:val="0"/>
              <w:spacing w:before="42"/>
              <w:ind w:left="553" w:right="538"/>
              <w:jc w:val="center"/>
              <w:rPr>
                <w:rFonts w:ascii="Arial" w:eastAsia="Arial" w:hAnsi="Arial" w:cs="Arial"/>
                <w:sz w:val="16"/>
                <w:szCs w:val="22"/>
              </w:rPr>
            </w:pPr>
            <w:r w:rsidRPr="001516BC">
              <w:rPr>
                <w:rFonts w:ascii="Arial" w:eastAsia="Arial" w:hAnsi="Arial" w:cs="Arial"/>
                <w:sz w:val="16"/>
                <w:szCs w:val="22"/>
              </w:rPr>
              <w:t>538.150.000</w:t>
            </w:r>
          </w:p>
        </w:tc>
        <w:tc>
          <w:tcPr>
            <w:tcW w:w="8126" w:type="dxa"/>
            <w:gridSpan w:val="5"/>
            <w:shd w:val="clear" w:color="auto" w:fill="BFBFBF"/>
          </w:tcPr>
          <w:p w14:paraId="4FC213D7" w14:textId="77777777" w:rsidR="001516BC" w:rsidRPr="001516BC" w:rsidRDefault="001516BC" w:rsidP="001516BC">
            <w:pPr>
              <w:widowControl w:val="0"/>
              <w:autoSpaceDE w:val="0"/>
              <w:autoSpaceDN w:val="0"/>
              <w:rPr>
                <w:rFonts w:eastAsia="Arial" w:hAnsi="Arial" w:cs="Arial"/>
                <w:sz w:val="16"/>
                <w:szCs w:val="22"/>
              </w:rPr>
            </w:pPr>
          </w:p>
        </w:tc>
      </w:tr>
      <w:tr w:rsidR="001516BC" w:rsidRPr="001516BC" w14:paraId="4A30EF7E" w14:textId="77777777" w:rsidTr="001516BC">
        <w:trPr>
          <w:gridBefore w:val="1"/>
          <w:wBefore w:w="17" w:type="dxa"/>
          <w:trHeight w:val="385"/>
        </w:trPr>
        <w:tc>
          <w:tcPr>
            <w:tcW w:w="5366" w:type="dxa"/>
            <w:gridSpan w:val="4"/>
            <w:shd w:val="clear" w:color="auto" w:fill="BFBFBF"/>
          </w:tcPr>
          <w:p w14:paraId="42D1074E" w14:textId="77777777" w:rsidR="001516BC" w:rsidRPr="001516BC" w:rsidRDefault="001516BC" w:rsidP="001516BC">
            <w:pPr>
              <w:widowControl w:val="0"/>
              <w:autoSpaceDE w:val="0"/>
              <w:autoSpaceDN w:val="0"/>
              <w:spacing w:before="45"/>
              <w:ind w:left="13"/>
              <w:rPr>
                <w:rFonts w:ascii="Arial" w:eastAsia="Arial" w:hAnsi="Arial" w:cs="Arial"/>
                <w:sz w:val="18"/>
                <w:szCs w:val="22"/>
              </w:rPr>
            </w:pPr>
            <w:r w:rsidRPr="001516BC">
              <w:rPr>
                <w:rFonts w:ascii="Arial" w:eastAsia="Arial" w:hAnsi="Arial" w:cs="Arial"/>
                <w:sz w:val="18"/>
                <w:szCs w:val="22"/>
              </w:rPr>
              <w:t>добра</w:t>
            </w:r>
          </w:p>
        </w:tc>
        <w:tc>
          <w:tcPr>
            <w:tcW w:w="2032" w:type="dxa"/>
            <w:gridSpan w:val="2"/>
            <w:shd w:val="clear" w:color="auto" w:fill="BFBFBF"/>
          </w:tcPr>
          <w:p w14:paraId="68121C84" w14:textId="77777777" w:rsidR="001516BC" w:rsidRPr="001516BC" w:rsidRDefault="001516BC" w:rsidP="001516BC">
            <w:pPr>
              <w:widowControl w:val="0"/>
              <w:autoSpaceDE w:val="0"/>
              <w:autoSpaceDN w:val="0"/>
              <w:spacing w:before="41"/>
              <w:ind w:left="554" w:right="538"/>
              <w:jc w:val="center"/>
              <w:rPr>
                <w:rFonts w:ascii="Arial" w:eastAsia="Arial" w:hAnsi="Arial" w:cs="Arial"/>
                <w:sz w:val="16"/>
                <w:szCs w:val="22"/>
              </w:rPr>
            </w:pPr>
            <w:r w:rsidRPr="001516BC">
              <w:rPr>
                <w:rFonts w:ascii="Arial" w:eastAsia="Arial" w:hAnsi="Arial" w:cs="Arial"/>
                <w:sz w:val="16"/>
                <w:szCs w:val="22"/>
              </w:rPr>
              <w:t>79.750.000</w:t>
            </w:r>
          </w:p>
        </w:tc>
        <w:tc>
          <w:tcPr>
            <w:tcW w:w="8126" w:type="dxa"/>
            <w:gridSpan w:val="5"/>
            <w:tcBorders>
              <w:right w:val="nil"/>
            </w:tcBorders>
            <w:shd w:val="clear" w:color="auto" w:fill="BFBFBF"/>
          </w:tcPr>
          <w:p w14:paraId="19DCE459" w14:textId="77777777" w:rsidR="001516BC" w:rsidRPr="001516BC" w:rsidRDefault="001516BC" w:rsidP="001516BC">
            <w:pPr>
              <w:widowControl w:val="0"/>
              <w:autoSpaceDE w:val="0"/>
              <w:autoSpaceDN w:val="0"/>
              <w:rPr>
                <w:rFonts w:eastAsia="Arial" w:hAnsi="Arial" w:cs="Arial"/>
                <w:sz w:val="16"/>
                <w:szCs w:val="22"/>
              </w:rPr>
            </w:pPr>
          </w:p>
        </w:tc>
      </w:tr>
      <w:tr w:rsidR="001516BC" w:rsidRPr="001516BC" w14:paraId="77454FD9" w14:textId="77777777" w:rsidTr="001516BC">
        <w:trPr>
          <w:gridBefore w:val="1"/>
          <w:wBefore w:w="17" w:type="dxa"/>
          <w:trHeight w:val="296"/>
        </w:trPr>
        <w:tc>
          <w:tcPr>
            <w:tcW w:w="831" w:type="dxa"/>
            <w:gridSpan w:val="2"/>
            <w:vMerge w:val="restart"/>
          </w:tcPr>
          <w:p w14:paraId="52608159" w14:textId="77777777" w:rsidR="001516BC" w:rsidRPr="001516BC" w:rsidRDefault="001516BC" w:rsidP="001516BC">
            <w:pPr>
              <w:widowControl w:val="0"/>
              <w:autoSpaceDE w:val="0"/>
              <w:autoSpaceDN w:val="0"/>
              <w:spacing w:before="47"/>
              <w:ind w:left="204"/>
              <w:rPr>
                <w:rFonts w:ascii="Arial" w:eastAsia="Arial" w:hAnsi="Arial" w:cs="Arial"/>
                <w:sz w:val="18"/>
                <w:szCs w:val="22"/>
              </w:rPr>
            </w:pPr>
            <w:r w:rsidRPr="001516BC">
              <w:rPr>
                <w:rFonts w:ascii="Arial" w:eastAsia="Arial" w:hAnsi="Arial" w:cs="Arial"/>
                <w:sz w:val="18"/>
                <w:szCs w:val="22"/>
              </w:rPr>
              <w:t>1.1.1</w:t>
            </w:r>
          </w:p>
        </w:tc>
        <w:tc>
          <w:tcPr>
            <w:tcW w:w="4535" w:type="dxa"/>
            <w:gridSpan w:val="2"/>
          </w:tcPr>
          <w:p w14:paraId="5B4F2599" w14:textId="77777777" w:rsidR="001516BC" w:rsidRPr="001516BC" w:rsidRDefault="001516BC" w:rsidP="001516BC">
            <w:pPr>
              <w:widowControl w:val="0"/>
              <w:autoSpaceDE w:val="0"/>
              <w:autoSpaceDN w:val="0"/>
              <w:spacing w:before="47"/>
              <w:ind w:left="67"/>
              <w:rPr>
                <w:rFonts w:ascii="Arial" w:eastAsia="Arial" w:hAnsi="Arial" w:cs="Arial"/>
                <w:sz w:val="18"/>
                <w:szCs w:val="22"/>
              </w:rPr>
            </w:pPr>
            <w:r w:rsidRPr="001516BC">
              <w:rPr>
                <w:rFonts w:ascii="Arial" w:eastAsia="Arial" w:hAnsi="Arial" w:cs="Arial"/>
                <w:sz w:val="18"/>
                <w:szCs w:val="22"/>
              </w:rPr>
              <w:t>Рачунарски материјал -оригинал ТОНЕРИ</w:t>
            </w:r>
          </w:p>
        </w:tc>
        <w:tc>
          <w:tcPr>
            <w:tcW w:w="2032" w:type="dxa"/>
            <w:gridSpan w:val="2"/>
          </w:tcPr>
          <w:p w14:paraId="06623880" w14:textId="77777777" w:rsidR="001516BC" w:rsidRPr="001516BC" w:rsidRDefault="001516BC" w:rsidP="001516BC">
            <w:pPr>
              <w:widowControl w:val="0"/>
              <w:autoSpaceDE w:val="0"/>
              <w:autoSpaceDN w:val="0"/>
              <w:spacing w:before="47"/>
              <w:ind w:left="537" w:right="538"/>
              <w:jc w:val="center"/>
              <w:rPr>
                <w:rFonts w:ascii="Arial" w:eastAsia="Arial" w:hAnsi="Arial" w:cs="Arial"/>
                <w:sz w:val="18"/>
                <w:szCs w:val="22"/>
              </w:rPr>
            </w:pPr>
            <w:r w:rsidRPr="001516BC">
              <w:rPr>
                <w:rFonts w:ascii="Arial" w:eastAsia="Arial" w:hAnsi="Arial" w:cs="Arial"/>
                <w:sz w:val="18"/>
                <w:szCs w:val="22"/>
              </w:rPr>
              <w:t>420000</w:t>
            </w:r>
          </w:p>
        </w:tc>
        <w:tc>
          <w:tcPr>
            <w:tcW w:w="4414" w:type="dxa"/>
          </w:tcPr>
          <w:p w14:paraId="011E38C8" w14:textId="77777777" w:rsidR="001516BC" w:rsidRPr="001516BC" w:rsidRDefault="001516BC" w:rsidP="001516BC">
            <w:pPr>
              <w:widowControl w:val="0"/>
              <w:autoSpaceDE w:val="0"/>
              <w:autoSpaceDN w:val="0"/>
              <w:spacing w:before="47"/>
              <w:ind w:left="508" w:right="508"/>
              <w:jc w:val="center"/>
              <w:rPr>
                <w:rFonts w:ascii="Arial" w:eastAsia="Arial" w:hAnsi="Arial" w:cs="Arial"/>
                <w:sz w:val="18"/>
                <w:szCs w:val="22"/>
              </w:rPr>
            </w:pPr>
            <w:r w:rsidRPr="001516BC">
              <w:rPr>
                <w:rFonts w:ascii="Arial" w:eastAsia="Arial" w:hAnsi="Arial" w:cs="Arial"/>
                <w:sz w:val="18"/>
                <w:szCs w:val="22"/>
              </w:rPr>
              <w:t>отворени поступак</w:t>
            </w:r>
          </w:p>
        </w:tc>
        <w:tc>
          <w:tcPr>
            <w:tcW w:w="1315" w:type="dxa"/>
          </w:tcPr>
          <w:p w14:paraId="7F74FF8F" w14:textId="77777777" w:rsidR="001516BC" w:rsidRPr="001516BC" w:rsidRDefault="001516BC" w:rsidP="001516BC">
            <w:pPr>
              <w:widowControl w:val="0"/>
              <w:autoSpaceDE w:val="0"/>
              <w:autoSpaceDN w:val="0"/>
              <w:spacing w:before="47"/>
              <w:ind w:right="374"/>
              <w:jc w:val="right"/>
              <w:rPr>
                <w:rFonts w:ascii="Arial" w:eastAsia="Arial" w:hAnsi="Arial" w:cs="Arial"/>
                <w:sz w:val="18"/>
                <w:szCs w:val="22"/>
              </w:rPr>
            </w:pPr>
            <w:r w:rsidRPr="001516BC">
              <w:rPr>
                <w:rFonts w:ascii="Arial" w:eastAsia="Arial" w:hAnsi="Arial" w:cs="Arial"/>
                <w:sz w:val="18"/>
                <w:szCs w:val="22"/>
              </w:rPr>
              <w:t>5/2020</w:t>
            </w:r>
          </w:p>
        </w:tc>
        <w:tc>
          <w:tcPr>
            <w:tcW w:w="1287" w:type="dxa"/>
          </w:tcPr>
          <w:p w14:paraId="467D05EA" w14:textId="77777777" w:rsidR="001516BC" w:rsidRPr="001516BC" w:rsidRDefault="001516BC" w:rsidP="001516BC">
            <w:pPr>
              <w:widowControl w:val="0"/>
              <w:autoSpaceDE w:val="0"/>
              <w:autoSpaceDN w:val="0"/>
              <w:spacing w:before="47"/>
              <w:ind w:right="358"/>
              <w:jc w:val="right"/>
              <w:rPr>
                <w:rFonts w:ascii="Arial" w:eastAsia="Arial" w:hAnsi="Arial" w:cs="Arial"/>
                <w:sz w:val="18"/>
                <w:szCs w:val="22"/>
              </w:rPr>
            </w:pPr>
            <w:r w:rsidRPr="001516BC">
              <w:rPr>
                <w:rFonts w:ascii="Arial" w:eastAsia="Arial" w:hAnsi="Arial" w:cs="Arial"/>
                <w:sz w:val="18"/>
                <w:szCs w:val="22"/>
              </w:rPr>
              <w:t>6/2020</w:t>
            </w:r>
          </w:p>
        </w:tc>
        <w:tc>
          <w:tcPr>
            <w:tcW w:w="1110" w:type="dxa"/>
            <w:gridSpan w:val="2"/>
          </w:tcPr>
          <w:p w14:paraId="4558B5DA" w14:textId="77777777" w:rsidR="001516BC" w:rsidRPr="001516BC" w:rsidRDefault="001516BC" w:rsidP="001516BC">
            <w:pPr>
              <w:widowControl w:val="0"/>
              <w:autoSpaceDE w:val="0"/>
              <w:autoSpaceDN w:val="0"/>
              <w:spacing w:before="47"/>
              <w:ind w:left="207" w:right="199"/>
              <w:jc w:val="center"/>
              <w:rPr>
                <w:rFonts w:ascii="Arial" w:eastAsia="Arial" w:hAnsi="Arial" w:cs="Arial"/>
                <w:sz w:val="18"/>
                <w:szCs w:val="22"/>
              </w:rPr>
            </w:pPr>
            <w:r w:rsidRPr="001516BC">
              <w:rPr>
                <w:rFonts w:ascii="Arial" w:eastAsia="Arial" w:hAnsi="Arial" w:cs="Arial"/>
                <w:sz w:val="18"/>
                <w:szCs w:val="22"/>
              </w:rPr>
              <w:t>12/2020</w:t>
            </w:r>
          </w:p>
        </w:tc>
      </w:tr>
      <w:tr w:rsidR="00816B63" w14:paraId="4F44BA46" w14:textId="77777777" w:rsidTr="001516BC">
        <w:trPr>
          <w:gridBefore w:val="1"/>
          <w:wBefore w:w="17" w:type="dxa"/>
          <w:trHeight w:val="218"/>
        </w:trPr>
        <w:tc>
          <w:tcPr>
            <w:tcW w:w="831" w:type="dxa"/>
            <w:gridSpan w:val="2"/>
            <w:vMerge/>
            <w:tcBorders>
              <w:top w:val="nil"/>
            </w:tcBorders>
          </w:tcPr>
          <w:p w14:paraId="39152800" w14:textId="77777777" w:rsidR="001516BC" w:rsidRPr="001516BC" w:rsidRDefault="001516BC" w:rsidP="001516BC">
            <w:pPr>
              <w:widowControl w:val="0"/>
              <w:autoSpaceDE w:val="0"/>
              <w:autoSpaceDN w:val="0"/>
              <w:rPr>
                <w:rFonts w:ascii="Arial" w:eastAsia="Arial" w:hAnsi="Arial" w:cs="Arial"/>
                <w:sz w:val="2"/>
                <w:szCs w:val="2"/>
              </w:rPr>
            </w:pPr>
          </w:p>
        </w:tc>
        <w:tc>
          <w:tcPr>
            <w:tcW w:w="4535" w:type="dxa"/>
            <w:gridSpan w:val="2"/>
          </w:tcPr>
          <w:p w14:paraId="7BAC5EB0" w14:textId="77777777" w:rsidR="001516BC" w:rsidRPr="001516BC" w:rsidRDefault="001516BC" w:rsidP="001516BC">
            <w:pPr>
              <w:widowControl w:val="0"/>
              <w:autoSpaceDE w:val="0"/>
              <w:autoSpaceDN w:val="0"/>
              <w:spacing w:before="44" w:line="154" w:lineRule="exact"/>
              <w:ind w:left="10"/>
              <w:rPr>
                <w:rFonts w:ascii="Arial" w:eastAsia="Arial" w:hAnsi="Arial" w:cs="Arial"/>
                <w:sz w:val="16"/>
                <w:szCs w:val="22"/>
              </w:rPr>
            </w:pPr>
            <w:r w:rsidRPr="001516BC">
              <w:rPr>
                <w:rFonts w:ascii="Arial" w:eastAsia="Arial" w:hAnsi="Arial" w:cs="Arial"/>
                <w:sz w:val="16"/>
                <w:szCs w:val="22"/>
              </w:rPr>
              <w:t>Централизована набавка:</w:t>
            </w:r>
          </w:p>
        </w:tc>
        <w:tc>
          <w:tcPr>
            <w:tcW w:w="10158" w:type="dxa"/>
            <w:gridSpan w:val="7"/>
          </w:tcPr>
          <w:p w14:paraId="1EB98C36" w14:textId="77777777" w:rsidR="001516BC" w:rsidRPr="001516BC" w:rsidRDefault="001516BC" w:rsidP="001516BC">
            <w:pPr>
              <w:widowControl w:val="0"/>
              <w:autoSpaceDE w:val="0"/>
              <w:autoSpaceDN w:val="0"/>
              <w:spacing w:before="44" w:line="154" w:lineRule="exact"/>
              <w:ind w:left="28"/>
              <w:rPr>
                <w:rFonts w:ascii="Arial" w:eastAsia="Arial" w:hAnsi="Arial" w:cs="Arial"/>
                <w:sz w:val="16"/>
                <w:szCs w:val="22"/>
              </w:rPr>
            </w:pPr>
            <w:r w:rsidRPr="001516BC">
              <w:rPr>
                <w:rFonts w:ascii="Arial" w:eastAsia="Arial" w:hAnsi="Arial" w:cs="Arial"/>
                <w:sz w:val="16"/>
                <w:szCs w:val="22"/>
              </w:rPr>
              <w:t>Tело за централизоване набавке: УЗЗПРО</w:t>
            </w:r>
          </w:p>
        </w:tc>
      </w:tr>
      <w:tr w:rsidR="001516BC" w:rsidRPr="001516BC" w14:paraId="1171E6C4" w14:textId="77777777" w:rsidTr="001516BC">
        <w:trPr>
          <w:gridBefore w:val="1"/>
          <w:wBefore w:w="17" w:type="dxa"/>
          <w:trHeight w:val="295"/>
        </w:trPr>
        <w:tc>
          <w:tcPr>
            <w:tcW w:w="831" w:type="dxa"/>
            <w:gridSpan w:val="2"/>
          </w:tcPr>
          <w:p w14:paraId="1AAAF449" w14:textId="77777777" w:rsidR="001516BC" w:rsidRPr="001516BC" w:rsidRDefault="001516BC" w:rsidP="001516BC">
            <w:pPr>
              <w:widowControl w:val="0"/>
              <w:autoSpaceDE w:val="0"/>
              <w:autoSpaceDN w:val="0"/>
              <w:spacing w:before="46"/>
              <w:ind w:left="136" w:right="149"/>
              <w:jc w:val="center"/>
              <w:rPr>
                <w:rFonts w:ascii="Arial" w:eastAsia="Arial" w:hAnsi="Arial" w:cs="Arial"/>
                <w:sz w:val="18"/>
                <w:szCs w:val="22"/>
              </w:rPr>
            </w:pPr>
            <w:r w:rsidRPr="001516BC">
              <w:rPr>
                <w:rFonts w:ascii="Arial" w:eastAsia="Arial" w:hAnsi="Arial" w:cs="Arial"/>
                <w:sz w:val="18"/>
                <w:szCs w:val="22"/>
              </w:rPr>
              <w:t>1.1.2</w:t>
            </w:r>
          </w:p>
        </w:tc>
        <w:tc>
          <w:tcPr>
            <w:tcW w:w="4535" w:type="dxa"/>
            <w:gridSpan w:val="2"/>
            <w:tcBorders>
              <w:top w:val="single" w:sz="4" w:space="0" w:color="000000"/>
            </w:tcBorders>
          </w:tcPr>
          <w:p w14:paraId="2B6A5ABB" w14:textId="77777777" w:rsidR="001516BC" w:rsidRPr="001516BC" w:rsidRDefault="001516BC" w:rsidP="001516BC">
            <w:pPr>
              <w:widowControl w:val="0"/>
              <w:autoSpaceDE w:val="0"/>
              <w:autoSpaceDN w:val="0"/>
              <w:spacing w:before="46"/>
              <w:ind w:left="67"/>
              <w:rPr>
                <w:rFonts w:ascii="Arial" w:eastAsia="Arial" w:hAnsi="Arial" w:cs="Arial"/>
                <w:sz w:val="18"/>
                <w:szCs w:val="22"/>
              </w:rPr>
            </w:pPr>
            <w:r w:rsidRPr="001516BC">
              <w:rPr>
                <w:rFonts w:ascii="Arial" w:eastAsia="Arial" w:hAnsi="Arial" w:cs="Arial"/>
                <w:sz w:val="18"/>
                <w:szCs w:val="22"/>
              </w:rPr>
              <w:t>Заменски тонери</w:t>
            </w:r>
          </w:p>
        </w:tc>
        <w:tc>
          <w:tcPr>
            <w:tcW w:w="2032" w:type="dxa"/>
            <w:gridSpan w:val="2"/>
            <w:tcBorders>
              <w:top w:val="single" w:sz="4" w:space="0" w:color="000000"/>
            </w:tcBorders>
          </w:tcPr>
          <w:p w14:paraId="2A2772FB" w14:textId="77777777" w:rsidR="001516BC" w:rsidRPr="001516BC" w:rsidRDefault="001516BC" w:rsidP="001516BC">
            <w:pPr>
              <w:widowControl w:val="0"/>
              <w:autoSpaceDE w:val="0"/>
              <w:autoSpaceDN w:val="0"/>
              <w:spacing w:before="46"/>
              <w:ind w:left="537" w:right="538"/>
              <w:jc w:val="center"/>
              <w:rPr>
                <w:rFonts w:ascii="Arial" w:eastAsia="Arial" w:hAnsi="Arial" w:cs="Arial"/>
                <w:sz w:val="18"/>
                <w:szCs w:val="22"/>
              </w:rPr>
            </w:pPr>
            <w:r w:rsidRPr="001516BC">
              <w:rPr>
                <w:rFonts w:ascii="Arial" w:eastAsia="Arial" w:hAnsi="Arial" w:cs="Arial"/>
                <w:sz w:val="18"/>
                <w:szCs w:val="22"/>
              </w:rPr>
              <w:t>580000</w:t>
            </w:r>
          </w:p>
        </w:tc>
        <w:tc>
          <w:tcPr>
            <w:tcW w:w="4414" w:type="dxa"/>
            <w:tcBorders>
              <w:top w:val="single" w:sz="4" w:space="0" w:color="000000"/>
            </w:tcBorders>
          </w:tcPr>
          <w:p w14:paraId="4672BFC1" w14:textId="77777777" w:rsidR="001516BC" w:rsidRPr="001516BC" w:rsidRDefault="001516BC" w:rsidP="001516BC">
            <w:pPr>
              <w:widowControl w:val="0"/>
              <w:autoSpaceDE w:val="0"/>
              <w:autoSpaceDN w:val="0"/>
              <w:spacing w:before="46"/>
              <w:ind w:left="508" w:right="509"/>
              <w:jc w:val="center"/>
              <w:rPr>
                <w:rFonts w:ascii="Arial" w:eastAsia="Arial" w:hAnsi="Arial" w:cs="Arial"/>
                <w:sz w:val="18"/>
                <w:szCs w:val="22"/>
              </w:rPr>
            </w:pPr>
            <w:r w:rsidRPr="001516BC">
              <w:rPr>
                <w:rFonts w:ascii="Arial" w:eastAsia="Arial" w:hAnsi="Arial" w:cs="Arial"/>
                <w:sz w:val="18"/>
                <w:szCs w:val="22"/>
              </w:rPr>
              <w:t>поступак јавне набавке мале вредности</w:t>
            </w:r>
          </w:p>
        </w:tc>
        <w:tc>
          <w:tcPr>
            <w:tcW w:w="1315" w:type="dxa"/>
            <w:tcBorders>
              <w:top w:val="single" w:sz="4" w:space="0" w:color="000000"/>
            </w:tcBorders>
          </w:tcPr>
          <w:p w14:paraId="3B332E46" w14:textId="77777777" w:rsidR="001516BC" w:rsidRPr="001516BC" w:rsidRDefault="001516BC" w:rsidP="001516BC">
            <w:pPr>
              <w:widowControl w:val="0"/>
              <w:autoSpaceDE w:val="0"/>
              <w:autoSpaceDN w:val="0"/>
              <w:spacing w:before="46"/>
              <w:ind w:right="374"/>
              <w:jc w:val="right"/>
              <w:rPr>
                <w:rFonts w:ascii="Arial" w:eastAsia="Arial" w:hAnsi="Arial" w:cs="Arial"/>
                <w:sz w:val="18"/>
                <w:szCs w:val="22"/>
              </w:rPr>
            </w:pPr>
            <w:r w:rsidRPr="001516BC">
              <w:rPr>
                <w:rFonts w:ascii="Arial" w:eastAsia="Arial" w:hAnsi="Arial" w:cs="Arial"/>
                <w:sz w:val="18"/>
                <w:szCs w:val="22"/>
              </w:rPr>
              <w:t>3/2020</w:t>
            </w:r>
          </w:p>
        </w:tc>
        <w:tc>
          <w:tcPr>
            <w:tcW w:w="1287" w:type="dxa"/>
            <w:tcBorders>
              <w:top w:val="single" w:sz="4" w:space="0" w:color="000000"/>
            </w:tcBorders>
          </w:tcPr>
          <w:p w14:paraId="35830122" w14:textId="77777777" w:rsidR="001516BC" w:rsidRPr="001516BC" w:rsidRDefault="001516BC" w:rsidP="001516BC">
            <w:pPr>
              <w:widowControl w:val="0"/>
              <w:autoSpaceDE w:val="0"/>
              <w:autoSpaceDN w:val="0"/>
              <w:spacing w:before="46"/>
              <w:ind w:right="358"/>
              <w:jc w:val="right"/>
              <w:rPr>
                <w:rFonts w:ascii="Arial" w:eastAsia="Arial" w:hAnsi="Arial" w:cs="Arial"/>
                <w:sz w:val="18"/>
                <w:szCs w:val="22"/>
              </w:rPr>
            </w:pPr>
            <w:r w:rsidRPr="001516BC">
              <w:rPr>
                <w:rFonts w:ascii="Arial" w:eastAsia="Arial" w:hAnsi="Arial" w:cs="Arial"/>
                <w:sz w:val="18"/>
                <w:szCs w:val="22"/>
              </w:rPr>
              <w:t>4/2020</w:t>
            </w:r>
          </w:p>
        </w:tc>
        <w:tc>
          <w:tcPr>
            <w:tcW w:w="1110" w:type="dxa"/>
            <w:gridSpan w:val="2"/>
            <w:tcBorders>
              <w:top w:val="single" w:sz="4" w:space="0" w:color="000000"/>
            </w:tcBorders>
          </w:tcPr>
          <w:p w14:paraId="7DCF36B0" w14:textId="77777777" w:rsidR="001516BC" w:rsidRPr="001516BC" w:rsidRDefault="001516BC" w:rsidP="001516BC">
            <w:pPr>
              <w:widowControl w:val="0"/>
              <w:autoSpaceDE w:val="0"/>
              <w:autoSpaceDN w:val="0"/>
              <w:spacing w:before="46"/>
              <w:ind w:left="207" w:right="199"/>
              <w:jc w:val="center"/>
              <w:rPr>
                <w:rFonts w:ascii="Arial" w:eastAsia="Arial" w:hAnsi="Arial" w:cs="Arial"/>
                <w:sz w:val="18"/>
                <w:szCs w:val="22"/>
              </w:rPr>
            </w:pPr>
            <w:r w:rsidRPr="001516BC">
              <w:rPr>
                <w:rFonts w:ascii="Arial" w:eastAsia="Arial" w:hAnsi="Arial" w:cs="Arial"/>
                <w:sz w:val="18"/>
                <w:szCs w:val="22"/>
              </w:rPr>
              <w:t>12/2020</w:t>
            </w:r>
          </w:p>
        </w:tc>
      </w:tr>
      <w:tr w:rsidR="001516BC" w:rsidRPr="001516BC" w14:paraId="65859523" w14:textId="77777777" w:rsidTr="001516BC">
        <w:trPr>
          <w:gridBefore w:val="1"/>
          <w:wBefore w:w="17" w:type="dxa"/>
          <w:trHeight w:val="295"/>
        </w:trPr>
        <w:tc>
          <w:tcPr>
            <w:tcW w:w="831" w:type="dxa"/>
            <w:gridSpan w:val="2"/>
            <w:vMerge w:val="restart"/>
            <w:tcBorders>
              <w:bottom w:val="single" w:sz="4" w:space="0" w:color="000000"/>
            </w:tcBorders>
          </w:tcPr>
          <w:p w14:paraId="59AEA52C" w14:textId="77777777" w:rsidR="001516BC" w:rsidRPr="001516BC" w:rsidRDefault="001516BC" w:rsidP="001516BC">
            <w:pPr>
              <w:widowControl w:val="0"/>
              <w:autoSpaceDE w:val="0"/>
              <w:autoSpaceDN w:val="0"/>
              <w:spacing w:before="48"/>
              <w:ind w:left="204"/>
              <w:rPr>
                <w:rFonts w:ascii="Arial" w:eastAsia="Arial" w:hAnsi="Arial" w:cs="Arial"/>
                <w:sz w:val="18"/>
                <w:szCs w:val="22"/>
              </w:rPr>
            </w:pPr>
            <w:r w:rsidRPr="001516BC">
              <w:rPr>
                <w:rFonts w:ascii="Arial" w:eastAsia="Arial" w:hAnsi="Arial" w:cs="Arial"/>
                <w:sz w:val="18"/>
                <w:szCs w:val="22"/>
              </w:rPr>
              <w:t>1.1.3</w:t>
            </w:r>
          </w:p>
        </w:tc>
        <w:tc>
          <w:tcPr>
            <w:tcW w:w="4535" w:type="dxa"/>
            <w:gridSpan w:val="2"/>
          </w:tcPr>
          <w:p w14:paraId="1C037D20" w14:textId="77777777" w:rsidR="001516BC" w:rsidRPr="001516BC" w:rsidRDefault="001516BC" w:rsidP="001516BC">
            <w:pPr>
              <w:widowControl w:val="0"/>
              <w:autoSpaceDE w:val="0"/>
              <w:autoSpaceDN w:val="0"/>
              <w:spacing w:before="48"/>
              <w:ind w:left="67"/>
              <w:rPr>
                <w:rFonts w:ascii="Arial" w:eastAsia="Arial" w:hAnsi="Arial" w:cs="Arial"/>
                <w:sz w:val="18"/>
                <w:szCs w:val="22"/>
              </w:rPr>
            </w:pPr>
            <w:r w:rsidRPr="001516BC">
              <w:rPr>
                <w:rFonts w:ascii="Arial" w:eastAsia="Arial" w:hAnsi="Arial" w:cs="Arial"/>
                <w:sz w:val="18"/>
                <w:szCs w:val="22"/>
              </w:rPr>
              <w:t>Канцеларијски намештај</w:t>
            </w:r>
          </w:p>
        </w:tc>
        <w:tc>
          <w:tcPr>
            <w:tcW w:w="2032" w:type="dxa"/>
            <w:gridSpan w:val="2"/>
          </w:tcPr>
          <w:p w14:paraId="4CE3FCEE" w14:textId="77777777" w:rsidR="001516BC" w:rsidRPr="001516BC" w:rsidRDefault="001516BC" w:rsidP="001516BC">
            <w:pPr>
              <w:widowControl w:val="0"/>
              <w:autoSpaceDE w:val="0"/>
              <w:autoSpaceDN w:val="0"/>
              <w:spacing w:before="48"/>
              <w:ind w:left="535" w:right="538"/>
              <w:jc w:val="center"/>
              <w:rPr>
                <w:rFonts w:ascii="Arial" w:eastAsia="Arial" w:hAnsi="Arial" w:cs="Arial"/>
                <w:sz w:val="18"/>
                <w:szCs w:val="22"/>
              </w:rPr>
            </w:pPr>
            <w:r w:rsidRPr="001516BC">
              <w:rPr>
                <w:rFonts w:ascii="Arial" w:eastAsia="Arial" w:hAnsi="Arial" w:cs="Arial"/>
                <w:sz w:val="18"/>
                <w:szCs w:val="22"/>
              </w:rPr>
              <w:t>7750000</w:t>
            </w:r>
          </w:p>
        </w:tc>
        <w:tc>
          <w:tcPr>
            <w:tcW w:w="4414" w:type="dxa"/>
          </w:tcPr>
          <w:p w14:paraId="616B1B2A" w14:textId="77777777" w:rsidR="001516BC" w:rsidRPr="001516BC" w:rsidRDefault="001516BC" w:rsidP="001516BC">
            <w:pPr>
              <w:widowControl w:val="0"/>
              <w:autoSpaceDE w:val="0"/>
              <w:autoSpaceDN w:val="0"/>
              <w:spacing w:before="48"/>
              <w:ind w:left="508" w:right="508"/>
              <w:jc w:val="center"/>
              <w:rPr>
                <w:rFonts w:ascii="Arial" w:eastAsia="Arial" w:hAnsi="Arial" w:cs="Arial"/>
                <w:sz w:val="18"/>
                <w:szCs w:val="22"/>
              </w:rPr>
            </w:pPr>
            <w:r w:rsidRPr="001516BC">
              <w:rPr>
                <w:rFonts w:ascii="Arial" w:eastAsia="Arial" w:hAnsi="Arial" w:cs="Arial"/>
                <w:sz w:val="18"/>
                <w:szCs w:val="22"/>
              </w:rPr>
              <w:t>отворени поступак</w:t>
            </w:r>
          </w:p>
        </w:tc>
        <w:tc>
          <w:tcPr>
            <w:tcW w:w="1315" w:type="dxa"/>
          </w:tcPr>
          <w:p w14:paraId="64FDF8E4" w14:textId="77777777" w:rsidR="001516BC" w:rsidRPr="001516BC" w:rsidRDefault="001516BC" w:rsidP="001516BC">
            <w:pPr>
              <w:widowControl w:val="0"/>
              <w:autoSpaceDE w:val="0"/>
              <w:autoSpaceDN w:val="0"/>
              <w:spacing w:before="48"/>
              <w:ind w:right="374"/>
              <w:jc w:val="right"/>
              <w:rPr>
                <w:rFonts w:ascii="Arial" w:eastAsia="Arial" w:hAnsi="Arial" w:cs="Arial"/>
                <w:sz w:val="18"/>
                <w:szCs w:val="22"/>
              </w:rPr>
            </w:pPr>
            <w:r w:rsidRPr="001516BC">
              <w:rPr>
                <w:rFonts w:ascii="Arial" w:eastAsia="Arial" w:hAnsi="Arial" w:cs="Arial"/>
                <w:sz w:val="18"/>
                <w:szCs w:val="22"/>
              </w:rPr>
              <w:t>3/2020</w:t>
            </w:r>
          </w:p>
        </w:tc>
        <w:tc>
          <w:tcPr>
            <w:tcW w:w="1287" w:type="dxa"/>
          </w:tcPr>
          <w:p w14:paraId="7E422C79" w14:textId="77777777" w:rsidR="001516BC" w:rsidRPr="001516BC" w:rsidRDefault="001516BC" w:rsidP="001516BC">
            <w:pPr>
              <w:widowControl w:val="0"/>
              <w:autoSpaceDE w:val="0"/>
              <w:autoSpaceDN w:val="0"/>
              <w:spacing w:before="48"/>
              <w:ind w:right="358"/>
              <w:jc w:val="right"/>
              <w:rPr>
                <w:rFonts w:ascii="Arial" w:eastAsia="Arial" w:hAnsi="Arial" w:cs="Arial"/>
                <w:sz w:val="18"/>
                <w:szCs w:val="22"/>
              </w:rPr>
            </w:pPr>
            <w:r w:rsidRPr="001516BC">
              <w:rPr>
                <w:rFonts w:ascii="Arial" w:eastAsia="Arial" w:hAnsi="Arial" w:cs="Arial"/>
                <w:sz w:val="18"/>
                <w:szCs w:val="22"/>
              </w:rPr>
              <w:t>4/2020</w:t>
            </w:r>
          </w:p>
        </w:tc>
        <w:tc>
          <w:tcPr>
            <w:tcW w:w="1110" w:type="dxa"/>
            <w:gridSpan w:val="2"/>
          </w:tcPr>
          <w:p w14:paraId="4BB12281" w14:textId="77777777" w:rsidR="001516BC" w:rsidRPr="001516BC" w:rsidRDefault="001516BC" w:rsidP="001516BC">
            <w:pPr>
              <w:widowControl w:val="0"/>
              <w:autoSpaceDE w:val="0"/>
              <w:autoSpaceDN w:val="0"/>
              <w:spacing w:before="48"/>
              <w:ind w:left="207" w:right="199"/>
              <w:jc w:val="center"/>
              <w:rPr>
                <w:rFonts w:ascii="Arial" w:eastAsia="Arial" w:hAnsi="Arial" w:cs="Arial"/>
                <w:sz w:val="18"/>
                <w:szCs w:val="22"/>
              </w:rPr>
            </w:pPr>
            <w:r w:rsidRPr="001516BC">
              <w:rPr>
                <w:rFonts w:ascii="Arial" w:eastAsia="Arial" w:hAnsi="Arial" w:cs="Arial"/>
                <w:sz w:val="18"/>
                <w:szCs w:val="22"/>
              </w:rPr>
              <w:t>12/2020</w:t>
            </w:r>
          </w:p>
        </w:tc>
      </w:tr>
      <w:tr w:rsidR="00816B63" w14:paraId="5924FCE7" w14:textId="77777777" w:rsidTr="001516BC">
        <w:trPr>
          <w:gridBefore w:val="1"/>
          <w:wBefore w:w="17" w:type="dxa"/>
          <w:trHeight w:val="214"/>
        </w:trPr>
        <w:tc>
          <w:tcPr>
            <w:tcW w:w="831" w:type="dxa"/>
            <w:gridSpan w:val="2"/>
            <w:vMerge/>
            <w:tcBorders>
              <w:top w:val="nil"/>
              <w:bottom w:val="single" w:sz="4" w:space="0" w:color="000000"/>
            </w:tcBorders>
          </w:tcPr>
          <w:p w14:paraId="50B75D98" w14:textId="77777777" w:rsidR="001516BC" w:rsidRPr="001516BC" w:rsidRDefault="001516BC" w:rsidP="001516BC">
            <w:pPr>
              <w:widowControl w:val="0"/>
              <w:autoSpaceDE w:val="0"/>
              <w:autoSpaceDN w:val="0"/>
              <w:rPr>
                <w:rFonts w:ascii="Arial" w:eastAsia="Arial" w:hAnsi="Arial" w:cs="Arial"/>
                <w:sz w:val="2"/>
                <w:szCs w:val="2"/>
              </w:rPr>
            </w:pPr>
          </w:p>
        </w:tc>
        <w:tc>
          <w:tcPr>
            <w:tcW w:w="4535" w:type="dxa"/>
            <w:gridSpan w:val="2"/>
          </w:tcPr>
          <w:p w14:paraId="258E700E" w14:textId="77777777" w:rsidR="001516BC" w:rsidRPr="001516BC" w:rsidRDefault="001516BC" w:rsidP="001516BC">
            <w:pPr>
              <w:widowControl w:val="0"/>
              <w:autoSpaceDE w:val="0"/>
              <w:autoSpaceDN w:val="0"/>
              <w:spacing w:before="42" w:line="153" w:lineRule="exact"/>
              <w:ind w:left="10"/>
              <w:rPr>
                <w:rFonts w:ascii="Arial" w:eastAsia="Arial" w:hAnsi="Arial" w:cs="Arial"/>
                <w:sz w:val="16"/>
                <w:szCs w:val="22"/>
              </w:rPr>
            </w:pPr>
            <w:r w:rsidRPr="001516BC">
              <w:rPr>
                <w:rFonts w:ascii="Arial" w:eastAsia="Arial" w:hAnsi="Arial" w:cs="Arial"/>
                <w:sz w:val="16"/>
                <w:szCs w:val="22"/>
              </w:rPr>
              <w:t>Централизована набавка:</w:t>
            </w:r>
          </w:p>
        </w:tc>
        <w:tc>
          <w:tcPr>
            <w:tcW w:w="10158" w:type="dxa"/>
            <w:gridSpan w:val="7"/>
          </w:tcPr>
          <w:p w14:paraId="646D88C6" w14:textId="77777777" w:rsidR="001516BC" w:rsidRPr="001516BC" w:rsidRDefault="001516BC" w:rsidP="001516BC">
            <w:pPr>
              <w:widowControl w:val="0"/>
              <w:autoSpaceDE w:val="0"/>
              <w:autoSpaceDN w:val="0"/>
              <w:spacing w:before="42" w:line="153" w:lineRule="exact"/>
              <w:ind w:left="28"/>
              <w:rPr>
                <w:rFonts w:ascii="Arial" w:eastAsia="Arial" w:hAnsi="Arial" w:cs="Arial"/>
                <w:sz w:val="16"/>
                <w:szCs w:val="22"/>
              </w:rPr>
            </w:pPr>
            <w:r w:rsidRPr="001516BC">
              <w:rPr>
                <w:rFonts w:ascii="Arial" w:eastAsia="Arial" w:hAnsi="Arial" w:cs="Arial"/>
                <w:sz w:val="16"/>
                <w:szCs w:val="22"/>
              </w:rPr>
              <w:t>Tело за централизоване набавке: УЗЗПРО</w:t>
            </w:r>
          </w:p>
        </w:tc>
      </w:tr>
      <w:tr w:rsidR="001516BC" w:rsidRPr="001516BC" w14:paraId="2D131B63" w14:textId="77777777" w:rsidTr="001516BC">
        <w:trPr>
          <w:gridBefore w:val="1"/>
          <w:wBefore w:w="17" w:type="dxa"/>
          <w:trHeight w:val="294"/>
        </w:trPr>
        <w:tc>
          <w:tcPr>
            <w:tcW w:w="831" w:type="dxa"/>
            <w:gridSpan w:val="2"/>
            <w:vMerge w:val="restart"/>
            <w:tcBorders>
              <w:top w:val="single" w:sz="4" w:space="0" w:color="000000"/>
            </w:tcBorders>
          </w:tcPr>
          <w:p w14:paraId="7B07161C" w14:textId="77777777" w:rsidR="001516BC" w:rsidRPr="001516BC" w:rsidRDefault="001516BC" w:rsidP="001516BC">
            <w:pPr>
              <w:widowControl w:val="0"/>
              <w:autoSpaceDE w:val="0"/>
              <w:autoSpaceDN w:val="0"/>
              <w:spacing w:before="44"/>
              <w:ind w:left="204"/>
              <w:rPr>
                <w:rFonts w:ascii="Arial" w:eastAsia="Arial" w:hAnsi="Arial" w:cs="Arial"/>
                <w:sz w:val="18"/>
                <w:szCs w:val="22"/>
              </w:rPr>
            </w:pPr>
            <w:r w:rsidRPr="001516BC">
              <w:rPr>
                <w:rFonts w:ascii="Arial" w:eastAsia="Arial" w:hAnsi="Arial" w:cs="Arial"/>
                <w:sz w:val="18"/>
                <w:szCs w:val="22"/>
              </w:rPr>
              <w:t>1.1.4</w:t>
            </w:r>
          </w:p>
        </w:tc>
        <w:tc>
          <w:tcPr>
            <w:tcW w:w="4535" w:type="dxa"/>
            <w:gridSpan w:val="2"/>
          </w:tcPr>
          <w:p w14:paraId="59E83B76" w14:textId="77777777" w:rsidR="001516BC" w:rsidRPr="001516BC" w:rsidRDefault="001516BC" w:rsidP="001516BC">
            <w:pPr>
              <w:widowControl w:val="0"/>
              <w:autoSpaceDE w:val="0"/>
              <w:autoSpaceDN w:val="0"/>
              <w:spacing w:before="44"/>
              <w:ind w:left="67"/>
              <w:rPr>
                <w:rFonts w:ascii="Arial" w:eastAsia="Arial" w:hAnsi="Arial" w:cs="Arial"/>
                <w:sz w:val="18"/>
                <w:szCs w:val="22"/>
              </w:rPr>
            </w:pPr>
            <w:r w:rsidRPr="001516BC">
              <w:rPr>
                <w:rFonts w:ascii="Arial" w:eastAsia="Arial" w:hAnsi="Arial" w:cs="Arial"/>
                <w:sz w:val="18"/>
                <w:szCs w:val="22"/>
              </w:rPr>
              <w:t>Рачунарска опрема</w:t>
            </w:r>
          </w:p>
        </w:tc>
        <w:tc>
          <w:tcPr>
            <w:tcW w:w="2032" w:type="dxa"/>
            <w:gridSpan w:val="2"/>
          </w:tcPr>
          <w:p w14:paraId="3D3E117B" w14:textId="77777777" w:rsidR="001516BC" w:rsidRPr="001516BC" w:rsidRDefault="001516BC" w:rsidP="001516BC">
            <w:pPr>
              <w:widowControl w:val="0"/>
              <w:autoSpaceDE w:val="0"/>
              <w:autoSpaceDN w:val="0"/>
              <w:spacing w:before="44"/>
              <w:ind w:left="535" w:right="538"/>
              <w:jc w:val="center"/>
              <w:rPr>
                <w:rFonts w:ascii="Arial" w:eastAsia="Arial" w:hAnsi="Arial" w:cs="Arial"/>
                <w:sz w:val="18"/>
                <w:szCs w:val="22"/>
              </w:rPr>
            </w:pPr>
            <w:r w:rsidRPr="001516BC">
              <w:rPr>
                <w:rFonts w:ascii="Arial" w:eastAsia="Arial" w:hAnsi="Arial" w:cs="Arial"/>
                <w:sz w:val="18"/>
                <w:szCs w:val="22"/>
              </w:rPr>
              <w:t>2500000</w:t>
            </w:r>
          </w:p>
        </w:tc>
        <w:tc>
          <w:tcPr>
            <w:tcW w:w="4414" w:type="dxa"/>
          </w:tcPr>
          <w:p w14:paraId="11317FF1" w14:textId="77777777" w:rsidR="001516BC" w:rsidRPr="001516BC" w:rsidRDefault="001516BC" w:rsidP="001516BC">
            <w:pPr>
              <w:widowControl w:val="0"/>
              <w:autoSpaceDE w:val="0"/>
              <w:autoSpaceDN w:val="0"/>
              <w:spacing w:before="44"/>
              <w:ind w:left="508" w:right="508"/>
              <w:jc w:val="center"/>
              <w:rPr>
                <w:rFonts w:ascii="Arial" w:eastAsia="Arial" w:hAnsi="Arial" w:cs="Arial"/>
                <w:sz w:val="18"/>
                <w:szCs w:val="22"/>
              </w:rPr>
            </w:pPr>
            <w:r w:rsidRPr="001516BC">
              <w:rPr>
                <w:rFonts w:ascii="Arial" w:eastAsia="Arial" w:hAnsi="Arial" w:cs="Arial"/>
                <w:sz w:val="18"/>
                <w:szCs w:val="22"/>
              </w:rPr>
              <w:t>отворени поступак</w:t>
            </w:r>
          </w:p>
        </w:tc>
        <w:tc>
          <w:tcPr>
            <w:tcW w:w="1315" w:type="dxa"/>
          </w:tcPr>
          <w:p w14:paraId="3305F560" w14:textId="77777777" w:rsidR="001516BC" w:rsidRPr="001516BC" w:rsidRDefault="001516BC" w:rsidP="001516BC">
            <w:pPr>
              <w:widowControl w:val="0"/>
              <w:autoSpaceDE w:val="0"/>
              <w:autoSpaceDN w:val="0"/>
              <w:spacing w:before="44"/>
              <w:ind w:right="374"/>
              <w:jc w:val="right"/>
              <w:rPr>
                <w:rFonts w:ascii="Arial" w:eastAsia="Arial" w:hAnsi="Arial" w:cs="Arial"/>
                <w:sz w:val="18"/>
                <w:szCs w:val="22"/>
              </w:rPr>
            </w:pPr>
            <w:r w:rsidRPr="001516BC">
              <w:rPr>
                <w:rFonts w:ascii="Arial" w:eastAsia="Arial" w:hAnsi="Arial" w:cs="Arial"/>
                <w:sz w:val="18"/>
                <w:szCs w:val="22"/>
              </w:rPr>
              <w:t>2/2020</w:t>
            </w:r>
          </w:p>
        </w:tc>
        <w:tc>
          <w:tcPr>
            <w:tcW w:w="1287" w:type="dxa"/>
          </w:tcPr>
          <w:p w14:paraId="06A33FE4" w14:textId="77777777" w:rsidR="001516BC" w:rsidRPr="001516BC" w:rsidRDefault="001516BC" w:rsidP="001516BC">
            <w:pPr>
              <w:widowControl w:val="0"/>
              <w:autoSpaceDE w:val="0"/>
              <w:autoSpaceDN w:val="0"/>
              <w:spacing w:before="44"/>
              <w:ind w:right="358"/>
              <w:jc w:val="right"/>
              <w:rPr>
                <w:rFonts w:ascii="Arial" w:eastAsia="Arial" w:hAnsi="Arial" w:cs="Arial"/>
                <w:sz w:val="18"/>
                <w:szCs w:val="22"/>
              </w:rPr>
            </w:pPr>
            <w:r w:rsidRPr="001516BC">
              <w:rPr>
                <w:rFonts w:ascii="Arial" w:eastAsia="Arial" w:hAnsi="Arial" w:cs="Arial"/>
                <w:sz w:val="18"/>
                <w:szCs w:val="22"/>
              </w:rPr>
              <w:t>4/2020</w:t>
            </w:r>
          </w:p>
        </w:tc>
        <w:tc>
          <w:tcPr>
            <w:tcW w:w="1110" w:type="dxa"/>
            <w:gridSpan w:val="2"/>
          </w:tcPr>
          <w:p w14:paraId="3FD6C367" w14:textId="77777777" w:rsidR="001516BC" w:rsidRPr="001516BC" w:rsidRDefault="001516BC" w:rsidP="001516BC">
            <w:pPr>
              <w:widowControl w:val="0"/>
              <w:autoSpaceDE w:val="0"/>
              <w:autoSpaceDN w:val="0"/>
              <w:spacing w:before="44"/>
              <w:ind w:left="207" w:right="199"/>
              <w:jc w:val="center"/>
              <w:rPr>
                <w:rFonts w:ascii="Arial" w:eastAsia="Arial" w:hAnsi="Arial" w:cs="Arial"/>
                <w:sz w:val="18"/>
                <w:szCs w:val="22"/>
              </w:rPr>
            </w:pPr>
            <w:r w:rsidRPr="001516BC">
              <w:rPr>
                <w:rFonts w:ascii="Arial" w:eastAsia="Arial" w:hAnsi="Arial" w:cs="Arial"/>
                <w:sz w:val="18"/>
                <w:szCs w:val="22"/>
              </w:rPr>
              <w:t>12/2020</w:t>
            </w:r>
          </w:p>
        </w:tc>
      </w:tr>
      <w:tr w:rsidR="00816B63" w14:paraId="49558398" w14:textId="77777777" w:rsidTr="001516BC">
        <w:trPr>
          <w:gridBefore w:val="1"/>
          <w:wBefore w:w="17" w:type="dxa"/>
          <w:trHeight w:val="218"/>
        </w:trPr>
        <w:tc>
          <w:tcPr>
            <w:tcW w:w="831" w:type="dxa"/>
            <w:gridSpan w:val="2"/>
            <w:vMerge/>
            <w:tcBorders>
              <w:top w:val="nil"/>
            </w:tcBorders>
          </w:tcPr>
          <w:p w14:paraId="510E7E0E" w14:textId="77777777" w:rsidR="001516BC" w:rsidRPr="001516BC" w:rsidRDefault="001516BC" w:rsidP="001516BC">
            <w:pPr>
              <w:widowControl w:val="0"/>
              <w:autoSpaceDE w:val="0"/>
              <w:autoSpaceDN w:val="0"/>
              <w:rPr>
                <w:rFonts w:ascii="Arial" w:eastAsia="Arial" w:hAnsi="Arial" w:cs="Arial"/>
                <w:sz w:val="2"/>
                <w:szCs w:val="2"/>
              </w:rPr>
            </w:pPr>
          </w:p>
        </w:tc>
        <w:tc>
          <w:tcPr>
            <w:tcW w:w="4535" w:type="dxa"/>
            <w:gridSpan w:val="2"/>
          </w:tcPr>
          <w:p w14:paraId="3406B7CD" w14:textId="77777777" w:rsidR="001516BC" w:rsidRPr="001516BC" w:rsidRDefault="001516BC" w:rsidP="001516BC">
            <w:pPr>
              <w:widowControl w:val="0"/>
              <w:autoSpaceDE w:val="0"/>
              <w:autoSpaceDN w:val="0"/>
              <w:spacing w:before="44" w:line="154" w:lineRule="exact"/>
              <w:ind w:left="10"/>
              <w:rPr>
                <w:rFonts w:ascii="Arial" w:eastAsia="Arial" w:hAnsi="Arial" w:cs="Arial"/>
                <w:sz w:val="16"/>
                <w:szCs w:val="22"/>
              </w:rPr>
            </w:pPr>
            <w:r w:rsidRPr="001516BC">
              <w:rPr>
                <w:rFonts w:ascii="Arial" w:eastAsia="Arial" w:hAnsi="Arial" w:cs="Arial"/>
                <w:sz w:val="16"/>
                <w:szCs w:val="22"/>
              </w:rPr>
              <w:t>Централизована набавка:</w:t>
            </w:r>
          </w:p>
        </w:tc>
        <w:tc>
          <w:tcPr>
            <w:tcW w:w="10158" w:type="dxa"/>
            <w:gridSpan w:val="7"/>
          </w:tcPr>
          <w:p w14:paraId="00C60FB7" w14:textId="77777777" w:rsidR="001516BC" w:rsidRPr="001516BC" w:rsidRDefault="001516BC" w:rsidP="001516BC">
            <w:pPr>
              <w:widowControl w:val="0"/>
              <w:autoSpaceDE w:val="0"/>
              <w:autoSpaceDN w:val="0"/>
              <w:spacing w:before="44" w:line="154" w:lineRule="exact"/>
              <w:ind w:left="28"/>
              <w:rPr>
                <w:rFonts w:ascii="Arial" w:eastAsia="Arial" w:hAnsi="Arial" w:cs="Arial"/>
                <w:sz w:val="16"/>
                <w:szCs w:val="22"/>
              </w:rPr>
            </w:pPr>
            <w:r w:rsidRPr="001516BC">
              <w:rPr>
                <w:rFonts w:ascii="Arial" w:eastAsia="Arial" w:hAnsi="Arial" w:cs="Arial"/>
                <w:sz w:val="16"/>
                <w:szCs w:val="22"/>
              </w:rPr>
              <w:t>Tело за централизоване набавке: УЗЗПРО</w:t>
            </w:r>
          </w:p>
        </w:tc>
      </w:tr>
      <w:tr w:rsidR="001516BC" w:rsidRPr="001516BC" w14:paraId="5870FE7D" w14:textId="77777777" w:rsidTr="001516BC">
        <w:trPr>
          <w:gridBefore w:val="1"/>
          <w:wBefore w:w="17" w:type="dxa"/>
          <w:trHeight w:val="295"/>
        </w:trPr>
        <w:tc>
          <w:tcPr>
            <w:tcW w:w="831" w:type="dxa"/>
            <w:gridSpan w:val="2"/>
          </w:tcPr>
          <w:p w14:paraId="70A64D30" w14:textId="77777777" w:rsidR="001516BC" w:rsidRPr="001516BC" w:rsidRDefault="001516BC" w:rsidP="001516BC">
            <w:pPr>
              <w:widowControl w:val="0"/>
              <w:autoSpaceDE w:val="0"/>
              <w:autoSpaceDN w:val="0"/>
              <w:spacing w:before="46"/>
              <w:ind w:left="136" w:right="149"/>
              <w:jc w:val="center"/>
              <w:rPr>
                <w:rFonts w:ascii="Arial" w:eastAsia="Arial" w:hAnsi="Arial" w:cs="Arial"/>
                <w:sz w:val="18"/>
                <w:szCs w:val="22"/>
              </w:rPr>
            </w:pPr>
            <w:r w:rsidRPr="001516BC">
              <w:rPr>
                <w:rFonts w:ascii="Arial" w:eastAsia="Arial" w:hAnsi="Arial" w:cs="Arial"/>
                <w:sz w:val="18"/>
                <w:szCs w:val="22"/>
              </w:rPr>
              <w:t>1.1.5</w:t>
            </w:r>
          </w:p>
        </w:tc>
        <w:tc>
          <w:tcPr>
            <w:tcW w:w="4535" w:type="dxa"/>
            <w:gridSpan w:val="2"/>
            <w:tcBorders>
              <w:top w:val="single" w:sz="4" w:space="0" w:color="000000"/>
            </w:tcBorders>
          </w:tcPr>
          <w:p w14:paraId="36EC101E" w14:textId="77777777" w:rsidR="001516BC" w:rsidRPr="001516BC" w:rsidRDefault="001516BC" w:rsidP="001516BC">
            <w:pPr>
              <w:widowControl w:val="0"/>
              <w:autoSpaceDE w:val="0"/>
              <w:autoSpaceDN w:val="0"/>
              <w:spacing w:before="46"/>
              <w:ind w:left="67"/>
              <w:rPr>
                <w:rFonts w:ascii="Arial" w:eastAsia="Arial" w:hAnsi="Arial" w:cs="Arial"/>
                <w:sz w:val="18"/>
                <w:szCs w:val="22"/>
              </w:rPr>
            </w:pPr>
            <w:r w:rsidRPr="001516BC">
              <w:rPr>
                <w:rFonts w:ascii="Arial" w:eastAsia="Arial" w:hAnsi="Arial" w:cs="Arial"/>
                <w:sz w:val="18"/>
                <w:szCs w:val="22"/>
              </w:rPr>
              <w:t>Рачунарска опрема - ван ЦЈН</w:t>
            </w:r>
          </w:p>
        </w:tc>
        <w:tc>
          <w:tcPr>
            <w:tcW w:w="2032" w:type="dxa"/>
            <w:gridSpan w:val="2"/>
            <w:tcBorders>
              <w:top w:val="single" w:sz="4" w:space="0" w:color="000000"/>
            </w:tcBorders>
          </w:tcPr>
          <w:p w14:paraId="1933151C" w14:textId="77777777" w:rsidR="001516BC" w:rsidRPr="001516BC" w:rsidRDefault="001516BC" w:rsidP="001516BC">
            <w:pPr>
              <w:widowControl w:val="0"/>
              <w:autoSpaceDE w:val="0"/>
              <w:autoSpaceDN w:val="0"/>
              <w:spacing w:before="46"/>
              <w:ind w:left="535" w:right="538"/>
              <w:jc w:val="center"/>
              <w:rPr>
                <w:rFonts w:ascii="Arial" w:eastAsia="Arial" w:hAnsi="Arial" w:cs="Arial"/>
                <w:sz w:val="18"/>
                <w:szCs w:val="22"/>
              </w:rPr>
            </w:pPr>
            <w:r w:rsidRPr="001516BC">
              <w:rPr>
                <w:rFonts w:ascii="Arial" w:eastAsia="Arial" w:hAnsi="Arial" w:cs="Arial"/>
                <w:sz w:val="18"/>
                <w:szCs w:val="22"/>
              </w:rPr>
              <w:t>1000000</w:t>
            </w:r>
          </w:p>
        </w:tc>
        <w:tc>
          <w:tcPr>
            <w:tcW w:w="4414" w:type="dxa"/>
            <w:tcBorders>
              <w:top w:val="single" w:sz="4" w:space="0" w:color="000000"/>
            </w:tcBorders>
          </w:tcPr>
          <w:p w14:paraId="57BD8E37" w14:textId="77777777" w:rsidR="001516BC" w:rsidRPr="001516BC" w:rsidRDefault="001516BC" w:rsidP="001516BC">
            <w:pPr>
              <w:widowControl w:val="0"/>
              <w:autoSpaceDE w:val="0"/>
              <w:autoSpaceDN w:val="0"/>
              <w:spacing w:before="46"/>
              <w:ind w:left="508" w:right="509"/>
              <w:jc w:val="center"/>
              <w:rPr>
                <w:rFonts w:ascii="Arial" w:eastAsia="Arial" w:hAnsi="Arial" w:cs="Arial"/>
                <w:sz w:val="18"/>
                <w:szCs w:val="22"/>
              </w:rPr>
            </w:pPr>
            <w:r w:rsidRPr="001516BC">
              <w:rPr>
                <w:rFonts w:ascii="Arial" w:eastAsia="Arial" w:hAnsi="Arial" w:cs="Arial"/>
                <w:sz w:val="18"/>
                <w:szCs w:val="22"/>
              </w:rPr>
              <w:t>поступак јавне набавке мале вредности</w:t>
            </w:r>
          </w:p>
        </w:tc>
        <w:tc>
          <w:tcPr>
            <w:tcW w:w="1315" w:type="dxa"/>
            <w:tcBorders>
              <w:top w:val="single" w:sz="4" w:space="0" w:color="000000"/>
            </w:tcBorders>
          </w:tcPr>
          <w:p w14:paraId="1E05B2EB" w14:textId="77777777" w:rsidR="001516BC" w:rsidRPr="001516BC" w:rsidRDefault="001516BC" w:rsidP="001516BC">
            <w:pPr>
              <w:widowControl w:val="0"/>
              <w:autoSpaceDE w:val="0"/>
              <w:autoSpaceDN w:val="0"/>
              <w:spacing w:before="46"/>
              <w:ind w:right="374"/>
              <w:jc w:val="right"/>
              <w:rPr>
                <w:rFonts w:ascii="Arial" w:eastAsia="Arial" w:hAnsi="Arial" w:cs="Arial"/>
                <w:sz w:val="18"/>
                <w:szCs w:val="22"/>
              </w:rPr>
            </w:pPr>
            <w:r w:rsidRPr="001516BC">
              <w:rPr>
                <w:rFonts w:ascii="Arial" w:eastAsia="Arial" w:hAnsi="Arial" w:cs="Arial"/>
                <w:sz w:val="18"/>
                <w:szCs w:val="22"/>
              </w:rPr>
              <w:t>3/2020</w:t>
            </w:r>
          </w:p>
        </w:tc>
        <w:tc>
          <w:tcPr>
            <w:tcW w:w="1287" w:type="dxa"/>
            <w:tcBorders>
              <w:top w:val="single" w:sz="4" w:space="0" w:color="000000"/>
            </w:tcBorders>
          </w:tcPr>
          <w:p w14:paraId="5BAD9A2A" w14:textId="77777777" w:rsidR="001516BC" w:rsidRPr="001516BC" w:rsidRDefault="001516BC" w:rsidP="001516BC">
            <w:pPr>
              <w:widowControl w:val="0"/>
              <w:autoSpaceDE w:val="0"/>
              <w:autoSpaceDN w:val="0"/>
              <w:spacing w:before="46"/>
              <w:ind w:right="358"/>
              <w:jc w:val="right"/>
              <w:rPr>
                <w:rFonts w:ascii="Arial" w:eastAsia="Arial" w:hAnsi="Arial" w:cs="Arial"/>
                <w:sz w:val="18"/>
                <w:szCs w:val="22"/>
              </w:rPr>
            </w:pPr>
            <w:r w:rsidRPr="001516BC">
              <w:rPr>
                <w:rFonts w:ascii="Arial" w:eastAsia="Arial" w:hAnsi="Arial" w:cs="Arial"/>
                <w:sz w:val="18"/>
                <w:szCs w:val="22"/>
              </w:rPr>
              <w:t>4/2020</w:t>
            </w:r>
          </w:p>
        </w:tc>
        <w:tc>
          <w:tcPr>
            <w:tcW w:w="1110" w:type="dxa"/>
            <w:gridSpan w:val="2"/>
            <w:tcBorders>
              <w:top w:val="single" w:sz="4" w:space="0" w:color="000000"/>
            </w:tcBorders>
          </w:tcPr>
          <w:p w14:paraId="2E003153" w14:textId="77777777" w:rsidR="001516BC" w:rsidRPr="001516BC" w:rsidRDefault="001516BC" w:rsidP="001516BC">
            <w:pPr>
              <w:widowControl w:val="0"/>
              <w:autoSpaceDE w:val="0"/>
              <w:autoSpaceDN w:val="0"/>
              <w:spacing w:before="46"/>
              <w:ind w:left="207" w:right="199"/>
              <w:jc w:val="center"/>
              <w:rPr>
                <w:rFonts w:ascii="Arial" w:eastAsia="Arial" w:hAnsi="Arial" w:cs="Arial"/>
                <w:sz w:val="18"/>
                <w:szCs w:val="22"/>
              </w:rPr>
            </w:pPr>
            <w:r w:rsidRPr="001516BC">
              <w:rPr>
                <w:rFonts w:ascii="Arial" w:eastAsia="Arial" w:hAnsi="Arial" w:cs="Arial"/>
                <w:sz w:val="18"/>
                <w:szCs w:val="22"/>
              </w:rPr>
              <w:t>12/2020</w:t>
            </w:r>
          </w:p>
        </w:tc>
      </w:tr>
      <w:tr w:rsidR="001516BC" w:rsidRPr="001516BC" w14:paraId="7CAE2798" w14:textId="77777777" w:rsidTr="001516BC">
        <w:trPr>
          <w:gridBefore w:val="1"/>
          <w:wBefore w:w="17" w:type="dxa"/>
          <w:trHeight w:val="295"/>
        </w:trPr>
        <w:tc>
          <w:tcPr>
            <w:tcW w:w="831" w:type="dxa"/>
            <w:gridSpan w:val="2"/>
            <w:vMerge w:val="restart"/>
            <w:tcBorders>
              <w:bottom w:val="single" w:sz="4" w:space="0" w:color="000000"/>
            </w:tcBorders>
          </w:tcPr>
          <w:p w14:paraId="01DFEA3D" w14:textId="77777777" w:rsidR="001516BC" w:rsidRPr="001516BC" w:rsidRDefault="001516BC" w:rsidP="001516BC">
            <w:pPr>
              <w:widowControl w:val="0"/>
              <w:autoSpaceDE w:val="0"/>
              <w:autoSpaceDN w:val="0"/>
              <w:spacing w:before="48"/>
              <w:ind w:left="204"/>
              <w:rPr>
                <w:rFonts w:ascii="Arial" w:eastAsia="Arial" w:hAnsi="Arial" w:cs="Arial"/>
                <w:sz w:val="18"/>
                <w:szCs w:val="22"/>
              </w:rPr>
            </w:pPr>
            <w:r w:rsidRPr="001516BC">
              <w:rPr>
                <w:rFonts w:ascii="Arial" w:eastAsia="Arial" w:hAnsi="Arial" w:cs="Arial"/>
                <w:sz w:val="18"/>
                <w:szCs w:val="22"/>
              </w:rPr>
              <w:t>1.1.6</w:t>
            </w:r>
          </w:p>
        </w:tc>
        <w:tc>
          <w:tcPr>
            <w:tcW w:w="4535" w:type="dxa"/>
            <w:gridSpan w:val="2"/>
          </w:tcPr>
          <w:p w14:paraId="0629DE0F" w14:textId="77777777" w:rsidR="001516BC" w:rsidRPr="001516BC" w:rsidRDefault="001516BC" w:rsidP="001516BC">
            <w:pPr>
              <w:widowControl w:val="0"/>
              <w:autoSpaceDE w:val="0"/>
              <w:autoSpaceDN w:val="0"/>
              <w:spacing w:before="48"/>
              <w:ind w:left="67"/>
              <w:rPr>
                <w:rFonts w:ascii="Arial" w:eastAsia="Arial" w:hAnsi="Arial" w:cs="Arial"/>
                <w:sz w:val="18"/>
                <w:szCs w:val="22"/>
              </w:rPr>
            </w:pPr>
            <w:r w:rsidRPr="001516BC">
              <w:rPr>
                <w:rFonts w:ascii="Arial" w:eastAsia="Arial" w:hAnsi="Arial" w:cs="Arial"/>
                <w:sz w:val="18"/>
                <w:szCs w:val="22"/>
              </w:rPr>
              <w:t>Електрична енергија</w:t>
            </w:r>
          </w:p>
        </w:tc>
        <w:tc>
          <w:tcPr>
            <w:tcW w:w="2032" w:type="dxa"/>
            <w:gridSpan w:val="2"/>
          </w:tcPr>
          <w:p w14:paraId="0F38AC43" w14:textId="77777777" w:rsidR="001516BC" w:rsidRPr="001516BC" w:rsidRDefault="001516BC" w:rsidP="001516BC">
            <w:pPr>
              <w:widowControl w:val="0"/>
              <w:autoSpaceDE w:val="0"/>
              <w:autoSpaceDN w:val="0"/>
              <w:spacing w:before="48"/>
              <w:ind w:left="537" w:right="538"/>
              <w:jc w:val="center"/>
              <w:rPr>
                <w:rFonts w:ascii="Arial" w:eastAsia="Arial" w:hAnsi="Arial" w:cs="Arial"/>
                <w:sz w:val="18"/>
                <w:szCs w:val="22"/>
              </w:rPr>
            </w:pPr>
            <w:r w:rsidRPr="001516BC">
              <w:rPr>
                <w:rFonts w:ascii="Arial" w:eastAsia="Arial" w:hAnsi="Arial" w:cs="Arial"/>
                <w:sz w:val="18"/>
                <w:szCs w:val="22"/>
              </w:rPr>
              <w:t>17000000</w:t>
            </w:r>
          </w:p>
        </w:tc>
        <w:tc>
          <w:tcPr>
            <w:tcW w:w="4414" w:type="dxa"/>
          </w:tcPr>
          <w:p w14:paraId="0C354367" w14:textId="77777777" w:rsidR="001516BC" w:rsidRPr="001516BC" w:rsidRDefault="001516BC" w:rsidP="001516BC">
            <w:pPr>
              <w:widowControl w:val="0"/>
              <w:autoSpaceDE w:val="0"/>
              <w:autoSpaceDN w:val="0"/>
              <w:spacing w:before="48"/>
              <w:ind w:left="508" w:right="508"/>
              <w:jc w:val="center"/>
              <w:rPr>
                <w:rFonts w:ascii="Arial" w:eastAsia="Arial" w:hAnsi="Arial" w:cs="Arial"/>
                <w:sz w:val="18"/>
                <w:szCs w:val="22"/>
              </w:rPr>
            </w:pPr>
            <w:r w:rsidRPr="001516BC">
              <w:rPr>
                <w:rFonts w:ascii="Arial" w:eastAsia="Arial" w:hAnsi="Arial" w:cs="Arial"/>
                <w:sz w:val="18"/>
                <w:szCs w:val="22"/>
              </w:rPr>
              <w:t>отворени поступак</w:t>
            </w:r>
          </w:p>
        </w:tc>
        <w:tc>
          <w:tcPr>
            <w:tcW w:w="1315" w:type="dxa"/>
          </w:tcPr>
          <w:p w14:paraId="72676C11" w14:textId="77777777" w:rsidR="001516BC" w:rsidRPr="001516BC" w:rsidRDefault="001516BC" w:rsidP="001516BC">
            <w:pPr>
              <w:widowControl w:val="0"/>
              <w:autoSpaceDE w:val="0"/>
              <w:autoSpaceDN w:val="0"/>
              <w:spacing w:before="48"/>
              <w:ind w:right="374"/>
              <w:jc w:val="right"/>
              <w:rPr>
                <w:rFonts w:ascii="Arial" w:eastAsia="Arial" w:hAnsi="Arial" w:cs="Arial"/>
                <w:sz w:val="18"/>
                <w:szCs w:val="22"/>
              </w:rPr>
            </w:pPr>
            <w:r w:rsidRPr="001516BC">
              <w:rPr>
                <w:rFonts w:ascii="Arial" w:eastAsia="Arial" w:hAnsi="Arial" w:cs="Arial"/>
                <w:sz w:val="18"/>
                <w:szCs w:val="22"/>
              </w:rPr>
              <w:t>5/2020</w:t>
            </w:r>
          </w:p>
        </w:tc>
        <w:tc>
          <w:tcPr>
            <w:tcW w:w="1287" w:type="dxa"/>
          </w:tcPr>
          <w:p w14:paraId="04A9BFBA" w14:textId="77777777" w:rsidR="001516BC" w:rsidRPr="001516BC" w:rsidRDefault="001516BC" w:rsidP="001516BC">
            <w:pPr>
              <w:widowControl w:val="0"/>
              <w:autoSpaceDE w:val="0"/>
              <w:autoSpaceDN w:val="0"/>
              <w:spacing w:before="48"/>
              <w:ind w:right="358"/>
              <w:jc w:val="right"/>
              <w:rPr>
                <w:rFonts w:ascii="Arial" w:eastAsia="Arial" w:hAnsi="Arial" w:cs="Arial"/>
                <w:sz w:val="18"/>
                <w:szCs w:val="22"/>
              </w:rPr>
            </w:pPr>
            <w:r w:rsidRPr="001516BC">
              <w:rPr>
                <w:rFonts w:ascii="Arial" w:eastAsia="Arial" w:hAnsi="Arial" w:cs="Arial"/>
                <w:sz w:val="18"/>
                <w:szCs w:val="22"/>
              </w:rPr>
              <w:t>6/2020</w:t>
            </w:r>
          </w:p>
        </w:tc>
        <w:tc>
          <w:tcPr>
            <w:tcW w:w="1110" w:type="dxa"/>
            <w:gridSpan w:val="2"/>
          </w:tcPr>
          <w:p w14:paraId="7F2D01E2" w14:textId="77777777" w:rsidR="001516BC" w:rsidRPr="001516BC" w:rsidRDefault="001516BC" w:rsidP="001516BC">
            <w:pPr>
              <w:widowControl w:val="0"/>
              <w:autoSpaceDE w:val="0"/>
              <w:autoSpaceDN w:val="0"/>
              <w:spacing w:before="48"/>
              <w:ind w:left="207" w:right="199"/>
              <w:jc w:val="center"/>
              <w:rPr>
                <w:rFonts w:ascii="Arial" w:eastAsia="Arial" w:hAnsi="Arial" w:cs="Arial"/>
                <w:sz w:val="18"/>
                <w:szCs w:val="22"/>
              </w:rPr>
            </w:pPr>
            <w:r w:rsidRPr="001516BC">
              <w:rPr>
                <w:rFonts w:ascii="Arial" w:eastAsia="Arial" w:hAnsi="Arial" w:cs="Arial"/>
                <w:sz w:val="18"/>
                <w:szCs w:val="22"/>
              </w:rPr>
              <w:t>6/2021</w:t>
            </w:r>
          </w:p>
        </w:tc>
      </w:tr>
      <w:tr w:rsidR="00816B63" w14:paraId="0438433A" w14:textId="77777777" w:rsidTr="001516BC">
        <w:trPr>
          <w:gridBefore w:val="1"/>
          <w:wBefore w:w="17" w:type="dxa"/>
          <w:trHeight w:val="214"/>
        </w:trPr>
        <w:tc>
          <w:tcPr>
            <w:tcW w:w="831" w:type="dxa"/>
            <w:gridSpan w:val="2"/>
            <w:vMerge/>
            <w:tcBorders>
              <w:top w:val="nil"/>
              <w:bottom w:val="single" w:sz="4" w:space="0" w:color="000000"/>
            </w:tcBorders>
          </w:tcPr>
          <w:p w14:paraId="4031F305" w14:textId="77777777" w:rsidR="001516BC" w:rsidRPr="001516BC" w:rsidRDefault="001516BC" w:rsidP="001516BC">
            <w:pPr>
              <w:widowControl w:val="0"/>
              <w:autoSpaceDE w:val="0"/>
              <w:autoSpaceDN w:val="0"/>
              <w:rPr>
                <w:rFonts w:ascii="Arial" w:eastAsia="Arial" w:hAnsi="Arial" w:cs="Arial"/>
                <w:sz w:val="2"/>
                <w:szCs w:val="2"/>
              </w:rPr>
            </w:pPr>
          </w:p>
        </w:tc>
        <w:tc>
          <w:tcPr>
            <w:tcW w:w="4535" w:type="dxa"/>
            <w:gridSpan w:val="2"/>
          </w:tcPr>
          <w:p w14:paraId="5744E9F2" w14:textId="77777777" w:rsidR="001516BC" w:rsidRPr="001516BC" w:rsidRDefault="001516BC" w:rsidP="001516BC">
            <w:pPr>
              <w:widowControl w:val="0"/>
              <w:autoSpaceDE w:val="0"/>
              <w:autoSpaceDN w:val="0"/>
              <w:spacing w:before="42" w:line="153" w:lineRule="exact"/>
              <w:ind w:left="10"/>
              <w:rPr>
                <w:rFonts w:ascii="Arial" w:eastAsia="Arial" w:hAnsi="Arial" w:cs="Arial"/>
                <w:sz w:val="16"/>
                <w:szCs w:val="22"/>
              </w:rPr>
            </w:pPr>
            <w:r w:rsidRPr="001516BC">
              <w:rPr>
                <w:rFonts w:ascii="Arial" w:eastAsia="Arial" w:hAnsi="Arial" w:cs="Arial"/>
                <w:sz w:val="16"/>
                <w:szCs w:val="22"/>
              </w:rPr>
              <w:t>Централизована набавка:</w:t>
            </w:r>
          </w:p>
        </w:tc>
        <w:tc>
          <w:tcPr>
            <w:tcW w:w="10158" w:type="dxa"/>
            <w:gridSpan w:val="7"/>
          </w:tcPr>
          <w:p w14:paraId="09CFCEAC" w14:textId="77777777" w:rsidR="001516BC" w:rsidRPr="001516BC" w:rsidRDefault="001516BC" w:rsidP="001516BC">
            <w:pPr>
              <w:widowControl w:val="0"/>
              <w:autoSpaceDE w:val="0"/>
              <w:autoSpaceDN w:val="0"/>
              <w:spacing w:before="42" w:line="153" w:lineRule="exact"/>
              <w:ind w:left="28"/>
              <w:rPr>
                <w:rFonts w:ascii="Arial" w:eastAsia="Arial" w:hAnsi="Arial" w:cs="Arial"/>
                <w:sz w:val="16"/>
                <w:szCs w:val="22"/>
              </w:rPr>
            </w:pPr>
            <w:r w:rsidRPr="001516BC">
              <w:rPr>
                <w:rFonts w:ascii="Arial" w:eastAsia="Arial" w:hAnsi="Arial" w:cs="Arial"/>
                <w:sz w:val="16"/>
                <w:szCs w:val="22"/>
              </w:rPr>
              <w:t>Tело за централизоване набавке: УЗЗПРО</w:t>
            </w:r>
          </w:p>
        </w:tc>
      </w:tr>
      <w:tr w:rsidR="001516BC" w:rsidRPr="001516BC" w14:paraId="50C91EC7" w14:textId="77777777" w:rsidTr="001516BC">
        <w:trPr>
          <w:gridBefore w:val="1"/>
          <w:wBefore w:w="17" w:type="dxa"/>
          <w:trHeight w:val="499"/>
        </w:trPr>
        <w:tc>
          <w:tcPr>
            <w:tcW w:w="831" w:type="dxa"/>
            <w:gridSpan w:val="2"/>
            <w:tcBorders>
              <w:top w:val="single" w:sz="4" w:space="0" w:color="000000"/>
            </w:tcBorders>
          </w:tcPr>
          <w:p w14:paraId="7D77B805" w14:textId="77777777" w:rsidR="001516BC" w:rsidRPr="001516BC" w:rsidRDefault="001516BC" w:rsidP="001516BC">
            <w:pPr>
              <w:widowControl w:val="0"/>
              <w:autoSpaceDE w:val="0"/>
              <w:autoSpaceDN w:val="0"/>
              <w:spacing w:before="44"/>
              <w:ind w:left="136" w:right="149"/>
              <w:jc w:val="center"/>
              <w:rPr>
                <w:rFonts w:ascii="Arial" w:eastAsia="Arial" w:hAnsi="Arial" w:cs="Arial"/>
                <w:sz w:val="18"/>
                <w:szCs w:val="22"/>
              </w:rPr>
            </w:pPr>
            <w:r w:rsidRPr="001516BC">
              <w:rPr>
                <w:rFonts w:ascii="Arial" w:eastAsia="Arial" w:hAnsi="Arial" w:cs="Arial"/>
                <w:sz w:val="18"/>
                <w:szCs w:val="22"/>
              </w:rPr>
              <w:t>1.1.7</w:t>
            </w:r>
          </w:p>
        </w:tc>
        <w:tc>
          <w:tcPr>
            <w:tcW w:w="4535" w:type="dxa"/>
            <w:gridSpan w:val="2"/>
          </w:tcPr>
          <w:p w14:paraId="74DBA19B" w14:textId="77777777" w:rsidR="001516BC" w:rsidRPr="001516BC" w:rsidRDefault="001516BC" w:rsidP="001516BC">
            <w:pPr>
              <w:widowControl w:val="0"/>
              <w:autoSpaceDE w:val="0"/>
              <w:autoSpaceDN w:val="0"/>
              <w:spacing w:before="44"/>
              <w:ind w:left="67"/>
              <w:rPr>
                <w:rFonts w:ascii="Arial" w:eastAsia="Arial" w:hAnsi="Arial" w:cs="Arial"/>
                <w:sz w:val="18"/>
                <w:szCs w:val="22"/>
              </w:rPr>
            </w:pPr>
            <w:r w:rsidRPr="001516BC">
              <w:rPr>
                <w:rFonts w:ascii="Arial" w:eastAsia="Arial" w:hAnsi="Arial" w:cs="Arial"/>
                <w:sz w:val="18"/>
                <w:szCs w:val="22"/>
              </w:rPr>
              <w:t>Набавка и уградња посебних ознака, табли и сигнализације на граничним прелазима</w:t>
            </w:r>
          </w:p>
        </w:tc>
        <w:tc>
          <w:tcPr>
            <w:tcW w:w="2032" w:type="dxa"/>
            <w:gridSpan w:val="2"/>
          </w:tcPr>
          <w:p w14:paraId="28D3B903" w14:textId="77777777" w:rsidR="001516BC" w:rsidRPr="001516BC" w:rsidRDefault="001516BC" w:rsidP="001516BC">
            <w:pPr>
              <w:widowControl w:val="0"/>
              <w:autoSpaceDE w:val="0"/>
              <w:autoSpaceDN w:val="0"/>
              <w:spacing w:before="44"/>
              <w:ind w:left="535" w:right="538"/>
              <w:jc w:val="center"/>
              <w:rPr>
                <w:rFonts w:ascii="Arial" w:eastAsia="Arial" w:hAnsi="Arial" w:cs="Arial"/>
                <w:sz w:val="18"/>
                <w:szCs w:val="22"/>
              </w:rPr>
            </w:pPr>
            <w:r w:rsidRPr="001516BC">
              <w:rPr>
                <w:rFonts w:ascii="Arial" w:eastAsia="Arial" w:hAnsi="Arial" w:cs="Arial"/>
                <w:sz w:val="18"/>
                <w:szCs w:val="22"/>
              </w:rPr>
              <w:t>2000000</w:t>
            </w:r>
          </w:p>
        </w:tc>
        <w:tc>
          <w:tcPr>
            <w:tcW w:w="4414" w:type="dxa"/>
          </w:tcPr>
          <w:p w14:paraId="5D6D6BC0" w14:textId="77777777" w:rsidR="001516BC" w:rsidRPr="001516BC" w:rsidRDefault="001516BC" w:rsidP="001516BC">
            <w:pPr>
              <w:widowControl w:val="0"/>
              <w:autoSpaceDE w:val="0"/>
              <w:autoSpaceDN w:val="0"/>
              <w:spacing w:before="44"/>
              <w:ind w:left="508" w:right="509"/>
              <w:jc w:val="center"/>
              <w:rPr>
                <w:rFonts w:ascii="Arial" w:eastAsia="Arial" w:hAnsi="Arial" w:cs="Arial"/>
                <w:sz w:val="18"/>
                <w:szCs w:val="22"/>
              </w:rPr>
            </w:pPr>
            <w:r w:rsidRPr="001516BC">
              <w:rPr>
                <w:rFonts w:ascii="Arial" w:eastAsia="Arial" w:hAnsi="Arial" w:cs="Arial"/>
                <w:sz w:val="18"/>
                <w:szCs w:val="22"/>
              </w:rPr>
              <w:t>поступак јавне набавке мале вредности</w:t>
            </w:r>
          </w:p>
        </w:tc>
        <w:tc>
          <w:tcPr>
            <w:tcW w:w="1315" w:type="dxa"/>
          </w:tcPr>
          <w:p w14:paraId="49CB7F6A" w14:textId="77777777" w:rsidR="001516BC" w:rsidRPr="001516BC" w:rsidRDefault="001516BC" w:rsidP="001516BC">
            <w:pPr>
              <w:widowControl w:val="0"/>
              <w:autoSpaceDE w:val="0"/>
              <w:autoSpaceDN w:val="0"/>
              <w:spacing w:before="44"/>
              <w:ind w:right="374"/>
              <w:jc w:val="right"/>
              <w:rPr>
                <w:rFonts w:ascii="Arial" w:eastAsia="Arial" w:hAnsi="Arial" w:cs="Arial"/>
                <w:sz w:val="18"/>
                <w:szCs w:val="22"/>
              </w:rPr>
            </w:pPr>
            <w:r w:rsidRPr="001516BC">
              <w:rPr>
                <w:rFonts w:ascii="Arial" w:eastAsia="Arial" w:hAnsi="Arial" w:cs="Arial"/>
                <w:sz w:val="18"/>
                <w:szCs w:val="22"/>
              </w:rPr>
              <w:t>4/2020</w:t>
            </w:r>
          </w:p>
        </w:tc>
        <w:tc>
          <w:tcPr>
            <w:tcW w:w="1287" w:type="dxa"/>
          </w:tcPr>
          <w:p w14:paraId="1EE3D71B" w14:textId="77777777" w:rsidR="001516BC" w:rsidRPr="001516BC" w:rsidRDefault="001516BC" w:rsidP="001516BC">
            <w:pPr>
              <w:widowControl w:val="0"/>
              <w:autoSpaceDE w:val="0"/>
              <w:autoSpaceDN w:val="0"/>
              <w:spacing w:before="44"/>
              <w:ind w:right="358"/>
              <w:jc w:val="right"/>
              <w:rPr>
                <w:rFonts w:ascii="Arial" w:eastAsia="Arial" w:hAnsi="Arial" w:cs="Arial"/>
                <w:sz w:val="18"/>
                <w:szCs w:val="22"/>
              </w:rPr>
            </w:pPr>
            <w:r w:rsidRPr="001516BC">
              <w:rPr>
                <w:rFonts w:ascii="Arial" w:eastAsia="Arial" w:hAnsi="Arial" w:cs="Arial"/>
                <w:sz w:val="18"/>
                <w:szCs w:val="22"/>
              </w:rPr>
              <w:t>5/2020</w:t>
            </w:r>
          </w:p>
        </w:tc>
        <w:tc>
          <w:tcPr>
            <w:tcW w:w="1110" w:type="dxa"/>
            <w:gridSpan w:val="2"/>
          </w:tcPr>
          <w:p w14:paraId="25BFF93B" w14:textId="77777777" w:rsidR="001516BC" w:rsidRPr="001516BC" w:rsidRDefault="001516BC" w:rsidP="001516BC">
            <w:pPr>
              <w:widowControl w:val="0"/>
              <w:autoSpaceDE w:val="0"/>
              <w:autoSpaceDN w:val="0"/>
              <w:spacing w:before="44"/>
              <w:ind w:left="207" w:right="199"/>
              <w:jc w:val="center"/>
              <w:rPr>
                <w:rFonts w:ascii="Arial" w:eastAsia="Arial" w:hAnsi="Arial" w:cs="Arial"/>
                <w:sz w:val="18"/>
                <w:szCs w:val="22"/>
              </w:rPr>
            </w:pPr>
            <w:r w:rsidRPr="001516BC">
              <w:rPr>
                <w:rFonts w:ascii="Arial" w:eastAsia="Arial" w:hAnsi="Arial" w:cs="Arial"/>
                <w:sz w:val="18"/>
                <w:szCs w:val="22"/>
              </w:rPr>
              <w:t>12/2020</w:t>
            </w:r>
          </w:p>
        </w:tc>
      </w:tr>
      <w:tr w:rsidR="001516BC" w:rsidRPr="001516BC" w14:paraId="38E322AA" w14:textId="77777777" w:rsidTr="001516BC">
        <w:trPr>
          <w:gridBefore w:val="1"/>
          <w:wBefore w:w="17" w:type="dxa"/>
          <w:trHeight w:val="298"/>
        </w:trPr>
        <w:tc>
          <w:tcPr>
            <w:tcW w:w="831" w:type="dxa"/>
            <w:gridSpan w:val="2"/>
          </w:tcPr>
          <w:p w14:paraId="4EAEAA09" w14:textId="77777777" w:rsidR="001516BC" w:rsidRPr="001516BC" w:rsidRDefault="001516BC" w:rsidP="001516BC">
            <w:pPr>
              <w:widowControl w:val="0"/>
              <w:autoSpaceDE w:val="0"/>
              <w:autoSpaceDN w:val="0"/>
              <w:spacing w:before="48"/>
              <w:ind w:left="136" w:right="149"/>
              <w:jc w:val="center"/>
              <w:rPr>
                <w:rFonts w:ascii="Arial" w:eastAsia="Arial" w:hAnsi="Arial" w:cs="Arial"/>
                <w:sz w:val="18"/>
                <w:szCs w:val="22"/>
              </w:rPr>
            </w:pPr>
            <w:r w:rsidRPr="001516BC">
              <w:rPr>
                <w:rFonts w:ascii="Arial" w:eastAsia="Arial" w:hAnsi="Arial" w:cs="Arial"/>
                <w:sz w:val="18"/>
                <w:szCs w:val="22"/>
              </w:rPr>
              <w:t>1.1.8</w:t>
            </w:r>
          </w:p>
        </w:tc>
        <w:tc>
          <w:tcPr>
            <w:tcW w:w="4535" w:type="dxa"/>
            <w:gridSpan w:val="2"/>
          </w:tcPr>
          <w:p w14:paraId="1DBDEAC5" w14:textId="77777777" w:rsidR="001516BC" w:rsidRPr="001516BC" w:rsidRDefault="001516BC" w:rsidP="001516BC">
            <w:pPr>
              <w:widowControl w:val="0"/>
              <w:autoSpaceDE w:val="0"/>
              <w:autoSpaceDN w:val="0"/>
              <w:spacing w:before="48"/>
              <w:ind w:left="67"/>
              <w:rPr>
                <w:rFonts w:ascii="Arial" w:eastAsia="Arial" w:hAnsi="Arial" w:cs="Arial"/>
                <w:sz w:val="18"/>
                <w:szCs w:val="22"/>
              </w:rPr>
            </w:pPr>
            <w:r w:rsidRPr="001516BC">
              <w:rPr>
                <w:rFonts w:ascii="Arial" w:eastAsia="Arial" w:hAnsi="Arial" w:cs="Arial"/>
                <w:sz w:val="18"/>
                <w:szCs w:val="22"/>
              </w:rPr>
              <w:t>Набавка и уградња камера</w:t>
            </w:r>
          </w:p>
        </w:tc>
        <w:tc>
          <w:tcPr>
            <w:tcW w:w="2032" w:type="dxa"/>
            <w:gridSpan w:val="2"/>
          </w:tcPr>
          <w:p w14:paraId="19E456B1" w14:textId="77777777" w:rsidR="001516BC" w:rsidRPr="001516BC" w:rsidRDefault="001516BC" w:rsidP="001516BC">
            <w:pPr>
              <w:widowControl w:val="0"/>
              <w:autoSpaceDE w:val="0"/>
              <w:autoSpaceDN w:val="0"/>
              <w:spacing w:before="48"/>
              <w:ind w:left="537" w:right="538"/>
              <w:jc w:val="center"/>
              <w:rPr>
                <w:rFonts w:ascii="Arial" w:eastAsia="Arial" w:hAnsi="Arial" w:cs="Arial"/>
                <w:sz w:val="18"/>
                <w:szCs w:val="22"/>
              </w:rPr>
            </w:pPr>
            <w:r w:rsidRPr="001516BC">
              <w:rPr>
                <w:rFonts w:ascii="Arial" w:eastAsia="Arial" w:hAnsi="Arial" w:cs="Arial"/>
                <w:sz w:val="18"/>
                <w:szCs w:val="22"/>
              </w:rPr>
              <w:t>10000000</w:t>
            </w:r>
          </w:p>
        </w:tc>
        <w:tc>
          <w:tcPr>
            <w:tcW w:w="4414" w:type="dxa"/>
          </w:tcPr>
          <w:p w14:paraId="67DE96F2" w14:textId="77777777" w:rsidR="001516BC" w:rsidRPr="001516BC" w:rsidRDefault="001516BC" w:rsidP="001516BC">
            <w:pPr>
              <w:widowControl w:val="0"/>
              <w:autoSpaceDE w:val="0"/>
              <w:autoSpaceDN w:val="0"/>
              <w:spacing w:before="48"/>
              <w:ind w:left="508" w:right="508"/>
              <w:jc w:val="center"/>
              <w:rPr>
                <w:rFonts w:ascii="Arial" w:eastAsia="Arial" w:hAnsi="Arial" w:cs="Arial"/>
                <w:sz w:val="18"/>
                <w:szCs w:val="22"/>
              </w:rPr>
            </w:pPr>
            <w:r w:rsidRPr="001516BC">
              <w:rPr>
                <w:rFonts w:ascii="Arial" w:eastAsia="Arial" w:hAnsi="Arial" w:cs="Arial"/>
                <w:sz w:val="18"/>
                <w:szCs w:val="22"/>
              </w:rPr>
              <w:t>отворени поступак</w:t>
            </w:r>
          </w:p>
        </w:tc>
        <w:tc>
          <w:tcPr>
            <w:tcW w:w="1315" w:type="dxa"/>
          </w:tcPr>
          <w:p w14:paraId="6151A92A" w14:textId="77777777" w:rsidR="001516BC" w:rsidRPr="001516BC" w:rsidRDefault="001516BC" w:rsidP="001516BC">
            <w:pPr>
              <w:widowControl w:val="0"/>
              <w:autoSpaceDE w:val="0"/>
              <w:autoSpaceDN w:val="0"/>
              <w:spacing w:before="48"/>
              <w:ind w:right="374"/>
              <w:jc w:val="right"/>
              <w:rPr>
                <w:rFonts w:ascii="Arial" w:eastAsia="Arial" w:hAnsi="Arial" w:cs="Arial"/>
                <w:sz w:val="18"/>
                <w:szCs w:val="22"/>
              </w:rPr>
            </w:pPr>
            <w:r w:rsidRPr="001516BC">
              <w:rPr>
                <w:rFonts w:ascii="Arial" w:eastAsia="Arial" w:hAnsi="Arial" w:cs="Arial"/>
                <w:sz w:val="18"/>
                <w:szCs w:val="22"/>
              </w:rPr>
              <w:t>4/2020</w:t>
            </w:r>
          </w:p>
        </w:tc>
        <w:tc>
          <w:tcPr>
            <w:tcW w:w="1287" w:type="dxa"/>
          </w:tcPr>
          <w:p w14:paraId="14D395A4" w14:textId="77777777" w:rsidR="001516BC" w:rsidRPr="001516BC" w:rsidRDefault="001516BC" w:rsidP="001516BC">
            <w:pPr>
              <w:widowControl w:val="0"/>
              <w:autoSpaceDE w:val="0"/>
              <w:autoSpaceDN w:val="0"/>
              <w:spacing w:before="48"/>
              <w:ind w:right="358"/>
              <w:jc w:val="right"/>
              <w:rPr>
                <w:rFonts w:ascii="Arial" w:eastAsia="Arial" w:hAnsi="Arial" w:cs="Arial"/>
                <w:sz w:val="18"/>
                <w:szCs w:val="22"/>
              </w:rPr>
            </w:pPr>
            <w:r w:rsidRPr="001516BC">
              <w:rPr>
                <w:rFonts w:ascii="Arial" w:eastAsia="Arial" w:hAnsi="Arial" w:cs="Arial"/>
                <w:sz w:val="18"/>
                <w:szCs w:val="22"/>
              </w:rPr>
              <w:t>6/2020</w:t>
            </w:r>
          </w:p>
        </w:tc>
        <w:tc>
          <w:tcPr>
            <w:tcW w:w="1110" w:type="dxa"/>
            <w:gridSpan w:val="2"/>
          </w:tcPr>
          <w:p w14:paraId="14205ED7" w14:textId="77777777" w:rsidR="001516BC" w:rsidRPr="001516BC" w:rsidRDefault="001516BC" w:rsidP="001516BC">
            <w:pPr>
              <w:widowControl w:val="0"/>
              <w:autoSpaceDE w:val="0"/>
              <w:autoSpaceDN w:val="0"/>
              <w:spacing w:before="48"/>
              <w:ind w:left="207" w:right="199"/>
              <w:jc w:val="center"/>
              <w:rPr>
                <w:rFonts w:ascii="Arial" w:eastAsia="Arial" w:hAnsi="Arial" w:cs="Arial"/>
                <w:sz w:val="18"/>
                <w:szCs w:val="22"/>
              </w:rPr>
            </w:pPr>
            <w:r w:rsidRPr="001516BC">
              <w:rPr>
                <w:rFonts w:ascii="Arial" w:eastAsia="Arial" w:hAnsi="Arial" w:cs="Arial"/>
                <w:sz w:val="18"/>
                <w:szCs w:val="22"/>
              </w:rPr>
              <w:t>12/2020</w:t>
            </w:r>
          </w:p>
        </w:tc>
      </w:tr>
      <w:tr w:rsidR="001516BC" w:rsidRPr="001516BC" w14:paraId="6EA437AE" w14:textId="77777777" w:rsidTr="001516BC">
        <w:trPr>
          <w:gridBefore w:val="1"/>
          <w:wBefore w:w="17" w:type="dxa"/>
          <w:trHeight w:val="297"/>
        </w:trPr>
        <w:tc>
          <w:tcPr>
            <w:tcW w:w="831" w:type="dxa"/>
            <w:gridSpan w:val="2"/>
          </w:tcPr>
          <w:p w14:paraId="7CB5B550" w14:textId="77777777" w:rsidR="001516BC" w:rsidRPr="001516BC" w:rsidRDefault="001516BC" w:rsidP="001516BC">
            <w:pPr>
              <w:widowControl w:val="0"/>
              <w:autoSpaceDE w:val="0"/>
              <w:autoSpaceDN w:val="0"/>
              <w:spacing w:before="48"/>
              <w:ind w:left="136" w:right="149"/>
              <w:jc w:val="center"/>
              <w:rPr>
                <w:rFonts w:ascii="Arial" w:eastAsia="Arial" w:hAnsi="Arial" w:cs="Arial"/>
                <w:sz w:val="18"/>
                <w:szCs w:val="22"/>
              </w:rPr>
            </w:pPr>
            <w:r w:rsidRPr="001516BC">
              <w:rPr>
                <w:rFonts w:ascii="Arial" w:eastAsia="Arial" w:hAnsi="Arial" w:cs="Arial"/>
                <w:sz w:val="18"/>
                <w:szCs w:val="22"/>
              </w:rPr>
              <w:t>1.1.9</w:t>
            </w:r>
          </w:p>
        </w:tc>
        <w:tc>
          <w:tcPr>
            <w:tcW w:w="4535" w:type="dxa"/>
            <w:gridSpan w:val="2"/>
          </w:tcPr>
          <w:p w14:paraId="61F9AAEE" w14:textId="77777777" w:rsidR="001516BC" w:rsidRPr="001516BC" w:rsidRDefault="001516BC" w:rsidP="001516BC">
            <w:pPr>
              <w:widowControl w:val="0"/>
              <w:autoSpaceDE w:val="0"/>
              <w:autoSpaceDN w:val="0"/>
              <w:spacing w:before="48"/>
              <w:ind w:left="67"/>
              <w:rPr>
                <w:rFonts w:ascii="Arial" w:eastAsia="Arial" w:hAnsi="Arial" w:cs="Arial"/>
                <w:sz w:val="18"/>
                <w:szCs w:val="22"/>
              </w:rPr>
            </w:pPr>
            <w:r w:rsidRPr="001516BC">
              <w:rPr>
                <w:rFonts w:ascii="Arial" w:eastAsia="Arial" w:hAnsi="Arial" w:cs="Arial"/>
                <w:sz w:val="18"/>
                <w:szCs w:val="22"/>
              </w:rPr>
              <w:t>Набавка клима уређаја са монтажом и демонтажом</w:t>
            </w:r>
          </w:p>
        </w:tc>
        <w:tc>
          <w:tcPr>
            <w:tcW w:w="2032" w:type="dxa"/>
            <w:gridSpan w:val="2"/>
          </w:tcPr>
          <w:p w14:paraId="421F69D1" w14:textId="77777777" w:rsidR="001516BC" w:rsidRPr="001516BC" w:rsidRDefault="001516BC" w:rsidP="001516BC">
            <w:pPr>
              <w:widowControl w:val="0"/>
              <w:autoSpaceDE w:val="0"/>
              <w:autoSpaceDN w:val="0"/>
              <w:spacing w:before="48"/>
              <w:ind w:left="535" w:right="538"/>
              <w:jc w:val="center"/>
              <w:rPr>
                <w:rFonts w:ascii="Arial" w:eastAsia="Arial" w:hAnsi="Arial" w:cs="Arial"/>
                <w:sz w:val="18"/>
                <w:szCs w:val="22"/>
              </w:rPr>
            </w:pPr>
            <w:r w:rsidRPr="001516BC">
              <w:rPr>
                <w:rFonts w:ascii="Arial" w:eastAsia="Arial" w:hAnsi="Arial" w:cs="Arial"/>
                <w:sz w:val="18"/>
                <w:szCs w:val="22"/>
              </w:rPr>
              <w:t>3500000</w:t>
            </w:r>
          </w:p>
        </w:tc>
        <w:tc>
          <w:tcPr>
            <w:tcW w:w="4414" w:type="dxa"/>
          </w:tcPr>
          <w:p w14:paraId="4A2B4C58" w14:textId="77777777" w:rsidR="001516BC" w:rsidRPr="001516BC" w:rsidRDefault="001516BC" w:rsidP="001516BC">
            <w:pPr>
              <w:widowControl w:val="0"/>
              <w:autoSpaceDE w:val="0"/>
              <w:autoSpaceDN w:val="0"/>
              <w:spacing w:before="48"/>
              <w:ind w:left="508" w:right="509"/>
              <w:jc w:val="center"/>
              <w:rPr>
                <w:rFonts w:ascii="Arial" w:eastAsia="Arial" w:hAnsi="Arial" w:cs="Arial"/>
                <w:sz w:val="18"/>
                <w:szCs w:val="22"/>
              </w:rPr>
            </w:pPr>
            <w:r w:rsidRPr="001516BC">
              <w:rPr>
                <w:rFonts w:ascii="Arial" w:eastAsia="Arial" w:hAnsi="Arial" w:cs="Arial"/>
                <w:sz w:val="18"/>
                <w:szCs w:val="22"/>
              </w:rPr>
              <w:t>поступак јавне набавке мале вредности</w:t>
            </w:r>
          </w:p>
        </w:tc>
        <w:tc>
          <w:tcPr>
            <w:tcW w:w="1315" w:type="dxa"/>
          </w:tcPr>
          <w:p w14:paraId="7A1CA881" w14:textId="77777777" w:rsidR="001516BC" w:rsidRPr="001516BC" w:rsidRDefault="001516BC" w:rsidP="001516BC">
            <w:pPr>
              <w:widowControl w:val="0"/>
              <w:autoSpaceDE w:val="0"/>
              <w:autoSpaceDN w:val="0"/>
              <w:spacing w:before="48"/>
              <w:ind w:right="374"/>
              <w:jc w:val="right"/>
              <w:rPr>
                <w:rFonts w:ascii="Arial" w:eastAsia="Arial" w:hAnsi="Arial" w:cs="Arial"/>
                <w:sz w:val="18"/>
                <w:szCs w:val="22"/>
              </w:rPr>
            </w:pPr>
            <w:r w:rsidRPr="001516BC">
              <w:rPr>
                <w:rFonts w:ascii="Arial" w:eastAsia="Arial" w:hAnsi="Arial" w:cs="Arial"/>
                <w:sz w:val="18"/>
                <w:szCs w:val="22"/>
              </w:rPr>
              <w:t>4/2020</w:t>
            </w:r>
          </w:p>
        </w:tc>
        <w:tc>
          <w:tcPr>
            <w:tcW w:w="1287" w:type="dxa"/>
          </w:tcPr>
          <w:p w14:paraId="38794337" w14:textId="77777777" w:rsidR="001516BC" w:rsidRPr="001516BC" w:rsidRDefault="001516BC" w:rsidP="001516BC">
            <w:pPr>
              <w:widowControl w:val="0"/>
              <w:autoSpaceDE w:val="0"/>
              <w:autoSpaceDN w:val="0"/>
              <w:spacing w:before="48"/>
              <w:ind w:right="358"/>
              <w:jc w:val="right"/>
              <w:rPr>
                <w:rFonts w:ascii="Arial" w:eastAsia="Arial" w:hAnsi="Arial" w:cs="Arial"/>
                <w:sz w:val="18"/>
                <w:szCs w:val="22"/>
              </w:rPr>
            </w:pPr>
            <w:r w:rsidRPr="001516BC">
              <w:rPr>
                <w:rFonts w:ascii="Arial" w:eastAsia="Arial" w:hAnsi="Arial" w:cs="Arial"/>
                <w:sz w:val="18"/>
                <w:szCs w:val="22"/>
              </w:rPr>
              <w:t>5/2020</w:t>
            </w:r>
          </w:p>
        </w:tc>
        <w:tc>
          <w:tcPr>
            <w:tcW w:w="1110" w:type="dxa"/>
            <w:gridSpan w:val="2"/>
          </w:tcPr>
          <w:p w14:paraId="1F14739E" w14:textId="77777777" w:rsidR="001516BC" w:rsidRPr="001516BC" w:rsidRDefault="001516BC" w:rsidP="001516BC">
            <w:pPr>
              <w:widowControl w:val="0"/>
              <w:autoSpaceDE w:val="0"/>
              <w:autoSpaceDN w:val="0"/>
              <w:spacing w:before="48"/>
              <w:ind w:left="207" w:right="199"/>
              <w:jc w:val="center"/>
              <w:rPr>
                <w:rFonts w:ascii="Arial" w:eastAsia="Arial" w:hAnsi="Arial" w:cs="Arial"/>
                <w:sz w:val="18"/>
                <w:szCs w:val="22"/>
              </w:rPr>
            </w:pPr>
            <w:r w:rsidRPr="001516BC">
              <w:rPr>
                <w:rFonts w:ascii="Arial" w:eastAsia="Arial" w:hAnsi="Arial" w:cs="Arial"/>
                <w:sz w:val="18"/>
                <w:szCs w:val="22"/>
              </w:rPr>
              <w:t>7/2020</w:t>
            </w:r>
          </w:p>
        </w:tc>
      </w:tr>
      <w:tr w:rsidR="001516BC" w:rsidRPr="001516BC" w14:paraId="117316CB" w14:textId="77777777" w:rsidTr="001516BC">
        <w:trPr>
          <w:gridBefore w:val="1"/>
          <w:wBefore w:w="17" w:type="dxa"/>
          <w:trHeight w:val="299"/>
        </w:trPr>
        <w:tc>
          <w:tcPr>
            <w:tcW w:w="831" w:type="dxa"/>
            <w:gridSpan w:val="2"/>
            <w:vMerge w:val="restart"/>
            <w:tcBorders>
              <w:right w:val="single" w:sz="4" w:space="0" w:color="000000"/>
            </w:tcBorders>
          </w:tcPr>
          <w:p w14:paraId="2CF912C3" w14:textId="77777777" w:rsidR="001516BC" w:rsidRPr="001516BC" w:rsidRDefault="001516BC" w:rsidP="001516BC">
            <w:pPr>
              <w:widowControl w:val="0"/>
              <w:autoSpaceDE w:val="0"/>
              <w:autoSpaceDN w:val="0"/>
              <w:spacing w:before="48"/>
              <w:ind w:left="155"/>
              <w:rPr>
                <w:rFonts w:ascii="Arial" w:eastAsia="Arial" w:hAnsi="Arial" w:cs="Arial"/>
                <w:sz w:val="18"/>
                <w:szCs w:val="22"/>
              </w:rPr>
            </w:pPr>
            <w:r w:rsidRPr="001516BC">
              <w:rPr>
                <w:rFonts w:ascii="Arial" w:eastAsia="Arial" w:hAnsi="Arial" w:cs="Arial"/>
                <w:sz w:val="18"/>
                <w:szCs w:val="22"/>
              </w:rPr>
              <w:lastRenderedPageBreak/>
              <w:t>1.1.10</w:t>
            </w:r>
          </w:p>
        </w:tc>
        <w:tc>
          <w:tcPr>
            <w:tcW w:w="4535" w:type="dxa"/>
            <w:gridSpan w:val="2"/>
          </w:tcPr>
          <w:p w14:paraId="6A5182C0" w14:textId="77777777" w:rsidR="001516BC" w:rsidRPr="001516BC" w:rsidRDefault="001516BC" w:rsidP="001516BC">
            <w:pPr>
              <w:widowControl w:val="0"/>
              <w:autoSpaceDE w:val="0"/>
              <w:autoSpaceDN w:val="0"/>
              <w:spacing w:before="48"/>
              <w:ind w:left="67"/>
              <w:rPr>
                <w:rFonts w:ascii="Arial" w:eastAsia="Arial" w:hAnsi="Arial" w:cs="Arial"/>
                <w:sz w:val="18"/>
                <w:szCs w:val="22"/>
              </w:rPr>
            </w:pPr>
            <w:r w:rsidRPr="001516BC">
              <w:rPr>
                <w:rFonts w:ascii="Arial" w:eastAsia="Arial" w:hAnsi="Arial" w:cs="Arial"/>
                <w:sz w:val="18"/>
                <w:szCs w:val="22"/>
              </w:rPr>
              <w:t>Расвета за објекат у Косовској 31 у Београду</w:t>
            </w:r>
          </w:p>
        </w:tc>
        <w:tc>
          <w:tcPr>
            <w:tcW w:w="2032" w:type="dxa"/>
            <w:gridSpan w:val="2"/>
          </w:tcPr>
          <w:p w14:paraId="5411FDA1" w14:textId="77777777" w:rsidR="001516BC" w:rsidRPr="001516BC" w:rsidRDefault="001516BC" w:rsidP="001516BC">
            <w:pPr>
              <w:widowControl w:val="0"/>
              <w:autoSpaceDE w:val="0"/>
              <w:autoSpaceDN w:val="0"/>
              <w:spacing w:before="48"/>
              <w:ind w:left="535" w:right="538"/>
              <w:jc w:val="center"/>
              <w:rPr>
                <w:rFonts w:ascii="Arial" w:eastAsia="Arial" w:hAnsi="Arial" w:cs="Arial"/>
                <w:sz w:val="18"/>
                <w:szCs w:val="22"/>
              </w:rPr>
            </w:pPr>
            <w:r w:rsidRPr="001516BC">
              <w:rPr>
                <w:rFonts w:ascii="Arial" w:eastAsia="Arial" w:hAnsi="Arial" w:cs="Arial"/>
                <w:sz w:val="18"/>
                <w:szCs w:val="22"/>
              </w:rPr>
              <w:t>3000000</w:t>
            </w:r>
          </w:p>
        </w:tc>
        <w:tc>
          <w:tcPr>
            <w:tcW w:w="4414" w:type="dxa"/>
          </w:tcPr>
          <w:p w14:paraId="513BE952" w14:textId="77777777" w:rsidR="001516BC" w:rsidRPr="001516BC" w:rsidRDefault="001516BC" w:rsidP="001516BC">
            <w:pPr>
              <w:widowControl w:val="0"/>
              <w:autoSpaceDE w:val="0"/>
              <w:autoSpaceDN w:val="0"/>
              <w:spacing w:before="48"/>
              <w:ind w:left="508" w:right="509"/>
              <w:jc w:val="center"/>
              <w:rPr>
                <w:rFonts w:ascii="Arial" w:eastAsia="Arial" w:hAnsi="Arial" w:cs="Arial"/>
                <w:sz w:val="18"/>
                <w:szCs w:val="22"/>
              </w:rPr>
            </w:pPr>
            <w:r w:rsidRPr="001516BC">
              <w:rPr>
                <w:rFonts w:ascii="Arial" w:eastAsia="Arial" w:hAnsi="Arial" w:cs="Arial"/>
                <w:sz w:val="18"/>
                <w:szCs w:val="22"/>
              </w:rPr>
              <w:t>поступак јавне набавке мале вредности</w:t>
            </w:r>
          </w:p>
        </w:tc>
        <w:tc>
          <w:tcPr>
            <w:tcW w:w="1315" w:type="dxa"/>
          </w:tcPr>
          <w:p w14:paraId="0272D4D8" w14:textId="77777777" w:rsidR="001516BC" w:rsidRPr="001516BC" w:rsidRDefault="001516BC" w:rsidP="001516BC">
            <w:pPr>
              <w:widowControl w:val="0"/>
              <w:autoSpaceDE w:val="0"/>
              <w:autoSpaceDN w:val="0"/>
              <w:spacing w:before="48"/>
              <w:ind w:right="374"/>
              <w:jc w:val="right"/>
              <w:rPr>
                <w:rFonts w:ascii="Arial" w:eastAsia="Arial" w:hAnsi="Arial" w:cs="Arial"/>
                <w:sz w:val="18"/>
                <w:szCs w:val="22"/>
              </w:rPr>
            </w:pPr>
            <w:r w:rsidRPr="001516BC">
              <w:rPr>
                <w:rFonts w:ascii="Arial" w:eastAsia="Arial" w:hAnsi="Arial" w:cs="Arial"/>
                <w:sz w:val="18"/>
                <w:szCs w:val="22"/>
              </w:rPr>
              <w:t>2/2020</w:t>
            </w:r>
          </w:p>
        </w:tc>
        <w:tc>
          <w:tcPr>
            <w:tcW w:w="1287" w:type="dxa"/>
          </w:tcPr>
          <w:p w14:paraId="0A5C2515" w14:textId="77777777" w:rsidR="001516BC" w:rsidRPr="001516BC" w:rsidRDefault="001516BC" w:rsidP="001516BC">
            <w:pPr>
              <w:widowControl w:val="0"/>
              <w:autoSpaceDE w:val="0"/>
              <w:autoSpaceDN w:val="0"/>
              <w:spacing w:before="48"/>
              <w:ind w:right="358"/>
              <w:jc w:val="right"/>
              <w:rPr>
                <w:rFonts w:ascii="Arial" w:eastAsia="Arial" w:hAnsi="Arial" w:cs="Arial"/>
                <w:sz w:val="18"/>
                <w:szCs w:val="22"/>
              </w:rPr>
            </w:pPr>
            <w:r w:rsidRPr="001516BC">
              <w:rPr>
                <w:rFonts w:ascii="Arial" w:eastAsia="Arial" w:hAnsi="Arial" w:cs="Arial"/>
                <w:sz w:val="18"/>
                <w:szCs w:val="22"/>
              </w:rPr>
              <w:t>2/2020</w:t>
            </w:r>
          </w:p>
        </w:tc>
        <w:tc>
          <w:tcPr>
            <w:tcW w:w="1110" w:type="dxa"/>
            <w:gridSpan w:val="2"/>
          </w:tcPr>
          <w:p w14:paraId="0C075C78" w14:textId="77777777" w:rsidR="001516BC" w:rsidRPr="001516BC" w:rsidRDefault="001516BC" w:rsidP="001516BC">
            <w:pPr>
              <w:widowControl w:val="0"/>
              <w:autoSpaceDE w:val="0"/>
              <w:autoSpaceDN w:val="0"/>
              <w:spacing w:before="48"/>
              <w:ind w:left="207" w:right="199"/>
              <w:jc w:val="center"/>
              <w:rPr>
                <w:rFonts w:ascii="Arial" w:eastAsia="Arial" w:hAnsi="Arial" w:cs="Arial"/>
                <w:sz w:val="18"/>
                <w:szCs w:val="22"/>
              </w:rPr>
            </w:pPr>
            <w:r w:rsidRPr="001516BC">
              <w:rPr>
                <w:rFonts w:ascii="Arial" w:eastAsia="Arial" w:hAnsi="Arial" w:cs="Arial"/>
                <w:sz w:val="18"/>
                <w:szCs w:val="22"/>
              </w:rPr>
              <w:t>5/2020</w:t>
            </w:r>
          </w:p>
        </w:tc>
      </w:tr>
      <w:tr w:rsidR="001516BC" w:rsidRPr="001516BC" w14:paraId="3601C95A" w14:textId="77777777" w:rsidTr="001516BC">
        <w:trPr>
          <w:gridBefore w:val="1"/>
          <w:wBefore w:w="17" w:type="dxa"/>
          <w:trHeight w:val="542"/>
        </w:trPr>
        <w:tc>
          <w:tcPr>
            <w:tcW w:w="831" w:type="dxa"/>
            <w:gridSpan w:val="2"/>
            <w:vMerge/>
            <w:tcBorders>
              <w:top w:val="nil"/>
              <w:right w:val="single" w:sz="4" w:space="0" w:color="000000"/>
            </w:tcBorders>
          </w:tcPr>
          <w:p w14:paraId="073E1E9A" w14:textId="77777777" w:rsidR="001516BC" w:rsidRPr="001516BC" w:rsidRDefault="001516BC" w:rsidP="001516BC">
            <w:pPr>
              <w:widowControl w:val="0"/>
              <w:autoSpaceDE w:val="0"/>
              <w:autoSpaceDN w:val="0"/>
              <w:rPr>
                <w:rFonts w:ascii="Arial" w:eastAsia="Arial" w:hAnsi="Arial" w:cs="Arial"/>
                <w:sz w:val="2"/>
                <w:szCs w:val="2"/>
              </w:rPr>
            </w:pPr>
          </w:p>
        </w:tc>
        <w:tc>
          <w:tcPr>
            <w:tcW w:w="14693" w:type="dxa"/>
            <w:gridSpan w:val="9"/>
            <w:tcBorders>
              <w:left w:val="single" w:sz="4" w:space="0" w:color="000000"/>
              <w:right w:val="nil"/>
            </w:tcBorders>
          </w:tcPr>
          <w:p w14:paraId="7528B702" w14:textId="77777777" w:rsidR="001516BC" w:rsidRPr="001516BC" w:rsidRDefault="001516BC" w:rsidP="001516BC">
            <w:pPr>
              <w:widowControl w:val="0"/>
              <w:autoSpaceDE w:val="0"/>
              <w:autoSpaceDN w:val="0"/>
              <w:spacing w:before="42" w:line="230" w:lineRule="atLeast"/>
              <w:ind w:left="40" w:right="5208"/>
              <w:rPr>
                <w:rFonts w:ascii="Arial" w:eastAsia="Arial" w:hAnsi="Arial" w:cs="Arial"/>
                <w:sz w:val="16"/>
                <w:szCs w:val="22"/>
              </w:rPr>
            </w:pPr>
            <w:r w:rsidRPr="001516BC">
              <w:rPr>
                <w:rFonts w:ascii="Arial" w:eastAsia="Arial" w:hAnsi="Arial" w:cs="Arial"/>
                <w:sz w:val="16"/>
                <w:szCs w:val="22"/>
              </w:rPr>
              <w:t>Измена број: 1; усвојена: 21.2.2020.; план: План јавних набавки за 2020. годину од 27.1.2020.; поступак: ИЗМЕЊЕН Образложење: Набављају се услуге, а не добра.</w:t>
            </w:r>
          </w:p>
        </w:tc>
      </w:tr>
      <w:tr w:rsidR="001516BC" w:rsidRPr="001516BC" w14:paraId="2F693EEC" w14:textId="77777777" w:rsidTr="001516BC">
        <w:trPr>
          <w:gridBefore w:val="1"/>
          <w:wBefore w:w="17" w:type="dxa"/>
          <w:trHeight w:val="299"/>
        </w:trPr>
        <w:tc>
          <w:tcPr>
            <w:tcW w:w="831" w:type="dxa"/>
            <w:gridSpan w:val="2"/>
            <w:vMerge w:val="restart"/>
            <w:tcBorders>
              <w:bottom w:val="single" w:sz="4" w:space="0" w:color="000000"/>
              <w:right w:val="single" w:sz="4" w:space="0" w:color="000000"/>
            </w:tcBorders>
          </w:tcPr>
          <w:p w14:paraId="7D9664D2" w14:textId="77777777" w:rsidR="001516BC" w:rsidRPr="001516BC" w:rsidRDefault="001516BC" w:rsidP="001516BC">
            <w:pPr>
              <w:widowControl w:val="0"/>
              <w:autoSpaceDE w:val="0"/>
              <w:autoSpaceDN w:val="0"/>
              <w:spacing w:before="50"/>
              <w:ind w:left="155"/>
              <w:rPr>
                <w:rFonts w:ascii="Arial" w:eastAsia="Arial" w:hAnsi="Arial" w:cs="Arial"/>
                <w:sz w:val="18"/>
                <w:szCs w:val="22"/>
              </w:rPr>
            </w:pPr>
            <w:r w:rsidRPr="001516BC">
              <w:rPr>
                <w:rFonts w:ascii="Arial" w:eastAsia="Arial" w:hAnsi="Arial" w:cs="Arial"/>
                <w:sz w:val="18"/>
                <w:szCs w:val="22"/>
              </w:rPr>
              <w:t>1.1.11</w:t>
            </w:r>
          </w:p>
        </w:tc>
        <w:tc>
          <w:tcPr>
            <w:tcW w:w="4535" w:type="dxa"/>
            <w:gridSpan w:val="2"/>
            <w:tcBorders>
              <w:bottom w:val="single" w:sz="4" w:space="0" w:color="000000"/>
            </w:tcBorders>
          </w:tcPr>
          <w:p w14:paraId="0DA6D869" w14:textId="77777777" w:rsidR="001516BC" w:rsidRPr="001516BC" w:rsidRDefault="001516BC" w:rsidP="001516BC">
            <w:pPr>
              <w:widowControl w:val="0"/>
              <w:autoSpaceDE w:val="0"/>
              <w:autoSpaceDN w:val="0"/>
              <w:spacing w:before="50"/>
              <w:ind w:left="67"/>
              <w:rPr>
                <w:rFonts w:ascii="Arial" w:eastAsia="Arial" w:hAnsi="Arial" w:cs="Arial"/>
                <w:sz w:val="18"/>
                <w:szCs w:val="22"/>
              </w:rPr>
            </w:pPr>
            <w:r w:rsidRPr="001516BC">
              <w:rPr>
                <w:rFonts w:ascii="Arial" w:eastAsia="Arial" w:hAnsi="Arial" w:cs="Arial"/>
                <w:sz w:val="18"/>
                <w:szCs w:val="22"/>
              </w:rPr>
              <w:t>Аутоматске рампе са уградњом на ГП</w:t>
            </w:r>
          </w:p>
        </w:tc>
        <w:tc>
          <w:tcPr>
            <w:tcW w:w="2032" w:type="dxa"/>
            <w:gridSpan w:val="2"/>
            <w:tcBorders>
              <w:bottom w:val="single" w:sz="4" w:space="0" w:color="000000"/>
            </w:tcBorders>
          </w:tcPr>
          <w:p w14:paraId="54C8DB08" w14:textId="77777777" w:rsidR="001516BC" w:rsidRPr="001516BC" w:rsidRDefault="001516BC" w:rsidP="001516BC">
            <w:pPr>
              <w:widowControl w:val="0"/>
              <w:autoSpaceDE w:val="0"/>
              <w:autoSpaceDN w:val="0"/>
              <w:spacing w:before="50"/>
              <w:ind w:left="537" w:right="538"/>
              <w:jc w:val="center"/>
              <w:rPr>
                <w:rFonts w:ascii="Arial" w:eastAsia="Arial" w:hAnsi="Arial" w:cs="Arial"/>
                <w:sz w:val="18"/>
                <w:szCs w:val="22"/>
              </w:rPr>
            </w:pPr>
            <w:r w:rsidRPr="001516BC">
              <w:rPr>
                <w:rFonts w:ascii="Arial" w:eastAsia="Arial" w:hAnsi="Arial" w:cs="Arial"/>
                <w:sz w:val="18"/>
                <w:szCs w:val="22"/>
              </w:rPr>
              <w:t>10000000</w:t>
            </w:r>
          </w:p>
        </w:tc>
        <w:tc>
          <w:tcPr>
            <w:tcW w:w="4414" w:type="dxa"/>
            <w:tcBorders>
              <w:bottom w:val="single" w:sz="4" w:space="0" w:color="000000"/>
            </w:tcBorders>
          </w:tcPr>
          <w:p w14:paraId="3887A629" w14:textId="77777777" w:rsidR="001516BC" w:rsidRPr="001516BC" w:rsidRDefault="001516BC" w:rsidP="001516BC">
            <w:pPr>
              <w:widowControl w:val="0"/>
              <w:autoSpaceDE w:val="0"/>
              <w:autoSpaceDN w:val="0"/>
              <w:spacing w:before="50"/>
              <w:ind w:left="508" w:right="508"/>
              <w:jc w:val="center"/>
              <w:rPr>
                <w:rFonts w:ascii="Arial" w:eastAsia="Arial" w:hAnsi="Arial" w:cs="Arial"/>
                <w:sz w:val="18"/>
                <w:szCs w:val="22"/>
              </w:rPr>
            </w:pPr>
            <w:r w:rsidRPr="001516BC">
              <w:rPr>
                <w:rFonts w:ascii="Arial" w:eastAsia="Arial" w:hAnsi="Arial" w:cs="Arial"/>
                <w:sz w:val="18"/>
                <w:szCs w:val="22"/>
              </w:rPr>
              <w:t>отворени поступак</w:t>
            </w:r>
          </w:p>
        </w:tc>
        <w:tc>
          <w:tcPr>
            <w:tcW w:w="1315" w:type="dxa"/>
            <w:tcBorders>
              <w:bottom w:val="single" w:sz="4" w:space="0" w:color="000000"/>
            </w:tcBorders>
          </w:tcPr>
          <w:p w14:paraId="46FE4E15" w14:textId="77777777" w:rsidR="001516BC" w:rsidRPr="001516BC" w:rsidRDefault="001516BC" w:rsidP="001516BC">
            <w:pPr>
              <w:widowControl w:val="0"/>
              <w:autoSpaceDE w:val="0"/>
              <w:autoSpaceDN w:val="0"/>
              <w:spacing w:before="50"/>
              <w:ind w:right="374"/>
              <w:jc w:val="right"/>
              <w:rPr>
                <w:rFonts w:ascii="Arial" w:eastAsia="Arial" w:hAnsi="Arial" w:cs="Arial"/>
                <w:sz w:val="18"/>
                <w:szCs w:val="22"/>
              </w:rPr>
            </w:pPr>
            <w:r w:rsidRPr="001516BC">
              <w:rPr>
                <w:rFonts w:ascii="Arial" w:eastAsia="Arial" w:hAnsi="Arial" w:cs="Arial"/>
                <w:sz w:val="18"/>
                <w:szCs w:val="22"/>
              </w:rPr>
              <w:t>6/2020</w:t>
            </w:r>
          </w:p>
        </w:tc>
        <w:tc>
          <w:tcPr>
            <w:tcW w:w="1287" w:type="dxa"/>
            <w:tcBorders>
              <w:bottom w:val="single" w:sz="4" w:space="0" w:color="000000"/>
            </w:tcBorders>
          </w:tcPr>
          <w:p w14:paraId="250657A5" w14:textId="77777777" w:rsidR="001516BC" w:rsidRPr="001516BC" w:rsidRDefault="001516BC" w:rsidP="001516BC">
            <w:pPr>
              <w:widowControl w:val="0"/>
              <w:autoSpaceDE w:val="0"/>
              <w:autoSpaceDN w:val="0"/>
              <w:spacing w:before="50"/>
              <w:ind w:right="358"/>
              <w:jc w:val="right"/>
              <w:rPr>
                <w:rFonts w:ascii="Arial" w:eastAsia="Arial" w:hAnsi="Arial" w:cs="Arial"/>
                <w:sz w:val="18"/>
                <w:szCs w:val="22"/>
              </w:rPr>
            </w:pPr>
            <w:r w:rsidRPr="001516BC">
              <w:rPr>
                <w:rFonts w:ascii="Arial" w:eastAsia="Arial" w:hAnsi="Arial" w:cs="Arial"/>
                <w:sz w:val="18"/>
                <w:szCs w:val="22"/>
              </w:rPr>
              <w:t>7/2020</w:t>
            </w:r>
          </w:p>
        </w:tc>
        <w:tc>
          <w:tcPr>
            <w:tcW w:w="1110" w:type="dxa"/>
            <w:gridSpan w:val="2"/>
            <w:tcBorders>
              <w:bottom w:val="single" w:sz="4" w:space="0" w:color="000000"/>
            </w:tcBorders>
          </w:tcPr>
          <w:p w14:paraId="7F5D0A83" w14:textId="77777777" w:rsidR="001516BC" w:rsidRPr="001516BC" w:rsidRDefault="001516BC" w:rsidP="001516BC">
            <w:pPr>
              <w:widowControl w:val="0"/>
              <w:autoSpaceDE w:val="0"/>
              <w:autoSpaceDN w:val="0"/>
              <w:spacing w:before="50"/>
              <w:ind w:left="207" w:right="199"/>
              <w:jc w:val="center"/>
              <w:rPr>
                <w:rFonts w:ascii="Arial" w:eastAsia="Arial" w:hAnsi="Arial" w:cs="Arial"/>
                <w:sz w:val="18"/>
                <w:szCs w:val="22"/>
              </w:rPr>
            </w:pPr>
            <w:r w:rsidRPr="001516BC">
              <w:rPr>
                <w:rFonts w:ascii="Arial" w:eastAsia="Arial" w:hAnsi="Arial" w:cs="Arial"/>
                <w:sz w:val="18"/>
                <w:szCs w:val="22"/>
              </w:rPr>
              <w:t>12/2020</w:t>
            </w:r>
          </w:p>
        </w:tc>
      </w:tr>
      <w:tr w:rsidR="001516BC" w:rsidRPr="001516BC" w14:paraId="6AAF9D50" w14:textId="77777777" w:rsidTr="001516BC">
        <w:trPr>
          <w:gridBefore w:val="1"/>
          <w:wBefore w:w="17" w:type="dxa"/>
          <w:trHeight w:val="537"/>
        </w:trPr>
        <w:tc>
          <w:tcPr>
            <w:tcW w:w="831" w:type="dxa"/>
            <w:gridSpan w:val="2"/>
            <w:vMerge/>
            <w:tcBorders>
              <w:top w:val="nil"/>
              <w:bottom w:val="single" w:sz="4" w:space="0" w:color="000000"/>
              <w:right w:val="single" w:sz="4" w:space="0" w:color="000000"/>
            </w:tcBorders>
          </w:tcPr>
          <w:p w14:paraId="739FBCF9" w14:textId="77777777" w:rsidR="001516BC" w:rsidRPr="001516BC" w:rsidRDefault="001516BC" w:rsidP="001516BC">
            <w:pPr>
              <w:widowControl w:val="0"/>
              <w:autoSpaceDE w:val="0"/>
              <w:autoSpaceDN w:val="0"/>
              <w:rPr>
                <w:rFonts w:ascii="Arial" w:eastAsia="Arial" w:hAnsi="Arial" w:cs="Arial"/>
                <w:sz w:val="2"/>
                <w:szCs w:val="2"/>
              </w:rPr>
            </w:pPr>
          </w:p>
        </w:tc>
        <w:tc>
          <w:tcPr>
            <w:tcW w:w="14693" w:type="dxa"/>
            <w:gridSpan w:val="9"/>
            <w:tcBorders>
              <w:top w:val="single" w:sz="4" w:space="0" w:color="000000"/>
              <w:left w:val="single" w:sz="4" w:space="0" w:color="000000"/>
              <w:right w:val="nil"/>
            </w:tcBorders>
          </w:tcPr>
          <w:p w14:paraId="5221831C" w14:textId="77777777" w:rsidR="001516BC" w:rsidRPr="001516BC" w:rsidRDefault="001516BC" w:rsidP="001516BC">
            <w:pPr>
              <w:widowControl w:val="0"/>
              <w:autoSpaceDE w:val="0"/>
              <w:autoSpaceDN w:val="0"/>
              <w:spacing w:before="39" w:line="230" w:lineRule="atLeast"/>
              <w:ind w:left="40" w:right="5208"/>
              <w:rPr>
                <w:rFonts w:ascii="Arial" w:eastAsia="Arial" w:hAnsi="Arial" w:cs="Arial"/>
                <w:sz w:val="16"/>
                <w:szCs w:val="22"/>
              </w:rPr>
            </w:pPr>
            <w:r w:rsidRPr="001516BC">
              <w:rPr>
                <w:rFonts w:ascii="Arial" w:eastAsia="Arial" w:hAnsi="Arial" w:cs="Arial"/>
                <w:sz w:val="16"/>
                <w:szCs w:val="22"/>
              </w:rPr>
              <w:t>Измена број: 2; усвојена: 22.5.2020.; план: План јавних набавки за 2020. годину од 27.1.2020.; поступак: ИЗМЕЊЕН Образложење: самњена процењена вредност набавке након достављања приоритетних локација од стране УГП-а</w:t>
            </w:r>
          </w:p>
        </w:tc>
      </w:tr>
      <w:tr w:rsidR="001516BC" w:rsidRPr="001516BC" w14:paraId="4DE7DB95" w14:textId="77777777" w:rsidTr="001516BC">
        <w:trPr>
          <w:gridBefore w:val="1"/>
          <w:wBefore w:w="17" w:type="dxa"/>
          <w:trHeight w:val="705"/>
        </w:trPr>
        <w:tc>
          <w:tcPr>
            <w:tcW w:w="831" w:type="dxa"/>
            <w:gridSpan w:val="2"/>
            <w:tcBorders>
              <w:top w:val="single" w:sz="4" w:space="0" w:color="000000"/>
            </w:tcBorders>
          </w:tcPr>
          <w:p w14:paraId="6E330597" w14:textId="77777777" w:rsidR="001516BC" w:rsidRPr="001516BC" w:rsidRDefault="001516BC" w:rsidP="001516BC">
            <w:pPr>
              <w:widowControl w:val="0"/>
              <w:autoSpaceDE w:val="0"/>
              <w:autoSpaceDN w:val="0"/>
              <w:spacing w:before="45"/>
              <w:ind w:left="136" w:right="149"/>
              <w:jc w:val="center"/>
              <w:rPr>
                <w:rFonts w:ascii="Arial" w:eastAsia="Arial" w:hAnsi="Arial" w:cs="Arial"/>
                <w:sz w:val="18"/>
                <w:szCs w:val="22"/>
              </w:rPr>
            </w:pPr>
            <w:r w:rsidRPr="001516BC">
              <w:rPr>
                <w:rFonts w:ascii="Arial" w:eastAsia="Arial" w:hAnsi="Arial" w:cs="Arial"/>
                <w:sz w:val="18"/>
                <w:szCs w:val="22"/>
              </w:rPr>
              <w:t>1.1.12</w:t>
            </w:r>
          </w:p>
        </w:tc>
        <w:tc>
          <w:tcPr>
            <w:tcW w:w="4535" w:type="dxa"/>
            <w:gridSpan w:val="2"/>
          </w:tcPr>
          <w:p w14:paraId="366A518A" w14:textId="77777777" w:rsidR="001516BC" w:rsidRPr="001516BC" w:rsidRDefault="001516BC" w:rsidP="001516BC">
            <w:pPr>
              <w:widowControl w:val="0"/>
              <w:autoSpaceDE w:val="0"/>
              <w:autoSpaceDN w:val="0"/>
              <w:spacing w:before="45"/>
              <w:ind w:left="67" w:right="234"/>
              <w:rPr>
                <w:rFonts w:ascii="Arial" w:eastAsia="Arial" w:hAnsi="Arial" w:cs="Arial"/>
                <w:sz w:val="18"/>
                <w:szCs w:val="22"/>
              </w:rPr>
            </w:pPr>
            <w:r w:rsidRPr="001516BC">
              <w:rPr>
                <w:rFonts w:ascii="Arial" w:eastAsia="Arial" w:hAnsi="Arial" w:cs="Arial"/>
                <w:sz w:val="18"/>
                <w:szCs w:val="22"/>
              </w:rPr>
              <w:t>Набавка и постављање мобилних баријера за усмеравање саобраћаја на примарним граничним прелазима</w:t>
            </w:r>
          </w:p>
        </w:tc>
        <w:tc>
          <w:tcPr>
            <w:tcW w:w="2032" w:type="dxa"/>
            <w:gridSpan w:val="2"/>
          </w:tcPr>
          <w:p w14:paraId="27C6F353" w14:textId="77777777" w:rsidR="001516BC" w:rsidRPr="001516BC" w:rsidRDefault="001516BC" w:rsidP="001516BC">
            <w:pPr>
              <w:widowControl w:val="0"/>
              <w:autoSpaceDE w:val="0"/>
              <w:autoSpaceDN w:val="0"/>
              <w:spacing w:before="45"/>
              <w:ind w:left="537" w:right="538"/>
              <w:jc w:val="center"/>
              <w:rPr>
                <w:rFonts w:ascii="Arial" w:eastAsia="Arial" w:hAnsi="Arial" w:cs="Arial"/>
                <w:sz w:val="18"/>
                <w:szCs w:val="22"/>
              </w:rPr>
            </w:pPr>
            <w:r w:rsidRPr="001516BC">
              <w:rPr>
                <w:rFonts w:ascii="Arial" w:eastAsia="Arial" w:hAnsi="Arial" w:cs="Arial"/>
                <w:sz w:val="18"/>
                <w:szCs w:val="22"/>
              </w:rPr>
              <w:t>10000000</w:t>
            </w:r>
          </w:p>
        </w:tc>
        <w:tc>
          <w:tcPr>
            <w:tcW w:w="4414" w:type="dxa"/>
          </w:tcPr>
          <w:p w14:paraId="167188FA" w14:textId="77777777" w:rsidR="001516BC" w:rsidRPr="001516BC" w:rsidRDefault="001516BC" w:rsidP="001516BC">
            <w:pPr>
              <w:widowControl w:val="0"/>
              <w:autoSpaceDE w:val="0"/>
              <w:autoSpaceDN w:val="0"/>
              <w:spacing w:before="45"/>
              <w:ind w:left="508" w:right="508"/>
              <w:jc w:val="center"/>
              <w:rPr>
                <w:rFonts w:ascii="Arial" w:eastAsia="Arial" w:hAnsi="Arial" w:cs="Arial"/>
                <w:sz w:val="18"/>
                <w:szCs w:val="22"/>
              </w:rPr>
            </w:pPr>
            <w:r w:rsidRPr="001516BC">
              <w:rPr>
                <w:rFonts w:ascii="Arial" w:eastAsia="Arial" w:hAnsi="Arial" w:cs="Arial"/>
                <w:sz w:val="18"/>
                <w:szCs w:val="22"/>
              </w:rPr>
              <w:t>отворени поступак</w:t>
            </w:r>
          </w:p>
        </w:tc>
        <w:tc>
          <w:tcPr>
            <w:tcW w:w="1315" w:type="dxa"/>
          </w:tcPr>
          <w:p w14:paraId="1CA09FC9" w14:textId="77777777" w:rsidR="001516BC" w:rsidRPr="001516BC" w:rsidRDefault="001516BC" w:rsidP="001516BC">
            <w:pPr>
              <w:widowControl w:val="0"/>
              <w:autoSpaceDE w:val="0"/>
              <w:autoSpaceDN w:val="0"/>
              <w:spacing w:before="45"/>
              <w:ind w:right="374"/>
              <w:jc w:val="right"/>
              <w:rPr>
                <w:rFonts w:ascii="Arial" w:eastAsia="Arial" w:hAnsi="Arial" w:cs="Arial"/>
                <w:sz w:val="18"/>
                <w:szCs w:val="22"/>
              </w:rPr>
            </w:pPr>
            <w:r w:rsidRPr="001516BC">
              <w:rPr>
                <w:rFonts w:ascii="Arial" w:eastAsia="Arial" w:hAnsi="Arial" w:cs="Arial"/>
                <w:sz w:val="18"/>
                <w:szCs w:val="22"/>
              </w:rPr>
              <w:t>6/2020</w:t>
            </w:r>
          </w:p>
        </w:tc>
        <w:tc>
          <w:tcPr>
            <w:tcW w:w="1287" w:type="dxa"/>
          </w:tcPr>
          <w:p w14:paraId="591EA800" w14:textId="77777777" w:rsidR="001516BC" w:rsidRPr="001516BC" w:rsidRDefault="001516BC" w:rsidP="001516BC">
            <w:pPr>
              <w:widowControl w:val="0"/>
              <w:autoSpaceDE w:val="0"/>
              <w:autoSpaceDN w:val="0"/>
              <w:spacing w:before="45"/>
              <w:ind w:right="358"/>
              <w:jc w:val="right"/>
              <w:rPr>
                <w:rFonts w:ascii="Arial" w:eastAsia="Arial" w:hAnsi="Arial" w:cs="Arial"/>
                <w:sz w:val="18"/>
                <w:szCs w:val="22"/>
              </w:rPr>
            </w:pPr>
            <w:r w:rsidRPr="001516BC">
              <w:rPr>
                <w:rFonts w:ascii="Arial" w:eastAsia="Arial" w:hAnsi="Arial" w:cs="Arial"/>
                <w:sz w:val="18"/>
                <w:szCs w:val="22"/>
              </w:rPr>
              <w:t>7/2020</w:t>
            </w:r>
          </w:p>
        </w:tc>
        <w:tc>
          <w:tcPr>
            <w:tcW w:w="1110" w:type="dxa"/>
            <w:gridSpan w:val="2"/>
          </w:tcPr>
          <w:p w14:paraId="081FFADE" w14:textId="77777777" w:rsidR="001516BC" w:rsidRPr="001516BC" w:rsidRDefault="001516BC" w:rsidP="001516BC">
            <w:pPr>
              <w:widowControl w:val="0"/>
              <w:autoSpaceDE w:val="0"/>
              <w:autoSpaceDN w:val="0"/>
              <w:spacing w:before="45"/>
              <w:ind w:left="207" w:right="199"/>
              <w:jc w:val="center"/>
              <w:rPr>
                <w:rFonts w:ascii="Arial" w:eastAsia="Arial" w:hAnsi="Arial" w:cs="Arial"/>
                <w:sz w:val="18"/>
                <w:szCs w:val="22"/>
              </w:rPr>
            </w:pPr>
            <w:r w:rsidRPr="001516BC">
              <w:rPr>
                <w:rFonts w:ascii="Arial" w:eastAsia="Arial" w:hAnsi="Arial" w:cs="Arial"/>
                <w:sz w:val="18"/>
                <w:szCs w:val="22"/>
              </w:rPr>
              <w:t>12/2020</w:t>
            </w:r>
          </w:p>
        </w:tc>
      </w:tr>
      <w:tr w:rsidR="001516BC" w:rsidRPr="001516BC" w14:paraId="57A9E0D0" w14:textId="77777777" w:rsidTr="001516BC">
        <w:trPr>
          <w:gridBefore w:val="1"/>
          <w:wBefore w:w="17" w:type="dxa"/>
          <w:trHeight w:val="504"/>
        </w:trPr>
        <w:tc>
          <w:tcPr>
            <w:tcW w:w="831" w:type="dxa"/>
            <w:gridSpan w:val="2"/>
            <w:vMerge w:val="restart"/>
            <w:tcBorders>
              <w:right w:val="single" w:sz="4" w:space="0" w:color="000000"/>
            </w:tcBorders>
          </w:tcPr>
          <w:p w14:paraId="52DFC12A" w14:textId="77777777" w:rsidR="001516BC" w:rsidRPr="001516BC" w:rsidRDefault="001516BC" w:rsidP="001516BC">
            <w:pPr>
              <w:widowControl w:val="0"/>
              <w:autoSpaceDE w:val="0"/>
              <w:autoSpaceDN w:val="0"/>
              <w:spacing w:before="49"/>
              <w:ind w:left="155"/>
              <w:rPr>
                <w:rFonts w:ascii="Arial" w:eastAsia="Arial" w:hAnsi="Arial" w:cs="Arial"/>
                <w:sz w:val="18"/>
                <w:szCs w:val="22"/>
              </w:rPr>
            </w:pPr>
            <w:r w:rsidRPr="001516BC">
              <w:rPr>
                <w:rFonts w:ascii="Arial" w:eastAsia="Arial" w:hAnsi="Arial" w:cs="Arial"/>
                <w:sz w:val="18"/>
                <w:szCs w:val="22"/>
              </w:rPr>
              <w:t>1.1.13</w:t>
            </w:r>
          </w:p>
        </w:tc>
        <w:tc>
          <w:tcPr>
            <w:tcW w:w="4535" w:type="dxa"/>
            <w:gridSpan w:val="2"/>
            <w:tcBorders>
              <w:bottom w:val="single" w:sz="4" w:space="0" w:color="000000"/>
            </w:tcBorders>
          </w:tcPr>
          <w:p w14:paraId="6D024085" w14:textId="77777777" w:rsidR="001516BC" w:rsidRPr="001516BC" w:rsidRDefault="001516BC" w:rsidP="001516BC">
            <w:pPr>
              <w:widowControl w:val="0"/>
              <w:autoSpaceDE w:val="0"/>
              <w:autoSpaceDN w:val="0"/>
              <w:spacing w:before="49"/>
              <w:ind w:left="67" w:right="270"/>
              <w:rPr>
                <w:rFonts w:ascii="Arial" w:eastAsia="Arial" w:hAnsi="Arial" w:cs="Arial"/>
                <w:sz w:val="18"/>
                <w:szCs w:val="22"/>
              </w:rPr>
            </w:pPr>
            <w:r w:rsidRPr="001516BC">
              <w:rPr>
                <w:rFonts w:ascii="Arial" w:eastAsia="Arial" w:hAnsi="Arial" w:cs="Arial"/>
                <w:sz w:val="18"/>
                <w:szCs w:val="22"/>
              </w:rPr>
              <w:t>Набавка и постављање мобилних баријера за усмеравање саобраћаја на граничним прелазима</w:t>
            </w:r>
          </w:p>
        </w:tc>
        <w:tc>
          <w:tcPr>
            <w:tcW w:w="2032" w:type="dxa"/>
            <w:gridSpan w:val="2"/>
            <w:tcBorders>
              <w:bottom w:val="single" w:sz="4" w:space="0" w:color="000000"/>
            </w:tcBorders>
          </w:tcPr>
          <w:p w14:paraId="0A722D79" w14:textId="77777777" w:rsidR="001516BC" w:rsidRPr="001516BC" w:rsidRDefault="001516BC" w:rsidP="001516BC">
            <w:pPr>
              <w:widowControl w:val="0"/>
              <w:autoSpaceDE w:val="0"/>
              <w:autoSpaceDN w:val="0"/>
              <w:spacing w:before="49"/>
              <w:ind w:left="537" w:right="538"/>
              <w:jc w:val="center"/>
              <w:rPr>
                <w:rFonts w:ascii="Arial" w:eastAsia="Arial" w:hAnsi="Arial" w:cs="Arial"/>
                <w:sz w:val="18"/>
                <w:szCs w:val="22"/>
              </w:rPr>
            </w:pPr>
            <w:r w:rsidRPr="001516BC">
              <w:rPr>
                <w:rFonts w:ascii="Arial" w:eastAsia="Arial" w:hAnsi="Arial" w:cs="Arial"/>
                <w:sz w:val="18"/>
                <w:szCs w:val="22"/>
              </w:rPr>
              <w:t>10000000</w:t>
            </w:r>
          </w:p>
        </w:tc>
        <w:tc>
          <w:tcPr>
            <w:tcW w:w="4414" w:type="dxa"/>
            <w:tcBorders>
              <w:bottom w:val="single" w:sz="4" w:space="0" w:color="000000"/>
            </w:tcBorders>
          </w:tcPr>
          <w:p w14:paraId="594737DF" w14:textId="77777777" w:rsidR="001516BC" w:rsidRPr="001516BC" w:rsidRDefault="001516BC" w:rsidP="001516BC">
            <w:pPr>
              <w:widowControl w:val="0"/>
              <w:autoSpaceDE w:val="0"/>
              <w:autoSpaceDN w:val="0"/>
              <w:spacing w:before="49"/>
              <w:ind w:left="508" w:right="508"/>
              <w:jc w:val="center"/>
              <w:rPr>
                <w:rFonts w:ascii="Arial" w:eastAsia="Arial" w:hAnsi="Arial" w:cs="Arial"/>
                <w:sz w:val="18"/>
                <w:szCs w:val="22"/>
              </w:rPr>
            </w:pPr>
            <w:r w:rsidRPr="001516BC">
              <w:rPr>
                <w:rFonts w:ascii="Arial" w:eastAsia="Arial" w:hAnsi="Arial" w:cs="Arial"/>
                <w:sz w:val="18"/>
                <w:szCs w:val="22"/>
              </w:rPr>
              <w:t>отворени поступак</w:t>
            </w:r>
          </w:p>
        </w:tc>
        <w:tc>
          <w:tcPr>
            <w:tcW w:w="1315" w:type="dxa"/>
            <w:tcBorders>
              <w:bottom w:val="single" w:sz="4" w:space="0" w:color="000000"/>
            </w:tcBorders>
          </w:tcPr>
          <w:p w14:paraId="1C3759B4" w14:textId="77777777" w:rsidR="001516BC" w:rsidRPr="001516BC" w:rsidRDefault="001516BC" w:rsidP="001516BC">
            <w:pPr>
              <w:widowControl w:val="0"/>
              <w:autoSpaceDE w:val="0"/>
              <w:autoSpaceDN w:val="0"/>
              <w:spacing w:before="49"/>
              <w:ind w:right="374"/>
              <w:jc w:val="right"/>
              <w:rPr>
                <w:rFonts w:ascii="Arial" w:eastAsia="Arial" w:hAnsi="Arial" w:cs="Arial"/>
                <w:sz w:val="18"/>
                <w:szCs w:val="22"/>
              </w:rPr>
            </w:pPr>
            <w:r w:rsidRPr="001516BC">
              <w:rPr>
                <w:rFonts w:ascii="Arial" w:eastAsia="Arial" w:hAnsi="Arial" w:cs="Arial"/>
                <w:sz w:val="18"/>
                <w:szCs w:val="22"/>
              </w:rPr>
              <w:t>6/2020</w:t>
            </w:r>
          </w:p>
        </w:tc>
        <w:tc>
          <w:tcPr>
            <w:tcW w:w="1287" w:type="dxa"/>
            <w:tcBorders>
              <w:bottom w:val="single" w:sz="4" w:space="0" w:color="000000"/>
            </w:tcBorders>
          </w:tcPr>
          <w:p w14:paraId="12791341" w14:textId="77777777" w:rsidR="001516BC" w:rsidRPr="001516BC" w:rsidRDefault="001516BC" w:rsidP="001516BC">
            <w:pPr>
              <w:widowControl w:val="0"/>
              <w:autoSpaceDE w:val="0"/>
              <w:autoSpaceDN w:val="0"/>
              <w:spacing w:before="49"/>
              <w:ind w:right="358"/>
              <w:jc w:val="right"/>
              <w:rPr>
                <w:rFonts w:ascii="Arial" w:eastAsia="Arial" w:hAnsi="Arial" w:cs="Arial"/>
                <w:sz w:val="18"/>
                <w:szCs w:val="22"/>
              </w:rPr>
            </w:pPr>
            <w:r w:rsidRPr="001516BC">
              <w:rPr>
                <w:rFonts w:ascii="Arial" w:eastAsia="Arial" w:hAnsi="Arial" w:cs="Arial"/>
                <w:sz w:val="18"/>
                <w:szCs w:val="22"/>
              </w:rPr>
              <w:t>6/2020</w:t>
            </w:r>
          </w:p>
        </w:tc>
        <w:tc>
          <w:tcPr>
            <w:tcW w:w="1110" w:type="dxa"/>
            <w:gridSpan w:val="2"/>
            <w:tcBorders>
              <w:bottom w:val="single" w:sz="4" w:space="0" w:color="000000"/>
            </w:tcBorders>
          </w:tcPr>
          <w:p w14:paraId="49E45551" w14:textId="77777777" w:rsidR="001516BC" w:rsidRPr="001516BC" w:rsidRDefault="001516BC" w:rsidP="001516BC">
            <w:pPr>
              <w:widowControl w:val="0"/>
              <w:autoSpaceDE w:val="0"/>
              <w:autoSpaceDN w:val="0"/>
              <w:spacing w:before="49"/>
              <w:ind w:left="207" w:right="199"/>
              <w:jc w:val="center"/>
              <w:rPr>
                <w:rFonts w:ascii="Arial" w:eastAsia="Arial" w:hAnsi="Arial" w:cs="Arial"/>
                <w:sz w:val="18"/>
                <w:szCs w:val="22"/>
              </w:rPr>
            </w:pPr>
            <w:r w:rsidRPr="001516BC">
              <w:rPr>
                <w:rFonts w:ascii="Arial" w:eastAsia="Arial" w:hAnsi="Arial" w:cs="Arial"/>
                <w:sz w:val="18"/>
                <w:szCs w:val="22"/>
              </w:rPr>
              <w:t>7/2021</w:t>
            </w:r>
          </w:p>
        </w:tc>
      </w:tr>
      <w:tr w:rsidR="001516BC" w:rsidRPr="001516BC" w14:paraId="145259D3" w14:textId="77777777" w:rsidTr="001516BC">
        <w:trPr>
          <w:gridBefore w:val="1"/>
          <w:wBefore w:w="17" w:type="dxa"/>
          <w:trHeight w:val="539"/>
        </w:trPr>
        <w:tc>
          <w:tcPr>
            <w:tcW w:w="831" w:type="dxa"/>
            <w:gridSpan w:val="2"/>
            <w:vMerge/>
            <w:tcBorders>
              <w:top w:val="nil"/>
              <w:right w:val="single" w:sz="4" w:space="0" w:color="000000"/>
            </w:tcBorders>
          </w:tcPr>
          <w:p w14:paraId="2B2263FB" w14:textId="77777777" w:rsidR="001516BC" w:rsidRPr="001516BC" w:rsidRDefault="001516BC" w:rsidP="001516BC">
            <w:pPr>
              <w:widowControl w:val="0"/>
              <w:autoSpaceDE w:val="0"/>
              <w:autoSpaceDN w:val="0"/>
              <w:rPr>
                <w:rFonts w:ascii="Arial" w:eastAsia="Arial" w:hAnsi="Arial" w:cs="Arial"/>
                <w:sz w:val="2"/>
                <w:szCs w:val="2"/>
              </w:rPr>
            </w:pPr>
          </w:p>
        </w:tc>
        <w:tc>
          <w:tcPr>
            <w:tcW w:w="14693" w:type="dxa"/>
            <w:gridSpan w:val="9"/>
            <w:tcBorders>
              <w:top w:val="single" w:sz="4" w:space="0" w:color="000000"/>
              <w:left w:val="single" w:sz="4" w:space="0" w:color="000000"/>
              <w:right w:val="nil"/>
            </w:tcBorders>
          </w:tcPr>
          <w:p w14:paraId="6162548C" w14:textId="77777777" w:rsidR="001516BC" w:rsidRPr="001516BC" w:rsidRDefault="001516BC" w:rsidP="001516BC">
            <w:pPr>
              <w:widowControl w:val="0"/>
              <w:autoSpaceDE w:val="0"/>
              <w:autoSpaceDN w:val="0"/>
              <w:spacing w:before="40" w:line="230" w:lineRule="atLeast"/>
              <w:ind w:left="40" w:right="5208"/>
              <w:rPr>
                <w:rFonts w:ascii="Arial" w:eastAsia="Arial" w:hAnsi="Arial" w:cs="Arial"/>
                <w:sz w:val="16"/>
                <w:szCs w:val="22"/>
              </w:rPr>
            </w:pPr>
            <w:r w:rsidRPr="001516BC">
              <w:rPr>
                <w:rFonts w:ascii="Arial" w:eastAsia="Arial" w:hAnsi="Arial" w:cs="Arial"/>
                <w:sz w:val="16"/>
                <w:szCs w:val="22"/>
              </w:rPr>
              <w:t>Измена број: 2; усвојена: 22.5.2020.; план: План јавних набавки за 2020. годину од 27.1.2020.; поступак: ДОДАТ Образложење: новонастала потреба исказана од стране УГП-а</w:t>
            </w:r>
          </w:p>
        </w:tc>
      </w:tr>
      <w:tr w:rsidR="001516BC" w:rsidRPr="001516BC" w14:paraId="0F9E75DC" w14:textId="77777777" w:rsidTr="001516BC">
        <w:trPr>
          <w:gridAfter w:val="1"/>
          <w:wAfter w:w="10" w:type="dxa"/>
          <w:trHeight w:val="296"/>
        </w:trPr>
        <w:tc>
          <w:tcPr>
            <w:tcW w:w="837" w:type="dxa"/>
            <w:gridSpan w:val="2"/>
            <w:vMerge w:val="restart"/>
            <w:tcBorders>
              <w:bottom w:val="single" w:sz="4" w:space="0" w:color="000000"/>
              <w:right w:val="single" w:sz="4" w:space="0" w:color="000000"/>
            </w:tcBorders>
          </w:tcPr>
          <w:p w14:paraId="364CBAC3" w14:textId="77777777" w:rsidR="001516BC" w:rsidRPr="001516BC" w:rsidRDefault="001516BC" w:rsidP="001516BC">
            <w:pPr>
              <w:widowControl w:val="0"/>
              <w:autoSpaceDE w:val="0"/>
              <w:autoSpaceDN w:val="0"/>
              <w:spacing w:before="49"/>
              <w:ind w:left="165"/>
              <w:rPr>
                <w:rFonts w:ascii="Arial" w:eastAsia="Arial" w:hAnsi="Arial" w:cs="Arial"/>
                <w:sz w:val="18"/>
                <w:szCs w:val="22"/>
              </w:rPr>
            </w:pPr>
            <w:r w:rsidRPr="001516BC">
              <w:rPr>
                <w:rFonts w:ascii="Arial" w:eastAsia="Arial" w:hAnsi="Arial" w:cs="Arial"/>
                <w:sz w:val="18"/>
                <w:szCs w:val="22"/>
              </w:rPr>
              <w:t>1.1.14</w:t>
            </w:r>
          </w:p>
        </w:tc>
        <w:tc>
          <w:tcPr>
            <w:tcW w:w="4538" w:type="dxa"/>
            <w:gridSpan w:val="2"/>
          </w:tcPr>
          <w:p w14:paraId="38A58CC7" w14:textId="77777777" w:rsidR="001516BC" w:rsidRPr="001516BC" w:rsidRDefault="001516BC" w:rsidP="001516BC">
            <w:pPr>
              <w:widowControl w:val="0"/>
              <w:autoSpaceDE w:val="0"/>
              <w:autoSpaceDN w:val="0"/>
              <w:spacing w:before="49"/>
              <w:ind w:left="73"/>
              <w:rPr>
                <w:rFonts w:ascii="Arial" w:eastAsia="Arial" w:hAnsi="Arial" w:cs="Arial"/>
                <w:sz w:val="18"/>
                <w:szCs w:val="22"/>
              </w:rPr>
            </w:pPr>
            <w:r w:rsidRPr="001516BC">
              <w:rPr>
                <w:rFonts w:ascii="Arial" w:eastAsia="Arial" w:hAnsi="Arial" w:cs="Arial"/>
                <w:sz w:val="18"/>
                <w:szCs w:val="22"/>
              </w:rPr>
              <w:t>Набавка горива</w:t>
            </w:r>
          </w:p>
        </w:tc>
        <w:tc>
          <w:tcPr>
            <w:tcW w:w="2034" w:type="dxa"/>
            <w:gridSpan w:val="2"/>
          </w:tcPr>
          <w:p w14:paraId="42168223" w14:textId="77777777" w:rsidR="001516BC" w:rsidRPr="001516BC" w:rsidRDefault="001516BC" w:rsidP="001516BC">
            <w:pPr>
              <w:widowControl w:val="0"/>
              <w:autoSpaceDE w:val="0"/>
              <w:autoSpaceDN w:val="0"/>
              <w:spacing w:before="49"/>
              <w:ind w:left="538" w:right="538"/>
              <w:jc w:val="center"/>
              <w:rPr>
                <w:rFonts w:ascii="Arial" w:eastAsia="Arial" w:hAnsi="Arial" w:cs="Arial"/>
                <w:sz w:val="18"/>
                <w:szCs w:val="22"/>
              </w:rPr>
            </w:pPr>
            <w:r w:rsidRPr="001516BC">
              <w:rPr>
                <w:rFonts w:ascii="Arial" w:eastAsia="Arial" w:hAnsi="Arial" w:cs="Arial"/>
                <w:sz w:val="18"/>
                <w:szCs w:val="22"/>
              </w:rPr>
              <w:t>2000000</w:t>
            </w:r>
          </w:p>
        </w:tc>
        <w:tc>
          <w:tcPr>
            <w:tcW w:w="4415" w:type="dxa"/>
            <w:gridSpan w:val="2"/>
          </w:tcPr>
          <w:p w14:paraId="748B5C5E" w14:textId="77777777" w:rsidR="001516BC" w:rsidRPr="001516BC" w:rsidRDefault="001516BC" w:rsidP="001516BC">
            <w:pPr>
              <w:widowControl w:val="0"/>
              <w:autoSpaceDE w:val="0"/>
              <w:autoSpaceDN w:val="0"/>
              <w:spacing w:before="49"/>
              <w:ind w:left="509" w:right="506"/>
              <w:jc w:val="center"/>
              <w:rPr>
                <w:rFonts w:ascii="Arial" w:eastAsia="Arial" w:hAnsi="Arial" w:cs="Arial"/>
                <w:sz w:val="18"/>
                <w:szCs w:val="22"/>
              </w:rPr>
            </w:pPr>
            <w:r w:rsidRPr="001516BC">
              <w:rPr>
                <w:rFonts w:ascii="Arial" w:eastAsia="Arial" w:hAnsi="Arial" w:cs="Arial"/>
                <w:sz w:val="18"/>
                <w:szCs w:val="22"/>
              </w:rPr>
              <w:t>отворени поступак</w:t>
            </w:r>
          </w:p>
        </w:tc>
        <w:tc>
          <w:tcPr>
            <w:tcW w:w="1315" w:type="dxa"/>
          </w:tcPr>
          <w:p w14:paraId="21637251" w14:textId="77777777" w:rsidR="001516BC" w:rsidRPr="001516BC" w:rsidRDefault="001516BC" w:rsidP="001516BC">
            <w:pPr>
              <w:widowControl w:val="0"/>
              <w:autoSpaceDE w:val="0"/>
              <w:autoSpaceDN w:val="0"/>
              <w:spacing w:before="49"/>
              <w:ind w:left="312" w:right="306"/>
              <w:jc w:val="center"/>
              <w:rPr>
                <w:rFonts w:ascii="Arial" w:eastAsia="Arial" w:hAnsi="Arial" w:cs="Arial"/>
                <w:sz w:val="18"/>
                <w:szCs w:val="22"/>
              </w:rPr>
            </w:pPr>
            <w:r w:rsidRPr="001516BC">
              <w:rPr>
                <w:rFonts w:ascii="Arial" w:eastAsia="Arial" w:hAnsi="Arial" w:cs="Arial"/>
                <w:sz w:val="18"/>
                <w:szCs w:val="22"/>
              </w:rPr>
              <w:t>7/2020</w:t>
            </w:r>
          </w:p>
        </w:tc>
        <w:tc>
          <w:tcPr>
            <w:tcW w:w="1287" w:type="dxa"/>
          </w:tcPr>
          <w:p w14:paraId="7F25641D" w14:textId="77777777" w:rsidR="001516BC" w:rsidRPr="001516BC" w:rsidRDefault="001516BC" w:rsidP="001516BC">
            <w:pPr>
              <w:widowControl w:val="0"/>
              <w:autoSpaceDE w:val="0"/>
              <w:autoSpaceDN w:val="0"/>
              <w:spacing w:before="49"/>
              <w:ind w:left="298" w:right="290"/>
              <w:jc w:val="center"/>
              <w:rPr>
                <w:rFonts w:ascii="Arial" w:eastAsia="Arial" w:hAnsi="Arial" w:cs="Arial"/>
                <w:sz w:val="18"/>
                <w:szCs w:val="22"/>
              </w:rPr>
            </w:pPr>
            <w:r w:rsidRPr="001516BC">
              <w:rPr>
                <w:rFonts w:ascii="Arial" w:eastAsia="Arial" w:hAnsi="Arial" w:cs="Arial"/>
                <w:sz w:val="18"/>
                <w:szCs w:val="22"/>
              </w:rPr>
              <w:t>7/2020</w:t>
            </w:r>
          </w:p>
        </w:tc>
        <w:tc>
          <w:tcPr>
            <w:tcW w:w="1105" w:type="dxa"/>
          </w:tcPr>
          <w:p w14:paraId="587EB2CE" w14:textId="77777777" w:rsidR="001516BC" w:rsidRPr="001516BC" w:rsidRDefault="001516BC" w:rsidP="001516BC">
            <w:pPr>
              <w:widowControl w:val="0"/>
              <w:autoSpaceDE w:val="0"/>
              <w:autoSpaceDN w:val="0"/>
              <w:spacing w:before="49"/>
              <w:ind w:left="208" w:right="198"/>
              <w:jc w:val="center"/>
              <w:rPr>
                <w:rFonts w:ascii="Arial" w:eastAsia="Arial" w:hAnsi="Arial" w:cs="Arial"/>
                <w:sz w:val="18"/>
                <w:szCs w:val="22"/>
              </w:rPr>
            </w:pPr>
            <w:r w:rsidRPr="001516BC">
              <w:rPr>
                <w:rFonts w:ascii="Arial" w:eastAsia="Arial" w:hAnsi="Arial" w:cs="Arial"/>
                <w:sz w:val="18"/>
                <w:szCs w:val="22"/>
              </w:rPr>
              <w:t>7/2021</w:t>
            </w:r>
          </w:p>
        </w:tc>
      </w:tr>
      <w:tr w:rsidR="00816B63" w14:paraId="1F4DD767" w14:textId="77777777" w:rsidTr="001516BC">
        <w:trPr>
          <w:gridAfter w:val="1"/>
          <w:wAfter w:w="10" w:type="dxa"/>
          <w:trHeight w:val="218"/>
        </w:trPr>
        <w:tc>
          <w:tcPr>
            <w:tcW w:w="837" w:type="dxa"/>
            <w:gridSpan w:val="2"/>
            <w:vMerge/>
            <w:tcBorders>
              <w:top w:val="nil"/>
              <w:bottom w:val="single" w:sz="4" w:space="0" w:color="000000"/>
              <w:right w:val="single" w:sz="4" w:space="0" w:color="000000"/>
            </w:tcBorders>
          </w:tcPr>
          <w:p w14:paraId="4D1C3769" w14:textId="77777777" w:rsidR="001516BC" w:rsidRPr="001516BC" w:rsidRDefault="001516BC" w:rsidP="001516BC">
            <w:pPr>
              <w:widowControl w:val="0"/>
              <w:autoSpaceDE w:val="0"/>
              <w:autoSpaceDN w:val="0"/>
              <w:rPr>
                <w:rFonts w:ascii="Arial" w:eastAsia="Arial" w:hAnsi="Arial" w:cs="Arial"/>
                <w:sz w:val="2"/>
                <w:szCs w:val="2"/>
              </w:rPr>
            </w:pPr>
          </w:p>
        </w:tc>
        <w:tc>
          <w:tcPr>
            <w:tcW w:w="4538" w:type="dxa"/>
            <w:gridSpan w:val="2"/>
          </w:tcPr>
          <w:p w14:paraId="4E86A3B7" w14:textId="77777777" w:rsidR="001516BC" w:rsidRPr="001516BC" w:rsidRDefault="001516BC" w:rsidP="001516BC">
            <w:pPr>
              <w:widowControl w:val="0"/>
              <w:autoSpaceDE w:val="0"/>
              <w:autoSpaceDN w:val="0"/>
              <w:spacing w:before="43" w:line="155" w:lineRule="exact"/>
              <w:ind w:left="16"/>
              <w:rPr>
                <w:rFonts w:ascii="Arial" w:eastAsia="Arial" w:hAnsi="Arial" w:cs="Arial"/>
                <w:sz w:val="16"/>
                <w:szCs w:val="22"/>
              </w:rPr>
            </w:pPr>
            <w:r w:rsidRPr="001516BC">
              <w:rPr>
                <w:rFonts w:ascii="Arial" w:eastAsia="Arial" w:hAnsi="Arial" w:cs="Arial"/>
                <w:sz w:val="16"/>
                <w:szCs w:val="22"/>
              </w:rPr>
              <w:t>Централизована набавка:</w:t>
            </w:r>
          </w:p>
        </w:tc>
        <w:tc>
          <w:tcPr>
            <w:tcW w:w="10156" w:type="dxa"/>
            <w:gridSpan w:val="7"/>
          </w:tcPr>
          <w:p w14:paraId="1E4384E4" w14:textId="77777777" w:rsidR="001516BC" w:rsidRPr="001516BC" w:rsidRDefault="001516BC" w:rsidP="001516BC">
            <w:pPr>
              <w:widowControl w:val="0"/>
              <w:autoSpaceDE w:val="0"/>
              <w:autoSpaceDN w:val="0"/>
              <w:spacing w:before="43" w:line="155" w:lineRule="exact"/>
              <w:ind w:left="31"/>
              <w:rPr>
                <w:rFonts w:ascii="Arial" w:eastAsia="Arial" w:hAnsi="Arial" w:cs="Arial"/>
                <w:sz w:val="16"/>
                <w:szCs w:val="22"/>
              </w:rPr>
            </w:pPr>
            <w:r w:rsidRPr="001516BC">
              <w:rPr>
                <w:rFonts w:ascii="Arial" w:eastAsia="Arial" w:hAnsi="Arial" w:cs="Arial"/>
                <w:sz w:val="16"/>
                <w:szCs w:val="22"/>
              </w:rPr>
              <w:t>Tело за централизоване набавке: УЗЗПРО</w:t>
            </w:r>
          </w:p>
        </w:tc>
      </w:tr>
      <w:tr w:rsidR="001516BC" w:rsidRPr="001516BC" w14:paraId="1D8E94EA" w14:textId="77777777" w:rsidTr="001516BC">
        <w:trPr>
          <w:gridAfter w:val="1"/>
          <w:wAfter w:w="10" w:type="dxa"/>
          <w:trHeight w:val="541"/>
        </w:trPr>
        <w:tc>
          <w:tcPr>
            <w:tcW w:w="837" w:type="dxa"/>
            <w:gridSpan w:val="2"/>
            <w:vMerge/>
            <w:tcBorders>
              <w:top w:val="nil"/>
              <w:bottom w:val="single" w:sz="4" w:space="0" w:color="000000"/>
              <w:right w:val="single" w:sz="4" w:space="0" w:color="000000"/>
            </w:tcBorders>
          </w:tcPr>
          <w:p w14:paraId="084D4338" w14:textId="77777777" w:rsidR="001516BC" w:rsidRPr="001516BC" w:rsidRDefault="001516BC" w:rsidP="001516BC">
            <w:pPr>
              <w:widowControl w:val="0"/>
              <w:autoSpaceDE w:val="0"/>
              <w:autoSpaceDN w:val="0"/>
              <w:rPr>
                <w:rFonts w:ascii="Arial" w:eastAsia="Arial" w:hAnsi="Arial" w:cs="Arial"/>
                <w:sz w:val="2"/>
                <w:szCs w:val="2"/>
              </w:rPr>
            </w:pPr>
          </w:p>
        </w:tc>
        <w:tc>
          <w:tcPr>
            <w:tcW w:w="14694" w:type="dxa"/>
            <w:gridSpan w:val="9"/>
            <w:tcBorders>
              <w:top w:val="single" w:sz="4" w:space="0" w:color="000000"/>
              <w:left w:val="single" w:sz="4" w:space="0" w:color="000000"/>
              <w:right w:val="nil"/>
            </w:tcBorders>
          </w:tcPr>
          <w:p w14:paraId="171862AF" w14:textId="77777777" w:rsidR="001516BC" w:rsidRPr="001516BC" w:rsidRDefault="001516BC" w:rsidP="001516BC">
            <w:pPr>
              <w:widowControl w:val="0"/>
              <w:autoSpaceDE w:val="0"/>
              <w:autoSpaceDN w:val="0"/>
              <w:spacing w:before="42" w:line="230" w:lineRule="atLeast"/>
              <w:ind w:left="46" w:right="5206"/>
              <w:rPr>
                <w:rFonts w:ascii="Arial" w:eastAsia="Arial" w:hAnsi="Arial" w:cs="Arial"/>
                <w:sz w:val="16"/>
                <w:szCs w:val="22"/>
              </w:rPr>
            </w:pPr>
            <w:r w:rsidRPr="001516BC">
              <w:rPr>
                <w:rFonts w:ascii="Arial" w:eastAsia="Arial" w:hAnsi="Arial" w:cs="Arial"/>
                <w:sz w:val="16"/>
                <w:szCs w:val="22"/>
              </w:rPr>
              <w:t>Измена број: 2; усвојена: 22.5.2020.; план: План јавних набавки за 2020. годину од 27.1.2020.; поступак: ДОДАТ Образложење: услед техничке грешке изостављена из првобитног Плана ЈН за 2020.</w:t>
            </w:r>
          </w:p>
        </w:tc>
      </w:tr>
      <w:tr w:rsidR="001516BC" w:rsidRPr="001516BC" w14:paraId="04628595" w14:textId="77777777" w:rsidTr="001516BC">
        <w:trPr>
          <w:gridAfter w:val="1"/>
          <w:wAfter w:w="10" w:type="dxa"/>
          <w:trHeight w:val="386"/>
        </w:trPr>
        <w:tc>
          <w:tcPr>
            <w:tcW w:w="5375" w:type="dxa"/>
            <w:gridSpan w:val="4"/>
            <w:shd w:val="clear" w:color="auto" w:fill="BFBFBF"/>
          </w:tcPr>
          <w:p w14:paraId="01F39779" w14:textId="77777777" w:rsidR="001516BC" w:rsidRPr="001516BC" w:rsidRDefault="001516BC" w:rsidP="001516BC">
            <w:pPr>
              <w:widowControl w:val="0"/>
              <w:autoSpaceDE w:val="0"/>
              <w:autoSpaceDN w:val="0"/>
              <w:spacing w:before="46"/>
              <w:ind w:left="24"/>
              <w:rPr>
                <w:rFonts w:ascii="Arial" w:eastAsia="Arial" w:hAnsi="Arial" w:cs="Arial"/>
                <w:sz w:val="18"/>
                <w:szCs w:val="22"/>
              </w:rPr>
            </w:pPr>
            <w:r w:rsidRPr="001516BC">
              <w:rPr>
                <w:rFonts w:ascii="Arial" w:eastAsia="Arial" w:hAnsi="Arial" w:cs="Arial"/>
                <w:sz w:val="18"/>
                <w:szCs w:val="22"/>
              </w:rPr>
              <w:t>услуге</w:t>
            </w:r>
          </w:p>
        </w:tc>
        <w:tc>
          <w:tcPr>
            <w:tcW w:w="2034" w:type="dxa"/>
            <w:gridSpan w:val="2"/>
            <w:shd w:val="clear" w:color="auto" w:fill="BFBFBF"/>
          </w:tcPr>
          <w:p w14:paraId="7906B4DA" w14:textId="77777777" w:rsidR="001516BC" w:rsidRPr="001516BC" w:rsidRDefault="001516BC" w:rsidP="001516BC">
            <w:pPr>
              <w:widowControl w:val="0"/>
              <w:autoSpaceDE w:val="0"/>
              <w:autoSpaceDN w:val="0"/>
              <w:spacing w:before="42"/>
              <w:ind w:left="556" w:right="536"/>
              <w:jc w:val="center"/>
              <w:rPr>
                <w:rFonts w:ascii="Arial" w:eastAsia="Arial" w:hAnsi="Arial" w:cs="Arial"/>
                <w:sz w:val="16"/>
                <w:szCs w:val="22"/>
              </w:rPr>
            </w:pPr>
            <w:r w:rsidRPr="001516BC">
              <w:rPr>
                <w:rFonts w:ascii="Arial" w:eastAsia="Arial" w:hAnsi="Arial" w:cs="Arial"/>
                <w:sz w:val="16"/>
                <w:szCs w:val="22"/>
              </w:rPr>
              <w:t>192.400.000</w:t>
            </w:r>
          </w:p>
        </w:tc>
        <w:tc>
          <w:tcPr>
            <w:tcW w:w="8122" w:type="dxa"/>
            <w:gridSpan w:val="5"/>
            <w:tcBorders>
              <w:right w:val="nil"/>
            </w:tcBorders>
            <w:shd w:val="clear" w:color="auto" w:fill="BFBFBF"/>
          </w:tcPr>
          <w:p w14:paraId="1154FC5F" w14:textId="77777777" w:rsidR="001516BC" w:rsidRPr="001516BC" w:rsidRDefault="001516BC" w:rsidP="001516BC">
            <w:pPr>
              <w:widowControl w:val="0"/>
              <w:autoSpaceDE w:val="0"/>
              <w:autoSpaceDN w:val="0"/>
              <w:rPr>
                <w:rFonts w:eastAsia="Arial" w:hAnsi="Arial" w:cs="Arial"/>
                <w:sz w:val="16"/>
                <w:szCs w:val="22"/>
              </w:rPr>
            </w:pPr>
          </w:p>
        </w:tc>
      </w:tr>
      <w:tr w:rsidR="001516BC" w:rsidRPr="001516BC" w14:paraId="3502FC88" w14:textId="77777777" w:rsidTr="001516BC">
        <w:trPr>
          <w:gridAfter w:val="1"/>
          <w:wAfter w:w="10" w:type="dxa"/>
          <w:trHeight w:val="299"/>
        </w:trPr>
        <w:tc>
          <w:tcPr>
            <w:tcW w:w="837" w:type="dxa"/>
            <w:gridSpan w:val="2"/>
            <w:vMerge w:val="restart"/>
          </w:tcPr>
          <w:p w14:paraId="52AB5A07" w14:textId="77777777" w:rsidR="001516BC" w:rsidRPr="001516BC" w:rsidRDefault="001516BC" w:rsidP="001516BC">
            <w:pPr>
              <w:widowControl w:val="0"/>
              <w:autoSpaceDE w:val="0"/>
              <w:autoSpaceDN w:val="0"/>
              <w:spacing w:before="50"/>
              <w:ind w:left="215"/>
              <w:rPr>
                <w:rFonts w:ascii="Arial" w:eastAsia="Arial" w:hAnsi="Arial" w:cs="Arial"/>
                <w:sz w:val="18"/>
                <w:szCs w:val="22"/>
              </w:rPr>
            </w:pPr>
            <w:r w:rsidRPr="001516BC">
              <w:rPr>
                <w:rFonts w:ascii="Arial" w:eastAsia="Arial" w:hAnsi="Arial" w:cs="Arial"/>
                <w:sz w:val="18"/>
                <w:szCs w:val="22"/>
              </w:rPr>
              <w:t>1.2.1</w:t>
            </w:r>
          </w:p>
        </w:tc>
        <w:tc>
          <w:tcPr>
            <w:tcW w:w="4538" w:type="dxa"/>
            <w:gridSpan w:val="2"/>
          </w:tcPr>
          <w:p w14:paraId="12A9A187" w14:textId="77777777" w:rsidR="001516BC" w:rsidRPr="001516BC" w:rsidRDefault="001516BC" w:rsidP="001516BC">
            <w:pPr>
              <w:widowControl w:val="0"/>
              <w:autoSpaceDE w:val="0"/>
              <w:autoSpaceDN w:val="0"/>
              <w:spacing w:before="50"/>
              <w:ind w:left="73"/>
              <w:rPr>
                <w:rFonts w:ascii="Arial" w:eastAsia="Arial" w:hAnsi="Arial" w:cs="Arial"/>
                <w:sz w:val="18"/>
                <w:szCs w:val="22"/>
              </w:rPr>
            </w:pPr>
            <w:r w:rsidRPr="001516BC">
              <w:rPr>
                <w:rFonts w:ascii="Arial" w:eastAsia="Arial" w:hAnsi="Arial" w:cs="Arial"/>
                <w:sz w:val="18"/>
                <w:szCs w:val="22"/>
              </w:rPr>
              <w:t>Мобилна телефонија</w:t>
            </w:r>
          </w:p>
        </w:tc>
        <w:tc>
          <w:tcPr>
            <w:tcW w:w="2034" w:type="dxa"/>
            <w:gridSpan w:val="2"/>
          </w:tcPr>
          <w:p w14:paraId="10A66980" w14:textId="77777777" w:rsidR="001516BC" w:rsidRPr="001516BC" w:rsidRDefault="001516BC" w:rsidP="001516BC">
            <w:pPr>
              <w:widowControl w:val="0"/>
              <w:autoSpaceDE w:val="0"/>
              <w:autoSpaceDN w:val="0"/>
              <w:spacing w:before="50"/>
              <w:ind w:left="538" w:right="538"/>
              <w:jc w:val="center"/>
              <w:rPr>
                <w:rFonts w:ascii="Arial" w:eastAsia="Arial" w:hAnsi="Arial" w:cs="Arial"/>
                <w:sz w:val="18"/>
                <w:szCs w:val="22"/>
              </w:rPr>
            </w:pPr>
            <w:r w:rsidRPr="001516BC">
              <w:rPr>
                <w:rFonts w:ascii="Arial" w:eastAsia="Arial" w:hAnsi="Arial" w:cs="Arial"/>
                <w:sz w:val="18"/>
                <w:szCs w:val="22"/>
              </w:rPr>
              <w:t>1000000</w:t>
            </w:r>
          </w:p>
        </w:tc>
        <w:tc>
          <w:tcPr>
            <w:tcW w:w="4415" w:type="dxa"/>
            <w:gridSpan w:val="2"/>
          </w:tcPr>
          <w:p w14:paraId="5B2A027B" w14:textId="77777777" w:rsidR="001516BC" w:rsidRPr="001516BC" w:rsidRDefault="001516BC" w:rsidP="001516BC">
            <w:pPr>
              <w:widowControl w:val="0"/>
              <w:autoSpaceDE w:val="0"/>
              <w:autoSpaceDN w:val="0"/>
              <w:spacing w:before="50"/>
              <w:ind w:left="509" w:right="506"/>
              <w:jc w:val="center"/>
              <w:rPr>
                <w:rFonts w:ascii="Arial" w:eastAsia="Arial" w:hAnsi="Arial" w:cs="Arial"/>
                <w:sz w:val="18"/>
                <w:szCs w:val="22"/>
              </w:rPr>
            </w:pPr>
            <w:r w:rsidRPr="001516BC">
              <w:rPr>
                <w:rFonts w:ascii="Arial" w:eastAsia="Arial" w:hAnsi="Arial" w:cs="Arial"/>
                <w:sz w:val="18"/>
                <w:szCs w:val="22"/>
              </w:rPr>
              <w:t>поступак јавне набавке мале вредности</w:t>
            </w:r>
          </w:p>
        </w:tc>
        <w:tc>
          <w:tcPr>
            <w:tcW w:w="1315" w:type="dxa"/>
          </w:tcPr>
          <w:p w14:paraId="75ADFE40" w14:textId="77777777" w:rsidR="001516BC" w:rsidRPr="001516BC" w:rsidRDefault="001516BC" w:rsidP="001516BC">
            <w:pPr>
              <w:widowControl w:val="0"/>
              <w:autoSpaceDE w:val="0"/>
              <w:autoSpaceDN w:val="0"/>
              <w:spacing w:before="50"/>
              <w:ind w:left="312" w:right="306"/>
              <w:jc w:val="center"/>
              <w:rPr>
                <w:rFonts w:ascii="Arial" w:eastAsia="Arial" w:hAnsi="Arial" w:cs="Arial"/>
                <w:sz w:val="18"/>
                <w:szCs w:val="22"/>
              </w:rPr>
            </w:pPr>
            <w:r w:rsidRPr="001516BC">
              <w:rPr>
                <w:rFonts w:ascii="Arial" w:eastAsia="Arial" w:hAnsi="Arial" w:cs="Arial"/>
                <w:sz w:val="18"/>
                <w:szCs w:val="22"/>
              </w:rPr>
              <w:t>8/2020</w:t>
            </w:r>
          </w:p>
        </w:tc>
        <w:tc>
          <w:tcPr>
            <w:tcW w:w="1287" w:type="dxa"/>
          </w:tcPr>
          <w:p w14:paraId="2EFFC7B9" w14:textId="77777777" w:rsidR="001516BC" w:rsidRPr="001516BC" w:rsidRDefault="001516BC" w:rsidP="001516BC">
            <w:pPr>
              <w:widowControl w:val="0"/>
              <w:autoSpaceDE w:val="0"/>
              <w:autoSpaceDN w:val="0"/>
              <w:spacing w:before="50"/>
              <w:ind w:left="298" w:right="290"/>
              <w:jc w:val="center"/>
              <w:rPr>
                <w:rFonts w:ascii="Arial" w:eastAsia="Arial" w:hAnsi="Arial" w:cs="Arial"/>
                <w:sz w:val="18"/>
                <w:szCs w:val="22"/>
              </w:rPr>
            </w:pPr>
            <w:r w:rsidRPr="001516BC">
              <w:rPr>
                <w:rFonts w:ascii="Arial" w:eastAsia="Arial" w:hAnsi="Arial" w:cs="Arial"/>
                <w:sz w:val="18"/>
                <w:szCs w:val="22"/>
              </w:rPr>
              <w:t>9/2020</w:t>
            </w:r>
          </w:p>
        </w:tc>
        <w:tc>
          <w:tcPr>
            <w:tcW w:w="1105" w:type="dxa"/>
          </w:tcPr>
          <w:p w14:paraId="259DE265" w14:textId="77777777" w:rsidR="001516BC" w:rsidRPr="001516BC" w:rsidRDefault="001516BC" w:rsidP="001516BC">
            <w:pPr>
              <w:widowControl w:val="0"/>
              <w:autoSpaceDE w:val="0"/>
              <w:autoSpaceDN w:val="0"/>
              <w:spacing w:before="50"/>
              <w:ind w:left="208" w:right="198"/>
              <w:jc w:val="center"/>
              <w:rPr>
                <w:rFonts w:ascii="Arial" w:eastAsia="Arial" w:hAnsi="Arial" w:cs="Arial"/>
                <w:sz w:val="18"/>
                <w:szCs w:val="22"/>
              </w:rPr>
            </w:pPr>
            <w:r w:rsidRPr="001516BC">
              <w:rPr>
                <w:rFonts w:ascii="Arial" w:eastAsia="Arial" w:hAnsi="Arial" w:cs="Arial"/>
                <w:sz w:val="18"/>
                <w:szCs w:val="22"/>
              </w:rPr>
              <w:t>9/2021</w:t>
            </w:r>
          </w:p>
        </w:tc>
      </w:tr>
      <w:tr w:rsidR="00816B63" w14:paraId="7EE67EAF" w14:textId="77777777" w:rsidTr="001516BC">
        <w:trPr>
          <w:gridAfter w:val="1"/>
          <w:wAfter w:w="10" w:type="dxa"/>
          <w:trHeight w:val="220"/>
        </w:trPr>
        <w:tc>
          <w:tcPr>
            <w:tcW w:w="837" w:type="dxa"/>
            <w:gridSpan w:val="2"/>
            <w:vMerge/>
            <w:tcBorders>
              <w:top w:val="nil"/>
            </w:tcBorders>
          </w:tcPr>
          <w:p w14:paraId="4E9EBDF4" w14:textId="77777777" w:rsidR="001516BC" w:rsidRPr="001516BC" w:rsidRDefault="001516BC" w:rsidP="001516BC">
            <w:pPr>
              <w:widowControl w:val="0"/>
              <w:autoSpaceDE w:val="0"/>
              <w:autoSpaceDN w:val="0"/>
              <w:rPr>
                <w:rFonts w:ascii="Arial" w:eastAsia="Arial" w:hAnsi="Arial" w:cs="Arial"/>
                <w:sz w:val="2"/>
                <w:szCs w:val="2"/>
              </w:rPr>
            </w:pPr>
          </w:p>
        </w:tc>
        <w:tc>
          <w:tcPr>
            <w:tcW w:w="4538" w:type="dxa"/>
            <w:gridSpan w:val="2"/>
          </w:tcPr>
          <w:p w14:paraId="3AEA1D98" w14:textId="77777777" w:rsidR="001516BC" w:rsidRPr="001516BC" w:rsidRDefault="001516BC" w:rsidP="001516BC">
            <w:pPr>
              <w:widowControl w:val="0"/>
              <w:autoSpaceDE w:val="0"/>
              <w:autoSpaceDN w:val="0"/>
              <w:spacing w:before="46" w:line="154" w:lineRule="exact"/>
              <w:ind w:left="16"/>
              <w:rPr>
                <w:rFonts w:ascii="Arial" w:eastAsia="Arial" w:hAnsi="Arial" w:cs="Arial"/>
                <w:sz w:val="16"/>
                <w:szCs w:val="22"/>
              </w:rPr>
            </w:pPr>
            <w:r w:rsidRPr="001516BC">
              <w:rPr>
                <w:rFonts w:ascii="Arial" w:eastAsia="Arial" w:hAnsi="Arial" w:cs="Arial"/>
                <w:sz w:val="16"/>
                <w:szCs w:val="22"/>
              </w:rPr>
              <w:t>Централизована набавка:</w:t>
            </w:r>
          </w:p>
        </w:tc>
        <w:tc>
          <w:tcPr>
            <w:tcW w:w="10156" w:type="dxa"/>
            <w:gridSpan w:val="7"/>
          </w:tcPr>
          <w:p w14:paraId="427E35E6" w14:textId="77777777" w:rsidR="001516BC" w:rsidRPr="001516BC" w:rsidRDefault="001516BC" w:rsidP="001516BC">
            <w:pPr>
              <w:widowControl w:val="0"/>
              <w:autoSpaceDE w:val="0"/>
              <w:autoSpaceDN w:val="0"/>
              <w:spacing w:before="46" w:line="154" w:lineRule="exact"/>
              <w:ind w:left="31"/>
              <w:rPr>
                <w:rFonts w:ascii="Arial" w:eastAsia="Arial" w:hAnsi="Arial" w:cs="Arial"/>
                <w:sz w:val="16"/>
                <w:szCs w:val="22"/>
              </w:rPr>
            </w:pPr>
            <w:r w:rsidRPr="001516BC">
              <w:rPr>
                <w:rFonts w:ascii="Arial" w:eastAsia="Arial" w:hAnsi="Arial" w:cs="Arial"/>
                <w:sz w:val="16"/>
                <w:szCs w:val="22"/>
              </w:rPr>
              <w:t>Tело за централизоване набавке: УЗЗПРО</w:t>
            </w:r>
          </w:p>
        </w:tc>
      </w:tr>
      <w:tr w:rsidR="001516BC" w:rsidRPr="001516BC" w14:paraId="2B529C95" w14:textId="77777777" w:rsidTr="001516BC">
        <w:trPr>
          <w:gridAfter w:val="1"/>
          <w:wAfter w:w="10" w:type="dxa"/>
          <w:trHeight w:val="297"/>
        </w:trPr>
        <w:tc>
          <w:tcPr>
            <w:tcW w:w="837" w:type="dxa"/>
            <w:gridSpan w:val="2"/>
            <w:vMerge w:val="restart"/>
          </w:tcPr>
          <w:p w14:paraId="6B970060" w14:textId="77777777" w:rsidR="001516BC" w:rsidRPr="001516BC" w:rsidRDefault="001516BC" w:rsidP="001516BC">
            <w:pPr>
              <w:widowControl w:val="0"/>
              <w:autoSpaceDE w:val="0"/>
              <w:autoSpaceDN w:val="0"/>
              <w:spacing w:before="48"/>
              <w:ind w:left="215"/>
              <w:rPr>
                <w:rFonts w:ascii="Arial" w:eastAsia="Arial" w:hAnsi="Arial" w:cs="Arial"/>
                <w:sz w:val="18"/>
                <w:szCs w:val="22"/>
              </w:rPr>
            </w:pPr>
            <w:r w:rsidRPr="001516BC">
              <w:rPr>
                <w:rFonts w:ascii="Arial" w:eastAsia="Arial" w:hAnsi="Arial" w:cs="Arial"/>
                <w:sz w:val="18"/>
                <w:szCs w:val="22"/>
              </w:rPr>
              <w:t>1.2.2</w:t>
            </w:r>
          </w:p>
        </w:tc>
        <w:tc>
          <w:tcPr>
            <w:tcW w:w="4538" w:type="dxa"/>
            <w:gridSpan w:val="2"/>
            <w:tcBorders>
              <w:top w:val="single" w:sz="4" w:space="0" w:color="000000"/>
            </w:tcBorders>
          </w:tcPr>
          <w:p w14:paraId="1AF64602" w14:textId="77777777" w:rsidR="001516BC" w:rsidRPr="001516BC" w:rsidRDefault="001516BC" w:rsidP="001516BC">
            <w:pPr>
              <w:widowControl w:val="0"/>
              <w:autoSpaceDE w:val="0"/>
              <w:autoSpaceDN w:val="0"/>
              <w:spacing w:before="48"/>
              <w:ind w:left="73"/>
              <w:rPr>
                <w:rFonts w:ascii="Arial" w:eastAsia="Arial" w:hAnsi="Arial" w:cs="Arial"/>
                <w:sz w:val="18"/>
                <w:szCs w:val="22"/>
              </w:rPr>
            </w:pPr>
            <w:r w:rsidRPr="001516BC">
              <w:rPr>
                <w:rFonts w:ascii="Arial" w:eastAsia="Arial" w:hAnsi="Arial" w:cs="Arial"/>
                <w:sz w:val="18"/>
                <w:szCs w:val="22"/>
              </w:rPr>
              <w:t>Чишћење зграда на граничним прелазима</w:t>
            </w:r>
          </w:p>
        </w:tc>
        <w:tc>
          <w:tcPr>
            <w:tcW w:w="2034" w:type="dxa"/>
            <w:gridSpan w:val="2"/>
            <w:tcBorders>
              <w:top w:val="single" w:sz="4" w:space="0" w:color="000000"/>
            </w:tcBorders>
          </w:tcPr>
          <w:p w14:paraId="74E87A30" w14:textId="77777777" w:rsidR="001516BC" w:rsidRPr="001516BC" w:rsidRDefault="001516BC" w:rsidP="001516BC">
            <w:pPr>
              <w:widowControl w:val="0"/>
              <w:autoSpaceDE w:val="0"/>
              <w:autoSpaceDN w:val="0"/>
              <w:spacing w:before="48"/>
              <w:ind w:left="538" w:right="538"/>
              <w:jc w:val="center"/>
              <w:rPr>
                <w:rFonts w:ascii="Arial" w:eastAsia="Arial" w:hAnsi="Arial" w:cs="Arial"/>
                <w:sz w:val="18"/>
                <w:szCs w:val="22"/>
              </w:rPr>
            </w:pPr>
            <w:r w:rsidRPr="001516BC">
              <w:rPr>
                <w:rFonts w:ascii="Arial" w:eastAsia="Arial" w:hAnsi="Arial" w:cs="Arial"/>
                <w:sz w:val="18"/>
                <w:szCs w:val="22"/>
              </w:rPr>
              <w:t>7000000</w:t>
            </w:r>
          </w:p>
        </w:tc>
        <w:tc>
          <w:tcPr>
            <w:tcW w:w="4415" w:type="dxa"/>
            <w:gridSpan w:val="2"/>
            <w:tcBorders>
              <w:top w:val="single" w:sz="4" w:space="0" w:color="000000"/>
            </w:tcBorders>
          </w:tcPr>
          <w:p w14:paraId="15A47DE0" w14:textId="77777777" w:rsidR="001516BC" w:rsidRPr="001516BC" w:rsidRDefault="001516BC" w:rsidP="001516BC">
            <w:pPr>
              <w:widowControl w:val="0"/>
              <w:autoSpaceDE w:val="0"/>
              <w:autoSpaceDN w:val="0"/>
              <w:spacing w:before="48"/>
              <w:ind w:left="509" w:right="506"/>
              <w:jc w:val="center"/>
              <w:rPr>
                <w:rFonts w:ascii="Arial" w:eastAsia="Arial" w:hAnsi="Arial" w:cs="Arial"/>
                <w:sz w:val="18"/>
                <w:szCs w:val="22"/>
              </w:rPr>
            </w:pPr>
            <w:r w:rsidRPr="001516BC">
              <w:rPr>
                <w:rFonts w:ascii="Arial" w:eastAsia="Arial" w:hAnsi="Arial" w:cs="Arial"/>
                <w:sz w:val="18"/>
                <w:szCs w:val="22"/>
              </w:rPr>
              <w:t>отворени поступак</w:t>
            </w:r>
          </w:p>
        </w:tc>
        <w:tc>
          <w:tcPr>
            <w:tcW w:w="1315" w:type="dxa"/>
            <w:tcBorders>
              <w:top w:val="single" w:sz="4" w:space="0" w:color="000000"/>
            </w:tcBorders>
          </w:tcPr>
          <w:p w14:paraId="627DA65B" w14:textId="77777777" w:rsidR="001516BC" w:rsidRPr="001516BC" w:rsidRDefault="001516BC" w:rsidP="001516BC">
            <w:pPr>
              <w:widowControl w:val="0"/>
              <w:autoSpaceDE w:val="0"/>
              <w:autoSpaceDN w:val="0"/>
              <w:spacing w:before="48"/>
              <w:ind w:left="312" w:right="306"/>
              <w:jc w:val="center"/>
              <w:rPr>
                <w:rFonts w:ascii="Arial" w:eastAsia="Arial" w:hAnsi="Arial" w:cs="Arial"/>
                <w:sz w:val="18"/>
                <w:szCs w:val="22"/>
              </w:rPr>
            </w:pPr>
            <w:r w:rsidRPr="001516BC">
              <w:rPr>
                <w:rFonts w:ascii="Arial" w:eastAsia="Arial" w:hAnsi="Arial" w:cs="Arial"/>
                <w:sz w:val="18"/>
                <w:szCs w:val="22"/>
              </w:rPr>
              <w:t>9/2020</w:t>
            </w:r>
          </w:p>
        </w:tc>
        <w:tc>
          <w:tcPr>
            <w:tcW w:w="1287" w:type="dxa"/>
            <w:tcBorders>
              <w:top w:val="single" w:sz="4" w:space="0" w:color="000000"/>
            </w:tcBorders>
          </w:tcPr>
          <w:p w14:paraId="0963E2CE" w14:textId="77777777" w:rsidR="001516BC" w:rsidRPr="001516BC" w:rsidRDefault="001516BC" w:rsidP="001516BC">
            <w:pPr>
              <w:widowControl w:val="0"/>
              <w:autoSpaceDE w:val="0"/>
              <w:autoSpaceDN w:val="0"/>
              <w:spacing w:before="48"/>
              <w:ind w:left="298" w:right="290"/>
              <w:jc w:val="center"/>
              <w:rPr>
                <w:rFonts w:ascii="Arial" w:eastAsia="Arial" w:hAnsi="Arial" w:cs="Arial"/>
                <w:sz w:val="18"/>
                <w:szCs w:val="22"/>
              </w:rPr>
            </w:pPr>
            <w:r w:rsidRPr="001516BC">
              <w:rPr>
                <w:rFonts w:ascii="Arial" w:eastAsia="Arial" w:hAnsi="Arial" w:cs="Arial"/>
                <w:sz w:val="18"/>
                <w:szCs w:val="22"/>
              </w:rPr>
              <w:t>11/2020</w:t>
            </w:r>
          </w:p>
        </w:tc>
        <w:tc>
          <w:tcPr>
            <w:tcW w:w="1105" w:type="dxa"/>
            <w:tcBorders>
              <w:top w:val="single" w:sz="4" w:space="0" w:color="000000"/>
            </w:tcBorders>
          </w:tcPr>
          <w:p w14:paraId="5800A1F8" w14:textId="77777777" w:rsidR="001516BC" w:rsidRPr="001516BC" w:rsidRDefault="001516BC" w:rsidP="001516BC">
            <w:pPr>
              <w:widowControl w:val="0"/>
              <w:autoSpaceDE w:val="0"/>
              <w:autoSpaceDN w:val="0"/>
              <w:spacing w:before="48"/>
              <w:ind w:left="208" w:right="198"/>
              <w:jc w:val="center"/>
              <w:rPr>
                <w:rFonts w:ascii="Arial" w:eastAsia="Arial" w:hAnsi="Arial" w:cs="Arial"/>
                <w:sz w:val="18"/>
                <w:szCs w:val="22"/>
              </w:rPr>
            </w:pPr>
            <w:r w:rsidRPr="001516BC">
              <w:rPr>
                <w:rFonts w:ascii="Arial" w:eastAsia="Arial" w:hAnsi="Arial" w:cs="Arial"/>
                <w:sz w:val="18"/>
                <w:szCs w:val="22"/>
              </w:rPr>
              <w:t>12/2021</w:t>
            </w:r>
          </w:p>
        </w:tc>
      </w:tr>
      <w:tr w:rsidR="00816B63" w14:paraId="3BC629FB" w14:textId="77777777" w:rsidTr="001516BC">
        <w:trPr>
          <w:gridAfter w:val="1"/>
          <w:wAfter w:w="10" w:type="dxa"/>
          <w:trHeight w:val="221"/>
        </w:trPr>
        <w:tc>
          <w:tcPr>
            <w:tcW w:w="837" w:type="dxa"/>
            <w:gridSpan w:val="2"/>
            <w:vMerge/>
            <w:tcBorders>
              <w:top w:val="nil"/>
            </w:tcBorders>
          </w:tcPr>
          <w:p w14:paraId="1B4DD2C7" w14:textId="77777777" w:rsidR="001516BC" w:rsidRPr="001516BC" w:rsidRDefault="001516BC" w:rsidP="001516BC">
            <w:pPr>
              <w:widowControl w:val="0"/>
              <w:autoSpaceDE w:val="0"/>
              <w:autoSpaceDN w:val="0"/>
              <w:rPr>
                <w:rFonts w:ascii="Arial" w:eastAsia="Arial" w:hAnsi="Arial" w:cs="Arial"/>
                <w:sz w:val="2"/>
                <w:szCs w:val="2"/>
              </w:rPr>
            </w:pPr>
          </w:p>
        </w:tc>
        <w:tc>
          <w:tcPr>
            <w:tcW w:w="4538" w:type="dxa"/>
            <w:gridSpan w:val="2"/>
          </w:tcPr>
          <w:p w14:paraId="139BDD2F" w14:textId="77777777" w:rsidR="001516BC" w:rsidRPr="001516BC" w:rsidRDefault="001516BC" w:rsidP="001516BC">
            <w:pPr>
              <w:widowControl w:val="0"/>
              <w:autoSpaceDE w:val="0"/>
              <w:autoSpaceDN w:val="0"/>
              <w:spacing w:before="46" w:line="155" w:lineRule="exact"/>
              <w:ind w:left="16"/>
              <w:rPr>
                <w:rFonts w:ascii="Arial" w:eastAsia="Arial" w:hAnsi="Arial" w:cs="Arial"/>
                <w:sz w:val="16"/>
                <w:szCs w:val="22"/>
              </w:rPr>
            </w:pPr>
            <w:r w:rsidRPr="001516BC">
              <w:rPr>
                <w:rFonts w:ascii="Arial" w:eastAsia="Arial" w:hAnsi="Arial" w:cs="Arial"/>
                <w:sz w:val="16"/>
                <w:szCs w:val="22"/>
              </w:rPr>
              <w:t>Централизована набавка:</w:t>
            </w:r>
          </w:p>
        </w:tc>
        <w:tc>
          <w:tcPr>
            <w:tcW w:w="10156" w:type="dxa"/>
            <w:gridSpan w:val="7"/>
          </w:tcPr>
          <w:p w14:paraId="5D811316" w14:textId="77777777" w:rsidR="001516BC" w:rsidRPr="001516BC" w:rsidRDefault="001516BC" w:rsidP="001516BC">
            <w:pPr>
              <w:widowControl w:val="0"/>
              <w:autoSpaceDE w:val="0"/>
              <w:autoSpaceDN w:val="0"/>
              <w:spacing w:before="46" w:line="155" w:lineRule="exact"/>
              <w:ind w:left="31"/>
              <w:rPr>
                <w:rFonts w:ascii="Arial" w:eastAsia="Arial" w:hAnsi="Arial" w:cs="Arial"/>
                <w:sz w:val="16"/>
                <w:szCs w:val="22"/>
              </w:rPr>
            </w:pPr>
            <w:r w:rsidRPr="001516BC">
              <w:rPr>
                <w:rFonts w:ascii="Arial" w:eastAsia="Arial" w:hAnsi="Arial" w:cs="Arial"/>
                <w:sz w:val="16"/>
                <w:szCs w:val="22"/>
              </w:rPr>
              <w:t>Tело за централизоване набавке: УЗЗПРО</w:t>
            </w:r>
          </w:p>
        </w:tc>
      </w:tr>
      <w:tr w:rsidR="001516BC" w:rsidRPr="001516BC" w14:paraId="66A87D7A" w14:textId="77777777" w:rsidTr="001516BC">
        <w:trPr>
          <w:gridAfter w:val="1"/>
          <w:wAfter w:w="10" w:type="dxa"/>
          <w:trHeight w:val="299"/>
        </w:trPr>
        <w:tc>
          <w:tcPr>
            <w:tcW w:w="837" w:type="dxa"/>
            <w:gridSpan w:val="2"/>
          </w:tcPr>
          <w:p w14:paraId="3C4546BE" w14:textId="77777777" w:rsidR="001516BC" w:rsidRPr="001516BC" w:rsidRDefault="001516BC" w:rsidP="001516BC">
            <w:pPr>
              <w:widowControl w:val="0"/>
              <w:autoSpaceDE w:val="0"/>
              <w:autoSpaceDN w:val="0"/>
              <w:spacing w:before="49"/>
              <w:ind w:left="145" w:right="144"/>
              <w:jc w:val="center"/>
              <w:rPr>
                <w:rFonts w:ascii="Arial" w:eastAsia="Arial" w:hAnsi="Arial" w:cs="Arial"/>
                <w:sz w:val="18"/>
                <w:szCs w:val="22"/>
              </w:rPr>
            </w:pPr>
            <w:r w:rsidRPr="001516BC">
              <w:rPr>
                <w:rFonts w:ascii="Arial" w:eastAsia="Arial" w:hAnsi="Arial" w:cs="Arial"/>
                <w:sz w:val="18"/>
                <w:szCs w:val="22"/>
              </w:rPr>
              <w:t>1.2.3</w:t>
            </w:r>
          </w:p>
        </w:tc>
        <w:tc>
          <w:tcPr>
            <w:tcW w:w="4538" w:type="dxa"/>
            <w:gridSpan w:val="2"/>
          </w:tcPr>
          <w:p w14:paraId="48B7C894" w14:textId="77777777" w:rsidR="001516BC" w:rsidRPr="001516BC" w:rsidRDefault="001516BC" w:rsidP="001516BC">
            <w:pPr>
              <w:widowControl w:val="0"/>
              <w:autoSpaceDE w:val="0"/>
              <w:autoSpaceDN w:val="0"/>
              <w:spacing w:before="49"/>
              <w:ind w:left="73"/>
              <w:rPr>
                <w:rFonts w:ascii="Arial" w:eastAsia="Arial" w:hAnsi="Arial" w:cs="Arial"/>
                <w:sz w:val="18"/>
                <w:szCs w:val="22"/>
              </w:rPr>
            </w:pPr>
            <w:r w:rsidRPr="001516BC">
              <w:rPr>
                <w:rFonts w:ascii="Arial" w:eastAsia="Arial" w:hAnsi="Arial" w:cs="Arial"/>
                <w:sz w:val="18"/>
                <w:szCs w:val="22"/>
              </w:rPr>
              <w:t>Систематски прегледи за запослене</w:t>
            </w:r>
          </w:p>
        </w:tc>
        <w:tc>
          <w:tcPr>
            <w:tcW w:w="2034" w:type="dxa"/>
            <w:gridSpan w:val="2"/>
          </w:tcPr>
          <w:p w14:paraId="4D96C2A3" w14:textId="77777777" w:rsidR="001516BC" w:rsidRPr="001516BC" w:rsidRDefault="001516BC" w:rsidP="001516BC">
            <w:pPr>
              <w:widowControl w:val="0"/>
              <w:autoSpaceDE w:val="0"/>
              <w:autoSpaceDN w:val="0"/>
              <w:spacing w:before="49"/>
              <w:ind w:left="538" w:right="538"/>
              <w:jc w:val="center"/>
              <w:rPr>
                <w:rFonts w:ascii="Arial" w:eastAsia="Arial" w:hAnsi="Arial" w:cs="Arial"/>
                <w:sz w:val="18"/>
                <w:szCs w:val="22"/>
              </w:rPr>
            </w:pPr>
            <w:r w:rsidRPr="001516BC">
              <w:rPr>
                <w:rFonts w:ascii="Arial" w:eastAsia="Arial" w:hAnsi="Arial" w:cs="Arial"/>
                <w:sz w:val="18"/>
                <w:szCs w:val="22"/>
              </w:rPr>
              <w:t>1100000</w:t>
            </w:r>
          </w:p>
        </w:tc>
        <w:tc>
          <w:tcPr>
            <w:tcW w:w="4415" w:type="dxa"/>
            <w:gridSpan w:val="2"/>
          </w:tcPr>
          <w:p w14:paraId="2BB5BE22" w14:textId="77777777" w:rsidR="001516BC" w:rsidRPr="001516BC" w:rsidRDefault="001516BC" w:rsidP="001516BC">
            <w:pPr>
              <w:widowControl w:val="0"/>
              <w:autoSpaceDE w:val="0"/>
              <w:autoSpaceDN w:val="0"/>
              <w:spacing w:before="49"/>
              <w:ind w:left="509" w:right="506"/>
              <w:jc w:val="center"/>
              <w:rPr>
                <w:rFonts w:ascii="Arial" w:eastAsia="Arial" w:hAnsi="Arial" w:cs="Arial"/>
                <w:sz w:val="18"/>
                <w:szCs w:val="22"/>
              </w:rPr>
            </w:pPr>
            <w:r w:rsidRPr="001516BC">
              <w:rPr>
                <w:rFonts w:ascii="Arial" w:eastAsia="Arial" w:hAnsi="Arial" w:cs="Arial"/>
                <w:sz w:val="18"/>
                <w:szCs w:val="22"/>
              </w:rPr>
              <w:t>поступак јавне набавке мале вредности</w:t>
            </w:r>
          </w:p>
        </w:tc>
        <w:tc>
          <w:tcPr>
            <w:tcW w:w="1315" w:type="dxa"/>
          </w:tcPr>
          <w:p w14:paraId="764BECCC" w14:textId="77777777" w:rsidR="001516BC" w:rsidRPr="001516BC" w:rsidRDefault="001516BC" w:rsidP="001516BC">
            <w:pPr>
              <w:widowControl w:val="0"/>
              <w:autoSpaceDE w:val="0"/>
              <w:autoSpaceDN w:val="0"/>
              <w:spacing w:before="49"/>
              <w:ind w:left="312" w:right="306"/>
              <w:jc w:val="center"/>
              <w:rPr>
                <w:rFonts w:ascii="Arial" w:eastAsia="Arial" w:hAnsi="Arial" w:cs="Arial"/>
                <w:sz w:val="18"/>
                <w:szCs w:val="22"/>
              </w:rPr>
            </w:pPr>
            <w:r w:rsidRPr="001516BC">
              <w:rPr>
                <w:rFonts w:ascii="Arial" w:eastAsia="Arial" w:hAnsi="Arial" w:cs="Arial"/>
                <w:sz w:val="18"/>
                <w:szCs w:val="22"/>
              </w:rPr>
              <w:t>3/2020</w:t>
            </w:r>
          </w:p>
        </w:tc>
        <w:tc>
          <w:tcPr>
            <w:tcW w:w="1287" w:type="dxa"/>
          </w:tcPr>
          <w:p w14:paraId="59C85521" w14:textId="77777777" w:rsidR="001516BC" w:rsidRPr="001516BC" w:rsidRDefault="001516BC" w:rsidP="001516BC">
            <w:pPr>
              <w:widowControl w:val="0"/>
              <w:autoSpaceDE w:val="0"/>
              <w:autoSpaceDN w:val="0"/>
              <w:spacing w:before="49"/>
              <w:ind w:left="298" w:right="290"/>
              <w:jc w:val="center"/>
              <w:rPr>
                <w:rFonts w:ascii="Arial" w:eastAsia="Arial" w:hAnsi="Arial" w:cs="Arial"/>
                <w:sz w:val="18"/>
                <w:szCs w:val="22"/>
              </w:rPr>
            </w:pPr>
            <w:r w:rsidRPr="001516BC">
              <w:rPr>
                <w:rFonts w:ascii="Arial" w:eastAsia="Arial" w:hAnsi="Arial" w:cs="Arial"/>
                <w:sz w:val="18"/>
                <w:szCs w:val="22"/>
              </w:rPr>
              <w:t>4/2020</w:t>
            </w:r>
          </w:p>
        </w:tc>
        <w:tc>
          <w:tcPr>
            <w:tcW w:w="1105" w:type="dxa"/>
          </w:tcPr>
          <w:p w14:paraId="7576B91D" w14:textId="77777777" w:rsidR="001516BC" w:rsidRPr="001516BC" w:rsidRDefault="001516BC" w:rsidP="001516BC">
            <w:pPr>
              <w:widowControl w:val="0"/>
              <w:autoSpaceDE w:val="0"/>
              <w:autoSpaceDN w:val="0"/>
              <w:spacing w:before="49"/>
              <w:ind w:left="208" w:right="198"/>
              <w:jc w:val="center"/>
              <w:rPr>
                <w:rFonts w:ascii="Arial" w:eastAsia="Arial" w:hAnsi="Arial" w:cs="Arial"/>
                <w:sz w:val="18"/>
                <w:szCs w:val="22"/>
              </w:rPr>
            </w:pPr>
            <w:r w:rsidRPr="001516BC">
              <w:rPr>
                <w:rFonts w:ascii="Arial" w:eastAsia="Arial" w:hAnsi="Arial" w:cs="Arial"/>
                <w:sz w:val="18"/>
                <w:szCs w:val="22"/>
              </w:rPr>
              <w:t>12/2020</w:t>
            </w:r>
          </w:p>
        </w:tc>
      </w:tr>
      <w:tr w:rsidR="001516BC" w:rsidRPr="001516BC" w14:paraId="3CFF59E5" w14:textId="77777777" w:rsidTr="001516BC">
        <w:trPr>
          <w:gridAfter w:val="1"/>
          <w:wAfter w:w="10" w:type="dxa"/>
          <w:trHeight w:val="299"/>
        </w:trPr>
        <w:tc>
          <w:tcPr>
            <w:tcW w:w="837" w:type="dxa"/>
            <w:gridSpan w:val="2"/>
          </w:tcPr>
          <w:p w14:paraId="68E2998B" w14:textId="77777777" w:rsidR="001516BC" w:rsidRPr="001516BC" w:rsidRDefault="001516BC" w:rsidP="001516BC">
            <w:pPr>
              <w:widowControl w:val="0"/>
              <w:autoSpaceDE w:val="0"/>
              <w:autoSpaceDN w:val="0"/>
              <w:spacing w:before="49"/>
              <w:ind w:left="145" w:right="144"/>
              <w:jc w:val="center"/>
              <w:rPr>
                <w:rFonts w:ascii="Arial" w:eastAsia="Arial" w:hAnsi="Arial" w:cs="Arial"/>
                <w:sz w:val="18"/>
                <w:szCs w:val="22"/>
              </w:rPr>
            </w:pPr>
            <w:r w:rsidRPr="001516BC">
              <w:rPr>
                <w:rFonts w:ascii="Arial" w:eastAsia="Arial" w:hAnsi="Arial" w:cs="Arial"/>
                <w:sz w:val="18"/>
                <w:szCs w:val="22"/>
              </w:rPr>
              <w:t>1.2.4</w:t>
            </w:r>
          </w:p>
        </w:tc>
        <w:tc>
          <w:tcPr>
            <w:tcW w:w="4538" w:type="dxa"/>
            <w:gridSpan w:val="2"/>
          </w:tcPr>
          <w:p w14:paraId="58295CBC" w14:textId="77777777" w:rsidR="001516BC" w:rsidRPr="001516BC" w:rsidRDefault="001516BC" w:rsidP="001516BC">
            <w:pPr>
              <w:widowControl w:val="0"/>
              <w:autoSpaceDE w:val="0"/>
              <w:autoSpaceDN w:val="0"/>
              <w:spacing w:before="49"/>
              <w:ind w:left="73"/>
              <w:rPr>
                <w:rFonts w:ascii="Arial" w:eastAsia="Arial" w:hAnsi="Arial" w:cs="Arial"/>
                <w:sz w:val="18"/>
                <w:szCs w:val="22"/>
              </w:rPr>
            </w:pPr>
            <w:r w:rsidRPr="001516BC">
              <w:rPr>
                <w:rFonts w:ascii="Arial" w:eastAsia="Arial" w:hAnsi="Arial" w:cs="Arial"/>
                <w:sz w:val="18"/>
                <w:szCs w:val="22"/>
              </w:rPr>
              <w:t>Оглашавање у новинама</w:t>
            </w:r>
          </w:p>
        </w:tc>
        <w:tc>
          <w:tcPr>
            <w:tcW w:w="2034" w:type="dxa"/>
            <w:gridSpan w:val="2"/>
          </w:tcPr>
          <w:p w14:paraId="45D78013" w14:textId="77777777" w:rsidR="001516BC" w:rsidRPr="001516BC" w:rsidRDefault="001516BC" w:rsidP="001516BC">
            <w:pPr>
              <w:widowControl w:val="0"/>
              <w:autoSpaceDE w:val="0"/>
              <w:autoSpaceDN w:val="0"/>
              <w:spacing w:before="49"/>
              <w:ind w:left="538" w:right="538"/>
              <w:jc w:val="center"/>
              <w:rPr>
                <w:rFonts w:ascii="Arial" w:eastAsia="Arial" w:hAnsi="Arial" w:cs="Arial"/>
                <w:sz w:val="18"/>
                <w:szCs w:val="22"/>
              </w:rPr>
            </w:pPr>
            <w:r w:rsidRPr="001516BC">
              <w:rPr>
                <w:rFonts w:ascii="Arial" w:eastAsia="Arial" w:hAnsi="Arial" w:cs="Arial"/>
                <w:sz w:val="18"/>
                <w:szCs w:val="22"/>
              </w:rPr>
              <w:t>2500000</w:t>
            </w:r>
          </w:p>
        </w:tc>
        <w:tc>
          <w:tcPr>
            <w:tcW w:w="4415" w:type="dxa"/>
            <w:gridSpan w:val="2"/>
          </w:tcPr>
          <w:p w14:paraId="77592254" w14:textId="77777777" w:rsidR="001516BC" w:rsidRPr="001516BC" w:rsidRDefault="001516BC" w:rsidP="001516BC">
            <w:pPr>
              <w:widowControl w:val="0"/>
              <w:autoSpaceDE w:val="0"/>
              <w:autoSpaceDN w:val="0"/>
              <w:spacing w:before="49"/>
              <w:ind w:left="509" w:right="506"/>
              <w:jc w:val="center"/>
              <w:rPr>
                <w:rFonts w:ascii="Arial" w:eastAsia="Arial" w:hAnsi="Arial" w:cs="Arial"/>
                <w:sz w:val="18"/>
                <w:szCs w:val="22"/>
              </w:rPr>
            </w:pPr>
            <w:r w:rsidRPr="001516BC">
              <w:rPr>
                <w:rFonts w:ascii="Arial" w:eastAsia="Arial" w:hAnsi="Arial" w:cs="Arial"/>
                <w:sz w:val="18"/>
                <w:szCs w:val="22"/>
              </w:rPr>
              <w:t>поступак јавне набавке мале вредности</w:t>
            </w:r>
          </w:p>
        </w:tc>
        <w:tc>
          <w:tcPr>
            <w:tcW w:w="1315" w:type="dxa"/>
          </w:tcPr>
          <w:p w14:paraId="3186F105" w14:textId="77777777" w:rsidR="001516BC" w:rsidRPr="001516BC" w:rsidRDefault="001516BC" w:rsidP="001516BC">
            <w:pPr>
              <w:widowControl w:val="0"/>
              <w:autoSpaceDE w:val="0"/>
              <w:autoSpaceDN w:val="0"/>
              <w:spacing w:before="49"/>
              <w:ind w:left="312" w:right="306"/>
              <w:jc w:val="center"/>
              <w:rPr>
                <w:rFonts w:ascii="Arial" w:eastAsia="Arial" w:hAnsi="Arial" w:cs="Arial"/>
                <w:sz w:val="18"/>
                <w:szCs w:val="22"/>
              </w:rPr>
            </w:pPr>
            <w:r w:rsidRPr="001516BC">
              <w:rPr>
                <w:rFonts w:ascii="Arial" w:eastAsia="Arial" w:hAnsi="Arial" w:cs="Arial"/>
                <w:sz w:val="18"/>
                <w:szCs w:val="22"/>
              </w:rPr>
              <w:t>1/2020</w:t>
            </w:r>
          </w:p>
        </w:tc>
        <w:tc>
          <w:tcPr>
            <w:tcW w:w="1287" w:type="dxa"/>
          </w:tcPr>
          <w:p w14:paraId="20D91413" w14:textId="77777777" w:rsidR="001516BC" w:rsidRPr="001516BC" w:rsidRDefault="001516BC" w:rsidP="001516BC">
            <w:pPr>
              <w:widowControl w:val="0"/>
              <w:autoSpaceDE w:val="0"/>
              <w:autoSpaceDN w:val="0"/>
              <w:spacing w:before="49"/>
              <w:ind w:left="298" w:right="290"/>
              <w:jc w:val="center"/>
              <w:rPr>
                <w:rFonts w:ascii="Arial" w:eastAsia="Arial" w:hAnsi="Arial" w:cs="Arial"/>
                <w:sz w:val="18"/>
                <w:szCs w:val="22"/>
              </w:rPr>
            </w:pPr>
            <w:r w:rsidRPr="001516BC">
              <w:rPr>
                <w:rFonts w:ascii="Arial" w:eastAsia="Arial" w:hAnsi="Arial" w:cs="Arial"/>
                <w:sz w:val="18"/>
                <w:szCs w:val="22"/>
              </w:rPr>
              <w:t>3/2020</w:t>
            </w:r>
          </w:p>
        </w:tc>
        <w:tc>
          <w:tcPr>
            <w:tcW w:w="1105" w:type="dxa"/>
          </w:tcPr>
          <w:p w14:paraId="42E3ECC7" w14:textId="77777777" w:rsidR="001516BC" w:rsidRPr="001516BC" w:rsidRDefault="001516BC" w:rsidP="001516BC">
            <w:pPr>
              <w:widowControl w:val="0"/>
              <w:autoSpaceDE w:val="0"/>
              <w:autoSpaceDN w:val="0"/>
              <w:spacing w:before="49"/>
              <w:ind w:left="208" w:right="198"/>
              <w:jc w:val="center"/>
              <w:rPr>
                <w:rFonts w:ascii="Arial" w:eastAsia="Arial" w:hAnsi="Arial" w:cs="Arial"/>
                <w:sz w:val="18"/>
                <w:szCs w:val="22"/>
              </w:rPr>
            </w:pPr>
            <w:r w:rsidRPr="001516BC">
              <w:rPr>
                <w:rFonts w:ascii="Arial" w:eastAsia="Arial" w:hAnsi="Arial" w:cs="Arial"/>
                <w:sz w:val="18"/>
                <w:szCs w:val="22"/>
              </w:rPr>
              <w:t>3/2021</w:t>
            </w:r>
          </w:p>
        </w:tc>
      </w:tr>
      <w:tr w:rsidR="001516BC" w:rsidRPr="001516BC" w14:paraId="07676460" w14:textId="77777777" w:rsidTr="001516BC">
        <w:trPr>
          <w:gridAfter w:val="1"/>
          <w:wAfter w:w="10" w:type="dxa"/>
          <w:trHeight w:val="300"/>
        </w:trPr>
        <w:tc>
          <w:tcPr>
            <w:tcW w:w="837" w:type="dxa"/>
            <w:gridSpan w:val="2"/>
            <w:vMerge w:val="restart"/>
          </w:tcPr>
          <w:p w14:paraId="2B288A99" w14:textId="77777777" w:rsidR="001516BC" w:rsidRPr="001516BC" w:rsidRDefault="001516BC" w:rsidP="001516BC">
            <w:pPr>
              <w:widowControl w:val="0"/>
              <w:autoSpaceDE w:val="0"/>
              <w:autoSpaceDN w:val="0"/>
              <w:spacing w:before="50"/>
              <w:ind w:left="215"/>
              <w:rPr>
                <w:rFonts w:ascii="Arial" w:eastAsia="Arial" w:hAnsi="Arial" w:cs="Arial"/>
                <w:sz w:val="18"/>
                <w:szCs w:val="22"/>
              </w:rPr>
            </w:pPr>
            <w:r w:rsidRPr="001516BC">
              <w:rPr>
                <w:rFonts w:ascii="Arial" w:eastAsia="Arial" w:hAnsi="Arial" w:cs="Arial"/>
                <w:sz w:val="18"/>
                <w:szCs w:val="22"/>
              </w:rPr>
              <w:t>1.2.5</w:t>
            </w:r>
          </w:p>
        </w:tc>
        <w:tc>
          <w:tcPr>
            <w:tcW w:w="4538" w:type="dxa"/>
            <w:gridSpan w:val="2"/>
          </w:tcPr>
          <w:p w14:paraId="4D59D258" w14:textId="77777777" w:rsidR="001516BC" w:rsidRPr="001516BC" w:rsidRDefault="001516BC" w:rsidP="001516BC">
            <w:pPr>
              <w:widowControl w:val="0"/>
              <w:autoSpaceDE w:val="0"/>
              <w:autoSpaceDN w:val="0"/>
              <w:spacing w:before="50"/>
              <w:ind w:left="73"/>
              <w:rPr>
                <w:rFonts w:ascii="Arial" w:eastAsia="Arial" w:hAnsi="Arial" w:cs="Arial"/>
                <w:sz w:val="18"/>
                <w:szCs w:val="22"/>
              </w:rPr>
            </w:pPr>
            <w:r w:rsidRPr="001516BC">
              <w:rPr>
                <w:rFonts w:ascii="Arial" w:eastAsia="Arial" w:hAnsi="Arial" w:cs="Arial"/>
                <w:sz w:val="18"/>
                <w:szCs w:val="22"/>
              </w:rPr>
              <w:t>Осигурање имовине</w:t>
            </w:r>
          </w:p>
        </w:tc>
        <w:tc>
          <w:tcPr>
            <w:tcW w:w="2034" w:type="dxa"/>
            <w:gridSpan w:val="2"/>
          </w:tcPr>
          <w:p w14:paraId="09E74DBE" w14:textId="77777777" w:rsidR="001516BC" w:rsidRPr="001516BC" w:rsidRDefault="001516BC" w:rsidP="001516BC">
            <w:pPr>
              <w:widowControl w:val="0"/>
              <w:autoSpaceDE w:val="0"/>
              <w:autoSpaceDN w:val="0"/>
              <w:spacing w:before="50"/>
              <w:ind w:left="538" w:right="538"/>
              <w:jc w:val="center"/>
              <w:rPr>
                <w:rFonts w:ascii="Arial" w:eastAsia="Arial" w:hAnsi="Arial" w:cs="Arial"/>
                <w:sz w:val="18"/>
                <w:szCs w:val="22"/>
              </w:rPr>
            </w:pPr>
            <w:r w:rsidRPr="001516BC">
              <w:rPr>
                <w:rFonts w:ascii="Arial" w:eastAsia="Arial" w:hAnsi="Arial" w:cs="Arial"/>
                <w:sz w:val="18"/>
                <w:szCs w:val="22"/>
              </w:rPr>
              <w:t>1500000</w:t>
            </w:r>
          </w:p>
        </w:tc>
        <w:tc>
          <w:tcPr>
            <w:tcW w:w="4415" w:type="dxa"/>
            <w:gridSpan w:val="2"/>
          </w:tcPr>
          <w:p w14:paraId="099E285A" w14:textId="77777777" w:rsidR="001516BC" w:rsidRPr="001516BC" w:rsidRDefault="001516BC" w:rsidP="001516BC">
            <w:pPr>
              <w:widowControl w:val="0"/>
              <w:autoSpaceDE w:val="0"/>
              <w:autoSpaceDN w:val="0"/>
              <w:spacing w:before="50"/>
              <w:ind w:left="509" w:right="506"/>
              <w:jc w:val="center"/>
              <w:rPr>
                <w:rFonts w:ascii="Arial" w:eastAsia="Arial" w:hAnsi="Arial" w:cs="Arial"/>
                <w:sz w:val="18"/>
                <w:szCs w:val="22"/>
              </w:rPr>
            </w:pPr>
            <w:r w:rsidRPr="001516BC">
              <w:rPr>
                <w:rFonts w:ascii="Arial" w:eastAsia="Arial" w:hAnsi="Arial" w:cs="Arial"/>
                <w:sz w:val="18"/>
                <w:szCs w:val="22"/>
              </w:rPr>
              <w:t>поступак јавне набавке мале вредности</w:t>
            </w:r>
          </w:p>
        </w:tc>
        <w:tc>
          <w:tcPr>
            <w:tcW w:w="1315" w:type="dxa"/>
          </w:tcPr>
          <w:p w14:paraId="137EAC43" w14:textId="77777777" w:rsidR="001516BC" w:rsidRPr="001516BC" w:rsidRDefault="001516BC" w:rsidP="001516BC">
            <w:pPr>
              <w:widowControl w:val="0"/>
              <w:autoSpaceDE w:val="0"/>
              <w:autoSpaceDN w:val="0"/>
              <w:spacing w:before="50"/>
              <w:ind w:left="312" w:right="306"/>
              <w:jc w:val="center"/>
              <w:rPr>
                <w:rFonts w:ascii="Arial" w:eastAsia="Arial" w:hAnsi="Arial" w:cs="Arial"/>
                <w:sz w:val="18"/>
                <w:szCs w:val="22"/>
              </w:rPr>
            </w:pPr>
            <w:r w:rsidRPr="001516BC">
              <w:rPr>
                <w:rFonts w:ascii="Arial" w:eastAsia="Arial" w:hAnsi="Arial" w:cs="Arial"/>
                <w:sz w:val="18"/>
                <w:szCs w:val="22"/>
              </w:rPr>
              <w:t>6/2020</w:t>
            </w:r>
          </w:p>
        </w:tc>
        <w:tc>
          <w:tcPr>
            <w:tcW w:w="1287" w:type="dxa"/>
          </w:tcPr>
          <w:p w14:paraId="7DA33637" w14:textId="77777777" w:rsidR="001516BC" w:rsidRPr="001516BC" w:rsidRDefault="001516BC" w:rsidP="001516BC">
            <w:pPr>
              <w:widowControl w:val="0"/>
              <w:autoSpaceDE w:val="0"/>
              <w:autoSpaceDN w:val="0"/>
              <w:spacing w:before="50"/>
              <w:ind w:left="298" w:right="290"/>
              <w:jc w:val="center"/>
              <w:rPr>
                <w:rFonts w:ascii="Arial" w:eastAsia="Arial" w:hAnsi="Arial" w:cs="Arial"/>
                <w:sz w:val="18"/>
                <w:szCs w:val="22"/>
              </w:rPr>
            </w:pPr>
            <w:r w:rsidRPr="001516BC">
              <w:rPr>
                <w:rFonts w:ascii="Arial" w:eastAsia="Arial" w:hAnsi="Arial" w:cs="Arial"/>
                <w:sz w:val="18"/>
                <w:szCs w:val="22"/>
              </w:rPr>
              <w:t>6/2020</w:t>
            </w:r>
          </w:p>
        </w:tc>
        <w:tc>
          <w:tcPr>
            <w:tcW w:w="1105" w:type="dxa"/>
          </w:tcPr>
          <w:p w14:paraId="7963DECD" w14:textId="77777777" w:rsidR="001516BC" w:rsidRPr="001516BC" w:rsidRDefault="001516BC" w:rsidP="001516BC">
            <w:pPr>
              <w:widowControl w:val="0"/>
              <w:autoSpaceDE w:val="0"/>
              <w:autoSpaceDN w:val="0"/>
              <w:spacing w:before="50"/>
              <w:ind w:left="208" w:right="198"/>
              <w:jc w:val="center"/>
              <w:rPr>
                <w:rFonts w:ascii="Arial" w:eastAsia="Arial" w:hAnsi="Arial" w:cs="Arial"/>
                <w:sz w:val="18"/>
                <w:szCs w:val="22"/>
              </w:rPr>
            </w:pPr>
            <w:r w:rsidRPr="001516BC">
              <w:rPr>
                <w:rFonts w:ascii="Arial" w:eastAsia="Arial" w:hAnsi="Arial" w:cs="Arial"/>
                <w:sz w:val="18"/>
                <w:szCs w:val="22"/>
              </w:rPr>
              <w:t>7/2021</w:t>
            </w:r>
          </w:p>
        </w:tc>
      </w:tr>
      <w:tr w:rsidR="00816B63" w14:paraId="21FC752F" w14:textId="77777777" w:rsidTr="001516BC">
        <w:trPr>
          <w:gridAfter w:val="1"/>
          <w:wAfter w:w="10" w:type="dxa"/>
          <w:trHeight w:val="222"/>
        </w:trPr>
        <w:tc>
          <w:tcPr>
            <w:tcW w:w="837" w:type="dxa"/>
            <w:gridSpan w:val="2"/>
            <w:vMerge/>
            <w:tcBorders>
              <w:top w:val="nil"/>
            </w:tcBorders>
          </w:tcPr>
          <w:p w14:paraId="24825AC5" w14:textId="77777777" w:rsidR="001516BC" w:rsidRPr="001516BC" w:rsidRDefault="001516BC" w:rsidP="001516BC">
            <w:pPr>
              <w:widowControl w:val="0"/>
              <w:autoSpaceDE w:val="0"/>
              <w:autoSpaceDN w:val="0"/>
              <w:rPr>
                <w:rFonts w:ascii="Arial" w:eastAsia="Arial" w:hAnsi="Arial" w:cs="Arial"/>
                <w:sz w:val="2"/>
                <w:szCs w:val="2"/>
              </w:rPr>
            </w:pPr>
          </w:p>
        </w:tc>
        <w:tc>
          <w:tcPr>
            <w:tcW w:w="4538" w:type="dxa"/>
            <w:gridSpan w:val="2"/>
          </w:tcPr>
          <w:p w14:paraId="37E0EB45" w14:textId="77777777" w:rsidR="001516BC" w:rsidRPr="001516BC" w:rsidRDefault="001516BC" w:rsidP="001516BC">
            <w:pPr>
              <w:widowControl w:val="0"/>
              <w:autoSpaceDE w:val="0"/>
              <w:autoSpaceDN w:val="0"/>
              <w:spacing w:before="45" w:line="157" w:lineRule="exact"/>
              <w:ind w:left="16"/>
              <w:rPr>
                <w:rFonts w:ascii="Arial" w:eastAsia="Arial" w:hAnsi="Arial" w:cs="Arial"/>
                <w:sz w:val="16"/>
                <w:szCs w:val="22"/>
              </w:rPr>
            </w:pPr>
            <w:r w:rsidRPr="001516BC">
              <w:rPr>
                <w:rFonts w:ascii="Arial" w:eastAsia="Arial" w:hAnsi="Arial" w:cs="Arial"/>
                <w:sz w:val="16"/>
                <w:szCs w:val="22"/>
              </w:rPr>
              <w:t>Централизована набавка:</w:t>
            </w:r>
          </w:p>
        </w:tc>
        <w:tc>
          <w:tcPr>
            <w:tcW w:w="10156" w:type="dxa"/>
            <w:gridSpan w:val="7"/>
          </w:tcPr>
          <w:p w14:paraId="4AAE7648" w14:textId="77777777" w:rsidR="001516BC" w:rsidRPr="001516BC" w:rsidRDefault="001516BC" w:rsidP="001516BC">
            <w:pPr>
              <w:widowControl w:val="0"/>
              <w:autoSpaceDE w:val="0"/>
              <w:autoSpaceDN w:val="0"/>
              <w:spacing w:before="45" w:line="157" w:lineRule="exact"/>
              <w:ind w:left="31"/>
              <w:rPr>
                <w:rFonts w:ascii="Arial" w:eastAsia="Arial" w:hAnsi="Arial" w:cs="Arial"/>
                <w:sz w:val="16"/>
                <w:szCs w:val="22"/>
              </w:rPr>
            </w:pPr>
            <w:r w:rsidRPr="001516BC">
              <w:rPr>
                <w:rFonts w:ascii="Arial" w:eastAsia="Arial" w:hAnsi="Arial" w:cs="Arial"/>
                <w:sz w:val="16"/>
                <w:szCs w:val="22"/>
              </w:rPr>
              <w:t>Tело за централизоване набавке: УЗЗПРО</w:t>
            </w:r>
          </w:p>
        </w:tc>
      </w:tr>
      <w:tr w:rsidR="001516BC" w:rsidRPr="001516BC" w14:paraId="38EDB42E" w14:textId="77777777" w:rsidTr="001516BC">
        <w:trPr>
          <w:gridAfter w:val="1"/>
          <w:wAfter w:w="10" w:type="dxa"/>
          <w:trHeight w:val="297"/>
        </w:trPr>
        <w:tc>
          <w:tcPr>
            <w:tcW w:w="837" w:type="dxa"/>
            <w:gridSpan w:val="2"/>
            <w:vMerge w:val="restart"/>
            <w:tcBorders>
              <w:bottom w:val="single" w:sz="4" w:space="0" w:color="000000"/>
            </w:tcBorders>
          </w:tcPr>
          <w:p w14:paraId="6D285B6C" w14:textId="77777777" w:rsidR="001516BC" w:rsidRPr="001516BC" w:rsidRDefault="001516BC" w:rsidP="001516BC">
            <w:pPr>
              <w:widowControl w:val="0"/>
              <w:autoSpaceDE w:val="0"/>
              <w:autoSpaceDN w:val="0"/>
              <w:spacing w:before="50"/>
              <w:ind w:left="215"/>
              <w:rPr>
                <w:rFonts w:ascii="Arial" w:eastAsia="Arial" w:hAnsi="Arial" w:cs="Arial"/>
                <w:sz w:val="18"/>
                <w:szCs w:val="22"/>
              </w:rPr>
            </w:pPr>
            <w:r w:rsidRPr="001516BC">
              <w:rPr>
                <w:rFonts w:ascii="Arial" w:eastAsia="Arial" w:hAnsi="Arial" w:cs="Arial"/>
                <w:sz w:val="18"/>
                <w:szCs w:val="22"/>
              </w:rPr>
              <w:t>1.2.6</w:t>
            </w:r>
          </w:p>
        </w:tc>
        <w:tc>
          <w:tcPr>
            <w:tcW w:w="4538" w:type="dxa"/>
            <w:gridSpan w:val="2"/>
          </w:tcPr>
          <w:p w14:paraId="404825C9" w14:textId="77777777" w:rsidR="001516BC" w:rsidRPr="001516BC" w:rsidRDefault="001516BC" w:rsidP="001516BC">
            <w:pPr>
              <w:widowControl w:val="0"/>
              <w:autoSpaceDE w:val="0"/>
              <w:autoSpaceDN w:val="0"/>
              <w:spacing w:before="50"/>
              <w:ind w:left="73"/>
              <w:rPr>
                <w:rFonts w:ascii="Arial" w:eastAsia="Arial" w:hAnsi="Arial" w:cs="Arial"/>
                <w:sz w:val="18"/>
                <w:szCs w:val="22"/>
              </w:rPr>
            </w:pPr>
            <w:r w:rsidRPr="001516BC">
              <w:rPr>
                <w:rFonts w:ascii="Arial" w:eastAsia="Arial" w:hAnsi="Arial" w:cs="Arial"/>
                <w:sz w:val="18"/>
                <w:szCs w:val="22"/>
              </w:rPr>
              <w:t>Осигурање запослених</w:t>
            </w:r>
          </w:p>
        </w:tc>
        <w:tc>
          <w:tcPr>
            <w:tcW w:w="2034" w:type="dxa"/>
            <w:gridSpan w:val="2"/>
          </w:tcPr>
          <w:p w14:paraId="2ADE6B0F" w14:textId="77777777" w:rsidR="001516BC" w:rsidRPr="001516BC" w:rsidRDefault="001516BC" w:rsidP="001516BC">
            <w:pPr>
              <w:widowControl w:val="0"/>
              <w:autoSpaceDE w:val="0"/>
              <w:autoSpaceDN w:val="0"/>
              <w:spacing w:before="50"/>
              <w:ind w:left="539" w:right="538"/>
              <w:jc w:val="center"/>
              <w:rPr>
                <w:rFonts w:ascii="Arial" w:eastAsia="Arial" w:hAnsi="Arial" w:cs="Arial"/>
                <w:sz w:val="18"/>
                <w:szCs w:val="22"/>
              </w:rPr>
            </w:pPr>
            <w:r w:rsidRPr="001516BC">
              <w:rPr>
                <w:rFonts w:ascii="Arial" w:eastAsia="Arial" w:hAnsi="Arial" w:cs="Arial"/>
                <w:sz w:val="18"/>
                <w:szCs w:val="22"/>
              </w:rPr>
              <w:t>500000</w:t>
            </w:r>
          </w:p>
        </w:tc>
        <w:tc>
          <w:tcPr>
            <w:tcW w:w="4415" w:type="dxa"/>
            <w:gridSpan w:val="2"/>
          </w:tcPr>
          <w:p w14:paraId="31BDEC87" w14:textId="77777777" w:rsidR="001516BC" w:rsidRPr="001516BC" w:rsidRDefault="001516BC" w:rsidP="001516BC">
            <w:pPr>
              <w:widowControl w:val="0"/>
              <w:autoSpaceDE w:val="0"/>
              <w:autoSpaceDN w:val="0"/>
              <w:spacing w:before="50"/>
              <w:ind w:left="509" w:right="506"/>
              <w:jc w:val="center"/>
              <w:rPr>
                <w:rFonts w:ascii="Arial" w:eastAsia="Arial" w:hAnsi="Arial" w:cs="Arial"/>
                <w:sz w:val="18"/>
                <w:szCs w:val="22"/>
              </w:rPr>
            </w:pPr>
            <w:r w:rsidRPr="001516BC">
              <w:rPr>
                <w:rFonts w:ascii="Arial" w:eastAsia="Arial" w:hAnsi="Arial" w:cs="Arial"/>
                <w:sz w:val="18"/>
                <w:szCs w:val="22"/>
              </w:rPr>
              <w:t>отворени поступак</w:t>
            </w:r>
          </w:p>
        </w:tc>
        <w:tc>
          <w:tcPr>
            <w:tcW w:w="1315" w:type="dxa"/>
          </w:tcPr>
          <w:p w14:paraId="5E27B4DB" w14:textId="77777777" w:rsidR="001516BC" w:rsidRPr="001516BC" w:rsidRDefault="001516BC" w:rsidP="001516BC">
            <w:pPr>
              <w:widowControl w:val="0"/>
              <w:autoSpaceDE w:val="0"/>
              <w:autoSpaceDN w:val="0"/>
              <w:spacing w:before="50"/>
              <w:ind w:left="312" w:right="306"/>
              <w:jc w:val="center"/>
              <w:rPr>
                <w:rFonts w:ascii="Arial" w:eastAsia="Arial" w:hAnsi="Arial" w:cs="Arial"/>
                <w:sz w:val="18"/>
                <w:szCs w:val="22"/>
              </w:rPr>
            </w:pPr>
            <w:r w:rsidRPr="001516BC">
              <w:rPr>
                <w:rFonts w:ascii="Arial" w:eastAsia="Arial" w:hAnsi="Arial" w:cs="Arial"/>
                <w:sz w:val="18"/>
                <w:szCs w:val="22"/>
              </w:rPr>
              <w:t>11/2020</w:t>
            </w:r>
          </w:p>
        </w:tc>
        <w:tc>
          <w:tcPr>
            <w:tcW w:w="1287" w:type="dxa"/>
          </w:tcPr>
          <w:p w14:paraId="34523024" w14:textId="77777777" w:rsidR="001516BC" w:rsidRPr="001516BC" w:rsidRDefault="001516BC" w:rsidP="001516BC">
            <w:pPr>
              <w:widowControl w:val="0"/>
              <w:autoSpaceDE w:val="0"/>
              <w:autoSpaceDN w:val="0"/>
              <w:spacing w:before="50"/>
              <w:ind w:left="298" w:right="290"/>
              <w:jc w:val="center"/>
              <w:rPr>
                <w:rFonts w:ascii="Arial" w:eastAsia="Arial" w:hAnsi="Arial" w:cs="Arial"/>
                <w:sz w:val="18"/>
                <w:szCs w:val="22"/>
              </w:rPr>
            </w:pPr>
            <w:r w:rsidRPr="001516BC">
              <w:rPr>
                <w:rFonts w:ascii="Arial" w:eastAsia="Arial" w:hAnsi="Arial" w:cs="Arial"/>
                <w:sz w:val="18"/>
                <w:szCs w:val="22"/>
              </w:rPr>
              <w:t>12/2020</w:t>
            </w:r>
          </w:p>
        </w:tc>
        <w:tc>
          <w:tcPr>
            <w:tcW w:w="1105" w:type="dxa"/>
          </w:tcPr>
          <w:p w14:paraId="500DB536" w14:textId="77777777" w:rsidR="001516BC" w:rsidRPr="001516BC" w:rsidRDefault="001516BC" w:rsidP="001516BC">
            <w:pPr>
              <w:widowControl w:val="0"/>
              <w:autoSpaceDE w:val="0"/>
              <w:autoSpaceDN w:val="0"/>
              <w:spacing w:before="50"/>
              <w:ind w:left="208" w:right="198"/>
              <w:jc w:val="center"/>
              <w:rPr>
                <w:rFonts w:ascii="Arial" w:eastAsia="Arial" w:hAnsi="Arial" w:cs="Arial"/>
                <w:sz w:val="18"/>
                <w:szCs w:val="22"/>
              </w:rPr>
            </w:pPr>
            <w:r w:rsidRPr="001516BC">
              <w:rPr>
                <w:rFonts w:ascii="Arial" w:eastAsia="Arial" w:hAnsi="Arial" w:cs="Arial"/>
                <w:sz w:val="18"/>
                <w:szCs w:val="22"/>
              </w:rPr>
              <w:t>12/2021</w:t>
            </w:r>
          </w:p>
        </w:tc>
      </w:tr>
      <w:tr w:rsidR="00816B63" w14:paraId="56C36CB4" w14:textId="77777777" w:rsidTr="001516BC">
        <w:trPr>
          <w:gridAfter w:val="1"/>
          <w:wAfter w:w="10" w:type="dxa"/>
          <w:trHeight w:val="216"/>
        </w:trPr>
        <w:tc>
          <w:tcPr>
            <w:tcW w:w="837" w:type="dxa"/>
            <w:gridSpan w:val="2"/>
            <w:vMerge/>
            <w:tcBorders>
              <w:top w:val="nil"/>
              <w:bottom w:val="single" w:sz="4" w:space="0" w:color="000000"/>
            </w:tcBorders>
          </w:tcPr>
          <w:p w14:paraId="12262134" w14:textId="77777777" w:rsidR="001516BC" w:rsidRPr="001516BC" w:rsidRDefault="001516BC" w:rsidP="001516BC">
            <w:pPr>
              <w:widowControl w:val="0"/>
              <w:autoSpaceDE w:val="0"/>
              <w:autoSpaceDN w:val="0"/>
              <w:rPr>
                <w:rFonts w:ascii="Arial" w:eastAsia="Arial" w:hAnsi="Arial" w:cs="Arial"/>
                <w:sz w:val="2"/>
                <w:szCs w:val="2"/>
              </w:rPr>
            </w:pPr>
          </w:p>
        </w:tc>
        <w:tc>
          <w:tcPr>
            <w:tcW w:w="4538" w:type="dxa"/>
            <w:gridSpan w:val="2"/>
          </w:tcPr>
          <w:p w14:paraId="5BD48F39" w14:textId="77777777" w:rsidR="001516BC" w:rsidRPr="001516BC" w:rsidRDefault="001516BC" w:rsidP="001516BC">
            <w:pPr>
              <w:widowControl w:val="0"/>
              <w:autoSpaceDE w:val="0"/>
              <w:autoSpaceDN w:val="0"/>
              <w:spacing w:before="43" w:line="153" w:lineRule="exact"/>
              <w:ind w:left="16"/>
              <w:rPr>
                <w:rFonts w:ascii="Arial" w:eastAsia="Arial" w:hAnsi="Arial" w:cs="Arial"/>
                <w:sz w:val="16"/>
                <w:szCs w:val="22"/>
              </w:rPr>
            </w:pPr>
            <w:r w:rsidRPr="001516BC">
              <w:rPr>
                <w:rFonts w:ascii="Arial" w:eastAsia="Arial" w:hAnsi="Arial" w:cs="Arial"/>
                <w:sz w:val="16"/>
                <w:szCs w:val="22"/>
              </w:rPr>
              <w:t>Централизована набавка:</w:t>
            </w:r>
          </w:p>
        </w:tc>
        <w:tc>
          <w:tcPr>
            <w:tcW w:w="10156" w:type="dxa"/>
            <w:gridSpan w:val="7"/>
          </w:tcPr>
          <w:p w14:paraId="0487548E" w14:textId="77777777" w:rsidR="001516BC" w:rsidRPr="001516BC" w:rsidRDefault="001516BC" w:rsidP="001516BC">
            <w:pPr>
              <w:widowControl w:val="0"/>
              <w:autoSpaceDE w:val="0"/>
              <w:autoSpaceDN w:val="0"/>
              <w:spacing w:before="43" w:line="153" w:lineRule="exact"/>
              <w:ind w:left="31"/>
              <w:rPr>
                <w:rFonts w:ascii="Arial" w:eastAsia="Arial" w:hAnsi="Arial" w:cs="Arial"/>
                <w:sz w:val="16"/>
                <w:szCs w:val="22"/>
              </w:rPr>
            </w:pPr>
            <w:r w:rsidRPr="001516BC">
              <w:rPr>
                <w:rFonts w:ascii="Arial" w:eastAsia="Arial" w:hAnsi="Arial" w:cs="Arial"/>
                <w:sz w:val="16"/>
                <w:szCs w:val="22"/>
              </w:rPr>
              <w:t>Tело за централизоване набавке: УЗЗПРО</w:t>
            </w:r>
          </w:p>
        </w:tc>
      </w:tr>
      <w:tr w:rsidR="001516BC" w:rsidRPr="001516BC" w14:paraId="3DDB4118" w14:textId="77777777" w:rsidTr="001516BC">
        <w:trPr>
          <w:gridAfter w:val="1"/>
          <w:wAfter w:w="10" w:type="dxa"/>
          <w:trHeight w:val="295"/>
        </w:trPr>
        <w:tc>
          <w:tcPr>
            <w:tcW w:w="837" w:type="dxa"/>
            <w:gridSpan w:val="2"/>
            <w:vMerge w:val="restart"/>
            <w:tcBorders>
              <w:top w:val="single" w:sz="4" w:space="0" w:color="000000"/>
            </w:tcBorders>
          </w:tcPr>
          <w:p w14:paraId="222E1A2C" w14:textId="77777777" w:rsidR="001516BC" w:rsidRPr="001516BC" w:rsidRDefault="001516BC" w:rsidP="001516BC">
            <w:pPr>
              <w:widowControl w:val="0"/>
              <w:autoSpaceDE w:val="0"/>
              <w:autoSpaceDN w:val="0"/>
              <w:spacing w:before="46"/>
              <w:ind w:left="215"/>
              <w:rPr>
                <w:rFonts w:ascii="Arial" w:eastAsia="Arial" w:hAnsi="Arial" w:cs="Arial"/>
                <w:sz w:val="18"/>
                <w:szCs w:val="22"/>
              </w:rPr>
            </w:pPr>
            <w:r w:rsidRPr="001516BC">
              <w:rPr>
                <w:rFonts w:ascii="Arial" w:eastAsia="Arial" w:hAnsi="Arial" w:cs="Arial"/>
                <w:sz w:val="18"/>
                <w:szCs w:val="22"/>
              </w:rPr>
              <w:t>1.2.7</w:t>
            </w:r>
          </w:p>
        </w:tc>
        <w:tc>
          <w:tcPr>
            <w:tcW w:w="4538" w:type="dxa"/>
            <w:gridSpan w:val="2"/>
          </w:tcPr>
          <w:p w14:paraId="5DAEC939" w14:textId="77777777" w:rsidR="001516BC" w:rsidRPr="001516BC" w:rsidRDefault="001516BC" w:rsidP="001516BC">
            <w:pPr>
              <w:widowControl w:val="0"/>
              <w:autoSpaceDE w:val="0"/>
              <w:autoSpaceDN w:val="0"/>
              <w:spacing w:before="46"/>
              <w:ind w:left="73"/>
              <w:rPr>
                <w:rFonts w:ascii="Arial" w:eastAsia="Arial" w:hAnsi="Arial" w:cs="Arial"/>
                <w:sz w:val="18"/>
                <w:szCs w:val="22"/>
              </w:rPr>
            </w:pPr>
            <w:r w:rsidRPr="001516BC">
              <w:rPr>
                <w:rFonts w:ascii="Arial" w:eastAsia="Arial" w:hAnsi="Arial" w:cs="Arial"/>
                <w:sz w:val="18"/>
                <w:szCs w:val="22"/>
              </w:rPr>
              <w:t>Одржавање рачунарске опреме</w:t>
            </w:r>
          </w:p>
        </w:tc>
        <w:tc>
          <w:tcPr>
            <w:tcW w:w="2034" w:type="dxa"/>
            <w:gridSpan w:val="2"/>
          </w:tcPr>
          <w:p w14:paraId="156A753D" w14:textId="77777777" w:rsidR="001516BC" w:rsidRPr="001516BC" w:rsidRDefault="001516BC" w:rsidP="001516BC">
            <w:pPr>
              <w:widowControl w:val="0"/>
              <w:autoSpaceDE w:val="0"/>
              <w:autoSpaceDN w:val="0"/>
              <w:spacing w:before="46"/>
              <w:ind w:left="539" w:right="538"/>
              <w:jc w:val="center"/>
              <w:rPr>
                <w:rFonts w:ascii="Arial" w:eastAsia="Arial" w:hAnsi="Arial" w:cs="Arial"/>
                <w:sz w:val="18"/>
                <w:szCs w:val="22"/>
              </w:rPr>
            </w:pPr>
            <w:r w:rsidRPr="001516BC">
              <w:rPr>
                <w:rFonts w:ascii="Arial" w:eastAsia="Arial" w:hAnsi="Arial" w:cs="Arial"/>
                <w:sz w:val="18"/>
                <w:szCs w:val="22"/>
              </w:rPr>
              <w:t>250000</w:t>
            </w:r>
          </w:p>
        </w:tc>
        <w:tc>
          <w:tcPr>
            <w:tcW w:w="4415" w:type="dxa"/>
            <w:gridSpan w:val="2"/>
          </w:tcPr>
          <w:p w14:paraId="30205D5C" w14:textId="77777777" w:rsidR="001516BC" w:rsidRPr="001516BC" w:rsidRDefault="001516BC" w:rsidP="001516BC">
            <w:pPr>
              <w:widowControl w:val="0"/>
              <w:autoSpaceDE w:val="0"/>
              <w:autoSpaceDN w:val="0"/>
              <w:spacing w:before="46"/>
              <w:ind w:left="509" w:right="506"/>
              <w:jc w:val="center"/>
              <w:rPr>
                <w:rFonts w:ascii="Arial" w:eastAsia="Arial" w:hAnsi="Arial" w:cs="Arial"/>
                <w:sz w:val="18"/>
                <w:szCs w:val="22"/>
              </w:rPr>
            </w:pPr>
            <w:r w:rsidRPr="001516BC">
              <w:rPr>
                <w:rFonts w:ascii="Arial" w:eastAsia="Arial" w:hAnsi="Arial" w:cs="Arial"/>
                <w:sz w:val="18"/>
                <w:szCs w:val="22"/>
              </w:rPr>
              <w:t>отворени поступак</w:t>
            </w:r>
          </w:p>
        </w:tc>
        <w:tc>
          <w:tcPr>
            <w:tcW w:w="1315" w:type="dxa"/>
          </w:tcPr>
          <w:p w14:paraId="64AA4EBD" w14:textId="77777777" w:rsidR="001516BC" w:rsidRPr="001516BC" w:rsidRDefault="001516BC" w:rsidP="001516BC">
            <w:pPr>
              <w:widowControl w:val="0"/>
              <w:autoSpaceDE w:val="0"/>
              <w:autoSpaceDN w:val="0"/>
              <w:spacing w:before="46"/>
              <w:ind w:left="312" w:right="306"/>
              <w:jc w:val="center"/>
              <w:rPr>
                <w:rFonts w:ascii="Arial" w:eastAsia="Arial" w:hAnsi="Arial" w:cs="Arial"/>
                <w:sz w:val="18"/>
                <w:szCs w:val="22"/>
              </w:rPr>
            </w:pPr>
            <w:r w:rsidRPr="001516BC">
              <w:rPr>
                <w:rFonts w:ascii="Arial" w:eastAsia="Arial" w:hAnsi="Arial" w:cs="Arial"/>
                <w:sz w:val="18"/>
                <w:szCs w:val="22"/>
              </w:rPr>
              <w:t>5/2020</w:t>
            </w:r>
          </w:p>
        </w:tc>
        <w:tc>
          <w:tcPr>
            <w:tcW w:w="1287" w:type="dxa"/>
          </w:tcPr>
          <w:p w14:paraId="749B8AF7" w14:textId="77777777" w:rsidR="001516BC" w:rsidRPr="001516BC" w:rsidRDefault="001516BC" w:rsidP="001516BC">
            <w:pPr>
              <w:widowControl w:val="0"/>
              <w:autoSpaceDE w:val="0"/>
              <w:autoSpaceDN w:val="0"/>
              <w:spacing w:before="46"/>
              <w:ind w:left="298" w:right="290"/>
              <w:jc w:val="center"/>
              <w:rPr>
                <w:rFonts w:ascii="Arial" w:eastAsia="Arial" w:hAnsi="Arial" w:cs="Arial"/>
                <w:sz w:val="18"/>
                <w:szCs w:val="22"/>
              </w:rPr>
            </w:pPr>
            <w:r w:rsidRPr="001516BC">
              <w:rPr>
                <w:rFonts w:ascii="Arial" w:eastAsia="Arial" w:hAnsi="Arial" w:cs="Arial"/>
                <w:sz w:val="18"/>
                <w:szCs w:val="22"/>
              </w:rPr>
              <w:t>5/2020</w:t>
            </w:r>
          </w:p>
        </w:tc>
        <w:tc>
          <w:tcPr>
            <w:tcW w:w="1105" w:type="dxa"/>
          </w:tcPr>
          <w:p w14:paraId="0E2F0B90" w14:textId="77777777" w:rsidR="001516BC" w:rsidRPr="001516BC" w:rsidRDefault="001516BC" w:rsidP="001516BC">
            <w:pPr>
              <w:widowControl w:val="0"/>
              <w:autoSpaceDE w:val="0"/>
              <w:autoSpaceDN w:val="0"/>
              <w:spacing w:before="46"/>
              <w:ind w:left="208" w:right="198"/>
              <w:jc w:val="center"/>
              <w:rPr>
                <w:rFonts w:ascii="Arial" w:eastAsia="Arial" w:hAnsi="Arial" w:cs="Arial"/>
                <w:sz w:val="18"/>
                <w:szCs w:val="22"/>
              </w:rPr>
            </w:pPr>
            <w:r w:rsidRPr="001516BC">
              <w:rPr>
                <w:rFonts w:ascii="Arial" w:eastAsia="Arial" w:hAnsi="Arial" w:cs="Arial"/>
                <w:sz w:val="18"/>
                <w:szCs w:val="22"/>
              </w:rPr>
              <w:t>5/2021</w:t>
            </w:r>
          </w:p>
        </w:tc>
      </w:tr>
      <w:tr w:rsidR="00816B63" w14:paraId="10546F92" w14:textId="77777777" w:rsidTr="001516BC">
        <w:trPr>
          <w:gridAfter w:val="1"/>
          <w:wAfter w:w="10" w:type="dxa"/>
          <w:trHeight w:val="220"/>
        </w:trPr>
        <w:tc>
          <w:tcPr>
            <w:tcW w:w="837" w:type="dxa"/>
            <w:gridSpan w:val="2"/>
            <w:vMerge/>
            <w:tcBorders>
              <w:top w:val="nil"/>
            </w:tcBorders>
          </w:tcPr>
          <w:p w14:paraId="1F5D0EE3" w14:textId="77777777" w:rsidR="001516BC" w:rsidRPr="001516BC" w:rsidRDefault="001516BC" w:rsidP="001516BC">
            <w:pPr>
              <w:widowControl w:val="0"/>
              <w:autoSpaceDE w:val="0"/>
              <w:autoSpaceDN w:val="0"/>
              <w:rPr>
                <w:rFonts w:ascii="Arial" w:eastAsia="Arial" w:hAnsi="Arial" w:cs="Arial"/>
                <w:sz w:val="2"/>
                <w:szCs w:val="2"/>
              </w:rPr>
            </w:pPr>
          </w:p>
        </w:tc>
        <w:tc>
          <w:tcPr>
            <w:tcW w:w="4538" w:type="dxa"/>
            <w:gridSpan w:val="2"/>
          </w:tcPr>
          <w:p w14:paraId="5010D3C9" w14:textId="77777777" w:rsidR="001516BC" w:rsidRPr="001516BC" w:rsidRDefault="001516BC" w:rsidP="001516BC">
            <w:pPr>
              <w:widowControl w:val="0"/>
              <w:autoSpaceDE w:val="0"/>
              <w:autoSpaceDN w:val="0"/>
              <w:spacing w:before="46" w:line="154" w:lineRule="exact"/>
              <w:ind w:left="16"/>
              <w:rPr>
                <w:rFonts w:ascii="Arial" w:eastAsia="Arial" w:hAnsi="Arial" w:cs="Arial"/>
                <w:sz w:val="16"/>
                <w:szCs w:val="22"/>
              </w:rPr>
            </w:pPr>
            <w:r w:rsidRPr="001516BC">
              <w:rPr>
                <w:rFonts w:ascii="Arial" w:eastAsia="Arial" w:hAnsi="Arial" w:cs="Arial"/>
                <w:sz w:val="16"/>
                <w:szCs w:val="22"/>
              </w:rPr>
              <w:t>Централизована набавка:</w:t>
            </w:r>
          </w:p>
        </w:tc>
        <w:tc>
          <w:tcPr>
            <w:tcW w:w="10156" w:type="dxa"/>
            <w:gridSpan w:val="7"/>
          </w:tcPr>
          <w:p w14:paraId="30999E23" w14:textId="77777777" w:rsidR="001516BC" w:rsidRPr="001516BC" w:rsidRDefault="001516BC" w:rsidP="001516BC">
            <w:pPr>
              <w:widowControl w:val="0"/>
              <w:autoSpaceDE w:val="0"/>
              <w:autoSpaceDN w:val="0"/>
              <w:spacing w:before="46" w:line="154" w:lineRule="exact"/>
              <w:ind w:left="31"/>
              <w:rPr>
                <w:rFonts w:ascii="Arial" w:eastAsia="Arial" w:hAnsi="Arial" w:cs="Arial"/>
                <w:sz w:val="16"/>
                <w:szCs w:val="22"/>
              </w:rPr>
            </w:pPr>
            <w:r w:rsidRPr="001516BC">
              <w:rPr>
                <w:rFonts w:ascii="Arial" w:eastAsia="Arial" w:hAnsi="Arial" w:cs="Arial"/>
                <w:sz w:val="16"/>
                <w:szCs w:val="22"/>
              </w:rPr>
              <w:t>Tело за централизоване набавке: УЗЗПРО</w:t>
            </w:r>
          </w:p>
        </w:tc>
      </w:tr>
      <w:tr w:rsidR="001516BC" w:rsidRPr="001516BC" w14:paraId="26C0A42A" w14:textId="77777777" w:rsidTr="001516BC">
        <w:trPr>
          <w:gridAfter w:val="1"/>
          <w:wAfter w:w="10" w:type="dxa"/>
          <w:trHeight w:val="711"/>
        </w:trPr>
        <w:tc>
          <w:tcPr>
            <w:tcW w:w="837" w:type="dxa"/>
            <w:gridSpan w:val="2"/>
          </w:tcPr>
          <w:p w14:paraId="1248F920" w14:textId="77777777" w:rsidR="001516BC" w:rsidRPr="001516BC" w:rsidRDefault="001516BC" w:rsidP="001516BC">
            <w:pPr>
              <w:widowControl w:val="0"/>
              <w:autoSpaceDE w:val="0"/>
              <w:autoSpaceDN w:val="0"/>
              <w:spacing w:before="48"/>
              <w:ind w:left="145" w:right="144"/>
              <w:jc w:val="center"/>
              <w:rPr>
                <w:rFonts w:ascii="Arial" w:eastAsia="Arial" w:hAnsi="Arial" w:cs="Arial"/>
                <w:sz w:val="18"/>
                <w:szCs w:val="22"/>
              </w:rPr>
            </w:pPr>
            <w:r w:rsidRPr="001516BC">
              <w:rPr>
                <w:rFonts w:ascii="Arial" w:eastAsia="Arial" w:hAnsi="Arial" w:cs="Arial"/>
                <w:sz w:val="18"/>
                <w:szCs w:val="22"/>
              </w:rPr>
              <w:t>1.2.8</w:t>
            </w:r>
          </w:p>
        </w:tc>
        <w:tc>
          <w:tcPr>
            <w:tcW w:w="4538" w:type="dxa"/>
            <w:gridSpan w:val="2"/>
            <w:tcBorders>
              <w:top w:val="single" w:sz="4" w:space="0" w:color="000000"/>
            </w:tcBorders>
          </w:tcPr>
          <w:p w14:paraId="148A063D" w14:textId="77777777" w:rsidR="001516BC" w:rsidRPr="001516BC" w:rsidRDefault="001516BC" w:rsidP="001516BC">
            <w:pPr>
              <w:widowControl w:val="0"/>
              <w:autoSpaceDE w:val="0"/>
              <w:autoSpaceDN w:val="0"/>
              <w:spacing w:before="48"/>
              <w:ind w:left="73" w:right="499"/>
              <w:jc w:val="both"/>
              <w:rPr>
                <w:rFonts w:ascii="Arial" w:eastAsia="Arial" w:hAnsi="Arial" w:cs="Arial"/>
                <w:sz w:val="18"/>
                <w:szCs w:val="22"/>
              </w:rPr>
            </w:pPr>
            <w:r w:rsidRPr="001516BC">
              <w:rPr>
                <w:rFonts w:ascii="Arial" w:eastAsia="Arial" w:hAnsi="Arial" w:cs="Arial"/>
                <w:sz w:val="18"/>
                <w:szCs w:val="22"/>
              </w:rPr>
              <w:t>Одржавање апликативног софтвера ,,Регистар јединствене евиденције непокретности у јавној својини"</w:t>
            </w:r>
          </w:p>
        </w:tc>
        <w:tc>
          <w:tcPr>
            <w:tcW w:w="2034" w:type="dxa"/>
            <w:gridSpan w:val="2"/>
            <w:tcBorders>
              <w:top w:val="single" w:sz="4" w:space="0" w:color="000000"/>
            </w:tcBorders>
          </w:tcPr>
          <w:p w14:paraId="0E1DFBD3" w14:textId="77777777" w:rsidR="001516BC" w:rsidRPr="001516BC" w:rsidRDefault="001516BC" w:rsidP="001516BC">
            <w:pPr>
              <w:widowControl w:val="0"/>
              <w:autoSpaceDE w:val="0"/>
              <w:autoSpaceDN w:val="0"/>
              <w:spacing w:before="48"/>
              <w:ind w:left="538" w:right="538"/>
              <w:jc w:val="center"/>
              <w:rPr>
                <w:rFonts w:ascii="Arial" w:eastAsia="Arial" w:hAnsi="Arial" w:cs="Arial"/>
                <w:sz w:val="18"/>
                <w:szCs w:val="22"/>
              </w:rPr>
            </w:pPr>
            <w:r w:rsidRPr="001516BC">
              <w:rPr>
                <w:rFonts w:ascii="Arial" w:eastAsia="Arial" w:hAnsi="Arial" w:cs="Arial"/>
                <w:sz w:val="18"/>
                <w:szCs w:val="22"/>
              </w:rPr>
              <w:t>1050000</w:t>
            </w:r>
          </w:p>
        </w:tc>
        <w:tc>
          <w:tcPr>
            <w:tcW w:w="4415" w:type="dxa"/>
            <w:gridSpan w:val="2"/>
            <w:tcBorders>
              <w:top w:val="single" w:sz="4" w:space="0" w:color="000000"/>
            </w:tcBorders>
          </w:tcPr>
          <w:p w14:paraId="2F5280D4" w14:textId="77777777" w:rsidR="001516BC" w:rsidRPr="001516BC" w:rsidRDefault="001516BC" w:rsidP="001516BC">
            <w:pPr>
              <w:widowControl w:val="0"/>
              <w:autoSpaceDE w:val="0"/>
              <w:autoSpaceDN w:val="0"/>
              <w:spacing w:before="48"/>
              <w:ind w:left="1389" w:right="54" w:hanging="1364"/>
              <w:rPr>
                <w:rFonts w:ascii="Arial" w:eastAsia="Arial" w:hAnsi="Arial" w:cs="Arial"/>
                <w:sz w:val="18"/>
                <w:szCs w:val="22"/>
              </w:rPr>
            </w:pPr>
            <w:r w:rsidRPr="001516BC">
              <w:rPr>
                <w:rFonts w:ascii="Arial" w:eastAsia="Arial" w:hAnsi="Arial" w:cs="Arial"/>
                <w:sz w:val="18"/>
                <w:szCs w:val="22"/>
              </w:rPr>
              <w:t>преговарачки поступак без објављивања позива за подношење понуда</w:t>
            </w:r>
          </w:p>
        </w:tc>
        <w:tc>
          <w:tcPr>
            <w:tcW w:w="1315" w:type="dxa"/>
            <w:tcBorders>
              <w:top w:val="single" w:sz="4" w:space="0" w:color="000000"/>
            </w:tcBorders>
          </w:tcPr>
          <w:p w14:paraId="0B25212E" w14:textId="77777777" w:rsidR="001516BC" w:rsidRPr="001516BC" w:rsidRDefault="001516BC" w:rsidP="001516BC">
            <w:pPr>
              <w:widowControl w:val="0"/>
              <w:autoSpaceDE w:val="0"/>
              <w:autoSpaceDN w:val="0"/>
              <w:spacing w:before="48"/>
              <w:ind w:left="312" w:right="306"/>
              <w:jc w:val="center"/>
              <w:rPr>
                <w:rFonts w:ascii="Arial" w:eastAsia="Arial" w:hAnsi="Arial" w:cs="Arial"/>
                <w:sz w:val="18"/>
                <w:szCs w:val="22"/>
              </w:rPr>
            </w:pPr>
            <w:r w:rsidRPr="001516BC">
              <w:rPr>
                <w:rFonts w:ascii="Arial" w:eastAsia="Arial" w:hAnsi="Arial" w:cs="Arial"/>
                <w:sz w:val="18"/>
                <w:szCs w:val="22"/>
              </w:rPr>
              <w:t>6/2020</w:t>
            </w:r>
          </w:p>
        </w:tc>
        <w:tc>
          <w:tcPr>
            <w:tcW w:w="1287" w:type="dxa"/>
            <w:tcBorders>
              <w:top w:val="single" w:sz="4" w:space="0" w:color="000000"/>
            </w:tcBorders>
          </w:tcPr>
          <w:p w14:paraId="2A76A539" w14:textId="77777777" w:rsidR="001516BC" w:rsidRPr="001516BC" w:rsidRDefault="001516BC" w:rsidP="001516BC">
            <w:pPr>
              <w:widowControl w:val="0"/>
              <w:autoSpaceDE w:val="0"/>
              <w:autoSpaceDN w:val="0"/>
              <w:spacing w:before="48"/>
              <w:ind w:left="298" w:right="290"/>
              <w:jc w:val="center"/>
              <w:rPr>
                <w:rFonts w:ascii="Arial" w:eastAsia="Arial" w:hAnsi="Arial" w:cs="Arial"/>
                <w:sz w:val="18"/>
                <w:szCs w:val="22"/>
              </w:rPr>
            </w:pPr>
            <w:r w:rsidRPr="001516BC">
              <w:rPr>
                <w:rFonts w:ascii="Arial" w:eastAsia="Arial" w:hAnsi="Arial" w:cs="Arial"/>
                <w:sz w:val="18"/>
                <w:szCs w:val="22"/>
              </w:rPr>
              <w:t>7/2020</w:t>
            </w:r>
          </w:p>
        </w:tc>
        <w:tc>
          <w:tcPr>
            <w:tcW w:w="1105" w:type="dxa"/>
            <w:tcBorders>
              <w:top w:val="single" w:sz="4" w:space="0" w:color="000000"/>
            </w:tcBorders>
          </w:tcPr>
          <w:p w14:paraId="24AD4870" w14:textId="77777777" w:rsidR="001516BC" w:rsidRPr="001516BC" w:rsidRDefault="001516BC" w:rsidP="001516BC">
            <w:pPr>
              <w:widowControl w:val="0"/>
              <w:autoSpaceDE w:val="0"/>
              <w:autoSpaceDN w:val="0"/>
              <w:spacing w:before="48"/>
              <w:ind w:left="208" w:right="198"/>
              <w:jc w:val="center"/>
              <w:rPr>
                <w:rFonts w:ascii="Arial" w:eastAsia="Arial" w:hAnsi="Arial" w:cs="Arial"/>
                <w:sz w:val="18"/>
                <w:szCs w:val="22"/>
              </w:rPr>
            </w:pPr>
            <w:r w:rsidRPr="001516BC">
              <w:rPr>
                <w:rFonts w:ascii="Arial" w:eastAsia="Arial" w:hAnsi="Arial" w:cs="Arial"/>
                <w:sz w:val="18"/>
                <w:szCs w:val="22"/>
              </w:rPr>
              <w:t>7/2021</w:t>
            </w:r>
          </w:p>
        </w:tc>
      </w:tr>
      <w:tr w:rsidR="001516BC" w:rsidRPr="001516BC" w14:paraId="005252B7" w14:textId="77777777" w:rsidTr="001516BC">
        <w:trPr>
          <w:gridAfter w:val="1"/>
          <w:wAfter w:w="10" w:type="dxa"/>
          <w:trHeight w:val="506"/>
        </w:trPr>
        <w:tc>
          <w:tcPr>
            <w:tcW w:w="837" w:type="dxa"/>
            <w:gridSpan w:val="2"/>
            <w:vMerge w:val="restart"/>
          </w:tcPr>
          <w:p w14:paraId="4766B0EE" w14:textId="77777777" w:rsidR="001516BC" w:rsidRPr="001516BC" w:rsidRDefault="001516BC" w:rsidP="001516BC">
            <w:pPr>
              <w:widowControl w:val="0"/>
              <w:autoSpaceDE w:val="0"/>
              <w:autoSpaceDN w:val="0"/>
              <w:spacing w:before="50"/>
              <w:ind w:left="215"/>
              <w:rPr>
                <w:rFonts w:ascii="Arial" w:eastAsia="Arial" w:hAnsi="Arial" w:cs="Arial"/>
                <w:sz w:val="18"/>
                <w:szCs w:val="22"/>
              </w:rPr>
            </w:pPr>
            <w:r w:rsidRPr="001516BC">
              <w:rPr>
                <w:rFonts w:ascii="Arial" w:eastAsia="Arial" w:hAnsi="Arial" w:cs="Arial"/>
                <w:sz w:val="18"/>
                <w:szCs w:val="22"/>
              </w:rPr>
              <w:t>1.2.9</w:t>
            </w:r>
          </w:p>
        </w:tc>
        <w:tc>
          <w:tcPr>
            <w:tcW w:w="4538" w:type="dxa"/>
            <w:gridSpan w:val="2"/>
          </w:tcPr>
          <w:p w14:paraId="499E73DA" w14:textId="77777777" w:rsidR="001516BC" w:rsidRPr="001516BC" w:rsidRDefault="001516BC" w:rsidP="001516BC">
            <w:pPr>
              <w:widowControl w:val="0"/>
              <w:autoSpaceDE w:val="0"/>
              <w:autoSpaceDN w:val="0"/>
              <w:spacing w:before="50"/>
              <w:ind w:left="73"/>
              <w:rPr>
                <w:rFonts w:ascii="Arial" w:eastAsia="Arial" w:hAnsi="Arial" w:cs="Arial"/>
                <w:sz w:val="18"/>
                <w:szCs w:val="22"/>
              </w:rPr>
            </w:pPr>
            <w:r w:rsidRPr="001516BC">
              <w:rPr>
                <w:rFonts w:ascii="Arial" w:eastAsia="Arial" w:hAnsi="Arial" w:cs="Arial"/>
                <w:sz w:val="18"/>
                <w:szCs w:val="22"/>
              </w:rPr>
              <w:t>Санитарне услуге ( дезинфекција, дезинсекција и дератизација)</w:t>
            </w:r>
          </w:p>
        </w:tc>
        <w:tc>
          <w:tcPr>
            <w:tcW w:w="2034" w:type="dxa"/>
            <w:gridSpan w:val="2"/>
          </w:tcPr>
          <w:p w14:paraId="5ECF406B" w14:textId="77777777" w:rsidR="001516BC" w:rsidRPr="001516BC" w:rsidRDefault="001516BC" w:rsidP="001516BC">
            <w:pPr>
              <w:widowControl w:val="0"/>
              <w:autoSpaceDE w:val="0"/>
              <w:autoSpaceDN w:val="0"/>
              <w:spacing w:before="50"/>
              <w:ind w:left="539" w:right="538"/>
              <w:jc w:val="center"/>
              <w:rPr>
                <w:rFonts w:ascii="Arial" w:eastAsia="Arial" w:hAnsi="Arial" w:cs="Arial"/>
                <w:sz w:val="18"/>
                <w:szCs w:val="22"/>
              </w:rPr>
            </w:pPr>
            <w:r w:rsidRPr="001516BC">
              <w:rPr>
                <w:rFonts w:ascii="Arial" w:eastAsia="Arial" w:hAnsi="Arial" w:cs="Arial"/>
                <w:sz w:val="18"/>
                <w:szCs w:val="22"/>
              </w:rPr>
              <w:t>300000</w:t>
            </w:r>
          </w:p>
        </w:tc>
        <w:tc>
          <w:tcPr>
            <w:tcW w:w="4415" w:type="dxa"/>
            <w:gridSpan w:val="2"/>
          </w:tcPr>
          <w:p w14:paraId="4FE73AFC" w14:textId="77777777" w:rsidR="001516BC" w:rsidRPr="001516BC" w:rsidRDefault="001516BC" w:rsidP="001516BC">
            <w:pPr>
              <w:widowControl w:val="0"/>
              <w:autoSpaceDE w:val="0"/>
              <w:autoSpaceDN w:val="0"/>
              <w:spacing w:before="50"/>
              <w:ind w:left="509" w:right="506"/>
              <w:jc w:val="center"/>
              <w:rPr>
                <w:rFonts w:ascii="Arial" w:eastAsia="Arial" w:hAnsi="Arial" w:cs="Arial"/>
                <w:sz w:val="18"/>
                <w:szCs w:val="22"/>
              </w:rPr>
            </w:pPr>
            <w:r w:rsidRPr="001516BC">
              <w:rPr>
                <w:rFonts w:ascii="Arial" w:eastAsia="Arial" w:hAnsi="Arial" w:cs="Arial"/>
                <w:sz w:val="18"/>
                <w:szCs w:val="22"/>
              </w:rPr>
              <w:t>отворени поступак</w:t>
            </w:r>
          </w:p>
        </w:tc>
        <w:tc>
          <w:tcPr>
            <w:tcW w:w="1315" w:type="dxa"/>
          </w:tcPr>
          <w:p w14:paraId="74CEC7E2" w14:textId="77777777" w:rsidR="001516BC" w:rsidRPr="001516BC" w:rsidRDefault="001516BC" w:rsidP="001516BC">
            <w:pPr>
              <w:widowControl w:val="0"/>
              <w:autoSpaceDE w:val="0"/>
              <w:autoSpaceDN w:val="0"/>
              <w:spacing w:before="50"/>
              <w:ind w:left="312" w:right="306"/>
              <w:jc w:val="center"/>
              <w:rPr>
                <w:rFonts w:ascii="Arial" w:eastAsia="Arial" w:hAnsi="Arial" w:cs="Arial"/>
                <w:sz w:val="18"/>
                <w:szCs w:val="22"/>
              </w:rPr>
            </w:pPr>
            <w:r w:rsidRPr="001516BC">
              <w:rPr>
                <w:rFonts w:ascii="Arial" w:eastAsia="Arial" w:hAnsi="Arial" w:cs="Arial"/>
                <w:sz w:val="18"/>
                <w:szCs w:val="22"/>
              </w:rPr>
              <w:t>2/2020</w:t>
            </w:r>
          </w:p>
        </w:tc>
        <w:tc>
          <w:tcPr>
            <w:tcW w:w="1287" w:type="dxa"/>
          </w:tcPr>
          <w:p w14:paraId="3BD73059" w14:textId="77777777" w:rsidR="001516BC" w:rsidRPr="001516BC" w:rsidRDefault="001516BC" w:rsidP="001516BC">
            <w:pPr>
              <w:widowControl w:val="0"/>
              <w:autoSpaceDE w:val="0"/>
              <w:autoSpaceDN w:val="0"/>
              <w:spacing w:before="50"/>
              <w:ind w:left="298" w:right="290"/>
              <w:jc w:val="center"/>
              <w:rPr>
                <w:rFonts w:ascii="Arial" w:eastAsia="Arial" w:hAnsi="Arial" w:cs="Arial"/>
                <w:sz w:val="18"/>
                <w:szCs w:val="22"/>
              </w:rPr>
            </w:pPr>
            <w:r w:rsidRPr="001516BC">
              <w:rPr>
                <w:rFonts w:ascii="Arial" w:eastAsia="Arial" w:hAnsi="Arial" w:cs="Arial"/>
                <w:sz w:val="18"/>
                <w:szCs w:val="22"/>
              </w:rPr>
              <w:t>2/2020</w:t>
            </w:r>
          </w:p>
        </w:tc>
        <w:tc>
          <w:tcPr>
            <w:tcW w:w="1105" w:type="dxa"/>
          </w:tcPr>
          <w:p w14:paraId="49669AED" w14:textId="77777777" w:rsidR="001516BC" w:rsidRPr="001516BC" w:rsidRDefault="001516BC" w:rsidP="001516BC">
            <w:pPr>
              <w:widowControl w:val="0"/>
              <w:autoSpaceDE w:val="0"/>
              <w:autoSpaceDN w:val="0"/>
              <w:spacing w:before="50"/>
              <w:ind w:left="208" w:right="198"/>
              <w:jc w:val="center"/>
              <w:rPr>
                <w:rFonts w:ascii="Arial" w:eastAsia="Arial" w:hAnsi="Arial" w:cs="Arial"/>
                <w:sz w:val="18"/>
                <w:szCs w:val="22"/>
              </w:rPr>
            </w:pPr>
            <w:r w:rsidRPr="001516BC">
              <w:rPr>
                <w:rFonts w:ascii="Arial" w:eastAsia="Arial" w:hAnsi="Arial" w:cs="Arial"/>
                <w:sz w:val="18"/>
                <w:szCs w:val="22"/>
              </w:rPr>
              <w:t>2/2021</w:t>
            </w:r>
          </w:p>
        </w:tc>
      </w:tr>
      <w:tr w:rsidR="00816B63" w14:paraId="6F182974" w14:textId="77777777" w:rsidTr="001516BC">
        <w:trPr>
          <w:gridAfter w:val="1"/>
          <w:wAfter w:w="10" w:type="dxa"/>
          <w:trHeight w:val="222"/>
        </w:trPr>
        <w:tc>
          <w:tcPr>
            <w:tcW w:w="837" w:type="dxa"/>
            <w:gridSpan w:val="2"/>
            <w:vMerge/>
            <w:tcBorders>
              <w:top w:val="nil"/>
            </w:tcBorders>
          </w:tcPr>
          <w:p w14:paraId="713BD712" w14:textId="77777777" w:rsidR="001516BC" w:rsidRPr="001516BC" w:rsidRDefault="001516BC" w:rsidP="001516BC">
            <w:pPr>
              <w:widowControl w:val="0"/>
              <w:autoSpaceDE w:val="0"/>
              <w:autoSpaceDN w:val="0"/>
              <w:rPr>
                <w:rFonts w:ascii="Arial" w:eastAsia="Arial" w:hAnsi="Arial" w:cs="Arial"/>
                <w:sz w:val="2"/>
                <w:szCs w:val="2"/>
              </w:rPr>
            </w:pPr>
          </w:p>
        </w:tc>
        <w:tc>
          <w:tcPr>
            <w:tcW w:w="4538" w:type="dxa"/>
            <w:gridSpan w:val="2"/>
          </w:tcPr>
          <w:p w14:paraId="1FB6CE45" w14:textId="77777777" w:rsidR="001516BC" w:rsidRPr="001516BC" w:rsidRDefault="001516BC" w:rsidP="001516BC">
            <w:pPr>
              <w:widowControl w:val="0"/>
              <w:autoSpaceDE w:val="0"/>
              <w:autoSpaceDN w:val="0"/>
              <w:spacing w:before="46" w:line="156" w:lineRule="exact"/>
              <w:ind w:left="16"/>
              <w:rPr>
                <w:rFonts w:ascii="Arial" w:eastAsia="Arial" w:hAnsi="Arial" w:cs="Arial"/>
                <w:sz w:val="16"/>
                <w:szCs w:val="22"/>
              </w:rPr>
            </w:pPr>
            <w:r w:rsidRPr="001516BC">
              <w:rPr>
                <w:rFonts w:ascii="Arial" w:eastAsia="Arial" w:hAnsi="Arial" w:cs="Arial"/>
                <w:sz w:val="16"/>
                <w:szCs w:val="22"/>
              </w:rPr>
              <w:t>Централизована набавка:</w:t>
            </w:r>
          </w:p>
        </w:tc>
        <w:tc>
          <w:tcPr>
            <w:tcW w:w="10156" w:type="dxa"/>
            <w:gridSpan w:val="7"/>
          </w:tcPr>
          <w:p w14:paraId="4313F12D" w14:textId="77777777" w:rsidR="001516BC" w:rsidRPr="001516BC" w:rsidRDefault="001516BC" w:rsidP="001516BC">
            <w:pPr>
              <w:widowControl w:val="0"/>
              <w:autoSpaceDE w:val="0"/>
              <w:autoSpaceDN w:val="0"/>
              <w:spacing w:before="46" w:line="156" w:lineRule="exact"/>
              <w:ind w:left="31"/>
              <w:rPr>
                <w:rFonts w:ascii="Arial" w:eastAsia="Arial" w:hAnsi="Arial" w:cs="Arial"/>
                <w:sz w:val="16"/>
                <w:szCs w:val="22"/>
              </w:rPr>
            </w:pPr>
            <w:r w:rsidRPr="001516BC">
              <w:rPr>
                <w:rFonts w:ascii="Arial" w:eastAsia="Arial" w:hAnsi="Arial" w:cs="Arial"/>
                <w:sz w:val="16"/>
                <w:szCs w:val="22"/>
              </w:rPr>
              <w:t>Tело за централизоване набавке: УЗЗПРО</w:t>
            </w:r>
          </w:p>
        </w:tc>
      </w:tr>
      <w:tr w:rsidR="001516BC" w:rsidRPr="001516BC" w14:paraId="70471075" w14:textId="77777777" w:rsidTr="001516BC">
        <w:trPr>
          <w:gridAfter w:val="1"/>
          <w:wAfter w:w="10" w:type="dxa"/>
          <w:trHeight w:val="506"/>
        </w:trPr>
        <w:tc>
          <w:tcPr>
            <w:tcW w:w="837" w:type="dxa"/>
            <w:gridSpan w:val="2"/>
          </w:tcPr>
          <w:p w14:paraId="0CFB4CBE" w14:textId="77777777" w:rsidR="001516BC" w:rsidRPr="001516BC" w:rsidRDefault="001516BC" w:rsidP="001516BC">
            <w:pPr>
              <w:widowControl w:val="0"/>
              <w:autoSpaceDE w:val="0"/>
              <w:autoSpaceDN w:val="0"/>
              <w:spacing w:before="50"/>
              <w:ind w:left="145" w:right="144"/>
              <w:jc w:val="center"/>
              <w:rPr>
                <w:rFonts w:ascii="Arial" w:eastAsia="Arial" w:hAnsi="Arial" w:cs="Arial"/>
                <w:sz w:val="18"/>
                <w:szCs w:val="22"/>
              </w:rPr>
            </w:pPr>
            <w:r w:rsidRPr="001516BC">
              <w:rPr>
                <w:rFonts w:ascii="Arial" w:eastAsia="Arial" w:hAnsi="Arial" w:cs="Arial"/>
                <w:sz w:val="18"/>
                <w:szCs w:val="22"/>
              </w:rPr>
              <w:lastRenderedPageBreak/>
              <w:t>1.2.10</w:t>
            </w:r>
          </w:p>
        </w:tc>
        <w:tc>
          <w:tcPr>
            <w:tcW w:w="4538" w:type="dxa"/>
            <w:gridSpan w:val="2"/>
          </w:tcPr>
          <w:p w14:paraId="1FBBC368" w14:textId="77777777" w:rsidR="001516BC" w:rsidRPr="001516BC" w:rsidRDefault="001516BC" w:rsidP="001516BC">
            <w:pPr>
              <w:widowControl w:val="0"/>
              <w:autoSpaceDE w:val="0"/>
              <w:autoSpaceDN w:val="0"/>
              <w:spacing w:before="50"/>
              <w:ind w:left="73"/>
              <w:rPr>
                <w:rFonts w:ascii="Arial" w:eastAsia="Arial" w:hAnsi="Arial" w:cs="Arial"/>
                <w:sz w:val="18"/>
                <w:szCs w:val="22"/>
              </w:rPr>
            </w:pPr>
            <w:r w:rsidRPr="001516BC">
              <w:rPr>
                <w:rFonts w:ascii="Arial" w:eastAsia="Arial" w:hAnsi="Arial" w:cs="Arial"/>
                <w:sz w:val="18"/>
                <w:szCs w:val="22"/>
              </w:rPr>
              <w:t>Санитарне услуге (дезинфекција, дезинсекција и дератизација) на ГП</w:t>
            </w:r>
          </w:p>
        </w:tc>
        <w:tc>
          <w:tcPr>
            <w:tcW w:w="2034" w:type="dxa"/>
            <w:gridSpan w:val="2"/>
          </w:tcPr>
          <w:p w14:paraId="014430F8" w14:textId="77777777" w:rsidR="001516BC" w:rsidRPr="001516BC" w:rsidRDefault="001516BC" w:rsidP="001516BC">
            <w:pPr>
              <w:widowControl w:val="0"/>
              <w:autoSpaceDE w:val="0"/>
              <w:autoSpaceDN w:val="0"/>
              <w:spacing w:before="50"/>
              <w:ind w:left="539" w:right="538"/>
              <w:jc w:val="center"/>
              <w:rPr>
                <w:rFonts w:ascii="Arial" w:eastAsia="Arial" w:hAnsi="Arial" w:cs="Arial"/>
                <w:sz w:val="18"/>
                <w:szCs w:val="22"/>
              </w:rPr>
            </w:pPr>
            <w:r w:rsidRPr="001516BC">
              <w:rPr>
                <w:rFonts w:ascii="Arial" w:eastAsia="Arial" w:hAnsi="Arial" w:cs="Arial"/>
                <w:sz w:val="18"/>
                <w:szCs w:val="22"/>
              </w:rPr>
              <w:t>700000</w:t>
            </w:r>
          </w:p>
        </w:tc>
        <w:tc>
          <w:tcPr>
            <w:tcW w:w="4415" w:type="dxa"/>
            <w:gridSpan w:val="2"/>
          </w:tcPr>
          <w:p w14:paraId="301758CF" w14:textId="77777777" w:rsidR="001516BC" w:rsidRPr="001516BC" w:rsidRDefault="001516BC" w:rsidP="001516BC">
            <w:pPr>
              <w:widowControl w:val="0"/>
              <w:autoSpaceDE w:val="0"/>
              <w:autoSpaceDN w:val="0"/>
              <w:spacing w:before="50"/>
              <w:ind w:left="509" w:right="506"/>
              <w:jc w:val="center"/>
              <w:rPr>
                <w:rFonts w:ascii="Arial" w:eastAsia="Arial" w:hAnsi="Arial" w:cs="Arial"/>
                <w:sz w:val="18"/>
                <w:szCs w:val="22"/>
              </w:rPr>
            </w:pPr>
            <w:r w:rsidRPr="001516BC">
              <w:rPr>
                <w:rFonts w:ascii="Arial" w:eastAsia="Arial" w:hAnsi="Arial" w:cs="Arial"/>
                <w:sz w:val="18"/>
                <w:szCs w:val="22"/>
              </w:rPr>
              <w:t>поступак јавне набавке мале вредности</w:t>
            </w:r>
          </w:p>
        </w:tc>
        <w:tc>
          <w:tcPr>
            <w:tcW w:w="1315" w:type="dxa"/>
          </w:tcPr>
          <w:p w14:paraId="0AB6D851" w14:textId="77777777" w:rsidR="001516BC" w:rsidRPr="001516BC" w:rsidRDefault="001516BC" w:rsidP="001516BC">
            <w:pPr>
              <w:widowControl w:val="0"/>
              <w:autoSpaceDE w:val="0"/>
              <w:autoSpaceDN w:val="0"/>
              <w:spacing w:before="50"/>
              <w:ind w:left="312" w:right="306"/>
              <w:jc w:val="center"/>
              <w:rPr>
                <w:rFonts w:ascii="Arial" w:eastAsia="Arial" w:hAnsi="Arial" w:cs="Arial"/>
                <w:sz w:val="18"/>
                <w:szCs w:val="22"/>
              </w:rPr>
            </w:pPr>
            <w:r w:rsidRPr="001516BC">
              <w:rPr>
                <w:rFonts w:ascii="Arial" w:eastAsia="Arial" w:hAnsi="Arial" w:cs="Arial"/>
                <w:sz w:val="18"/>
                <w:szCs w:val="22"/>
              </w:rPr>
              <w:t>3/2020</w:t>
            </w:r>
          </w:p>
        </w:tc>
        <w:tc>
          <w:tcPr>
            <w:tcW w:w="1287" w:type="dxa"/>
          </w:tcPr>
          <w:p w14:paraId="2395559C" w14:textId="77777777" w:rsidR="001516BC" w:rsidRPr="001516BC" w:rsidRDefault="001516BC" w:rsidP="001516BC">
            <w:pPr>
              <w:widowControl w:val="0"/>
              <w:autoSpaceDE w:val="0"/>
              <w:autoSpaceDN w:val="0"/>
              <w:spacing w:before="50"/>
              <w:ind w:left="298" w:right="290"/>
              <w:jc w:val="center"/>
              <w:rPr>
                <w:rFonts w:ascii="Arial" w:eastAsia="Arial" w:hAnsi="Arial" w:cs="Arial"/>
                <w:sz w:val="18"/>
                <w:szCs w:val="22"/>
              </w:rPr>
            </w:pPr>
            <w:r w:rsidRPr="001516BC">
              <w:rPr>
                <w:rFonts w:ascii="Arial" w:eastAsia="Arial" w:hAnsi="Arial" w:cs="Arial"/>
                <w:sz w:val="18"/>
                <w:szCs w:val="22"/>
              </w:rPr>
              <w:t>4/2020</w:t>
            </w:r>
          </w:p>
        </w:tc>
        <w:tc>
          <w:tcPr>
            <w:tcW w:w="1105" w:type="dxa"/>
          </w:tcPr>
          <w:p w14:paraId="33020A04" w14:textId="77777777" w:rsidR="001516BC" w:rsidRPr="001516BC" w:rsidRDefault="001516BC" w:rsidP="001516BC">
            <w:pPr>
              <w:widowControl w:val="0"/>
              <w:autoSpaceDE w:val="0"/>
              <w:autoSpaceDN w:val="0"/>
              <w:spacing w:before="50"/>
              <w:ind w:left="208" w:right="198"/>
              <w:jc w:val="center"/>
              <w:rPr>
                <w:rFonts w:ascii="Arial" w:eastAsia="Arial" w:hAnsi="Arial" w:cs="Arial"/>
                <w:sz w:val="18"/>
                <w:szCs w:val="22"/>
              </w:rPr>
            </w:pPr>
            <w:r w:rsidRPr="001516BC">
              <w:rPr>
                <w:rFonts w:ascii="Arial" w:eastAsia="Arial" w:hAnsi="Arial" w:cs="Arial"/>
                <w:sz w:val="18"/>
                <w:szCs w:val="22"/>
              </w:rPr>
              <w:t>4/2021</w:t>
            </w:r>
          </w:p>
        </w:tc>
      </w:tr>
      <w:tr w:rsidR="001516BC" w:rsidRPr="001516BC" w14:paraId="6357ED5B" w14:textId="77777777" w:rsidTr="001516BC">
        <w:trPr>
          <w:gridAfter w:val="1"/>
          <w:wAfter w:w="10" w:type="dxa"/>
          <w:trHeight w:val="300"/>
        </w:trPr>
        <w:tc>
          <w:tcPr>
            <w:tcW w:w="837" w:type="dxa"/>
            <w:gridSpan w:val="2"/>
          </w:tcPr>
          <w:p w14:paraId="714F4842" w14:textId="77777777" w:rsidR="001516BC" w:rsidRPr="001516BC" w:rsidRDefault="001516BC" w:rsidP="001516BC">
            <w:pPr>
              <w:widowControl w:val="0"/>
              <w:autoSpaceDE w:val="0"/>
              <w:autoSpaceDN w:val="0"/>
              <w:spacing w:before="49"/>
              <w:ind w:left="145" w:right="144"/>
              <w:jc w:val="center"/>
              <w:rPr>
                <w:rFonts w:ascii="Arial" w:eastAsia="Arial" w:hAnsi="Arial" w:cs="Arial"/>
                <w:sz w:val="18"/>
                <w:szCs w:val="22"/>
              </w:rPr>
            </w:pPr>
            <w:r w:rsidRPr="001516BC">
              <w:rPr>
                <w:rFonts w:ascii="Arial" w:eastAsia="Arial" w:hAnsi="Arial" w:cs="Arial"/>
                <w:sz w:val="18"/>
                <w:szCs w:val="22"/>
              </w:rPr>
              <w:t>1.2.11</w:t>
            </w:r>
          </w:p>
        </w:tc>
        <w:tc>
          <w:tcPr>
            <w:tcW w:w="4538" w:type="dxa"/>
            <w:gridSpan w:val="2"/>
          </w:tcPr>
          <w:p w14:paraId="0993F5DB" w14:textId="77777777" w:rsidR="001516BC" w:rsidRPr="001516BC" w:rsidRDefault="001516BC" w:rsidP="001516BC">
            <w:pPr>
              <w:widowControl w:val="0"/>
              <w:autoSpaceDE w:val="0"/>
              <w:autoSpaceDN w:val="0"/>
              <w:spacing w:before="49"/>
              <w:ind w:left="73"/>
              <w:rPr>
                <w:rFonts w:ascii="Arial" w:eastAsia="Arial" w:hAnsi="Arial" w:cs="Arial"/>
                <w:sz w:val="18"/>
                <w:szCs w:val="22"/>
              </w:rPr>
            </w:pPr>
            <w:r w:rsidRPr="001516BC">
              <w:rPr>
                <w:rFonts w:ascii="Arial" w:eastAsia="Arial" w:hAnsi="Arial" w:cs="Arial"/>
                <w:sz w:val="18"/>
                <w:szCs w:val="22"/>
              </w:rPr>
              <w:t>Геодетске услуге</w:t>
            </w:r>
          </w:p>
        </w:tc>
        <w:tc>
          <w:tcPr>
            <w:tcW w:w="2034" w:type="dxa"/>
            <w:gridSpan w:val="2"/>
          </w:tcPr>
          <w:p w14:paraId="0C4B7900" w14:textId="77777777" w:rsidR="001516BC" w:rsidRPr="001516BC" w:rsidRDefault="001516BC" w:rsidP="001516BC">
            <w:pPr>
              <w:widowControl w:val="0"/>
              <w:autoSpaceDE w:val="0"/>
              <w:autoSpaceDN w:val="0"/>
              <w:spacing w:before="49"/>
              <w:ind w:left="538" w:right="538"/>
              <w:jc w:val="center"/>
              <w:rPr>
                <w:rFonts w:ascii="Arial" w:eastAsia="Arial" w:hAnsi="Arial" w:cs="Arial"/>
                <w:sz w:val="18"/>
                <w:szCs w:val="22"/>
              </w:rPr>
            </w:pPr>
            <w:r w:rsidRPr="001516BC">
              <w:rPr>
                <w:rFonts w:ascii="Arial" w:eastAsia="Arial" w:hAnsi="Arial" w:cs="Arial"/>
                <w:sz w:val="18"/>
                <w:szCs w:val="22"/>
              </w:rPr>
              <w:t>7000000</w:t>
            </w:r>
          </w:p>
        </w:tc>
        <w:tc>
          <w:tcPr>
            <w:tcW w:w="4415" w:type="dxa"/>
            <w:gridSpan w:val="2"/>
          </w:tcPr>
          <w:p w14:paraId="466DAF72" w14:textId="77777777" w:rsidR="001516BC" w:rsidRPr="001516BC" w:rsidRDefault="001516BC" w:rsidP="001516BC">
            <w:pPr>
              <w:widowControl w:val="0"/>
              <w:autoSpaceDE w:val="0"/>
              <w:autoSpaceDN w:val="0"/>
              <w:spacing w:before="49"/>
              <w:ind w:left="509" w:right="506"/>
              <w:jc w:val="center"/>
              <w:rPr>
                <w:rFonts w:ascii="Arial" w:eastAsia="Arial" w:hAnsi="Arial" w:cs="Arial"/>
                <w:sz w:val="18"/>
                <w:szCs w:val="22"/>
              </w:rPr>
            </w:pPr>
            <w:r w:rsidRPr="001516BC">
              <w:rPr>
                <w:rFonts w:ascii="Arial" w:eastAsia="Arial" w:hAnsi="Arial" w:cs="Arial"/>
                <w:sz w:val="18"/>
                <w:szCs w:val="22"/>
              </w:rPr>
              <w:t>отворени поступак</w:t>
            </w:r>
          </w:p>
        </w:tc>
        <w:tc>
          <w:tcPr>
            <w:tcW w:w="1315" w:type="dxa"/>
          </w:tcPr>
          <w:p w14:paraId="78F075F6" w14:textId="77777777" w:rsidR="001516BC" w:rsidRPr="001516BC" w:rsidRDefault="001516BC" w:rsidP="001516BC">
            <w:pPr>
              <w:widowControl w:val="0"/>
              <w:autoSpaceDE w:val="0"/>
              <w:autoSpaceDN w:val="0"/>
              <w:spacing w:before="49"/>
              <w:ind w:left="312" w:right="306"/>
              <w:jc w:val="center"/>
              <w:rPr>
                <w:rFonts w:ascii="Arial" w:eastAsia="Arial" w:hAnsi="Arial" w:cs="Arial"/>
                <w:sz w:val="18"/>
                <w:szCs w:val="22"/>
              </w:rPr>
            </w:pPr>
            <w:r w:rsidRPr="001516BC">
              <w:rPr>
                <w:rFonts w:ascii="Arial" w:eastAsia="Arial" w:hAnsi="Arial" w:cs="Arial"/>
                <w:sz w:val="18"/>
                <w:szCs w:val="22"/>
              </w:rPr>
              <w:t>9/2020</w:t>
            </w:r>
          </w:p>
        </w:tc>
        <w:tc>
          <w:tcPr>
            <w:tcW w:w="1287" w:type="dxa"/>
          </w:tcPr>
          <w:p w14:paraId="3BEA5E7F" w14:textId="77777777" w:rsidR="001516BC" w:rsidRPr="001516BC" w:rsidRDefault="001516BC" w:rsidP="001516BC">
            <w:pPr>
              <w:widowControl w:val="0"/>
              <w:autoSpaceDE w:val="0"/>
              <w:autoSpaceDN w:val="0"/>
              <w:spacing w:before="49"/>
              <w:ind w:left="298" w:right="290"/>
              <w:jc w:val="center"/>
              <w:rPr>
                <w:rFonts w:ascii="Arial" w:eastAsia="Arial" w:hAnsi="Arial" w:cs="Arial"/>
                <w:sz w:val="18"/>
                <w:szCs w:val="22"/>
              </w:rPr>
            </w:pPr>
            <w:r w:rsidRPr="001516BC">
              <w:rPr>
                <w:rFonts w:ascii="Arial" w:eastAsia="Arial" w:hAnsi="Arial" w:cs="Arial"/>
                <w:sz w:val="18"/>
                <w:szCs w:val="22"/>
              </w:rPr>
              <w:t>11/2020</w:t>
            </w:r>
          </w:p>
        </w:tc>
        <w:tc>
          <w:tcPr>
            <w:tcW w:w="1105" w:type="dxa"/>
          </w:tcPr>
          <w:p w14:paraId="2937F8FE" w14:textId="77777777" w:rsidR="001516BC" w:rsidRPr="001516BC" w:rsidRDefault="001516BC" w:rsidP="001516BC">
            <w:pPr>
              <w:widowControl w:val="0"/>
              <w:autoSpaceDE w:val="0"/>
              <w:autoSpaceDN w:val="0"/>
              <w:spacing w:before="49"/>
              <w:ind w:left="208" w:right="198"/>
              <w:jc w:val="center"/>
              <w:rPr>
                <w:rFonts w:ascii="Arial" w:eastAsia="Arial" w:hAnsi="Arial" w:cs="Arial"/>
                <w:sz w:val="18"/>
                <w:szCs w:val="22"/>
              </w:rPr>
            </w:pPr>
            <w:r w:rsidRPr="001516BC">
              <w:rPr>
                <w:rFonts w:ascii="Arial" w:eastAsia="Arial" w:hAnsi="Arial" w:cs="Arial"/>
                <w:sz w:val="18"/>
                <w:szCs w:val="22"/>
              </w:rPr>
              <w:t>11/2021</w:t>
            </w:r>
          </w:p>
        </w:tc>
      </w:tr>
      <w:tr w:rsidR="00816B63" w14:paraId="103242D6" w14:textId="77777777" w:rsidTr="001516BC">
        <w:trPr>
          <w:gridAfter w:val="1"/>
          <w:wAfter w:w="10" w:type="dxa"/>
          <w:trHeight w:val="296"/>
        </w:trPr>
        <w:tc>
          <w:tcPr>
            <w:tcW w:w="837" w:type="dxa"/>
            <w:gridSpan w:val="2"/>
            <w:vMerge w:val="restart"/>
            <w:tcBorders>
              <w:bottom w:val="single" w:sz="4" w:space="0" w:color="000000"/>
              <w:right w:val="single" w:sz="4" w:space="0" w:color="000000"/>
            </w:tcBorders>
          </w:tcPr>
          <w:p w14:paraId="3F39A808" w14:textId="77777777" w:rsidR="001516BC" w:rsidRPr="001516BC" w:rsidRDefault="001516BC" w:rsidP="001516BC">
            <w:pPr>
              <w:widowControl w:val="0"/>
              <w:autoSpaceDE w:val="0"/>
              <w:autoSpaceDN w:val="0"/>
              <w:spacing w:before="49"/>
              <w:ind w:left="165"/>
              <w:rPr>
                <w:rFonts w:ascii="Arial" w:eastAsia="Arial" w:hAnsi="Arial" w:cs="Arial"/>
                <w:sz w:val="18"/>
                <w:szCs w:val="22"/>
              </w:rPr>
            </w:pPr>
            <w:r w:rsidRPr="001516BC">
              <w:rPr>
                <w:rFonts w:ascii="Arial" w:eastAsia="Arial" w:hAnsi="Arial" w:cs="Arial"/>
                <w:sz w:val="18"/>
                <w:szCs w:val="22"/>
              </w:rPr>
              <w:t>1.2.12</w:t>
            </w:r>
          </w:p>
        </w:tc>
        <w:tc>
          <w:tcPr>
            <w:tcW w:w="4538" w:type="dxa"/>
            <w:gridSpan w:val="2"/>
          </w:tcPr>
          <w:p w14:paraId="21F00AEF" w14:textId="77777777" w:rsidR="001516BC" w:rsidRPr="001516BC" w:rsidRDefault="001516BC" w:rsidP="001516BC">
            <w:pPr>
              <w:widowControl w:val="0"/>
              <w:autoSpaceDE w:val="0"/>
              <w:autoSpaceDN w:val="0"/>
              <w:spacing w:before="49"/>
              <w:ind w:left="73"/>
              <w:rPr>
                <w:rFonts w:ascii="Arial" w:eastAsia="Arial" w:hAnsi="Arial" w:cs="Arial"/>
                <w:sz w:val="18"/>
                <w:szCs w:val="22"/>
              </w:rPr>
            </w:pPr>
            <w:r w:rsidRPr="001516BC">
              <w:rPr>
                <w:rFonts w:ascii="Arial" w:eastAsia="Arial" w:hAnsi="Arial" w:cs="Arial"/>
                <w:sz w:val="18"/>
                <w:szCs w:val="22"/>
              </w:rPr>
              <w:t>Услуге лиценцираних проценитеља</w:t>
            </w:r>
          </w:p>
        </w:tc>
        <w:tc>
          <w:tcPr>
            <w:tcW w:w="2034" w:type="dxa"/>
            <w:gridSpan w:val="2"/>
          </w:tcPr>
          <w:p w14:paraId="10E02601" w14:textId="77777777" w:rsidR="001516BC" w:rsidRPr="001516BC" w:rsidRDefault="001516BC" w:rsidP="001516BC">
            <w:pPr>
              <w:widowControl w:val="0"/>
              <w:autoSpaceDE w:val="0"/>
              <w:autoSpaceDN w:val="0"/>
              <w:spacing w:before="49"/>
              <w:ind w:left="539" w:right="538"/>
              <w:jc w:val="center"/>
              <w:rPr>
                <w:rFonts w:ascii="Arial" w:eastAsia="Arial" w:hAnsi="Arial" w:cs="Arial"/>
                <w:sz w:val="18"/>
                <w:szCs w:val="22"/>
              </w:rPr>
            </w:pPr>
            <w:r w:rsidRPr="001516BC">
              <w:rPr>
                <w:rFonts w:ascii="Arial" w:eastAsia="Arial" w:hAnsi="Arial" w:cs="Arial"/>
                <w:sz w:val="18"/>
                <w:szCs w:val="22"/>
              </w:rPr>
              <w:t>10000000</w:t>
            </w:r>
          </w:p>
        </w:tc>
        <w:tc>
          <w:tcPr>
            <w:tcW w:w="4415" w:type="dxa"/>
            <w:gridSpan w:val="2"/>
          </w:tcPr>
          <w:p w14:paraId="021EAA2A" w14:textId="77777777" w:rsidR="001516BC" w:rsidRPr="001516BC" w:rsidRDefault="001516BC" w:rsidP="001516BC">
            <w:pPr>
              <w:widowControl w:val="0"/>
              <w:autoSpaceDE w:val="0"/>
              <w:autoSpaceDN w:val="0"/>
              <w:spacing w:before="49"/>
              <w:ind w:left="509" w:right="506"/>
              <w:jc w:val="center"/>
              <w:rPr>
                <w:rFonts w:ascii="Arial" w:eastAsia="Arial" w:hAnsi="Arial" w:cs="Arial"/>
                <w:sz w:val="18"/>
                <w:szCs w:val="22"/>
              </w:rPr>
            </w:pPr>
            <w:r w:rsidRPr="001516BC">
              <w:rPr>
                <w:rFonts w:ascii="Arial" w:eastAsia="Arial" w:hAnsi="Arial" w:cs="Arial"/>
                <w:sz w:val="18"/>
                <w:szCs w:val="22"/>
              </w:rPr>
              <w:t>отворени поступак</w:t>
            </w:r>
          </w:p>
        </w:tc>
        <w:tc>
          <w:tcPr>
            <w:tcW w:w="1315" w:type="dxa"/>
          </w:tcPr>
          <w:p w14:paraId="6D72D0C4" w14:textId="77777777" w:rsidR="001516BC" w:rsidRPr="001516BC" w:rsidRDefault="001516BC" w:rsidP="001516BC">
            <w:pPr>
              <w:widowControl w:val="0"/>
              <w:autoSpaceDE w:val="0"/>
              <w:autoSpaceDN w:val="0"/>
              <w:spacing w:before="49"/>
              <w:ind w:left="312" w:right="306"/>
              <w:jc w:val="center"/>
              <w:rPr>
                <w:rFonts w:ascii="Arial" w:eastAsia="Arial" w:hAnsi="Arial" w:cs="Arial"/>
                <w:sz w:val="18"/>
                <w:szCs w:val="22"/>
              </w:rPr>
            </w:pPr>
            <w:r w:rsidRPr="001516BC">
              <w:rPr>
                <w:rFonts w:ascii="Arial" w:eastAsia="Arial" w:hAnsi="Arial" w:cs="Arial"/>
                <w:sz w:val="18"/>
                <w:szCs w:val="22"/>
              </w:rPr>
              <w:t>1/2020</w:t>
            </w:r>
          </w:p>
        </w:tc>
        <w:tc>
          <w:tcPr>
            <w:tcW w:w="1287" w:type="dxa"/>
          </w:tcPr>
          <w:p w14:paraId="68BFE24B" w14:textId="77777777" w:rsidR="001516BC" w:rsidRPr="001516BC" w:rsidRDefault="001516BC" w:rsidP="001516BC">
            <w:pPr>
              <w:widowControl w:val="0"/>
              <w:autoSpaceDE w:val="0"/>
              <w:autoSpaceDN w:val="0"/>
              <w:spacing w:before="49"/>
              <w:ind w:left="298" w:right="290"/>
              <w:jc w:val="center"/>
              <w:rPr>
                <w:rFonts w:ascii="Arial" w:eastAsia="Arial" w:hAnsi="Arial" w:cs="Arial"/>
                <w:sz w:val="18"/>
                <w:szCs w:val="22"/>
              </w:rPr>
            </w:pPr>
            <w:r w:rsidRPr="001516BC">
              <w:rPr>
                <w:rFonts w:ascii="Arial" w:eastAsia="Arial" w:hAnsi="Arial" w:cs="Arial"/>
                <w:sz w:val="18"/>
                <w:szCs w:val="22"/>
              </w:rPr>
              <w:t>3/2020</w:t>
            </w:r>
          </w:p>
        </w:tc>
        <w:tc>
          <w:tcPr>
            <w:tcW w:w="1105" w:type="dxa"/>
          </w:tcPr>
          <w:p w14:paraId="2459482A" w14:textId="77777777" w:rsidR="001516BC" w:rsidRPr="001516BC" w:rsidRDefault="001516BC" w:rsidP="001516BC">
            <w:pPr>
              <w:widowControl w:val="0"/>
              <w:autoSpaceDE w:val="0"/>
              <w:autoSpaceDN w:val="0"/>
              <w:spacing w:before="49"/>
              <w:ind w:left="208" w:right="198"/>
              <w:jc w:val="center"/>
              <w:rPr>
                <w:rFonts w:ascii="Arial" w:eastAsia="Arial" w:hAnsi="Arial" w:cs="Arial"/>
                <w:sz w:val="18"/>
                <w:szCs w:val="22"/>
              </w:rPr>
            </w:pPr>
            <w:r w:rsidRPr="001516BC">
              <w:rPr>
                <w:rFonts w:ascii="Arial" w:eastAsia="Arial" w:hAnsi="Arial" w:cs="Arial"/>
                <w:sz w:val="18"/>
                <w:szCs w:val="22"/>
              </w:rPr>
              <w:t>3/2021</w:t>
            </w:r>
          </w:p>
        </w:tc>
      </w:tr>
      <w:tr w:rsidR="00816B63" w14:paraId="6728594F" w14:textId="77777777" w:rsidTr="001516BC">
        <w:trPr>
          <w:gridAfter w:val="1"/>
          <w:wAfter w:w="10" w:type="dxa"/>
          <w:trHeight w:val="537"/>
        </w:trPr>
        <w:tc>
          <w:tcPr>
            <w:tcW w:w="837" w:type="dxa"/>
            <w:gridSpan w:val="2"/>
            <w:vMerge/>
            <w:tcBorders>
              <w:top w:val="nil"/>
              <w:bottom w:val="single" w:sz="4" w:space="0" w:color="000000"/>
              <w:right w:val="single" w:sz="4" w:space="0" w:color="000000"/>
            </w:tcBorders>
          </w:tcPr>
          <w:p w14:paraId="733ABB78" w14:textId="77777777" w:rsidR="001516BC" w:rsidRPr="001516BC" w:rsidRDefault="001516BC" w:rsidP="001516BC">
            <w:pPr>
              <w:widowControl w:val="0"/>
              <w:autoSpaceDE w:val="0"/>
              <w:autoSpaceDN w:val="0"/>
              <w:rPr>
                <w:rFonts w:ascii="Arial" w:eastAsia="Arial" w:hAnsi="Arial" w:cs="Arial"/>
                <w:sz w:val="2"/>
                <w:szCs w:val="2"/>
              </w:rPr>
            </w:pPr>
          </w:p>
        </w:tc>
        <w:tc>
          <w:tcPr>
            <w:tcW w:w="14694" w:type="dxa"/>
            <w:gridSpan w:val="9"/>
          </w:tcPr>
          <w:p w14:paraId="2F36DF7C" w14:textId="77777777" w:rsidR="001516BC" w:rsidRPr="001516BC" w:rsidRDefault="001516BC" w:rsidP="001516BC">
            <w:pPr>
              <w:widowControl w:val="0"/>
              <w:autoSpaceDE w:val="0"/>
              <w:autoSpaceDN w:val="0"/>
              <w:spacing w:before="38" w:line="230" w:lineRule="atLeast"/>
              <w:ind w:left="46" w:right="5206"/>
              <w:rPr>
                <w:rFonts w:ascii="Arial" w:eastAsia="Arial" w:hAnsi="Arial" w:cs="Arial"/>
                <w:sz w:val="16"/>
                <w:szCs w:val="22"/>
              </w:rPr>
            </w:pPr>
            <w:r w:rsidRPr="001516BC">
              <w:rPr>
                <w:rFonts w:ascii="Arial" w:eastAsia="Arial" w:hAnsi="Arial" w:cs="Arial"/>
                <w:sz w:val="16"/>
                <w:szCs w:val="22"/>
              </w:rPr>
              <w:t>Измена број: 1; усвојена: 21.2.2020.; план: План јавних набавки за 2020. годину од 27.1.2020.; поступак: ОБРИСАН Образложење: Поступак се брише, јер ће се предметне услуге набављати у оквиру другог поступка.</w:t>
            </w:r>
          </w:p>
        </w:tc>
      </w:tr>
      <w:tr w:rsidR="001516BC" w:rsidRPr="001516BC" w14:paraId="4C767E7F" w14:textId="77777777" w:rsidTr="001516BC">
        <w:trPr>
          <w:gridAfter w:val="1"/>
          <w:wAfter w:w="10" w:type="dxa"/>
          <w:trHeight w:val="298"/>
        </w:trPr>
        <w:tc>
          <w:tcPr>
            <w:tcW w:w="837" w:type="dxa"/>
            <w:gridSpan w:val="2"/>
            <w:vMerge w:val="restart"/>
            <w:tcBorders>
              <w:top w:val="single" w:sz="4" w:space="0" w:color="000000"/>
              <w:right w:val="single" w:sz="4" w:space="0" w:color="000000"/>
            </w:tcBorders>
          </w:tcPr>
          <w:p w14:paraId="11F70D8F" w14:textId="77777777" w:rsidR="001516BC" w:rsidRPr="001516BC" w:rsidRDefault="001516BC" w:rsidP="001516BC">
            <w:pPr>
              <w:widowControl w:val="0"/>
              <w:autoSpaceDE w:val="0"/>
              <w:autoSpaceDN w:val="0"/>
              <w:spacing w:before="47"/>
              <w:ind w:left="165"/>
              <w:rPr>
                <w:rFonts w:ascii="Arial" w:eastAsia="Arial" w:hAnsi="Arial" w:cs="Arial"/>
                <w:sz w:val="18"/>
                <w:szCs w:val="22"/>
              </w:rPr>
            </w:pPr>
            <w:r w:rsidRPr="001516BC">
              <w:rPr>
                <w:rFonts w:ascii="Arial" w:eastAsia="Arial" w:hAnsi="Arial" w:cs="Arial"/>
                <w:sz w:val="18"/>
                <w:szCs w:val="22"/>
              </w:rPr>
              <w:t>1.2.13</w:t>
            </w:r>
          </w:p>
        </w:tc>
        <w:tc>
          <w:tcPr>
            <w:tcW w:w="4538" w:type="dxa"/>
            <w:gridSpan w:val="2"/>
          </w:tcPr>
          <w:p w14:paraId="4DCFE2F7" w14:textId="77777777" w:rsidR="001516BC" w:rsidRPr="001516BC" w:rsidRDefault="001516BC" w:rsidP="001516BC">
            <w:pPr>
              <w:widowControl w:val="0"/>
              <w:autoSpaceDE w:val="0"/>
              <w:autoSpaceDN w:val="0"/>
              <w:spacing w:before="47"/>
              <w:ind w:left="73"/>
              <w:rPr>
                <w:rFonts w:ascii="Arial" w:eastAsia="Arial" w:hAnsi="Arial" w:cs="Arial"/>
                <w:sz w:val="18"/>
                <w:szCs w:val="22"/>
              </w:rPr>
            </w:pPr>
            <w:r w:rsidRPr="001516BC">
              <w:rPr>
                <w:rFonts w:ascii="Arial" w:eastAsia="Arial" w:hAnsi="Arial" w:cs="Arial"/>
                <w:sz w:val="18"/>
                <w:szCs w:val="22"/>
              </w:rPr>
              <w:t>Услуге судских вештака</w:t>
            </w:r>
          </w:p>
        </w:tc>
        <w:tc>
          <w:tcPr>
            <w:tcW w:w="2034" w:type="dxa"/>
            <w:gridSpan w:val="2"/>
          </w:tcPr>
          <w:p w14:paraId="3B430A87" w14:textId="77777777" w:rsidR="001516BC" w:rsidRPr="001516BC" w:rsidRDefault="001516BC" w:rsidP="001516BC">
            <w:pPr>
              <w:widowControl w:val="0"/>
              <w:autoSpaceDE w:val="0"/>
              <w:autoSpaceDN w:val="0"/>
              <w:spacing w:before="47"/>
              <w:ind w:left="538" w:right="538"/>
              <w:jc w:val="center"/>
              <w:rPr>
                <w:rFonts w:ascii="Arial" w:eastAsia="Arial" w:hAnsi="Arial" w:cs="Arial"/>
                <w:sz w:val="18"/>
                <w:szCs w:val="22"/>
              </w:rPr>
            </w:pPr>
            <w:r w:rsidRPr="001516BC">
              <w:rPr>
                <w:rFonts w:ascii="Arial" w:eastAsia="Arial" w:hAnsi="Arial" w:cs="Arial"/>
                <w:sz w:val="18"/>
                <w:szCs w:val="22"/>
              </w:rPr>
              <w:t>4000000</w:t>
            </w:r>
          </w:p>
        </w:tc>
        <w:tc>
          <w:tcPr>
            <w:tcW w:w="4415" w:type="dxa"/>
            <w:gridSpan w:val="2"/>
          </w:tcPr>
          <w:p w14:paraId="15F7ACFF" w14:textId="77777777" w:rsidR="001516BC" w:rsidRPr="001516BC" w:rsidRDefault="001516BC" w:rsidP="001516BC">
            <w:pPr>
              <w:widowControl w:val="0"/>
              <w:autoSpaceDE w:val="0"/>
              <w:autoSpaceDN w:val="0"/>
              <w:spacing w:before="47"/>
              <w:ind w:left="509" w:right="506"/>
              <w:jc w:val="center"/>
              <w:rPr>
                <w:rFonts w:ascii="Arial" w:eastAsia="Arial" w:hAnsi="Arial" w:cs="Arial"/>
                <w:sz w:val="18"/>
                <w:szCs w:val="22"/>
              </w:rPr>
            </w:pPr>
            <w:r w:rsidRPr="001516BC">
              <w:rPr>
                <w:rFonts w:ascii="Arial" w:eastAsia="Arial" w:hAnsi="Arial" w:cs="Arial"/>
                <w:sz w:val="18"/>
                <w:szCs w:val="22"/>
              </w:rPr>
              <w:t>поступак јавне набавке мале вредности</w:t>
            </w:r>
          </w:p>
        </w:tc>
        <w:tc>
          <w:tcPr>
            <w:tcW w:w="1315" w:type="dxa"/>
          </w:tcPr>
          <w:p w14:paraId="59B45ED8" w14:textId="77777777" w:rsidR="001516BC" w:rsidRPr="001516BC" w:rsidRDefault="001516BC" w:rsidP="001516BC">
            <w:pPr>
              <w:widowControl w:val="0"/>
              <w:autoSpaceDE w:val="0"/>
              <w:autoSpaceDN w:val="0"/>
              <w:spacing w:before="47"/>
              <w:ind w:left="312" w:right="306"/>
              <w:jc w:val="center"/>
              <w:rPr>
                <w:rFonts w:ascii="Arial" w:eastAsia="Arial" w:hAnsi="Arial" w:cs="Arial"/>
                <w:sz w:val="18"/>
                <w:szCs w:val="22"/>
              </w:rPr>
            </w:pPr>
            <w:r w:rsidRPr="001516BC">
              <w:rPr>
                <w:rFonts w:ascii="Arial" w:eastAsia="Arial" w:hAnsi="Arial" w:cs="Arial"/>
                <w:sz w:val="18"/>
                <w:szCs w:val="22"/>
              </w:rPr>
              <w:t>1/2020</w:t>
            </w:r>
          </w:p>
        </w:tc>
        <w:tc>
          <w:tcPr>
            <w:tcW w:w="1287" w:type="dxa"/>
          </w:tcPr>
          <w:p w14:paraId="77A764C0" w14:textId="77777777" w:rsidR="001516BC" w:rsidRPr="001516BC" w:rsidRDefault="001516BC" w:rsidP="001516BC">
            <w:pPr>
              <w:widowControl w:val="0"/>
              <w:autoSpaceDE w:val="0"/>
              <w:autoSpaceDN w:val="0"/>
              <w:spacing w:before="47"/>
              <w:ind w:left="298" w:right="290"/>
              <w:jc w:val="center"/>
              <w:rPr>
                <w:rFonts w:ascii="Arial" w:eastAsia="Arial" w:hAnsi="Arial" w:cs="Arial"/>
                <w:sz w:val="18"/>
                <w:szCs w:val="22"/>
              </w:rPr>
            </w:pPr>
            <w:r w:rsidRPr="001516BC">
              <w:rPr>
                <w:rFonts w:ascii="Arial" w:eastAsia="Arial" w:hAnsi="Arial" w:cs="Arial"/>
                <w:sz w:val="18"/>
                <w:szCs w:val="22"/>
              </w:rPr>
              <w:t>2/2020</w:t>
            </w:r>
          </w:p>
        </w:tc>
        <w:tc>
          <w:tcPr>
            <w:tcW w:w="1105" w:type="dxa"/>
          </w:tcPr>
          <w:p w14:paraId="6BD1033F" w14:textId="77777777" w:rsidR="001516BC" w:rsidRPr="001516BC" w:rsidRDefault="001516BC" w:rsidP="001516BC">
            <w:pPr>
              <w:widowControl w:val="0"/>
              <w:autoSpaceDE w:val="0"/>
              <w:autoSpaceDN w:val="0"/>
              <w:spacing w:before="47"/>
              <w:ind w:left="208" w:right="198"/>
              <w:jc w:val="center"/>
              <w:rPr>
                <w:rFonts w:ascii="Arial" w:eastAsia="Arial" w:hAnsi="Arial" w:cs="Arial"/>
                <w:sz w:val="18"/>
                <w:szCs w:val="22"/>
              </w:rPr>
            </w:pPr>
            <w:r w:rsidRPr="001516BC">
              <w:rPr>
                <w:rFonts w:ascii="Arial" w:eastAsia="Arial" w:hAnsi="Arial" w:cs="Arial"/>
                <w:sz w:val="18"/>
                <w:szCs w:val="22"/>
              </w:rPr>
              <w:t>2/2021</w:t>
            </w:r>
          </w:p>
        </w:tc>
      </w:tr>
      <w:tr w:rsidR="001516BC" w:rsidRPr="001516BC" w14:paraId="75E32C22" w14:textId="77777777" w:rsidTr="001516BC">
        <w:trPr>
          <w:gridAfter w:val="1"/>
          <w:wAfter w:w="10" w:type="dxa"/>
          <w:trHeight w:val="543"/>
        </w:trPr>
        <w:tc>
          <w:tcPr>
            <w:tcW w:w="837" w:type="dxa"/>
            <w:gridSpan w:val="2"/>
            <w:vMerge/>
            <w:tcBorders>
              <w:top w:val="nil"/>
              <w:right w:val="single" w:sz="4" w:space="0" w:color="000000"/>
            </w:tcBorders>
          </w:tcPr>
          <w:p w14:paraId="78DFBCA7" w14:textId="77777777" w:rsidR="001516BC" w:rsidRPr="001516BC" w:rsidRDefault="001516BC" w:rsidP="001516BC">
            <w:pPr>
              <w:widowControl w:val="0"/>
              <w:autoSpaceDE w:val="0"/>
              <w:autoSpaceDN w:val="0"/>
              <w:rPr>
                <w:rFonts w:ascii="Arial" w:eastAsia="Arial" w:hAnsi="Arial" w:cs="Arial"/>
                <w:sz w:val="2"/>
                <w:szCs w:val="2"/>
              </w:rPr>
            </w:pPr>
          </w:p>
        </w:tc>
        <w:tc>
          <w:tcPr>
            <w:tcW w:w="14694" w:type="dxa"/>
            <w:gridSpan w:val="9"/>
            <w:tcBorders>
              <w:left w:val="single" w:sz="4" w:space="0" w:color="000000"/>
              <w:bottom w:val="single" w:sz="4" w:space="0" w:color="000000"/>
              <w:right w:val="nil"/>
            </w:tcBorders>
          </w:tcPr>
          <w:p w14:paraId="3A554FCD" w14:textId="77777777" w:rsidR="001516BC" w:rsidRPr="001516BC" w:rsidRDefault="001516BC" w:rsidP="001516BC">
            <w:pPr>
              <w:widowControl w:val="0"/>
              <w:autoSpaceDE w:val="0"/>
              <w:autoSpaceDN w:val="0"/>
              <w:spacing w:before="44" w:line="230" w:lineRule="atLeast"/>
              <w:ind w:left="46" w:right="5206"/>
              <w:rPr>
                <w:rFonts w:ascii="Arial" w:eastAsia="Arial" w:hAnsi="Arial" w:cs="Arial"/>
                <w:sz w:val="16"/>
                <w:szCs w:val="22"/>
              </w:rPr>
            </w:pPr>
            <w:r w:rsidRPr="001516BC">
              <w:rPr>
                <w:rFonts w:ascii="Arial" w:eastAsia="Arial" w:hAnsi="Arial" w:cs="Arial"/>
                <w:sz w:val="16"/>
                <w:szCs w:val="22"/>
              </w:rPr>
              <w:t>Измена број: 1; усвојена: 21.2.2020.; план: План јавних набавки за 2020. годину од 27.1.2020.; поступак: ОБРИСАН Образложење: Поступак се брише, јер ће се предметне услуге набављати у оквиру другог поступка.</w:t>
            </w:r>
          </w:p>
        </w:tc>
      </w:tr>
      <w:tr w:rsidR="001516BC" w:rsidRPr="001516BC" w14:paraId="1980BFFA" w14:textId="77777777" w:rsidTr="001516BC">
        <w:trPr>
          <w:gridAfter w:val="1"/>
          <w:wAfter w:w="10" w:type="dxa"/>
          <w:trHeight w:val="299"/>
        </w:trPr>
        <w:tc>
          <w:tcPr>
            <w:tcW w:w="837" w:type="dxa"/>
            <w:gridSpan w:val="2"/>
          </w:tcPr>
          <w:p w14:paraId="27210B31" w14:textId="77777777" w:rsidR="001516BC" w:rsidRPr="001516BC" w:rsidRDefault="001516BC" w:rsidP="001516BC">
            <w:pPr>
              <w:widowControl w:val="0"/>
              <w:autoSpaceDE w:val="0"/>
              <w:autoSpaceDN w:val="0"/>
              <w:spacing w:before="49"/>
              <w:ind w:left="145" w:right="144"/>
              <w:jc w:val="center"/>
              <w:rPr>
                <w:rFonts w:ascii="Arial" w:eastAsia="Arial" w:hAnsi="Arial" w:cs="Arial"/>
                <w:sz w:val="18"/>
                <w:szCs w:val="22"/>
              </w:rPr>
            </w:pPr>
            <w:r w:rsidRPr="001516BC">
              <w:rPr>
                <w:rFonts w:ascii="Arial" w:eastAsia="Arial" w:hAnsi="Arial" w:cs="Arial"/>
                <w:sz w:val="18"/>
                <w:szCs w:val="22"/>
              </w:rPr>
              <w:t>1.2.14</w:t>
            </w:r>
          </w:p>
        </w:tc>
        <w:tc>
          <w:tcPr>
            <w:tcW w:w="4538" w:type="dxa"/>
            <w:gridSpan w:val="2"/>
            <w:tcBorders>
              <w:top w:val="single" w:sz="4" w:space="0" w:color="000000"/>
            </w:tcBorders>
          </w:tcPr>
          <w:p w14:paraId="39B70D93" w14:textId="77777777" w:rsidR="001516BC" w:rsidRPr="001516BC" w:rsidRDefault="001516BC" w:rsidP="001516BC">
            <w:pPr>
              <w:widowControl w:val="0"/>
              <w:autoSpaceDE w:val="0"/>
              <w:autoSpaceDN w:val="0"/>
              <w:spacing w:before="49"/>
              <w:ind w:left="73"/>
              <w:rPr>
                <w:rFonts w:ascii="Arial" w:eastAsia="Arial" w:hAnsi="Arial" w:cs="Arial"/>
                <w:sz w:val="18"/>
                <w:szCs w:val="22"/>
              </w:rPr>
            </w:pPr>
            <w:r w:rsidRPr="001516BC">
              <w:rPr>
                <w:rFonts w:ascii="Arial" w:eastAsia="Arial" w:hAnsi="Arial" w:cs="Arial"/>
                <w:sz w:val="18"/>
                <w:szCs w:val="22"/>
              </w:rPr>
              <w:t>Одржавање зелених површина на ГП</w:t>
            </w:r>
          </w:p>
        </w:tc>
        <w:tc>
          <w:tcPr>
            <w:tcW w:w="2034" w:type="dxa"/>
            <w:gridSpan w:val="2"/>
            <w:tcBorders>
              <w:top w:val="single" w:sz="4" w:space="0" w:color="000000"/>
            </w:tcBorders>
          </w:tcPr>
          <w:p w14:paraId="3E9091C6" w14:textId="77777777" w:rsidR="001516BC" w:rsidRPr="001516BC" w:rsidRDefault="001516BC" w:rsidP="001516BC">
            <w:pPr>
              <w:widowControl w:val="0"/>
              <w:autoSpaceDE w:val="0"/>
              <w:autoSpaceDN w:val="0"/>
              <w:spacing w:before="49"/>
              <w:ind w:left="538" w:right="538"/>
              <w:jc w:val="center"/>
              <w:rPr>
                <w:rFonts w:ascii="Arial" w:eastAsia="Arial" w:hAnsi="Arial" w:cs="Arial"/>
                <w:sz w:val="18"/>
                <w:szCs w:val="22"/>
              </w:rPr>
            </w:pPr>
            <w:r w:rsidRPr="001516BC">
              <w:rPr>
                <w:rFonts w:ascii="Arial" w:eastAsia="Arial" w:hAnsi="Arial" w:cs="Arial"/>
                <w:sz w:val="18"/>
                <w:szCs w:val="22"/>
              </w:rPr>
              <w:t>5000000</w:t>
            </w:r>
          </w:p>
        </w:tc>
        <w:tc>
          <w:tcPr>
            <w:tcW w:w="4415" w:type="dxa"/>
            <w:gridSpan w:val="2"/>
            <w:tcBorders>
              <w:top w:val="single" w:sz="4" w:space="0" w:color="000000"/>
            </w:tcBorders>
          </w:tcPr>
          <w:p w14:paraId="4B353CCF" w14:textId="77777777" w:rsidR="001516BC" w:rsidRPr="001516BC" w:rsidRDefault="001516BC" w:rsidP="001516BC">
            <w:pPr>
              <w:widowControl w:val="0"/>
              <w:autoSpaceDE w:val="0"/>
              <w:autoSpaceDN w:val="0"/>
              <w:spacing w:before="49"/>
              <w:ind w:left="509" w:right="506"/>
              <w:jc w:val="center"/>
              <w:rPr>
                <w:rFonts w:ascii="Arial" w:eastAsia="Arial" w:hAnsi="Arial" w:cs="Arial"/>
                <w:sz w:val="18"/>
                <w:szCs w:val="22"/>
              </w:rPr>
            </w:pPr>
            <w:r w:rsidRPr="001516BC">
              <w:rPr>
                <w:rFonts w:ascii="Arial" w:eastAsia="Arial" w:hAnsi="Arial" w:cs="Arial"/>
                <w:sz w:val="18"/>
                <w:szCs w:val="22"/>
              </w:rPr>
              <w:t>поступак јавне набавке мале вредности</w:t>
            </w:r>
          </w:p>
        </w:tc>
        <w:tc>
          <w:tcPr>
            <w:tcW w:w="1315" w:type="dxa"/>
            <w:tcBorders>
              <w:top w:val="single" w:sz="4" w:space="0" w:color="000000"/>
            </w:tcBorders>
          </w:tcPr>
          <w:p w14:paraId="546AAFE8" w14:textId="77777777" w:rsidR="001516BC" w:rsidRPr="001516BC" w:rsidRDefault="001516BC" w:rsidP="001516BC">
            <w:pPr>
              <w:widowControl w:val="0"/>
              <w:autoSpaceDE w:val="0"/>
              <w:autoSpaceDN w:val="0"/>
              <w:spacing w:before="49"/>
              <w:ind w:left="312" w:right="306"/>
              <w:jc w:val="center"/>
              <w:rPr>
                <w:rFonts w:ascii="Arial" w:eastAsia="Arial" w:hAnsi="Arial" w:cs="Arial"/>
                <w:sz w:val="18"/>
                <w:szCs w:val="22"/>
              </w:rPr>
            </w:pPr>
            <w:r w:rsidRPr="001516BC">
              <w:rPr>
                <w:rFonts w:ascii="Arial" w:eastAsia="Arial" w:hAnsi="Arial" w:cs="Arial"/>
                <w:sz w:val="18"/>
                <w:szCs w:val="22"/>
              </w:rPr>
              <w:t>1/2020</w:t>
            </w:r>
          </w:p>
        </w:tc>
        <w:tc>
          <w:tcPr>
            <w:tcW w:w="1287" w:type="dxa"/>
            <w:tcBorders>
              <w:top w:val="single" w:sz="4" w:space="0" w:color="000000"/>
            </w:tcBorders>
          </w:tcPr>
          <w:p w14:paraId="1BEB47E7" w14:textId="77777777" w:rsidR="001516BC" w:rsidRPr="001516BC" w:rsidRDefault="001516BC" w:rsidP="001516BC">
            <w:pPr>
              <w:widowControl w:val="0"/>
              <w:autoSpaceDE w:val="0"/>
              <w:autoSpaceDN w:val="0"/>
              <w:spacing w:before="49"/>
              <w:ind w:left="298" w:right="290"/>
              <w:jc w:val="center"/>
              <w:rPr>
                <w:rFonts w:ascii="Arial" w:eastAsia="Arial" w:hAnsi="Arial" w:cs="Arial"/>
                <w:sz w:val="18"/>
                <w:szCs w:val="22"/>
              </w:rPr>
            </w:pPr>
            <w:r w:rsidRPr="001516BC">
              <w:rPr>
                <w:rFonts w:ascii="Arial" w:eastAsia="Arial" w:hAnsi="Arial" w:cs="Arial"/>
                <w:sz w:val="18"/>
                <w:szCs w:val="22"/>
              </w:rPr>
              <w:t>3/2020</w:t>
            </w:r>
          </w:p>
        </w:tc>
        <w:tc>
          <w:tcPr>
            <w:tcW w:w="1105" w:type="dxa"/>
            <w:tcBorders>
              <w:top w:val="single" w:sz="4" w:space="0" w:color="000000"/>
            </w:tcBorders>
          </w:tcPr>
          <w:p w14:paraId="2C321C9F" w14:textId="77777777" w:rsidR="001516BC" w:rsidRPr="001516BC" w:rsidRDefault="001516BC" w:rsidP="001516BC">
            <w:pPr>
              <w:widowControl w:val="0"/>
              <w:autoSpaceDE w:val="0"/>
              <w:autoSpaceDN w:val="0"/>
              <w:spacing w:before="49"/>
              <w:ind w:left="208" w:right="198"/>
              <w:jc w:val="center"/>
              <w:rPr>
                <w:rFonts w:ascii="Arial" w:eastAsia="Arial" w:hAnsi="Arial" w:cs="Arial"/>
                <w:sz w:val="18"/>
                <w:szCs w:val="22"/>
              </w:rPr>
            </w:pPr>
            <w:r w:rsidRPr="001516BC">
              <w:rPr>
                <w:rFonts w:ascii="Arial" w:eastAsia="Arial" w:hAnsi="Arial" w:cs="Arial"/>
                <w:sz w:val="18"/>
                <w:szCs w:val="22"/>
              </w:rPr>
              <w:t>3/2021</w:t>
            </w:r>
          </w:p>
        </w:tc>
      </w:tr>
      <w:tr w:rsidR="00816B63" w14:paraId="3882D253" w14:textId="77777777" w:rsidTr="001516BC">
        <w:trPr>
          <w:gridAfter w:val="1"/>
          <w:wAfter w:w="10" w:type="dxa"/>
          <w:trHeight w:val="293"/>
        </w:trPr>
        <w:tc>
          <w:tcPr>
            <w:tcW w:w="837" w:type="dxa"/>
            <w:gridSpan w:val="2"/>
          </w:tcPr>
          <w:p w14:paraId="7B51A6D8" w14:textId="77777777" w:rsidR="001516BC" w:rsidRPr="001516BC" w:rsidRDefault="001516BC" w:rsidP="001516BC">
            <w:pPr>
              <w:widowControl w:val="0"/>
              <w:autoSpaceDE w:val="0"/>
              <w:autoSpaceDN w:val="0"/>
              <w:spacing w:before="49"/>
              <w:ind w:left="145" w:right="144"/>
              <w:jc w:val="center"/>
              <w:rPr>
                <w:rFonts w:ascii="Arial" w:eastAsia="Arial" w:hAnsi="Arial" w:cs="Arial"/>
                <w:sz w:val="18"/>
                <w:szCs w:val="22"/>
              </w:rPr>
            </w:pPr>
            <w:r w:rsidRPr="001516BC">
              <w:rPr>
                <w:rFonts w:ascii="Arial" w:eastAsia="Arial" w:hAnsi="Arial" w:cs="Arial"/>
                <w:sz w:val="18"/>
                <w:szCs w:val="22"/>
              </w:rPr>
              <w:t>1.2.15</w:t>
            </w:r>
          </w:p>
        </w:tc>
        <w:tc>
          <w:tcPr>
            <w:tcW w:w="4538" w:type="dxa"/>
            <w:gridSpan w:val="2"/>
          </w:tcPr>
          <w:p w14:paraId="067AA22F" w14:textId="77777777" w:rsidR="001516BC" w:rsidRPr="001516BC" w:rsidRDefault="001516BC" w:rsidP="001516BC">
            <w:pPr>
              <w:widowControl w:val="0"/>
              <w:autoSpaceDE w:val="0"/>
              <w:autoSpaceDN w:val="0"/>
              <w:spacing w:before="49"/>
              <w:ind w:left="73"/>
              <w:rPr>
                <w:rFonts w:ascii="Arial" w:eastAsia="Arial" w:hAnsi="Arial" w:cs="Arial"/>
                <w:sz w:val="18"/>
                <w:szCs w:val="22"/>
              </w:rPr>
            </w:pPr>
            <w:r w:rsidRPr="001516BC">
              <w:rPr>
                <w:rFonts w:ascii="Arial" w:eastAsia="Arial" w:hAnsi="Arial" w:cs="Arial"/>
                <w:sz w:val="18"/>
                <w:szCs w:val="22"/>
              </w:rPr>
              <w:t>Спољно чишћење на ГП</w:t>
            </w:r>
          </w:p>
        </w:tc>
        <w:tc>
          <w:tcPr>
            <w:tcW w:w="2034" w:type="dxa"/>
            <w:gridSpan w:val="2"/>
          </w:tcPr>
          <w:p w14:paraId="29ACA657" w14:textId="77777777" w:rsidR="001516BC" w:rsidRPr="001516BC" w:rsidRDefault="001516BC" w:rsidP="001516BC">
            <w:pPr>
              <w:widowControl w:val="0"/>
              <w:autoSpaceDE w:val="0"/>
              <w:autoSpaceDN w:val="0"/>
              <w:spacing w:before="49"/>
              <w:ind w:left="539" w:right="538"/>
              <w:jc w:val="center"/>
              <w:rPr>
                <w:rFonts w:ascii="Arial" w:eastAsia="Arial" w:hAnsi="Arial" w:cs="Arial"/>
                <w:sz w:val="18"/>
                <w:szCs w:val="22"/>
              </w:rPr>
            </w:pPr>
            <w:r w:rsidRPr="001516BC">
              <w:rPr>
                <w:rFonts w:ascii="Arial" w:eastAsia="Arial" w:hAnsi="Arial" w:cs="Arial"/>
                <w:sz w:val="18"/>
                <w:szCs w:val="22"/>
              </w:rPr>
              <w:t>30000000</w:t>
            </w:r>
          </w:p>
        </w:tc>
        <w:tc>
          <w:tcPr>
            <w:tcW w:w="4415" w:type="dxa"/>
            <w:gridSpan w:val="2"/>
          </w:tcPr>
          <w:p w14:paraId="5F761319" w14:textId="77777777" w:rsidR="001516BC" w:rsidRPr="001516BC" w:rsidRDefault="001516BC" w:rsidP="001516BC">
            <w:pPr>
              <w:widowControl w:val="0"/>
              <w:autoSpaceDE w:val="0"/>
              <w:autoSpaceDN w:val="0"/>
              <w:spacing w:before="49"/>
              <w:ind w:left="509" w:right="506"/>
              <w:jc w:val="center"/>
              <w:rPr>
                <w:rFonts w:ascii="Arial" w:eastAsia="Arial" w:hAnsi="Arial" w:cs="Arial"/>
                <w:sz w:val="18"/>
                <w:szCs w:val="22"/>
              </w:rPr>
            </w:pPr>
            <w:r w:rsidRPr="001516BC">
              <w:rPr>
                <w:rFonts w:ascii="Arial" w:eastAsia="Arial" w:hAnsi="Arial" w:cs="Arial"/>
                <w:sz w:val="18"/>
                <w:szCs w:val="22"/>
              </w:rPr>
              <w:t>отворени поступак</w:t>
            </w:r>
          </w:p>
        </w:tc>
        <w:tc>
          <w:tcPr>
            <w:tcW w:w="1315" w:type="dxa"/>
          </w:tcPr>
          <w:p w14:paraId="4FC78876" w14:textId="77777777" w:rsidR="001516BC" w:rsidRPr="001516BC" w:rsidRDefault="001516BC" w:rsidP="001516BC">
            <w:pPr>
              <w:widowControl w:val="0"/>
              <w:autoSpaceDE w:val="0"/>
              <w:autoSpaceDN w:val="0"/>
              <w:spacing w:before="49"/>
              <w:ind w:left="312" w:right="306"/>
              <w:jc w:val="center"/>
              <w:rPr>
                <w:rFonts w:ascii="Arial" w:eastAsia="Arial" w:hAnsi="Arial" w:cs="Arial"/>
                <w:sz w:val="18"/>
                <w:szCs w:val="22"/>
              </w:rPr>
            </w:pPr>
            <w:r w:rsidRPr="001516BC">
              <w:rPr>
                <w:rFonts w:ascii="Arial" w:eastAsia="Arial" w:hAnsi="Arial" w:cs="Arial"/>
                <w:sz w:val="18"/>
                <w:szCs w:val="22"/>
              </w:rPr>
              <w:t>1/2020</w:t>
            </w:r>
          </w:p>
        </w:tc>
        <w:tc>
          <w:tcPr>
            <w:tcW w:w="1287" w:type="dxa"/>
          </w:tcPr>
          <w:p w14:paraId="34CB03AA" w14:textId="77777777" w:rsidR="001516BC" w:rsidRPr="001516BC" w:rsidRDefault="001516BC" w:rsidP="001516BC">
            <w:pPr>
              <w:widowControl w:val="0"/>
              <w:autoSpaceDE w:val="0"/>
              <w:autoSpaceDN w:val="0"/>
              <w:spacing w:before="49"/>
              <w:ind w:left="298" w:right="290"/>
              <w:jc w:val="center"/>
              <w:rPr>
                <w:rFonts w:ascii="Arial" w:eastAsia="Arial" w:hAnsi="Arial" w:cs="Arial"/>
                <w:sz w:val="18"/>
                <w:szCs w:val="22"/>
              </w:rPr>
            </w:pPr>
            <w:r w:rsidRPr="001516BC">
              <w:rPr>
                <w:rFonts w:ascii="Arial" w:eastAsia="Arial" w:hAnsi="Arial" w:cs="Arial"/>
                <w:sz w:val="18"/>
                <w:szCs w:val="22"/>
              </w:rPr>
              <w:t>3/2020</w:t>
            </w:r>
          </w:p>
        </w:tc>
        <w:tc>
          <w:tcPr>
            <w:tcW w:w="1105" w:type="dxa"/>
          </w:tcPr>
          <w:p w14:paraId="6B5860B4" w14:textId="77777777" w:rsidR="001516BC" w:rsidRPr="001516BC" w:rsidRDefault="001516BC" w:rsidP="001516BC">
            <w:pPr>
              <w:widowControl w:val="0"/>
              <w:autoSpaceDE w:val="0"/>
              <w:autoSpaceDN w:val="0"/>
              <w:spacing w:before="49"/>
              <w:ind w:left="208" w:right="198"/>
              <w:jc w:val="center"/>
              <w:rPr>
                <w:rFonts w:ascii="Arial" w:eastAsia="Arial" w:hAnsi="Arial" w:cs="Arial"/>
                <w:sz w:val="18"/>
                <w:szCs w:val="22"/>
              </w:rPr>
            </w:pPr>
            <w:r w:rsidRPr="001516BC">
              <w:rPr>
                <w:rFonts w:ascii="Arial" w:eastAsia="Arial" w:hAnsi="Arial" w:cs="Arial"/>
                <w:sz w:val="18"/>
                <w:szCs w:val="22"/>
              </w:rPr>
              <w:t>3/2021</w:t>
            </w:r>
          </w:p>
        </w:tc>
      </w:tr>
      <w:tr w:rsidR="00816B63" w14:paraId="48B2247A" w14:textId="77777777" w:rsidTr="001516BC">
        <w:trPr>
          <w:gridAfter w:val="1"/>
          <w:wAfter w:w="10" w:type="dxa"/>
          <w:trHeight w:val="293"/>
        </w:trPr>
        <w:tc>
          <w:tcPr>
            <w:tcW w:w="837" w:type="dxa"/>
            <w:gridSpan w:val="2"/>
          </w:tcPr>
          <w:p w14:paraId="0DCB9A97" w14:textId="77777777" w:rsidR="001516BC" w:rsidRPr="001516BC" w:rsidRDefault="001516BC" w:rsidP="001516BC">
            <w:pPr>
              <w:widowControl w:val="0"/>
              <w:autoSpaceDE w:val="0"/>
              <w:autoSpaceDN w:val="0"/>
              <w:spacing w:before="43"/>
              <w:ind w:left="145" w:right="144"/>
              <w:jc w:val="center"/>
              <w:rPr>
                <w:rFonts w:ascii="Arial" w:eastAsia="Arial" w:hAnsi="Arial" w:cs="Arial"/>
                <w:sz w:val="18"/>
                <w:szCs w:val="22"/>
              </w:rPr>
            </w:pPr>
            <w:r w:rsidRPr="001516BC">
              <w:rPr>
                <w:rFonts w:ascii="Arial" w:eastAsia="Arial" w:hAnsi="Arial" w:cs="Arial"/>
                <w:sz w:val="18"/>
                <w:szCs w:val="22"/>
              </w:rPr>
              <w:t>1.2.16</w:t>
            </w:r>
          </w:p>
        </w:tc>
        <w:tc>
          <w:tcPr>
            <w:tcW w:w="4538" w:type="dxa"/>
            <w:gridSpan w:val="2"/>
          </w:tcPr>
          <w:p w14:paraId="56F63D90" w14:textId="77777777" w:rsidR="001516BC" w:rsidRPr="001516BC" w:rsidRDefault="001516BC" w:rsidP="001516BC">
            <w:pPr>
              <w:widowControl w:val="0"/>
              <w:autoSpaceDE w:val="0"/>
              <w:autoSpaceDN w:val="0"/>
              <w:spacing w:before="43"/>
              <w:ind w:left="73"/>
              <w:rPr>
                <w:rFonts w:ascii="Arial" w:eastAsia="Arial" w:hAnsi="Arial" w:cs="Arial"/>
                <w:sz w:val="18"/>
                <w:szCs w:val="22"/>
              </w:rPr>
            </w:pPr>
            <w:r w:rsidRPr="001516BC">
              <w:rPr>
                <w:rFonts w:ascii="Arial" w:eastAsia="Arial" w:hAnsi="Arial" w:cs="Arial"/>
                <w:sz w:val="18"/>
                <w:szCs w:val="22"/>
              </w:rPr>
              <w:t>Одржавање ДЕА на ГП</w:t>
            </w:r>
          </w:p>
        </w:tc>
        <w:tc>
          <w:tcPr>
            <w:tcW w:w="2034" w:type="dxa"/>
            <w:gridSpan w:val="2"/>
          </w:tcPr>
          <w:p w14:paraId="3FA4ABAF" w14:textId="77777777" w:rsidR="001516BC" w:rsidRPr="001516BC" w:rsidRDefault="001516BC" w:rsidP="001516BC">
            <w:pPr>
              <w:widowControl w:val="0"/>
              <w:autoSpaceDE w:val="0"/>
              <w:autoSpaceDN w:val="0"/>
              <w:spacing w:before="43"/>
              <w:ind w:left="538" w:right="538"/>
              <w:jc w:val="center"/>
              <w:rPr>
                <w:rFonts w:ascii="Arial" w:eastAsia="Arial" w:hAnsi="Arial" w:cs="Arial"/>
                <w:sz w:val="18"/>
                <w:szCs w:val="22"/>
              </w:rPr>
            </w:pPr>
            <w:r w:rsidRPr="001516BC">
              <w:rPr>
                <w:rFonts w:ascii="Arial" w:eastAsia="Arial" w:hAnsi="Arial" w:cs="Arial"/>
                <w:sz w:val="18"/>
                <w:szCs w:val="22"/>
              </w:rPr>
              <w:t>3000000</w:t>
            </w:r>
          </w:p>
        </w:tc>
        <w:tc>
          <w:tcPr>
            <w:tcW w:w="4415" w:type="dxa"/>
            <w:gridSpan w:val="2"/>
          </w:tcPr>
          <w:p w14:paraId="2B5B2168" w14:textId="77777777" w:rsidR="001516BC" w:rsidRPr="001516BC" w:rsidRDefault="001516BC" w:rsidP="001516BC">
            <w:pPr>
              <w:widowControl w:val="0"/>
              <w:autoSpaceDE w:val="0"/>
              <w:autoSpaceDN w:val="0"/>
              <w:spacing w:before="43"/>
              <w:ind w:left="509" w:right="506"/>
              <w:jc w:val="center"/>
              <w:rPr>
                <w:rFonts w:ascii="Arial" w:eastAsia="Arial" w:hAnsi="Arial" w:cs="Arial"/>
                <w:sz w:val="18"/>
                <w:szCs w:val="22"/>
              </w:rPr>
            </w:pPr>
            <w:r w:rsidRPr="001516BC">
              <w:rPr>
                <w:rFonts w:ascii="Arial" w:eastAsia="Arial" w:hAnsi="Arial" w:cs="Arial"/>
                <w:sz w:val="18"/>
                <w:szCs w:val="22"/>
              </w:rPr>
              <w:t>поступак јавне набавке мале вредности</w:t>
            </w:r>
          </w:p>
        </w:tc>
        <w:tc>
          <w:tcPr>
            <w:tcW w:w="1315" w:type="dxa"/>
          </w:tcPr>
          <w:p w14:paraId="621D5B89" w14:textId="77777777" w:rsidR="001516BC" w:rsidRPr="001516BC" w:rsidRDefault="001516BC" w:rsidP="001516BC">
            <w:pPr>
              <w:widowControl w:val="0"/>
              <w:autoSpaceDE w:val="0"/>
              <w:autoSpaceDN w:val="0"/>
              <w:spacing w:before="43"/>
              <w:ind w:left="312" w:right="306"/>
              <w:jc w:val="center"/>
              <w:rPr>
                <w:rFonts w:ascii="Arial" w:eastAsia="Arial" w:hAnsi="Arial" w:cs="Arial"/>
                <w:sz w:val="18"/>
                <w:szCs w:val="22"/>
              </w:rPr>
            </w:pPr>
            <w:r w:rsidRPr="001516BC">
              <w:rPr>
                <w:rFonts w:ascii="Arial" w:eastAsia="Arial" w:hAnsi="Arial" w:cs="Arial"/>
                <w:sz w:val="18"/>
                <w:szCs w:val="22"/>
              </w:rPr>
              <w:t>3/2020</w:t>
            </w:r>
          </w:p>
        </w:tc>
        <w:tc>
          <w:tcPr>
            <w:tcW w:w="1287" w:type="dxa"/>
          </w:tcPr>
          <w:p w14:paraId="1B4D7EEC" w14:textId="77777777" w:rsidR="001516BC" w:rsidRPr="001516BC" w:rsidRDefault="001516BC" w:rsidP="001516BC">
            <w:pPr>
              <w:widowControl w:val="0"/>
              <w:autoSpaceDE w:val="0"/>
              <w:autoSpaceDN w:val="0"/>
              <w:spacing w:before="43"/>
              <w:ind w:left="298" w:right="290"/>
              <w:jc w:val="center"/>
              <w:rPr>
                <w:rFonts w:ascii="Arial" w:eastAsia="Arial" w:hAnsi="Arial" w:cs="Arial"/>
                <w:sz w:val="18"/>
                <w:szCs w:val="22"/>
              </w:rPr>
            </w:pPr>
            <w:r w:rsidRPr="001516BC">
              <w:rPr>
                <w:rFonts w:ascii="Arial" w:eastAsia="Arial" w:hAnsi="Arial" w:cs="Arial"/>
                <w:sz w:val="18"/>
                <w:szCs w:val="22"/>
              </w:rPr>
              <w:t>4/2020</w:t>
            </w:r>
          </w:p>
        </w:tc>
        <w:tc>
          <w:tcPr>
            <w:tcW w:w="1105" w:type="dxa"/>
          </w:tcPr>
          <w:p w14:paraId="070AE9A5" w14:textId="77777777" w:rsidR="001516BC" w:rsidRPr="001516BC" w:rsidRDefault="001516BC" w:rsidP="001516BC">
            <w:pPr>
              <w:widowControl w:val="0"/>
              <w:autoSpaceDE w:val="0"/>
              <w:autoSpaceDN w:val="0"/>
              <w:spacing w:before="43"/>
              <w:ind w:left="208" w:right="198"/>
              <w:jc w:val="center"/>
              <w:rPr>
                <w:rFonts w:ascii="Arial" w:eastAsia="Arial" w:hAnsi="Arial" w:cs="Arial"/>
                <w:sz w:val="18"/>
                <w:szCs w:val="22"/>
              </w:rPr>
            </w:pPr>
            <w:r w:rsidRPr="001516BC">
              <w:rPr>
                <w:rFonts w:ascii="Arial" w:eastAsia="Arial" w:hAnsi="Arial" w:cs="Arial"/>
                <w:sz w:val="18"/>
                <w:szCs w:val="22"/>
              </w:rPr>
              <w:t>4/2021</w:t>
            </w:r>
          </w:p>
        </w:tc>
      </w:tr>
      <w:tr w:rsidR="001516BC" w:rsidRPr="001516BC" w14:paraId="42067CCF" w14:textId="77777777" w:rsidTr="001516BC">
        <w:trPr>
          <w:gridAfter w:val="1"/>
          <w:wAfter w:w="10" w:type="dxa"/>
          <w:trHeight w:val="299"/>
        </w:trPr>
        <w:tc>
          <w:tcPr>
            <w:tcW w:w="837" w:type="dxa"/>
            <w:gridSpan w:val="2"/>
          </w:tcPr>
          <w:p w14:paraId="752E255F" w14:textId="77777777" w:rsidR="001516BC" w:rsidRPr="001516BC" w:rsidRDefault="001516BC" w:rsidP="001516BC">
            <w:pPr>
              <w:widowControl w:val="0"/>
              <w:autoSpaceDE w:val="0"/>
              <w:autoSpaceDN w:val="0"/>
              <w:spacing w:before="49"/>
              <w:ind w:left="145" w:right="144"/>
              <w:jc w:val="center"/>
              <w:rPr>
                <w:rFonts w:ascii="Arial" w:eastAsia="Arial" w:hAnsi="Arial" w:cs="Arial"/>
                <w:sz w:val="18"/>
                <w:szCs w:val="22"/>
              </w:rPr>
            </w:pPr>
            <w:r w:rsidRPr="001516BC">
              <w:rPr>
                <w:rFonts w:ascii="Arial" w:eastAsia="Arial" w:hAnsi="Arial" w:cs="Arial"/>
                <w:sz w:val="18"/>
                <w:szCs w:val="22"/>
              </w:rPr>
              <w:t>1.2.17</w:t>
            </w:r>
          </w:p>
        </w:tc>
        <w:tc>
          <w:tcPr>
            <w:tcW w:w="4538" w:type="dxa"/>
            <w:gridSpan w:val="2"/>
          </w:tcPr>
          <w:p w14:paraId="065CB18A" w14:textId="77777777" w:rsidR="001516BC" w:rsidRPr="001516BC" w:rsidRDefault="001516BC" w:rsidP="001516BC">
            <w:pPr>
              <w:widowControl w:val="0"/>
              <w:autoSpaceDE w:val="0"/>
              <w:autoSpaceDN w:val="0"/>
              <w:spacing w:before="49"/>
              <w:ind w:left="73"/>
              <w:rPr>
                <w:rFonts w:ascii="Arial" w:eastAsia="Arial" w:hAnsi="Arial" w:cs="Arial"/>
                <w:sz w:val="18"/>
                <w:szCs w:val="22"/>
              </w:rPr>
            </w:pPr>
            <w:r w:rsidRPr="001516BC">
              <w:rPr>
                <w:rFonts w:ascii="Arial" w:eastAsia="Arial" w:hAnsi="Arial" w:cs="Arial"/>
                <w:sz w:val="18"/>
                <w:szCs w:val="22"/>
              </w:rPr>
              <w:t>Одржавање противпожарне опреме</w:t>
            </w:r>
          </w:p>
        </w:tc>
        <w:tc>
          <w:tcPr>
            <w:tcW w:w="2034" w:type="dxa"/>
            <w:gridSpan w:val="2"/>
          </w:tcPr>
          <w:p w14:paraId="2D13B0B5" w14:textId="77777777" w:rsidR="001516BC" w:rsidRPr="001516BC" w:rsidRDefault="001516BC" w:rsidP="001516BC">
            <w:pPr>
              <w:widowControl w:val="0"/>
              <w:autoSpaceDE w:val="0"/>
              <w:autoSpaceDN w:val="0"/>
              <w:spacing w:before="49"/>
              <w:ind w:left="538" w:right="538"/>
              <w:jc w:val="center"/>
              <w:rPr>
                <w:rFonts w:ascii="Arial" w:eastAsia="Arial" w:hAnsi="Arial" w:cs="Arial"/>
                <w:sz w:val="18"/>
                <w:szCs w:val="22"/>
              </w:rPr>
            </w:pPr>
            <w:r w:rsidRPr="001516BC">
              <w:rPr>
                <w:rFonts w:ascii="Arial" w:eastAsia="Arial" w:hAnsi="Arial" w:cs="Arial"/>
                <w:sz w:val="18"/>
                <w:szCs w:val="22"/>
              </w:rPr>
              <w:t>2000000</w:t>
            </w:r>
          </w:p>
        </w:tc>
        <w:tc>
          <w:tcPr>
            <w:tcW w:w="4415" w:type="dxa"/>
            <w:gridSpan w:val="2"/>
          </w:tcPr>
          <w:p w14:paraId="676EE4B8" w14:textId="77777777" w:rsidR="001516BC" w:rsidRPr="001516BC" w:rsidRDefault="001516BC" w:rsidP="001516BC">
            <w:pPr>
              <w:widowControl w:val="0"/>
              <w:autoSpaceDE w:val="0"/>
              <w:autoSpaceDN w:val="0"/>
              <w:spacing w:before="49"/>
              <w:ind w:left="509" w:right="506"/>
              <w:jc w:val="center"/>
              <w:rPr>
                <w:rFonts w:ascii="Arial" w:eastAsia="Arial" w:hAnsi="Arial" w:cs="Arial"/>
                <w:sz w:val="18"/>
                <w:szCs w:val="22"/>
              </w:rPr>
            </w:pPr>
            <w:r w:rsidRPr="001516BC">
              <w:rPr>
                <w:rFonts w:ascii="Arial" w:eastAsia="Arial" w:hAnsi="Arial" w:cs="Arial"/>
                <w:sz w:val="18"/>
                <w:szCs w:val="22"/>
              </w:rPr>
              <w:t>поступак јавне набавке мале вредности</w:t>
            </w:r>
          </w:p>
        </w:tc>
        <w:tc>
          <w:tcPr>
            <w:tcW w:w="1315" w:type="dxa"/>
          </w:tcPr>
          <w:p w14:paraId="2449664C" w14:textId="77777777" w:rsidR="001516BC" w:rsidRPr="001516BC" w:rsidRDefault="001516BC" w:rsidP="001516BC">
            <w:pPr>
              <w:widowControl w:val="0"/>
              <w:autoSpaceDE w:val="0"/>
              <w:autoSpaceDN w:val="0"/>
              <w:spacing w:before="49"/>
              <w:ind w:left="312" w:right="306"/>
              <w:jc w:val="center"/>
              <w:rPr>
                <w:rFonts w:ascii="Arial" w:eastAsia="Arial" w:hAnsi="Arial" w:cs="Arial"/>
                <w:sz w:val="18"/>
                <w:szCs w:val="22"/>
              </w:rPr>
            </w:pPr>
            <w:r w:rsidRPr="001516BC">
              <w:rPr>
                <w:rFonts w:ascii="Arial" w:eastAsia="Arial" w:hAnsi="Arial" w:cs="Arial"/>
                <w:sz w:val="18"/>
                <w:szCs w:val="22"/>
              </w:rPr>
              <w:t>2/2020</w:t>
            </w:r>
          </w:p>
        </w:tc>
        <w:tc>
          <w:tcPr>
            <w:tcW w:w="1287" w:type="dxa"/>
          </w:tcPr>
          <w:p w14:paraId="2EE64A53" w14:textId="77777777" w:rsidR="001516BC" w:rsidRPr="001516BC" w:rsidRDefault="001516BC" w:rsidP="001516BC">
            <w:pPr>
              <w:widowControl w:val="0"/>
              <w:autoSpaceDE w:val="0"/>
              <w:autoSpaceDN w:val="0"/>
              <w:spacing w:before="49"/>
              <w:ind w:left="298" w:right="290"/>
              <w:jc w:val="center"/>
              <w:rPr>
                <w:rFonts w:ascii="Arial" w:eastAsia="Arial" w:hAnsi="Arial" w:cs="Arial"/>
                <w:sz w:val="18"/>
                <w:szCs w:val="22"/>
              </w:rPr>
            </w:pPr>
            <w:r w:rsidRPr="001516BC">
              <w:rPr>
                <w:rFonts w:ascii="Arial" w:eastAsia="Arial" w:hAnsi="Arial" w:cs="Arial"/>
                <w:sz w:val="18"/>
                <w:szCs w:val="22"/>
              </w:rPr>
              <w:t>3/2020</w:t>
            </w:r>
          </w:p>
        </w:tc>
        <w:tc>
          <w:tcPr>
            <w:tcW w:w="1105" w:type="dxa"/>
          </w:tcPr>
          <w:p w14:paraId="53BE2E63" w14:textId="77777777" w:rsidR="001516BC" w:rsidRPr="001516BC" w:rsidRDefault="001516BC" w:rsidP="001516BC">
            <w:pPr>
              <w:widowControl w:val="0"/>
              <w:autoSpaceDE w:val="0"/>
              <w:autoSpaceDN w:val="0"/>
              <w:spacing w:before="49"/>
              <w:ind w:left="208" w:right="198"/>
              <w:jc w:val="center"/>
              <w:rPr>
                <w:rFonts w:ascii="Arial" w:eastAsia="Arial" w:hAnsi="Arial" w:cs="Arial"/>
                <w:sz w:val="18"/>
                <w:szCs w:val="22"/>
              </w:rPr>
            </w:pPr>
            <w:r w:rsidRPr="001516BC">
              <w:rPr>
                <w:rFonts w:ascii="Arial" w:eastAsia="Arial" w:hAnsi="Arial" w:cs="Arial"/>
                <w:sz w:val="18"/>
                <w:szCs w:val="22"/>
              </w:rPr>
              <w:t>2/2021</w:t>
            </w:r>
          </w:p>
        </w:tc>
      </w:tr>
      <w:tr w:rsidR="001516BC" w:rsidRPr="001516BC" w14:paraId="5642AFE1" w14:textId="77777777" w:rsidTr="001516BC">
        <w:trPr>
          <w:gridAfter w:val="1"/>
          <w:wAfter w:w="10" w:type="dxa"/>
          <w:trHeight w:val="300"/>
        </w:trPr>
        <w:tc>
          <w:tcPr>
            <w:tcW w:w="837" w:type="dxa"/>
            <w:gridSpan w:val="2"/>
          </w:tcPr>
          <w:p w14:paraId="0DEED9CF" w14:textId="77777777" w:rsidR="001516BC" w:rsidRPr="001516BC" w:rsidRDefault="001516BC" w:rsidP="001516BC">
            <w:pPr>
              <w:widowControl w:val="0"/>
              <w:autoSpaceDE w:val="0"/>
              <w:autoSpaceDN w:val="0"/>
              <w:spacing w:before="50"/>
              <w:ind w:left="145" w:right="144"/>
              <w:jc w:val="center"/>
              <w:rPr>
                <w:rFonts w:ascii="Arial" w:eastAsia="Arial" w:hAnsi="Arial" w:cs="Arial"/>
                <w:sz w:val="18"/>
                <w:szCs w:val="22"/>
              </w:rPr>
            </w:pPr>
            <w:r w:rsidRPr="001516BC">
              <w:rPr>
                <w:rFonts w:ascii="Arial" w:eastAsia="Arial" w:hAnsi="Arial" w:cs="Arial"/>
                <w:sz w:val="18"/>
                <w:szCs w:val="22"/>
              </w:rPr>
              <w:t>1.2.18</w:t>
            </w:r>
          </w:p>
        </w:tc>
        <w:tc>
          <w:tcPr>
            <w:tcW w:w="4538" w:type="dxa"/>
            <w:gridSpan w:val="2"/>
          </w:tcPr>
          <w:p w14:paraId="1F268E0D" w14:textId="77777777" w:rsidR="001516BC" w:rsidRPr="001516BC" w:rsidRDefault="001516BC" w:rsidP="001516BC">
            <w:pPr>
              <w:widowControl w:val="0"/>
              <w:autoSpaceDE w:val="0"/>
              <w:autoSpaceDN w:val="0"/>
              <w:spacing w:before="50"/>
              <w:ind w:left="73"/>
              <w:rPr>
                <w:rFonts w:ascii="Arial" w:eastAsia="Arial" w:hAnsi="Arial" w:cs="Arial"/>
                <w:sz w:val="18"/>
                <w:szCs w:val="22"/>
              </w:rPr>
            </w:pPr>
            <w:r w:rsidRPr="001516BC">
              <w:rPr>
                <w:rFonts w:ascii="Arial" w:eastAsia="Arial" w:hAnsi="Arial" w:cs="Arial"/>
                <w:sz w:val="18"/>
                <w:szCs w:val="22"/>
              </w:rPr>
              <w:t>Одржавање клима уређаја на ГП</w:t>
            </w:r>
          </w:p>
        </w:tc>
        <w:tc>
          <w:tcPr>
            <w:tcW w:w="2034" w:type="dxa"/>
            <w:gridSpan w:val="2"/>
          </w:tcPr>
          <w:p w14:paraId="252456E0" w14:textId="77777777" w:rsidR="001516BC" w:rsidRPr="001516BC" w:rsidRDefault="001516BC" w:rsidP="001516BC">
            <w:pPr>
              <w:widowControl w:val="0"/>
              <w:autoSpaceDE w:val="0"/>
              <w:autoSpaceDN w:val="0"/>
              <w:spacing w:before="50"/>
              <w:ind w:left="538" w:right="538"/>
              <w:jc w:val="center"/>
              <w:rPr>
                <w:rFonts w:ascii="Arial" w:eastAsia="Arial" w:hAnsi="Arial" w:cs="Arial"/>
                <w:sz w:val="18"/>
                <w:szCs w:val="22"/>
              </w:rPr>
            </w:pPr>
            <w:r w:rsidRPr="001516BC">
              <w:rPr>
                <w:rFonts w:ascii="Arial" w:eastAsia="Arial" w:hAnsi="Arial" w:cs="Arial"/>
                <w:sz w:val="18"/>
                <w:szCs w:val="22"/>
              </w:rPr>
              <w:t>1500000</w:t>
            </w:r>
          </w:p>
        </w:tc>
        <w:tc>
          <w:tcPr>
            <w:tcW w:w="4415" w:type="dxa"/>
            <w:gridSpan w:val="2"/>
          </w:tcPr>
          <w:p w14:paraId="7E259428" w14:textId="77777777" w:rsidR="001516BC" w:rsidRPr="001516BC" w:rsidRDefault="001516BC" w:rsidP="001516BC">
            <w:pPr>
              <w:widowControl w:val="0"/>
              <w:autoSpaceDE w:val="0"/>
              <w:autoSpaceDN w:val="0"/>
              <w:spacing w:before="50"/>
              <w:ind w:left="509" w:right="506"/>
              <w:jc w:val="center"/>
              <w:rPr>
                <w:rFonts w:ascii="Arial" w:eastAsia="Arial" w:hAnsi="Arial" w:cs="Arial"/>
                <w:sz w:val="18"/>
                <w:szCs w:val="22"/>
              </w:rPr>
            </w:pPr>
            <w:r w:rsidRPr="001516BC">
              <w:rPr>
                <w:rFonts w:ascii="Arial" w:eastAsia="Arial" w:hAnsi="Arial" w:cs="Arial"/>
                <w:sz w:val="18"/>
                <w:szCs w:val="22"/>
              </w:rPr>
              <w:t>поступак јавне набавке мале вредности</w:t>
            </w:r>
          </w:p>
        </w:tc>
        <w:tc>
          <w:tcPr>
            <w:tcW w:w="1315" w:type="dxa"/>
          </w:tcPr>
          <w:p w14:paraId="02B1B8FF" w14:textId="77777777" w:rsidR="001516BC" w:rsidRPr="001516BC" w:rsidRDefault="001516BC" w:rsidP="001516BC">
            <w:pPr>
              <w:widowControl w:val="0"/>
              <w:autoSpaceDE w:val="0"/>
              <w:autoSpaceDN w:val="0"/>
              <w:spacing w:before="50"/>
              <w:ind w:left="312" w:right="306"/>
              <w:jc w:val="center"/>
              <w:rPr>
                <w:rFonts w:ascii="Arial" w:eastAsia="Arial" w:hAnsi="Arial" w:cs="Arial"/>
                <w:sz w:val="18"/>
                <w:szCs w:val="22"/>
              </w:rPr>
            </w:pPr>
            <w:r w:rsidRPr="001516BC">
              <w:rPr>
                <w:rFonts w:ascii="Arial" w:eastAsia="Arial" w:hAnsi="Arial" w:cs="Arial"/>
                <w:sz w:val="18"/>
                <w:szCs w:val="22"/>
              </w:rPr>
              <w:t>10/2020</w:t>
            </w:r>
          </w:p>
        </w:tc>
        <w:tc>
          <w:tcPr>
            <w:tcW w:w="1287" w:type="dxa"/>
          </w:tcPr>
          <w:p w14:paraId="7712C8DA" w14:textId="77777777" w:rsidR="001516BC" w:rsidRPr="001516BC" w:rsidRDefault="001516BC" w:rsidP="001516BC">
            <w:pPr>
              <w:widowControl w:val="0"/>
              <w:autoSpaceDE w:val="0"/>
              <w:autoSpaceDN w:val="0"/>
              <w:spacing w:before="50"/>
              <w:ind w:left="298" w:right="290"/>
              <w:jc w:val="center"/>
              <w:rPr>
                <w:rFonts w:ascii="Arial" w:eastAsia="Arial" w:hAnsi="Arial" w:cs="Arial"/>
                <w:sz w:val="18"/>
                <w:szCs w:val="22"/>
              </w:rPr>
            </w:pPr>
            <w:r w:rsidRPr="001516BC">
              <w:rPr>
                <w:rFonts w:ascii="Arial" w:eastAsia="Arial" w:hAnsi="Arial" w:cs="Arial"/>
                <w:sz w:val="18"/>
                <w:szCs w:val="22"/>
              </w:rPr>
              <w:t>1/2021</w:t>
            </w:r>
          </w:p>
        </w:tc>
        <w:tc>
          <w:tcPr>
            <w:tcW w:w="1105" w:type="dxa"/>
          </w:tcPr>
          <w:p w14:paraId="26B05892" w14:textId="77777777" w:rsidR="001516BC" w:rsidRPr="001516BC" w:rsidRDefault="001516BC" w:rsidP="001516BC">
            <w:pPr>
              <w:widowControl w:val="0"/>
              <w:autoSpaceDE w:val="0"/>
              <w:autoSpaceDN w:val="0"/>
              <w:spacing w:before="50"/>
              <w:ind w:left="208" w:right="198"/>
              <w:jc w:val="center"/>
              <w:rPr>
                <w:rFonts w:ascii="Arial" w:eastAsia="Arial" w:hAnsi="Arial" w:cs="Arial"/>
                <w:sz w:val="18"/>
                <w:szCs w:val="22"/>
              </w:rPr>
            </w:pPr>
            <w:r w:rsidRPr="001516BC">
              <w:rPr>
                <w:rFonts w:ascii="Arial" w:eastAsia="Arial" w:hAnsi="Arial" w:cs="Arial"/>
                <w:sz w:val="18"/>
                <w:szCs w:val="22"/>
              </w:rPr>
              <w:t>1/2022</w:t>
            </w:r>
          </w:p>
        </w:tc>
      </w:tr>
      <w:tr w:rsidR="001516BC" w:rsidRPr="001516BC" w14:paraId="15A03405" w14:textId="77777777" w:rsidTr="001516BC">
        <w:trPr>
          <w:gridAfter w:val="1"/>
          <w:wAfter w:w="10" w:type="dxa"/>
          <w:trHeight w:val="298"/>
        </w:trPr>
        <w:tc>
          <w:tcPr>
            <w:tcW w:w="837" w:type="dxa"/>
            <w:gridSpan w:val="2"/>
          </w:tcPr>
          <w:p w14:paraId="57623895" w14:textId="77777777" w:rsidR="001516BC" w:rsidRPr="001516BC" w:rsidRDefault="001516BC" w:rsidP="001516BC">
            <w:pPr>
              <w:widowControl w:val="0"/>
              <w:autoSpaceDE w:val="0"/>
              <w:autoSpaceDN w:val="0"/>
              <w:spacing w:before="49"/>
              <w:ind w:left="145" w:right="144"/>
              <w:jc w:val="center"/>
              <w:rPr>
                <w:rFonts w:ascii="Arial" w:eastAsia="Arial" w:hAnsi="Arial" w:cs="Arial"/>
                <w:sz w:val="18"/>
                <w:szCs w:val="22"/>
              </w:rPr>
            </w:pPr>
            <w:r w:rsidRPr="001516BC">
              <w:rPr>
                <w:rFonts w:ascii="Arial" w:eastAsia="Arial" w:hAnsi="Arial" w:cs="Arial"/>
                <w:sz w:val="18"/>
                <w:szCs w:val="22"/>
              </w:rPr>
              <w:t>1.2.19</w:t>
            </w:r>
          </w:p>
        </w:tc>
        <w:tc>
          <w:tcPr>
            <w:tcW w:w="4538" w:type="dxa"/>
            <w:gridSpan w:val="2"/>
          </w:tcPr>
          <w:p w14:paraId="6E2190E8" w14:textId="77777777" w:rsidR="001516BC" w:rsidRPr="001516BC" w:rsidRDefault="001516BC" w:rsidP="001516BC">
            <w:pPr>
              <w:widowControl w:val="0"/>
              <w:autoSpaceDE w:val="0"/>
              <w:autoSpaceDN w:val="0"/>
              <w:spacing w:before="49"/>
              <w:ind w:left="73"/>
              <w:rPr>
                <w:rFonts w:ascii="Arial" w:eastAsia="Arial" w:hAnsi="Arial" w:cs="Arial"/>
                <w:sz w:val="18"/>
                <w:szCs w:val="22"/>
              </w:rPr>
            </w:pPr>
            <w:r w:rsidRPr="001516BC">
              <w:rPr>
                <w:rFonts w:ascii="Arial" w:eastAsia="Arial" w:hAnsi="Arial" w:cs="Arial"/>
                <w:sz w:val="18"/>
                <w:szCs w:val="22"/>
              </w:rPr>
              <w:t>Одржавање друмских колских вага</w:t>
            </w:r>
          </w:p>
        </w:tc>
        <w:tc>
          <w:tcPr>
            <w:tcW w:w="2034" w:type="dxa"/>
            <w:gridSpan w:val="2"/>
          </w:tcPr>
          <w:p w14:paraId="18C0F9E3" w14:textId="77777777" w:rsidR="001516BC" w:rsidRPr="001516BC" w:rsidRDefault="001516BC" w:rsidP="001516BC">
            <w:pPr>
              <w:widowControl w:val="0"/>
              <w:autoSpaceDE w:val="0"/>
              <w:autoSpaceDN w:val="0"/>
              <w:spacing w:before="49"/>
              <w:ind w:left="538" w:right="538"/>
              <w:jc w:val="center"/>
              <w:rPr>
                <w:rFonts w:ascii="Arial" w:eastAsia="Arial" w:hAnsi="Arial" w:cs="Arial"/>
                <w:sz w:val="18"/>
                <w:szCs w:val="22"/>
              </w:rPr>
            </w:pPr>
            <w:r w:rsidRPr="001516BC">
              <w:rPr>
                <w:rFonts w:ascii="Arial" w:eastAsia="Arial" w:hAnsi="Arial" w:cs="Arial"/>
                <w:sz w:val="18"/>
                <w:szCs w:val="22"/>
              </w:rPr>
              <w:t>4000000</w:t>
            </w:r>
          </w:p>
        </w:tc>
        <w:tc>
          <w:tcPr>
            <w:tcW w:w="4415" w:type="dxa"/>
            <w:gridSpan w:val="2"/>
          </w:tcPr>
          <w:p w14:paraId="3E3F38A1" w14:textId="77777777" w:rsidR="001516BC" w:rsidRPr="001516BC" w:rsidRDefault="001516BC" w:rsidP="001516BC">
            <w:pPr>
              <w:widowControl w:val="0"/>
              <w:autoSpaceDE w:val="0"/>
              <w:autoSpaceDN w:val="0"/>
              <w:spacing w:before="49"/>
              <w:ind w:left="509" w:right="506"/>
              <w:jc w:val="center"/>
              <w:rPr>
                <w:rFonts w:ascii="Arial" w:eastAsia="Arial" w:hAnsi="Arial" w:cs="Arial"/>
                <w:sz w:val="18"/>
                <w:szCs w:val="22"/>
              </w:rPr>
            </w:pPr>
            <w:r w:rsidRPr="001516BC">
              <w:rPr>
                <w:rFonts w:ascii="Arial" w:eastAsia="Arial" w:hAnsi="Arial" w:cs="Arial"/>
                <w:sz w:val="18"/>
                <w:szCs w:val="22"/>
              </w:rPr>
              <w:t>поступак јавне набавке мале вредности</w:t>
            </w:r>
          </w:p>
        </w:tc>
        <w:tc>
          <w:tcPr>
            <w:tcW w:w="1315" w:type="dxa"/>
          </w:tcPr>
          <w:p w14:paraId="1A6C570D" w14:textId="77777777" w:rsidR="001516BC" w:rsidRPr="001516BC" w:rsidRDefault="001516BC" w:rsidP="001516BC">
            <w:pPr>
              <w:widowControl w:val="0"/>
              <w:autoSpaceDE w:val="0"/>
              <w:autoSpaceDN w:val="0"/>
              <w:spacing w:before="49"/>
              <w:ind w:left="312" w:right="306"/>
              <w:jc w:val="center"/>
              <w:rPr>
                <w:rFonts w:ascii="Arial" w:eastAsia="Arial" w:hAnsi="Arial" w:cs="Arial"/>
                <w:sz w:val="18"/>
                <w:szCs w:val="22"/>
              </w:rPr>
            </w:pPr>
            <w:r w:rsidRPr="001516BC">
              <w:rPr>
                <w:rFonts w:ascii="Arial" w:eastAsia="Arial" w:hAnsi="Arial" w:cs="Arial"/>
                <w:sz w:val="18"/>
                <w:szCs w:val="22"/>
              </w:rPr>
              <w:t>2/2020</w:t>
            </w:r>
          </w:p>
        </w:tc>
        <w:tc>
          <w:tcPr>
            <w:tcW w:w="1287" w:type="dxa"/>
          </w:tcPr>
          <w:p w14:paraId="49544A0A" w14:textId="77777777" w:rsidR="001516BC" w:rsidRPr="001516BC" w:rsidRDefault="001516BC" w:rsidP="001516BC">
            <w:pPr>
              <w:widowControl w:val="0"/>
              <w:autoSpaceDE w:val="0"/>
              <w:autoSpaceDN w:val="0"/>
              <w:spacing w:before="49"/>
              <w:ind w:left="298" w:right="290"/>
              <w:jc w:val="center"/>
              <w:rPr>
                <w:rFonts w:ascii="Arial" w:eastAsia="Arial" w:hAnsi="Arial" w:cs="Arial"/>
                <w:sz w:val="18"/>
                <w:szCs w:val="22"/>
              </w:rPr>
            </w:pPr>
            <w:r w:rsidRPr="001516BC">
              <w:rPr>
                <w:rFonts w:ascii="Arial" w:eastAsia="Arial" w:hAnsi="Arial" w:cs="Arial"/>
                <w:sz w:val="18"/>
                <w:szCs w:val="22"/>
              </w:rPr>
              <w:t>3/2020</w:t>
            </w:r>
          </w:p>
        </w:tc>
        <w:tc>
          <w:tcPr>
            <w:tcW w:w="1105" w:type="dxa"/>
          </w:tcPr>
          <w:p w14:paraId="41A943F0" w14:textId="77777777" w:rsidR="001516BC" w:rsidRPr="001516BC" w:rsidRDefault="001516BC" w:rsidP="001516BC">
            <w:pPr>
              <w:widowControl w:val="0"/>
              <w:autoSpaceDE w:val="0"/>
              <w:autoSpaceDN w:val="0"/>
              <w:spacing w:before="49"/>
              <w:ind w:left="208" w:right="198"/>
              <w:jc w:val="center"/>
              <w:rPr>
                <w:rFonts w:ascii="Arial" w:eastAsia="Arial" w:hAnsi="Arial" w:cs="Arial"/>
                <w:sz w:val="18"/>
                <w:szCs w:val="22"/>
              </w:rPr>
            </w:pPr>
            <w:r w:rsidRPr="001516BC">
              <w:rPr>
                <w:rFonts w:ascii="Arial" w:eastAsia="Arial" w:hAnsi="Arial" w:cs="Arial"/>
                <w:sz w:val="18"/>
                <w:szCs w:val="22"/>
              </w:rPr>
              <w:t>3/2021</w:t>
            </w:r>
          </w:p>
        </w:tc>
      </w:tr>
      <w:tr w:rsidR="001516BC" w14:paraId="2708787B" w14:textId="77777777" w:rsidTr="001516BC">
        <w:trPr>
          <w:gridAfter w:val="1"/>
          <w:wAfter w:w="10" w:type="dxa"/>
          <w:trHeight w:val="298"/>
        </w:trPr>
        <w:tc>
          <w:tcPr>
            <w:tcW w:w="837" w:type="dxa"/>
            <w:gridSpan w:val="2"/>
            <w:tcBorders>
              <w:top w:val="single" w:sz="2" w:space="0" w:color="000000"/>
              <w:left w:val="single" w:sz="2" w:space="0" w:color="000000"/>
              <w:bottom w:val="single" w:sz="2" w:space="0" w:color="000000"/>
              <w:right w:val="single" w:sz="2" w:space="0" w:color="000000"/>
            </w:tcBorders>
          </w:tcPr>
          <w:p w14:paraId="3DF85186" w14:textId="77777777" w:rsidR="001516BC" w:rsidRPr="001516BC" w:rsidRDefault="001516BC" w:rsidP="001516BC">
            <w:pPr>
              <w:autoSpaceDE w:val="0"/>
              <w:autoSpaceDN w:val="0"/>
              <w:spacing w:before="49"/>
              <w:ind w:right="144"/>
              <w:jc w:val="center"/>
              <w:rPr>
                <w:rFonts w:ascii="Arial" w:eastAsia="Arial" w:hAnsi="Arial" w:cs="Arial"/>
                <w:sz w:val="18"/>
                <w:szCs w:val="22"/>
              </w:rPr>
            </w:pPr>
            <w:r w:rsidRPr="001516BC">
              <w:rPr>
                <w:rFonts w:ascii="Arial" w:eastAsia="Arial" w:hAnsi="Arial" w:cs="Arial"/>
                <w:sz w:val="18"/>
                <w:szCs w:val="22"/>
              </w:rPr>
              <w:t>1.2.20</w:t>
            </w:r>
          </w:p>
        </w:tc>
        <w:tc>
          <w:tcPr>
            <w:tcW w:w="4538" w:type="dxa"/>
            <w:gridSpan w:val="2"/>
            <w:tcBorders>
              <w:top w:val="single" w:sz="2" w:space="0" w:color="000000"/>
              <w:left w:val="single" w:sz="2" w:space="0" w:color="000000"/>
              <w:bottom w:val="single" w:sz="2" w:space="0" w:color="000000"/>
              <w:right w:val="single" w:sz="2" w:space="0" w:color="000000"/>
            </w:tcBorders>
          </w:tcPr>
          <w:p w14:paraId="7A5C53DF" w14:textId="77777777" w:rsidR="001516BC" w:rsidRPr="001516BC" w:rsidRDefault="001516BC" w:rsidP="001516BC">
            <w:pPr>
              <w:autoSpaceDE w:val="0"/>
              <w:autoSpaceDN w:val="0"/>
              <w:spacing w:before="49"/>
              <w:ind w:left="73"/>
              <w:rPr>
                <w:rFonts w:ascii="Arial" w:eastAsia="Arial" w:hAnsi="Arial" w:cs="Arial"/>
                <w:sz w:val="18"/>
                <w:szCs w:val="22"/>
              </w:rPr>
            </w:pPr>
            <w:r w:rsidRPr="001516BC">
              <w:rPr>
                <w:rFonts w:ascii="Arial" w:eastAsia="Arial" w:hAnsi="Arial" w:cs="Arial"/>
                <w:sz w:val="18"/>
                <w:szCs w:val="22"/>
              </w:rPr>
              <w:t>Одржавање аутоматских рампи на ГП</w:t>
            </w:r>
          </w:p>
        </w:tc>
        <w:tc>
          <w:tcPr>
            <w:tcW w:w="2034" w:type="dxa"/>
            <w:gridSpan w:val="2"/>
            <w:tcBorders>
              <w:top w:val="single" w:sz="2" w:space="0" w:color="000000"/>
              <w:left w:val="single" w:sz="2" w:space="0" w:color="000000"/>
              <w:bottom w:val="single" w:sz="2" w:space="0" w:color="000000"/>
              <w:right w:val="single" w:sz="2" w:space="0" w:color="000000"/>
            </w:tcBorders>
          </w:tcPr>
          <w:p w14:paraId="430A9C2E" w14:textId="77777777" w:rsidR="001516BC" w:rsidRPr="001516BC" w:rsidRDefault="001516BC" w:rsidP="001516BC">
            <w:pPr>
              <w:autoSpaceDE w:val="0"/>
              <w:autoSpaceDN w:val="0"/>
              <w:spacing w:before="49"/>
              <w:ind w:left="538" w:right="538"/>
              <w:jc w:val="center"/>
              <w:rPr>
                <w:rFonts w:ascii="Arial" w:eastAsia="Arial" w:hAnsi="Arial" w:cs="Arial"/>
                <w:sz w:val="18"/>
                <w:szCs w:val="22"/>
              </w:rPr>
            </w:pPr>
            <w:r w:rsidRPr="001516BC">
              <w:rPr>
                <w:rFonts w:ascii="Arial" w:eastAsia="Arial" w:hAnsi="Arial" w:cs="Arial"/>
                <w:sz w:val="18"/>
                <w:szCs w:val="22"/>
              </w:rPr>
              <w:t>2500000</w:t>
            </w:r>
          </w:p>
        </w:tc>
        <w:tc>
          <w:tcPr>
            <w:tcW w:w="4415" w:type="dxa"/>
            <w:gridSpan w:val="2"/>
            <w:tcBorders>
              <w:top w:val="single" w:sz="2" w:space="0" w:color="000000"/>
              <w:left w:val="single" w:sz="2" w:space="0" w:color="000000"/>
              <w:bottom w:val="single" w:sz="2" w:space="0" w:color="000000"/>
              <w:right w:val="single" w:sz="2" w:space="0" w:color="000000"/>
            </w:tcBorders>
          </w:tcPr>
          <w:p w14:paraId="09166875" w14:textId="77777777" w:rsidR="001516BC" w:rsidRPr="001516BC" w:rsidRDefault="001516BC" w:rsidP="001516BC">
            <w:pPr>
              <w:autoSpaceDE w:val="0"/>
              <w:autoSpaceDN w:val="0"/>
              <w:spacing w:before="49"/>
              <w:ind w:right="506"/>
              <w:jc w:val="center"/>
              <w:rPr>
                <w:rFonts w:ascii="Arial" w:eastAsia="Arial" w:hAnsi="Arial" w:cs="Arial"/>
                <w:sz w:val="18"/>
                <w:szCs w:val="22"/>
              </w:rPr>
            </w:pPr>
            <w:r w:rsidRPr="001516BC">
              <w:rPr>
                <w:rFonts w:ascii="Arial" w:eastAsia="Arial" w:hAnsi="Arial" w:cs="Arial"/>
                <w:sz w:val="18"/>
                <w:szCs w:val="22"/>
              </w:rPr>
              <w:t>поступак јавне набавке мале вредности</w:t>
            </w:r>
          </w:p>
        </w:tc>
        <w:tc>
          <w:tcPr>
            <w:tcW w:w="1315" w:type="dxa"/>
            <w:tcBorders>
              <w:top w:val="single" w:sz="2" w:space="0" w:color="000000"/>
              <w:left w:val="single" w:sz="2" w:space="0" w:color="000000"/>
              <w:bottom w:val="single" w:sz="2" w:space="0" w:color="000000"/>
              <w:right w:val="single" w:sz="2" w:space="0" w:color="000000"/>
            </w:tcBorders>
          </w:tcPr>
          <w:p w14:paraId="3BB1F884" w14:textId="77777777" w:rsidR="001516BC" w:rsidRPr="001516BC" w:rsidRDefault="001516BC" w:rsidP="001516BC">
            <w:pPr>
              <w:autoSpaceDE w:val="0"/>
              <w:autoSpaceDN w:val="0"/>
              <w:spacing w:before="49"/>
              <w:ind w:left="312" w:right="306"/>
              <w:jc w:val="center"/>
              <w:rPr>
                <w:rFonts w:ascii="Arial" w:eastAsia="Arial" w:hAnsi="Arial" w:cs="Arial"/>
                <w:sz w:val="18"/>
                <w:szCs w:val="22"/>
              </w:rPr>
            </w:pPr>
            <w:r w:rsidRPr="001516BC">
              <w:rPr>
                <w:rFonts w:ascii="Arial" w:eastAsia="Arial" w:hAnsi="Arial" w:cs="Arial"/>
                <w:sz w:val="18"/>
                <w:szCs w:val="22"/>
              </w:rPr>
              <w:t>4/2020</w:t>
            </w:r>
          </w:p>
        </w:tc>
        <w:tc>
          <w:tcPr>
            <w:tcW w:w="1287" w:type="dxa"/>
            <w:tcBorders>
              <w:top w:val="single" w:sz="2" w:space="0" w:color="000000"/>
              <w:left w:val="single" w:sz="2" w:space="0" w:color="000000"/>
              <w:bottom w:val="single" w:sz="2" w:space="0" w:color="000000"/>
              <w:right w:val="single" w:sz="2" w:space="0" w:color="000000"/>
            </w:tcBorders>
          </w:tcPr>
          <w:p w14:paraId="3597B9A5" w14:textId="77777777" w:rsidR="001516BC" w:rsidRPr="001516BC" w:rsidRDefault="001516BC" w:rsidP="001516BC">
            <w:pPr>
              <w:autoSpaceDE w:val="0"/>
              <w:autoSpaceDN w:val="0"/>
              <w:spacing w:before="49"/>
              <w:ind w:left="298" w:right="290"/>
              <w:jc w:val="center"/>
              <w:rPr>
                <w:rFonts w:ascii="Arial" w:eastAsia="Arial" w:hAnsi="Arial" w:cs="Arial"/>
                <w:sz w:val="18"/>
                <w:szCs w:val="22"/>
              </w:rPr>
            </w:pPr>
            <w:r w:rsidRPr="001516BC">
              <w:rPr>
                <w:rFonts w:ascii="Arial" w:eastAsia="Arial" w:hAnsi="Arial" w:cs="Arial"/>
                <w:sz w:val="18"/>
                <w:szCs w:val="22"/>
              </w:rPr>
              <w:t>6/2020</w:t>
            </w:r>
          </w:p>
        </w:tc>
        <w:tc>
          <w:tcPr>
            <w:tcW w:w="1105" w:type="dxa"/>
            <w:tcBorders>
              <w:top w:val="single" w:sz="2" w:space="0" w:color="000000"/>
              <w:left w:val="single" w:sz="2" w:space="0" w:color="000000"/>
              <w:bottom w:val="single" w:sz="2" w:space="0" w:color="000000"/>
              <w:right w:val="single" w:sz="2" w:space="0" w:color="000000"/>
            </w:tcBorders>
          </w:tcPr>
          <w:p w14:paraId="18B9B2AE" w14:textId="77777777" w:rsidR="001516BC" w:rsidRPr="001516BC" w:rsidRDefault="001516BC" w:rsidP="001516BC">
            <w:pPr>
              <w:autoSpaceDE w:val="0"/>
              <w:autoSpaceDN w:val="0"/>
              <w:spacing w:before="49"/>
              <w:ind w:left="208" w:right="198"/>
              <w:jc w:val="center"/>
              <w:rPr>
                <w:rFonts w:ascii="Arial" w:eastAsia="Arial" w:hAnsi="Arial" w:cs="Arial"/>
                <w:sz w:val="18"/>
                <w:szCs w:val="22"/>
              </w:rPr>
            </w:pPr>
            <w:r w:rsidRPr="001516BC">
              <w:rPr>
                <w:rFonts w:ascii="Arial" w:eastAsia="Arial" w:hAnsi="Arial" w:cs="Arial"/>
                <w:sz w:val="18"/>
                <w:szCs w:val="22"/>
              </w:rPr>
              <w:t>6/2021</w:t>
            </w:r>
          </w:p>
        </w:tc>
      </w:tr>
      <w:tr w:rsidR="001516BC" w14:paraId="7FCDF661" w14:textId="77777777" w:rsidTr="001516BC">
        <w:trPr>
          <w:gridAfter w:val="1"/>
          <w:wAfter w:w="10" w:type="dxa"/>
          <w:trHeight w:val="298"/>
        </w:trPr>
        <w:tc>
          <w:tcPr>
            <w:tcW w:w="837" w:type="dxa"/>
            <w:gridSpan w:val="2"/>
            <w:tcBorders>
              <w:top w:val="single" w:sz="2" w:space="0" w:color="000000"/>
              <w:left w:val="single" w:sz="2" w:space="0" w:color="000000"/>
              <w:bottom w:val="single" w:sz="2" w:space="0" w:color="000000"/>
              <w:right w:val="single" w:sz="2" w:space="0" w:color="000000"/>
            </w:tcBorders>
          </w:tcPr>
          <w:p w14:paraId="0B02D42A" w14:textId="77777777" w:rsidR="001516BC" w:rsidRPr="001516BC" w:rsidRDefault="001516BC" w:rsidP="001516BC">
            <w:pPr>
              <w:autoSpaceDE w:val="0"/>
              <w:autoSpaceDN w:val="0"/>
              <w:spacing w:before="49"/>
              <w:ind w:right="144"/>
              <w:jc w:val="center"/>
              <w:rPr>
                <w:rFonts w:ascii="Arial" w:eastAsia="Arial" w:hAnsi="Arial" w:cs="Arial"/>
                <w:sz w:val="18"/>
                <w:szCs w:val="22"/>
              </w:rPr>
            </w:pPr>
            <w:r w:rsidRPr="001516BC">
              <w:rPr>
                <w:rFonts w:ascii="Arial" w:eastAsia="Arial" w:hAnsi="Arial" w:cs="Arial"/>
                <w:sz w:val="18"/>
                <w:szCs w:val="22"/>
              </w:rPr>
              <w:t>1.2.21</w:t>
            </w:r>
          </w:p>
        </w:tc>
        <w:tc>
          <w:tcPr>
            <w:tcW w:w="4538" w:type="dxa"/>
            <w:gridSpan w:val="2"/>
            <w:tcBorders>
              <w:top w:val="single" w:sz="2" w:space="0" w:color="000000"/>
              <w:left w:val="single" w:sz="2" w:space="0" w:color="000000"/>
              <w:bottom w:val="single" w:sz="2" w:space="0" w:color="000000"/>
              <w:right w:val="single" w:sz="2" w:space="0" w:color="000000"/>
            </w:tcBorders>
          </w:tcPr>
          <w:p w14:paraId="0691FBB2" w14:textId="77777777" w:rsidR="001516BC" w:rsidRPr="001516BC" w:rsidRDefault="001516BC" w:rsidP="001516BC">
            <w:pPr>
              <w:autoSpaceDE w:val="0"/>
              <w:autoSpaceDN w:val="0"/>
              <w:spacing w:before="49"/>
              <w:ind w:left="73"/>
              <w:rPr>
                <w:rFonts w:ascii="Arial" w:eastAsia="Arial" w:hAnsi="Arial" w:cs="Arial"/>
                <w:sz w:val="18"/>
                <w:szCs w:val="22"/>
              </w:rPr>
            </w:pPr>
            <w:r w:rsidRPr="001516BC">
              <w:rPr>
                <w:rFonts w:ascii="Arial" w:eastAsia="Arial" w:hAnsi="Arial" w:cs="Arial"/>
                <w:sz w:val="18"/>
                <w:szCs w:val="22"/>
              </w:rPr>
              <w:t>Одржавање громобрана</w:t>
            </w:r>
          </w:p>
        </w:tc>
        <w:tc>
          <w:tcPr>
            <w:tcW w:w="2034" w:type="dxa"/>
            <w:gridSpan w:val="2"/>
            <w:tcBorders>
              <w:top w:val="single" w:sz="2" w:space="0" w:color="000000"/>
              <w:left w:val="single" w:sz="2" w:space="0" w:color="000000"/>
              <w:bottom w:val="single" w:sz="2" w:space="0" w:color="000000"/>
              <w:right w:val="single" w:sz="2" w:space="0" w:color="000000"/>
            </w:tcBorders>
          </w:tcPr>
          <w:p w14:paraId="29718421" w14:textId="77777777" w:rsidR="001516BC" w:rsidRPr="001516BC" w:rsidRDefault="001516BC" w:rsidP="001516BC">
            <w:pPr>
              <w:autoSpaceDE w:val="0"/>
              <w:autoSpaceDN w:val="0"/>
              <w:spacing w:before="49"/>
              <w:ind w:left="538" w:right="538"/>
              <w:jc w:val="center"/>
              <w:rPr>
                <w:rFonts w:ascii="Arial" w:eastAsia="Arial" w:hAnsi="Arial" w:cs="Arial"/>
                <w:sz w:val="18"/>
                <w:szCs w:val="22"/>
              </w:rPr>
            </w:pPr>
            <w:r w:rsidRPr="001516BC">
              <w:rPr>
                <w:rFonts w:ascii="Arial" w:eastAsia="Arial" w:hAnsi="Arial" w:cs="Arial"/>
                <w:sz w:val="18"/>
                <w:szCs w:val="22"/>
              </w:rPr>
              <w:t>2000000</w:t>
            </w:r>
          </w:p>
        </w:tc>
        <w:tc>
          <w:tcPr>
            <w:tcW w:w="4415" w:type="dxa"/>
            <w:gridSpan w:val="2"/>
            <w:tcBorders>
              <w:top w:val="single" w:sz="2" w:space="0" w:color="000000"/>
              <w:left w:val="single" w:sz="2" w:space="0" w:color="000000"/>
              <w:bottom w:val="single" w:sz="2" w:space="0" w:color="000000"/>
              <w:right w:val="single" w:sz="2" w:space="0" w:color="000000"/>
            </w:tcBorders>
          </w:tcPr>
          <w:p w14:paraId="02E69CC4" w14:textId="77777777" w:rsidR="001516BC" w:rsidRPr="001516BC" w:rsidRDefault="001516BC" w:rsidP="001516BC">
            <w:pPr>
              <w:autoSpaceDE w:val="0"/>
              <w:autoSpaceDN w:val="0"/>
              <w:spacing w:before="49"/>
              <w:ind w:right="506"/>
              <w:jc w:val="center"/>
              <w:rPr>
                <w:rFonts w:ascii="Arial" w:eastAsia="Arial" w:hAnsi="Arial" w:cs="Arial"/>
                <w:sz w:val="18"/>
                <w:szCs w:val="22"/>
              </w:rPr>
            </w:pPr>
            <w:r w:rsidRPr="001516BC">
              <w:rPr>
                <w:rFonts w:ascii="Arial" w:eastAsia="Arial" w:hAnsi="Arial" w:cs="Arial"/>
                <w:sz w:val="18"/>
                <w:szCs w:val="22"/>
              </w:rPr>
              <w:t>поступак јавне набавке мале вредности</w:t>
            </w:r>
          </w:p>
        </w:tc>
        <w:tc>
          <w:tcPr>
            <w:tcW w:w="1315" w:type="dxa"/>
            <w:tcBorders>
              <w:top w:val="single" w:sz="2" w:space="0" w:color="000000"/>
              <w:left w:val="single" w:sz="2" w:space="0" w:color="000000"/>
              <w:bottom w:val="single" w:sz="2" w:space="0" w:color="000000"/>
              <w:right w:val="single" w:sz="2" w:space="0" w:color="000000"/>
            </w:tcBorders>
          </w:tcPr>
          <w:p w14:paraId="6418B636" w14:textId="77777777" w:rsidR="001516BC" w:rsidRPr="001516BC" w:rsidRDefault="001516BC" w:rsidP="001516BC">
            <w:pPr>
              <w:autoSpaceDE w:val="0"/>
              <w:autoSpaceDN w:val="0"/>
              <w:spacing w:before="49"/>
              <w:ind w:left="312" w:right="306"/>
              <w:jc w:val="center"/>
              <w:rPr>
                <w:rFonts w:ascii="Arial" w:eastAsia="Arial" w:hAnsi="Arial" w:cs="Arial"/>
                <w:sz w:val="18"/>
                <w:szCs w:val="22"/>
              </w:rPr>
            </w:pPr>
            <w:r w:rsidRPr="001516BC">
              <w:rPr>
                <w:rFonts w:ascii="Arial" w:eastAsia="Arial" w:hAnsi="Arial" w:cs="Arial"/>
                <w:sz w:val="18"/>
                <w:szCs w:val="22"/>
              </w:rPr>
              <w:t>7/2020</w:t>
            </w:r>
          </w:p>
        </w:tc>
        <w:tc>
          <w:tcPr>
            <w:tcW w:w="1287" w:type="dxa"/>
            <w:tcBorders>
              <w:top w:val="single" w:sz="2" w:space="0" w:color="000000"/>
              <w:left w:val="single" w:sz="2" w:space="0" w:color="000000"/>
              <w:bottom w:val="single" w:sz="2" w:space="0" w:color="000000"/>
              <w:right w:val="single" w:sz="2" w:space="0" w:color="000000"/>
            </w:tcBorders>
          </w:tcPr>
          <w:p w14:paraId="23131980" w14:textId="77777777" w:rsidR="001516BC" w:rsidRPr="001516BC" w:rsidRDefault="001516BC" w:rsidP="001516BC">
            <w:pPr>
              <w:autoSpaceDE w:val="0"/>
              <w:autoSpaceDN w:val="0"/>
              <w:spacing w:before="49"/>
              <w:ind w:left="298" w:right="290"/>
              <w:jc w:val="center"/>
              <w:rPr>
                <w:rFonts w:ascii="Arial" w:eastAsia="Arial" w:hAnsi="Arial" w:cs="Arial"/>
                <w:sz w:val="18"/>
                <w:szCs w:val="22"/>
              </w:rPr>
            </w:pPr>
            <w:r w:rsidRPr="001516BC">
              <w:rPr>
                <w:rFonts w:ascii="Arial" w:eastAsia="Arial" w:hAnsi="Arial" w:cs="Arial"/>
                <w:sz w:val="18"/>
                <w:szCs w:val="22"/>
              </w:rPr>
              <w:t>8/2020</w:t>
            </w:r>
          </w:p>
        </w:tc>
        <w:tc>
          <w:tcPr>
            <w:tcW w:w="1105" w:type="dxa"/>
            <w:tcBorders>
              <w:top w:val="single" w:sz="2" w:space="0" w:color="000000"/>
              <w:left w:val="single" w:sz="2" w:space="0" w:color="000000"/>
              <w:bottom w:val="single" w:sz="2" w:space="0" w:color="000000"/>
              <w:right w:val="single" w:sz="2" w:space="0" w:color="000000"/>
            </w:tcBorders>
          </w:tcPr>
          <w:p w14:paraId="2EC612DA" w14:textId="77777777" w:rsidR="001516BC" w:rsidRPr="001516BC" w:rsidRDefault="001516BC" w:rsidP="001516BC">
            <w:pPr>
              <w:autoSpaceDE w:val="0"/>
              <w:autoSpaceDN w:val="0"/>
              <w:spacing w:before="49"/>
              <w:ind w:left="208" w:right="198"/>
              <w:jc w:val="center"/>
              <w:rPr>
                <w:rFonts w:ascii="Arial" w:eastAsia="Arial" w:hAnsi="Arial" w:cs="Arial"/>
                <w:sz w:val="18"/>
                <w:szCs w:val="22"/>
              </w:rPr>
            </w:pPr>
            <w:r w:rsidRPr="001516BC">
              <w:rPr>
                <w:rFonts w:ascii="Arial" w:eastAsia="Arial" w:hAnsi="Arial" w:cs="Arial"/>
                <w:sz w:val="18"/>
                <w:szCs w:val="22"/>
              </w:rPr>
              <w:t>8/2021</w:t>
            </w:r>
          </w:p>
        </w:tc>
      </w:tr>
      <w:tr w:rsidR="001516BC" w14:paraId="28271DA0" w14:textId="77777777" w:rsidTr="001516BC">
        <w:trPr>
          <w:gridAfter w:val="1"/>
          <w:wAfter w:w="10" w:type="dxa"/>
          <w:trHeight w:val="298"/>
        </w:trPr>
        <w:tc>
          <w:tcPr>
            <w:tcW w:w="837" w:type="dxa"/>
            <w:gridSpan w:val="2"/>
            <w:tcBorders>
              <w:top w:val="single" w:sz="2" w:space="0" w:color="000000"/>
              <w:left w:val="single" w:sz="2" w:space="0" w:color="000000"/>
              <w:bottom w:val="single" w:sz="2" w:space="0" w:color="000000"/>
              <w:right w:val="single" w:sz="2" w:space="0" w:color="000000"/>
            </w:tcBorders>
          </w:tcPr>
          <w:p w14:paraId="1B71E87E" w14:textId="77777777" w:rsidR="001516BC" w:rsidRPr="001516BC" w:rsidRDefault="001516BC" w:rsidP="001516BC">
            <w:pPr>
              <w:autoSpaceDE w:val="0"/>
              <w:autoSpaceDN w:val="0"/>
              <w:spacing w:before="49"/>
              <w:ind w:right="144"/>
              <w:jc w:val="center"/>
              <w:rPr>
                <w:rFonts w:ascii="Arial" w:eastAsia="Arial" w:hAnsi="Arial" w:cs="Arial"/>
                <w:sz w:val="18"/>
                <w:szCs w:val="22"/>
              </w:rPr>
            </w:pPr>
            <w:r w:rsidRPr="001516BC">
              <w:rPr>
                <w:rFonts w:ascii="Arial" w:eastAsia="Arial" w:hAnsi="Arial" w:cs="Arial"/>
                <w:sz w:val="18"/>
                <w:szCs w:val="22"/>
              </w:rPr>
              <w:t>1.2.22</w:t>
            </w:r>
          </w:p>
        </w:tc>
        <w:tc>
          <w:tcPr>
            <w:tcW w:w="4538" w:type="dxa"/>
            <w:gridSpan w:val="2"/>
            <w:tcBorders>
              <w:top w:val="single" w:sz="2" w:space="0" w:color="000000"/>
              <w:left w:val="single" w:sz="2" w:space="0" w:color="000000"/>
              <w:bottom w:val="single" w:sz="2" w:space="0" w:color="000000"/>
              <w:right w:val="single" w:sz="2" w:space="0" w:color="000000"/>
            </w:tcBorders>
          </w:tcPr>
          <w:p w14:paraId="7BF0E9FC" w14:textId="77777777" w:rsidR="001516BC" w:rsidRPr="001516BC" w:rsidRDefault="001516BC" w:rsidP="001516BC">
            <w:pPr>
              <w:autoSpaceDE w:val="0"/>
              <w:autoSpaceDN w:val="0"/>
              <w:spacing w:before="49"/>
              <w:ind w:left="73"/>
              <w:rPr>
                <w:rFonts w:ascii="Arial" w:eastAsia="Arial" w:hAnsi="Arial" w:cs="Arial"/>
                <w:sz w:val="18"/>
                <w:szCs w:val="22"/>
              </w:rPr>
            </w:pPr>
            <w:r w:rsidRPr="001516BC">
              <w:rPr>
                <w:rFonts w:ascii="Arial" w:eastAsia="Arial" w:hAnsi="Arial" w:cs="Arial"/>
                <w:sz w:val="18"/>
                <w:szCs w:val="22"/>
              </w:rPr>
              <w:t>Одржавање трафостаница</w:t>
            </w:r>
          </w:p>
        </w:tc>
        <w:tc>
          <w:tcPr>
            <w:tcW w:w="2034" w:type="dxa"/>
            <w:gridSpan w:val="2"/>
            <w:tcBorders>
              <w:top w:val="single" w:sz="2" w:space="0" w:color="000000"/>
              <w:left w:val="single" w:sz="2" w:space="0" w:color="000000"/>
              <w:bottom w:val="single" w:sz="2" w:space="0" w:color="000000"/>
              <w:right w:val="single" w:sz="2" w:space="0" w:color="000000"/>
            </w:tcBorders>
          </w:tcPr>
          <w:p w14:paraId="644D5BEF" w14:textId="77777777" w:rsidR="001516BC" w:rsidRPr="001516BC" w:rsidRDefault="001516BC" w:rsidP="001516BC">
            <w:pPr>
              <w:autoSpaceDE w:val="0"/>
              <w:autoSpaceDN w:val="0"/>
              <w:spacing w:before="49"/>
              <w:ind w:left="538" w:right="538"/>
              <w:jc w:val="center"/>
              <w:rPr>
                <w:rFonts w:ascii="Arial" w:eastAsia="Arial" w:hAnsi="Arial" w:cs="Arial"/>
                <w:sz w:val="18"/>
                <w:szCs w:val="22"/>
              </w:rPr>
            </w:pPr>
            <w:r w:rsidRPr="001516BC">
              <w:rPr>
                <w:rFonts w:ascii="Arial" w:eastAsia="Arial" w:hAnsi="Arial" w:cs="Arial"/>
                <w:sz w:val="18"/>
                <w:szCs w:val="22"/>
              </w:rPr>
              <w:t>1500000</w:t>
            </w:r>
          </w:p>
        </w:tc>
        <w:tc>
          <w:tcPr>
            <w:tcW w:w="4415" w:type="dxa"/>
            <w:gridSpan w:val="2"/>
            <w:tcBorders>
              <w:top w:val="single" w:sz="2" w:space="0" w:color="000000"/>
              <w:left w:val="single" w:sz="2" w:space="0" w:color="000000"/>
              <w:bottom w:val="single" w:sz="2" w:space="0" w:color="000000"/>
              <w:right w:val="single" w:sz="2" w:space="0" w:color="000000"/>
            </w:tcBorders>
          </w:tcPr>
          <w:p w14:paraId="06CCD58A" w14:textId="77777777" w:rsidR="001516BC" w:rsidRPr="001516BC" w:rsidRDefault="001516BC" w:rsidP="001516BC">
            <w:pPr>
              <w:autoSpaceDE w:val="0"/>
              <w:autoSpaceDN w:val="0"/>
              <w:spacing w:before="49"/>
              <w:ind w:right="506"/>
              <w:jc w:val="center"/>
              <w:rPr>
                <w:rFonts w:ascii="Arial" w:eastAsia="Arial" w:hAnsi="Arial" w:cs="Arial"/>
                <w:sz w:val="18"/>
                <w:szCs w:val="22"/>
              </w:rPr>
            </w:pPr>
            <w:r w:rsidRPr="001516BC">
              <w:rPr>
                <w:rFonts w:ascii="Arial" w:eastAsia="Arial" w:hAnsi="Arial" w:cs="Arial"/>
                <w:sz w:val="18"/>
                <w:szCs w:val="22"/>
              </w:rPr>
              <w:t>поступак јавне набавке мале вредности</w:t>
            </w:r>
          </w:p>
        </w:tc>
        <w:tc>
          <w:tcPr>
            <w:tcW w:w="1315" w:type="dxa"/>
            <w:tcBorders>
              <w:top w:val="single" w:sz="2" w:space="0" w:color="000000"/>
              <w:left w:val="single" w:sz="2" w:space="0" w:color="000000"/>
              <w:bottom w:val="single" w:sz="2" w:space="0" w:color="000000"/>
              <w:right w:val="single" w:sz="2" w:space="0" w:color="000000"/>
            </w:tcBorders>
          </w:tcPr>
          <w:p w14:paraId="7B28D051" w14:textId="77777777" w:rsidR="001516BC" w:rsidRPr="001516BC" w:rsidRDefault="001516BC" w:rsidP="001516BC">
            <w:pPr>
              <w:autoSpaceDE w:val="0"/>
              <w:autoSpaceDN w:val="0"/>
              <w:spacing w:before="49"/>
              <w:ind w:left="312" w:right="306"/>
              <w:jc w:val="center"/>
              <w:rPr>
                <w:rFonts w:ascii="Arial" w:eastAsia="Arial" w:hAnsi="Arial" w:cs="Arial"/>
                <w:sz w:val="18"/>
                <w:szCs w:val="22"/>
              </w:rPr>
            </w:pPr>
            <w:r w:rsidRPr="001516BC">
              <w:rPr>
                <w:rFonts w:ascii="Arial" w:eastAsia="Arial" w:hAnsi="Arial" w:cs="Arial"/>
                <w:sz w:val="18"/>
                <w:szCs w:val="22"/>
              </w:rPr>
              <w:t>2/2020</w:t>
            </w:r>
          </w:p>
        </w:tc>
        <w:tc>
          <w:tcPr>
            <w:tcW w:w="1287" w:type="dxa"/>
            <w:tcBorders>
              <w:top w:val="single" w:sz="2" w:space="0" w:color="000000"/>
              <w:left w:val="single" w:sz="2" w:space="0" w:color="000000"/>
              <w:bottom w:val="single" w:sz="2" w:space="0" w:color="000000"/>
              <w:right w:val="single" w:sz="2" w:space="0" w:color="000000"/>
            </w:tcBorders>
          </w:tcPr>
          <w:p w14:paraId="67CCB4AD" w14:textId="77777777" w:rsidR="001516BC" w:rsidRPr="001516BC" w:rsidRDefault="001516BC" w:rsidP="001516BC">
            <w:pPr>
              <w:autoSpaceDE w:val="0"/>
              <w:autoSpaceDN w:val="0"/>
              <w:spacing w:before="49"/>
              <w:ind w:left="298" w:right="290"/>
              <w:jc w:val="center"/>
              <w:rPr>
                <w:rFonts w:ascii="Arial" w:eastAsia="Arial" w:hAnsi="Arial" w:cs="Arial"/>
                <w:sz w:val="18"/>
                <w:szCs w:val="22"/>
              </w:rPr>
            </w:pPr>
            <w:r w:rsidRPr="001516BC">
              <w:rPr>
                <w:rFonts w:ascii="Arial" w:eastAsia="Arial" w:hAnsi="Arial" w:cs="Arial"/>
                <w:sz w:val="18"/>
                <w:szCs w:val="22"/>
              </w:rPr>
              <w:t>3/2020</w:t>
            </w:r>
          </w:p>
        </w:tc>
        <w:tc>
          <w:tcPr>
            <w:tcW w:w="1105" w:type="dxa"/>
            <w:tcBorders>
              <w:top w:val="single" w:sz="2" w:space="0" w:color="000000"/>
              <w:left w:val="single" w:sz="2" w:space="0" w:color="000000"/>
              <w:bottom w:val="single" w:sz="2" w:space="0" w:color="000000"/>
              <w:right w:val="single" w:sz="2" w:space="0" w:color="000000"/>
            </w:tcBorders>
          </w:tcPr>
          <w:p w14:paraId="333C376D" w14:textId="77777777" w:rsidR="001516BC" w:rsidRPr="001516BC" w:rsidRDefault="001516BC" w:rsidP="001516BC">
            <w:pPr>
              <w:autoSpaceDE w:val="0"/>
              <w:autoSpaceDN w:val="0"/>
              <w:spacing w:before="49"/>
              <w:ind w:left="208" w:right="198"/>
              <w:jc w:val="center"/>
              <w:rPr>
                <w:rFonts w:ascii="Arial" w:eastAsia="Arial" w:hAnsi="Arial" w:cs="Arial"/>
                <w:sz w:val="18"/>
                <w:szCs w:val="22"/>
              </w:rPr>
            </w:pPr>
            <w:r w:rsidRPr="001516BC">
              <w:rPr>
                <w:rFonts w:ascii="Arial" w:eastAsia="Arial" w:hAnsi="Arial" w:cs="Arial"/>
                <w:sz w:val="18"/>
                <w:szCs w:val="22"/>
              </w:rPr>
              <w:t>3/2021</w:t>
            </w:r>
          </w:p>
        </w:tc>
      </w:tr>
      <w:tr w:rsidR="001516BC" w14:paraId="5CCAD29D" w14:textId="77777777" w:rsidTr="001516BC">
        <w:trPr>
          <w:gridAfter w:val="1"/>
          <w:wAfter w:w="10" w:type="dxa"/>
          <w:trHeight w:val="298"/>
        </w:trPr>
        <w:tc>
          <w:tcPr>
            <w:tcW w:w="837" w:type="dxa"/>
            <w:gridSpan w:val="2"/>
            <w:tcBorders>
              <w:top w:val="single" w:sz="2" w:space="0" w:color="000000"/>
              <w:left w:val="single" w:sz="2" w:space="0" w:color="000000"/>
              <w:bottom w:val="single" w:sz="2" w:space="0" w:color="000000"/>
              <w:right w:val="single" w:sz="2" w:space="0" w:color="000000"/>
            </w:tcBorders>
          </w:tcPr>
          <w:p w14:paraId="7FA85278" w14:textId="77777777" w:rsidR="001516BC" w:rsidRPr="001516BC" w:rsidRDefault="001516BC" w:rsidP="001516BC">
            <w:pPr>
              <w:autoSpaceDE w:val="0"/>
              <w:autoSpaceDN w:val="0"/>
              <w:spacing w:before="49"/>
              <w:ind w:right="144"/>
              <w:jc w:val="center"/>
              <w:rPr>
                <w:rFonts w:ascii="Arial" w:eastAsia="Arial" w:hAnsi="Arial" w:cs="Arial"/>
                <w:sz w:val="18"/>
                <w:szCs w:val="22"/>
              </w:rPr>
            </w:pPr>
            <w:r w:rsidRPr="001516BC">
              <w:rPr>
                <w:rFonts w:ascii="Arial" w:eastAsia="Arial" w:hAnsi="Arial" w:cs="Arial"/>
                <w:sz w:val="18"/>
                <w:szCs w:val="22"/>
              </w:rPr>
              <w:t>1.2.23</w:t>
            </w:r>
          </w:p>
        </w:tc>
        <w:tc>
          <w:tcPr>
            <w:tcW w:w="4538" w:type="dxa"/>
            <w:gridSpan w:val="2"/>
            <w:tcBorders>
              <w:top w:val="single" w:sz="2" w:space="0" w:color="000000"/>
              <w:left w:val="single" w:sz="2" w:space="0" w:color="000000"/>
              <w:bottom w:val="single" w:sz="2" w:space="0" w:color="000000"/>
              <w:right w:val="single" w:sz="2" w:space="0" w:color="000000"/>
            </w:tcBorders>
          </w:tcPr>
          <w:p w14:paraId="7770D381" w14:textId="77777777" w:rsidR="001516BC" w:rsidRPr="001516BC" w:rsidRDefault="001516BC" w:rsidP="001516BC">
            <w:pPr>
              <w:autoSpaceDE w:val="0"/>
              <w:autoSpaceDN w:val="0"/>
              <w:spacing w:before="49"/>
              <w:ind w:left="73"/>
              <w:rPr>
                <w:rFonts w:ascii="Arial" w:eastAsia="Arial" w:hAnsi="Arial" w:cs="Arial"/>
                <w:sz w:val="18"/>
                <w:szCs w:val="22"/>
              </w:rPr>
            </w:pPr>
            <w:r w:rsidRPr="001516BC">
              <w:rPr>
                <w:rFonts w:ascii="Arial" w:eastAsia="Arial" w:hAnsi="Arial" w:cs="Arial"/>
                <w:sz w:val="18"/>
                <w:szCs w:val="22"/>
              </w:rPr>
              <w:t>Текуће одржавање и хитне интервенције на грађевинским радовима на и у објектима друмских ГП</w:t>
            </w:r>
          </w:p>
        </w:tc>
        <w:tc>
          <w:tcPr>
            <w:tcW w:w="2034" w:type="dxa"/>
            <w:gridSpan w:val="2"/>
            <w:tcBorders>
              <w:top w:val="single" w:sz="2" w:space="0" w:color="000000"/>
              <w:left w:val="single" w:sz="2" w:space="0" w:color="000000"/>
              <w:bottom w:val="single" w:sz="2" w:space="0" w:color="000000"/>
              <w:right w:val="single" w:sz="2" w:space="0" w:color="000000"/>
            </w:tcBorders>
          </w:tcPr>
          <w:p w14:paraId="3E6EFD44" w14:textId="77777777" w:rsidR="001516BC" w:rsidRPr="001516BC" w:rsidRDefault="001516BC" w:rsidP="001516BC">
            <w:pPr>
              <w:autoSpaceDE w:val="0"/>
              <w:autoSpaceDN w:val="0"/>
              <w:spacing w:before="49"/>
              <w:ind w:left="538" w:right="538"/>
              <w:jc w:val="center"/>
              <w:rPr>
                <w:rFonts w:ascii="Arial" w:eastAsia="Arial" w:hAnsi="Arial" w:cs="Arial"/>
                <w:sz w:val="18"/>
                <w:szCs w:val="22"/>
              </w:rPr>
            </w:pPr>
            <w:r w:rsidRPr="001516BC">
              <w:rPr>
                <w:rFonts w:ascii="Arial" w:eastAsia="Arial" w:hAnsi="Arial" w:cs="Arial"/>
                <w:sz w:val="18"/>
                <w:szCs w:val="22"/>
              </w:rPr>
              <w:t>40000000</w:t>
            </w:r>
          </w:p>
        </w:tc>
        <w:tc>
          <w:tcPr>
            <w:tcW w:w="4415" w:type="dxa"/>
            <w:gridSpan w:val="2"/>
            <w:tcBorders>
              <w:top w:val="single" w:sz="2" w:space="0" w:color="000000"/>
              <w:left w:val="single" w:sz="2" w:space="0" w:color="000000"/>
              <w:bottom w:val="single" w:sz="2" w:space="0" w:color="000000"/>
              <w:right w:val="single" w:sz="2" w:space="0" w:color="000000"/>
            </w:tcBorders>
          </w:tcPr>
          <w:p w14:paraId="42F6E7DA" w14:textId="77777777" w:rsidR="001516BC" w:rsidRPr="001516BC" w:rsidRDefault="001516BC" w:rsidP="001516BC">
            <w:pPr>
              <w:autoSpaceDE w:val="0"/>
              <w:autoSpaceDN w:val="0"/>
              <w:spacing w:before="49"/>
              <w:ind w:right="506"/>
              <w:jc w:val="center"/>
              <w:rPr>
                <w:rFonts w:ascii="Arial" w:eastAsia="Arial" w:hAnsi="Arial" w:cs="Arial"/>
                <w:sz w:val="18"/>
                <w:szCs w:val="22"/>
              </w:rPr>
            </w:pPr>
            <w:r w:rsidRPr="001516BC">
              <w:rPr>
                <w:rFonts w:ascii="Arial" w:eastAsia="Arial" w:hAnsi="Arial" w:cs="Arial"/>
                <w:sz w:val="18"/>
                <w:szCs w:val="22"/>
              </w:rPr>
              <w:t>отворени поступак</w:t>
            </w:r>
          </w:p>
        </w:tc>
        <w:tc>
          <w:tcPr>
            <w:tcW w:w="1315" w:type="dxa"/>
            <w:tcBorders>
              <w:top w:val="single" w:sz="2" w:space="0" w:color="000000"/>
              <w:left w:val="single" w:sz="2" w:space="0" w:color="000000"/>
              <w:bottom w:val="single" w:sz="2" w:space="0" w:color="000000"/>
              <w:right w:val="single" w:sz="2" w:space="0" w:color="000000"/>
            </w:tcBorders>
          </w:tcPr>
          <w:p w14:paraId="15298159" w14:textId="77777777" w:rsidR="001516BC" w:rsidRPr="001516BC" w:rsidRDefault="001516BC" w:rsidP="001516BC">
            <w:pPr>
              <w:autoSpaceDE w:val="0"/>
              <w:autoSpaceDN w:val="0"/>
              <w:spacing w:before="49"/>
              <w:ind w:left="312" w:right="306"/>
              <w:jc w:val="center"/>
              <w:rPr>
                <w:rFonts w:ascii="Arial" w:eastAsia="Arial" w:hAnsi="Arial" w:cs="Arial"/>
                <w:sz w:val="18"/>
                <w:szCs w:val="22"/>
              </w:rPr>
            </w:pPr>
            <w:r w:rsidRPr="001516BC">
              <w:rPr>
                <w:rFonts w:ascii="Arial" w:eastAsia="Arial" w:hAnsi="Arial" w:cs="Arial"/>
                <w:sz w:val="18"/>
                <w:szCs w:val="22"/>
              </w:rPr>
              <w:t>1/2020</w:t>
            </w:r>
          </w:p>
        </w:tc>
        <w:tc>
          <w:tcPr>
            <w:tcW w:w="1287" w:type="dxa"/>
            <w:tcBorders>
              <w:top w:val="single" w:sz="2" w:space="0" w:color="000000"/>
              <w:left w:val="single" w:sz="2" w:space="0" w:color="000000"/>
              <w:bottom w:val="single" w:sz="2" w:space="0" w:color="000000"/>
              <w:right w:val="single" w:sz="2" w:space="0" w:color="000000"/>
            </w:tcBorders>
          </w:tcPr>
          <w:p w14:paraId="7453DD10" w14:textId="77777777" w:rsidR="001516BC" w:rsidRPr="001516BC" w:rsidRDefault="001516BC" w:rsidP="001516BC">
            <w:pPr>
              <w:autoSpaceDE w:val="0"/>
              <w:autoSpaceDN w:val="0"/>
              <w:spacing w:before="49"/>
              <w:ind w:left="298" w:right="290"/>
              <w:jc w:val="center"/>
              <w:rPr>
                <w:rFonts w:ascii="Arial" w:eastAsia="Arial" w:hAnsi="Arial" w:cs="Arial"/>
                <w:sz w:val="18"/>
                <w:szCs w:val="22"/>
              </w:rPr>
            </w:pPr>
            <w:r w:rsidRPr="001516BC">
              <w:rPr>
                <w:rFonts w:ascii="Arial" w:eastAsia="Arial" w:hAnsi="Arial" w:cs="Arial"/>
                <w:sz w:val="18"/>
                <w:szCs w:val="22"/>
              </w:rPr>
              <w:t>3/2020</w:t>
            </w:r>
          </w:p>
        </w:tc>
        <w:tc>
          <w:tcPr>
            <w:tcW w:w="1105" w:type="dxa"/>
            <w:tcBorders>
              <w:top w:val="single" w:sz="2" w:space="0" w:color="000000"/>
              <w:left w:val="single" w:sz="2" w:space="0" w:color="000000"/>
              <w:bottom w:val="single" w:sz="2" w:space="0" w:color="000000"/>
              <w:right w:val="single" w:sz="2" w:space="0" w:color="000000"/>
            </w:tcBorders>
          </w:tcPr>
          <w:p w14:paraId="5054B5AF" w14:textId="77777777" w:rsidR="001516BC" w:rsidRPr="001516BC" w:rsidRDefault="001516BC" w:rsidP="001516BC">
            <w:pPr>
              <w:autoSpaceDE w:val="0"/>
              <w:autoSpaceDN w:val="0"/>
              <w:spacing w:before="49"/>
              <w:ind w:left="208" w:right="198"/>
              <w:jc w:val="center"/>
              <w:rPr>
                <w:rFonts w:ascii="Arial" w:eastAsia="Arial" w:hAnsi="Arial" w:cs="Arial"/>
                <w:sz w:val="18"/>
                <w:szCs w:val="22"/>
              </w:rPr>
            </w:pPr>
            <w:r w:rsidRPr="001516BC">
              <w:rPr>
                <w:rFonts w:ascii="Arial" w:eastAsia="Arial" w:hAnsi="Arial" w:cs="Arial"/>
                <w:sz w:val="18"/>
                <w:szCs w:val="22"/>
              </w:rPr>
              <w:t>3/2021</w:t>
            </w:r>
          </w:p>
        </w:tc>
      </w:tr>
      <w:tr w:rsidR="001516BC" w14:paraId="1B5E82D9" w14:textId="77777777" w:rsidTr="001516BC">
        <w:trPr>
          <w:gridAfter w:val="1"/>
          <w:wAfter w:w="10" w:type="dxa"/>
          <w:trHeight w:val="298"/>
        </w:trPr>
        <w:tc>
          <w:tcPr>
            <w:tcW w:w="837" w:type="dxa"/>
            <w:gridSpan w:val="2"/>
            <w:tcBorders>
              <w:top w:val="single" w:sz="2" w:space="0" w:color="000000"/>
              <w:left w:val="single" w:sz="2" w:space="0" w:color="000000"/>
              <w:bottom w:val="single" w:sz="2" w:space="0" w:color="000000"/>
              <w:right w:val="single" w:sz="2" w:space="0" w:color="000000"/>
            </w:tcBorders>
          </w:tcPr>
          <w:p w14:paraId="6BFEBB48" w14:textId="77777777" w:rsidR="001516BC" w:rsidRPr="001516BC" w:rsidRDefault="001516BC" w:rsidP="001516BC">
            <w:pPr>
              <w:autoSpaceDE w:val="0"/>
              <w:autoSpaceDN w:val="0"/>
              <w:spacing w:before="49"/>
              <w:ind w:right="144"/>
              <w:jc w:val="center"/>
              <w:rPr>
                <w:rFonts w:ascii="Arial" w:eastAsia="Arial" w:hAnsi="Arial" w:cs="Arial"/>
                <w:sz w:val="18"/>
                <w:szCs w:val="22"/>
              </w:rPr>
            </w:pPr>
            <w:r w:rsidRPr="001516BC">
              <w:rPr>
                <w:rFonts w:ascii="Arial" w:eastAsia="Arial" w:hAnsi="Arial" w:cs="Arial"/>
                <w:sz w:val="18"/>
                <w:szCs w:val="22"/>
              </w:rPr>
              <w:t>1.2.24</w:t>
            </w:r>
          </w:p>
        </w:tc>
        <w:tc>
          <w:tcPr>
            <w:tcW w:w="4538" w:type="dxa"/>
            <w:gridSpan w:val="2"/>
            <w:tcBorders>
              <w:top w:val="single" w:sz="2" w:space="0" w:color="000000"/>
              <w:left w:val="single" w:sz="2" w:space="0" w:color="000000"/>
              <w:bottom w:val="single" w:sz="2" w:space="0" w:color="000000"/>
              <w:right w:val="single" w:sz="2" w:space="0" w:color="000000"/>
            </w:tcBorders>
          </w:tcPr>
          <w:p w14:paraId="2663A8BA" w14:textId="77777777" w:rsidR="001516BC" w:rsidRPr="001516BC" w:rsidRDefault="001516BC" w:rsidP="001516BC">
            <w:pPr>
              <w:autoSpaceDE w:val="0"/>
              <w:autoSpaceDN w:val="0"/>
              <w:spacing w:before="49"/>
              <w:ind w:left="73"/>
              <w:rPr>
                <w:rFonts w:ascii="Arial" w:eastAsia="Arial" w:hAnsi="Arial" w:cs="Arial"/>
                <w:sz w:val="18"/>
                <w:szCs w:val="22"/>
              </w:rPr>
            </w:pPr>
            <w:r w:rsidRPr="001516BC">
              <w:rPr>
                <w:rFonts w:ascii="Arial" w:eastAsia="Arial" w:hAnsi="Arial" w:cs="Arial"/>
                <w:sz w:val="18"/>
                <w:szCs w:val="22"/>
              </w:rPr>
              <w:t>Текуће одржавање и хитне интервенције на електроинсталацијама на ГП</w:t>
            </w:r>
          </w:p>
        </w:tc>
        <w:tc>
          <w:tcPr>
            <w:tcW w:w="2034" w:type="dxa"/>
            <w:gridSpan w:val="2"/>
            <w:tcBorders>
              <w:top w:val="single" w:sz="2" w:space="0" w:color="000000"/>
              <w:left w:val="single" w:sz="2" w:space="0" w:color="000000"/>
              <w:bottom w:val="single" w:sz="2" w:space="0" w:color="000000"/>
              <w:right w:val="single" w:sz="2" w:space="0" w:color="000000"/>
            </w:tcBorders>
          </w:tcPr>
          <w:p w14:paraId="584CACE1" w14:textId="77777777" w:rsidR="001516BC" w:rsidRPr="001516BC" w:rsidRDefault="001516BC" w:rsidP="001516BC">
            <w:pPr>
              <w:autoSpaceDE w:val="0"/>
              <w:autoSpaceDN w:val="0"/>
              <w:spacing w:before="49"/>
              <w:ind w:left="538" w:right="538"/>
              <w:jc w:val="center"/>
              <w:rPr>
                <w:rFonts w:ascii="Arial" w:eastAsia="Arial" w:hAnsi="Arial" w:cs="Arial"/>
                <w:sz w:val="18"/>
                <w:szCs w:val="22"/>
              </w:rPr>
            </w:pPr>
            <w:r w:rsidRPr="001516BC">
              <w:rPr>
                <w:rFonts w:ascii="Arial" w:eastAsia="Arial" w:hAnsi="Arial" w:cs="Arial"/>
                <w:sz w:val="18"/>
                <w:szCs w:val="22"/>
              </w:rPr>
              <w:t>10000000</w:t>
            </w:r>
          </w:p>
        </w:tc>
        <w:tc>
          <w:tcPr>
            <w:tcW w:w="4415" w:type="dxa"/>
            <w:gridSpan w:val="2"/>
            <w:tcBorders>
              <w:top w:val="single" w:sz="2" w:space="0" w:color="000000"/>
              <w:left w:val="single" w:sz="2" w:space="0" w:color="000000"/>
              <w:bottom w:val="single" w:sz="2" w:space="0" w:color="000000"/>
              <w:right w:val="single" w:sz="2" w:space="0" w:color="000000"/>
            </w:tcBorders>
          </w:tcPr>
          <w:p w14:paraId="10910E41" w14:textId="77777777" w:rsidR="001516BC" w:rsidRPr="001516BC" w:rsidRDefault="001516BC" w:rsidP="001516BC">
            <w:pPr>
              <w:autoSpaceDE w:val="0"/>
              <w:autoSpaceDN w:val="0"/>
              <w:spacing w:before="49"/>
              <w:ind w:right="506"/>
              <w:jc w:val="center"/>
              <w:rPr>
                <w:rFonts w:ascii="Arial" w:eastAsia="Arial" w:hAnsi="Arial" w:cs="Arial"/>
                <w:sz w:val="18"/>
                <w:szCs w:val="22"/>
              </w:rPr>
            </w:pPr>
            <w:r w:rsidRPr="001516BC">
              <w:rPr>
                <w:rFonts w:ascii="Arial" w:eastAsia="Arial" w:hAnsi="Arial" w:cs="Arial"/>
                <w:sz w:val="18"/>
                <w:szCs w:val="22"/>
              </w:rPr>
              <w:t>отворени поступак</w:t>
            </w:r>
          </w:p>
        </w:tc>
        <w:tc>
          <w:tcPr>
            <w:tcW w:w="1315" w:type="dxa"/>
            <w:tcBorders>
              <w:top w:val="single" w:sz="2" w:space="0" w:color="000000"/>
              <w:left w:val="single" w:sz="2" w:space="0" w:color="000000"/>
              <w:bottom w:val="single" w:sz="2" w:space="0" w:color="000000"/>
              <w:right w:val="single" w:sz="2" w:space="0" w:color="000000"/>
            </w:tcBorders>
          </w:tcPr>
          <w:p w14:paraId="27DC9746" w14:textId="77777777" w:rsidR="001516BC" w:rsidRPr="001516BC" w:rsidRDefault="001516BC" w:rsidP="001516BC">
            <w:pPr>
              <w:autoSpaceDE w:val="0"/>
              <w:autoSpaceDN w:val="0"/>
              <w:spacing w:before="49"/>
              <w:ind w:left="312" w:right="306"/>
              <w:jc w:val="center"/>
              <w:rPr>
                <w:rFonts w:ascii="Arial" w:eastAsia="Arial" w:hAnsi="Arial" w:cs="Arial"/>
                <w:sz w:val="18"/>
                <w:szCs w:val="22"/>
              </w:rPr>
            </w:pPr>
            <w:r w:rsidRPr="001516BC">
              <w:rPr>
                <w:rFonts w:ascii="Arial" w:eastAsia="Arial" w:hAnsi="Arial" w:cs="Arial"/>
                <w:sz w:val="18"/>
                <w:szCs w:val="22"/>
              </w:rPr>
              <w:t>1/2020</w:t>
            </w:r>
          </w:p>
        </w:tc>
        <w:tc>
          <w:tcPr>
            <w:tcW w:w="1287" w:type="dxa"/>
            <w:tcBorders>
              <w:top w:val="single" w:sz="2" w:space="0" w:color="000000"/>
              <w:left w:val="single" w:sz="2" w:space="0" w:color="000000"/>
              <w:bottom w:val="single" w:sz="2" w:space="0" w:color="000000"/>
              <w:right w:val="single" w:sz="2" w:space="0" w:color="000000"/>
            </w:tcBorders>
          </w:tcPr>
          <w:p w14:paraId="54A43318" w14:textId="77777777" w:rsidR="001516BC" w:rsidRPr="001516BC" w:rsidRDefault="001516BC" w:rsidP="001516BC">
            <w:pPr>
              <w:autoSpaceDE w:val="0"/>
              <w:autoSpaceDN w:val="0"/>
              <w:spacing w:before="49"/>
              <w:ind w:left="298" w:right="290"/>
              <w:jc w:val="center"/>
              <w:rPr>
                <w:rFonts w:ascii="Arial" w:eastAsia="Arial" w:hAnsi="Arial" w:cs="Arial"/>
                <w:sz w:val="18"/>
                <w:szCs w:val="22"/>
              </w:rPr>
            </w:pPr>
            <w:r w:rsidRPr="001516BC">
              <w:rPr>
                <w:rFonts w:ascii="Arial" w:eastAsia="Arial" w:hAnsi="Arial" w:cs="Arial"/>
                <w:sz w:val="18"/>
                <w:szCs w:val="22"/>
              </w:rPr>
              <w:t>3/2020</w:t>
            </w:r>
          </w:p>
        </w:tc>
        <w:tc>
          <w:tcPr>
            <w:tcW w:w="1105" w:type="dxa"/>
            <w:tcBorders>
              <w:top w:val="single" w:sz="2" w:space="0" w:color="000000"/>
              <w:left w:val="single" w:sz="2" w:space="0" w:color="000000"/>
              <w:bottom w:val="single" w:sz="2" w:space="0" w:color="000000"/>
              <w:right w:val="single" w:sz="2" w:space="0" w:color="000000"/>
            </w:tcBorders>
          </w:tcPr>
          <w:p w14:paraId="3A48F151" w14:textId="77777777" w:rsidR="001516BC" w:rsidRPr="001516BC" w:rsidRDefault="001516BC" w:rsidP="001516BC">
            <w:pPr>
              <w:autoSpaceDE w:val="0"/>
              <w:autoSpaceDN w:val="0"/>
              <w:spacing w:before="49"/>
              <w:ind w:left="208" w:right="198"/>
              <w:jc w:val="center"/>
              <w:rPr>
                <w:rFonts w:ascii="Arial" w:eastAsia="Arial" w:hAnsi="Arial" w:cs="Arial"/>
                <w:sz w:val="18"/>
                <w:szCs w:val="22"/>
              </w:rPr>
            </w:pPr>
            <w:r w:rsidRPr="001516BC">
              <w:rPr>
                <w:rFonts w:ascii="Arial" w:eastAsia="Arial" w:hAnsi="Arial" w:cs="Arial"/>
                <w:sz w:val="18"/>
                <w:szCs w:val="22"/>
              </w:rPr>
              <w:t>3/2021</w:t>
            </w:r>
          </w:p>
        </w:tc>
      </w:tr>
      <w:tr w:rsidR="001516BC" w14:paraId="51811293" w14:textId="77777777" w:rsidTr="001516BC">
        <w:trPr>
          <w:gridAfter w:val="1"/>
          <w:wAfter w:w="10" w:type="dxa"/>
          <w:trHeight w:val="298"/>
        </w:trPr>
        <w:tc>
          <w:tcPr>
            <w:tcW w:w="837" w:type="dxa"/>
            <w:gridSpan w:val="2"/>
            <w:tcBorders>
              <w:top w:val="single" w:sz="2" w:space="0" w:color="000000"/>
              <w:left w:val="single" w:sz="2" w:space="0" w:color="000000"/>
              <w:bottom w:val="single" w:sz="2" w:space="0" w:color="000000"/>
              <w:right w:val="single" w:sz="2" w:space="0" w:color="000000"/>
            </w:tcBorders>
          </w:tcPr>
          <w:p w14:paraId="13CE912E" w14:textId="77777777" w:rsidR="001516BC" w:rsidRPr="001516BC" w:rsidRDefault="001516BC" w:rsidP="001516BC">
            <w:pPr>
              <w:autoSpaceDE w:val="0"/>
              <w:autoSpaceDN w:val="0"/>
              <w:spacing w:before="49"/>
              <w:ind w:right="144"/>
              <w:jc w:val="center"/>
              <w:rPr>
                <w:rFonts w:ascii="Arial" w:eastAsia="Arial" w:hAnsi="Arial" w:cs="Arial"/>
                <w:sz w:val="18"/>
                <w:szCs w:val="22"/>
              </w:rPr>
            </w:pPr>
            <w:r w:rsidRPr="001516BC">
              <w:rPr>
                <w:rFonts w:ascii="Arial" w:eastAsia="Arial" w:hAnsi="Arial" w:cs="Arial"/>
                <w:sz w:val="18"/>
                <w:szCs w:val="22"/>
              </w:rPr>
              <w:t>1.2.25</w:t>
            </w:r>
          </w:p>
        </w:tc>
        <w:tc>
          <w:tcPr>
            <w:tcW w:w="4538" w:type="dxa"/>
            <w:gridSpan w:val="2"/>
            <w:tcBorders>
              <w:top w:val="single" w:sz="2" w:space="0" w:color="000000"/>
              <w:left w:val="single" w:sz="2" w:space="0" w:color="000000"/>
              <w:bottom w:val="single" w:sz="2" w:space="0" w:color="000000"/>
              <w:right w:val="single" w:sz="2" w:space="0" w:color="000000"/>
            </w:tcBorders>
          </w:tcPr>
          <w:p w14:paraId="76A45D16" w14:textId="77777777" w:rsidR="001516BC" w:rsidRPr="001516BC" w:rsidRDefault="001516BC" w:rsidP="001516BC">
            <w:pPr>
              <w:autoSpaceDE w:val="0"/>
              <w:autoSpaceDN w:val="0"/>
              <w:spacing w:before="49"/>
              <w:ind w:left="73"/>
              <w:rPr>
                <w:rFonts w:ascii="Arial" w:eastAsia="Arial" w:hAnsi="Arial" w:cs="Arial"/>
                <w:sz w:val="18"/>
                <w:szCs w:val="22"/>
              </w:rPr>
            </w:pPr>
            <w:r w:rsidRPr="001516BC">
              <w:rPr>
                <w:rFonts w:ascii="Arial" w:eastAsia="Arial" w:hAnsi="Arial" w:cs="Arial"/>
                <w:sz w:val="18"/>
                <w:szCs w:val="22"/>
              </w:rPr>
              <w:t>Текуће одржавање и хитне интервенције на машинским инсталацијама на ГП</w:t>
            </w:r>
          </w:p>
        </w:tc>
        <w:tc>
          <w:tcPr>
            <w:tcW w:w="2034" w:type="dxa"/>
            <w:gridSpan w:val="2"/>
            <w:tcBorders>
              <w:top w:val="single" w:sz="2" w:space="0" w:color="000000"/>
              <w:left w:val="single" w:sz="2" w:space="0" w:color="000000"/>
              <w:bottom w:val="single" w:sz="2" w:space="0" w:color="000000"/>
              <w:right w:val="single" w:sz="2" w:space="0" w:color="000000"/>
            </w:tcBorders>
          </w:tcPr>
          <w:p w14:paraId="1A940ADB" w14:textId="77777777" w:rsidR="001516BC" w:rsidRPr="001516BC" w:rsidRDefault="001516BC" w:rsidP="001516BC">
            <w:pPr>
              <w:autoSpaceDE w:val="0"/>
              <w:autoSpaceDN w:val="0"/>
              <w:spacing w:before="49"/>
              <w:ind w:left="538" w:right="538"/>
              <w:jc w:val="center"/>
              <w:rPr>
                <w:rFonts w:ascii="Arial" w:eastAsia="Arial" w:hAnsi="Arial" w:cs="Arial"/>
                <w:sz w:val="18"/>
                <w:szCs w:val="22"/>
              </w:rPr>
            </w:pPr>
            <w:r w:rsidRPr="001516BC">
              <w:rPr>
                <w:rFonts w:ascii="Arial" w:eastAsia="Arial" w:hAnsi="Arial" w:cs="Arial"/>
                <w:sz w:val="18"/>
                <w:szCs w:val="22"/>
              </w:rPr>
              <w:t>4500000</w:t>
            </w:r>
          </w:p>
        </w:tc>
        <w:tc>
          <w:tcPr>
            <w:tcW w:w="4415" w:type="dxa"/>
            <w:gridSpan w:val="2"/>
            <w:tcBorders>
              <w:top w:val="single" w:sz="2" w:space="0" w:color="000000"/>
              <w:left w:val="single" w:sz="2" w:space="0" w:color="000000"/>
              <w:bottom w:val="single" w:sz="2" w:space="0" w:color="000000"/>
              <w:right w:val="single" w:sz="2" w:space="0" w:color="000000"/>
            </w:tcBorders>
          </w:tcPr>
          <w:p w14:paraId="3C7142C2" w14:textId="77777777" w:rsidR="001516BC" w:rsidRPr="001516BC" w:rsidRDefault="001516BC" w:rsidP="001516BC">
            <w:pPr>
              <w:autoSpaceDE w:val="0"/>
              <w:autoSpaceDN w:val="0"/>
              <w:spacing w:before="49"/>
              <w:ind w:right="506"/>
              <w:jc w:val="center"/>
              <w:rPr>
                <w:rFonts w:ascii="Arial" w:eastAsia="Arial" w:hAnsi="Arial" w:cs="Arial"/>
                <w:sz w:val="18"/>
                <w:szCs w:val="22"/>
              </w:rPr>
            </w:pPr>
            <w:r w:rsidRPr="001516BC">
              <w:rPr>
                <w:rFonts w:ascii="Arial" w:eastAsia="Arial" w:hAnsi="Arial" w:cs="Arial"/>
                <w:sz w:val="18"/>
                <w:szCs w:val="22"/>
              </w:rPr>
              <w:t>поступак јавне набавке мале вредности</w:t>
            </w:r>
          </w:p>
        </w:tc>
        <w:tc>
          <w:tcPr>
            <w:tcW w:w="1315" w:type="dxa"/>
            <w:tcBorders>
              <w:top w:val="single" w:sz="2" w:space="0" w:color="000000"/>
              <w:left w:val="single" w:sz="2" w:space="0" w:color="000000"/>
              <w:bottom w:val="single" w:sz="2" w:space="0" w:color="000000"/>
              <w:right w:val="single" w:sz="2" w:space="0" w:color="000000"/>
            </w:tcBorders>
          </w:tcPr>
          <w:p w14:paraId="601AE617" w14:textId="77777777" w:rsidR="001516BC" w:rsidRPr="001516BC" w:rsidRDefault="001516BC" w:rsidP="001516BC">
            <w:pPr>
              <w:autoSpaceDE w:val="0"/>
              <w:autoSpaceDN w:val="0"/>
              <w:spacing w:before="49"/>
              <w:ind w:left="312" w:right="306"/>
              <w:jc w:val="center"/>
              <w:rPr>
                <w:rFonts w:ascii="Arial" w:eastAsia="Arial" w:hAnsi="Arial" w:cs="Arial"/>
                <w:sz w:val="18"/>
                <w:szCs w:val="22"/>
              </w:rPr>
            </w:pPr>
            <w:r w:rsidRPr="001516BC">
              <w:rPr>
                <w:rFonts w:ascii="Arial" w:eastAsia="Arial" w:hAnsi="Arial" w:cs="Arial"/>
                <w:sz w:val="18"/>
                <w:szCs w:val="22"/>
              </w:rPr>
              <w:t>1/2020</w:t>
            </w:r>
          </w:p>
        </w:tc>
        <w:tc>
          <w:tcPr>
            <w:tcW w:w="1287" w:type="dxa"/>
            <w:tcBorders>
              <w:top w:val="single" w:sz="2" w:space="0" w:color="000000"/>
              <w:left w:val="single" w:sz="2" w:space="0" w:color="000000"/>
              <w:bottom w:val="single" w:sz="2" w:space="0" w:color="000000"/>
              <w:right w:val="single" w:sz="2" w:space="0" w:color="000000"/>
            </w:tcBorders>
          </w:tcPr>
          <w:p w14:paraId="02F9E37D" w14:textId="77777777" w:rsidR="001516BC" w:rsidRPr="001516BC" w:rsidRDefault="001516BC" w:rsidP="001516BC">
            <w:pPr>
              <w:autoSpaceDE w:val="0"/>
              <w:autoSpaceDN w:val="0"/>
              <w:spacing w:before="49"/>
              <w:ind w:left="298" w:right="290"/>
              <w:jc w:val="center"/>
              <w:rPr>
                <w:rFonts w:ascii="Arial" w:eastAsia="Arial" w:hAnsi="Arial" w:cs="Arial"/>
                <w:sz w:val="18"/>
                <w:szCs w:val="22"/>
              </w:rPr>
            </w:pPr>
            <w:r w:rsidRPr="001516BC">
              <w:rPr>
                <w:rFonts w:ascii="Arial" w:eastAsia="Arial" w:hAnsi="Arial" w:cs="Arial"/>
                <w:sz w:val="18"/>
                <w:szCs w:val="22"/>
              </w:rPr>
              <w:t>3/2020</w:t>
            </w:r>
          </w:p>
        </w:tc>
        <w:tc>
          <w:tcPr>
            <w:tcW w:w="1105" w:type="dxa"/>
            <w:tcBorders>
              <w:top w:val="single" w:sz="2" w:space="0" w:color="000000"/>
              <w:left w:val="single" w:sz="2" w:space="0" w:color="000000"/>
              <w:bottom w:val="single" w:sz="2" w:space="0" w:color="000000"/>
              <w:right w:val="single" w:sz="2" w:space="0" w:color="000000"/>
            </w:tcBorders>
          </w:tcPr>
          <w:p w14:paraId="4798F1CD" w14:textId="77777777" w:rsidR="001516BC" w:rsidRPr="001516BC" w:rsidRDefault="001516BC" w:rsidP="001516BC">
            <w:pPr>
              <w:autoSpaceDE w:val="0"/>
              <w:autoSpaceDN w:val="0"/>
              <w:spacing w:before="49"/>
              <w:ind w:left="208" w:right="198"/>
              <w:jc w:val="center"/>
              <w:rPr>
                <w:rFonts w:ascii="Arial" w:eastAsia="Arial" w:hAnsi="Arial" w:cs="Arial"/>
                <w:sz w:val="18"/>
                <w:szCs w:val="22"/>
              </w:rPr>
            </w:pPr>
            <w:r w:rsidRPr="001516BC">
              <w:rPr>
                <w:rFonts w:ascii="Arial" w:eastAsia="Arial" w:hAnsi="Arial" w:cs="Arial"/>
                <w:sz w:val="18"/>
                <w:szCs w:val="22"/>
              </w:rPr>
              <w:t>3/2021</w:t>
            </w:r>
          </w:p>
        </w:tc>
      </w:tr>
      <w:tr w:rsidR="001516BC" w14:paraId="0B96BB81" w14:textId="77777777" w:rsidTr="001516BC">
        <w:trPr>
          <w:gridAfter w:val="1"/>
          <w:wAfter w:w="10" w:type="dxa"/>
          <w:trHeight w:val="298"/>
        </w:trPr>
        <w:tc>
          <w:tcPr>
            <w:tcW w:w="837" w:type="dxa"/>
            <w:gridSpan w:val="2"/>
            <w:tcBorders>
              <w:top w:val="single" w:sz="2" w:space="0" w:color="000000"/>
              <w:left w:val="single" w:sz="2" w:space="0" w:color="000000"/>
              <w:bottom w:val="single" w:sz="2" w:space="0" w:color="000000"/>
              <w:right w:val="single" w:sz="2" w:space="0" w:color="000000"/>
            </w:tcBorders>
          </w:tcPr>
          <w:p w14:paraId="5FB27EB9" w14:textId="77777777" w:rsidR="001516BC" w:rsidRPr="001516BC" w:rsidRDefault="001516BC" w:rsidP="001516BC">
            <w:pPr>
              <w:autoSpaceDE w:val="0"/>
              <w:autoSpaceDN w:val="0"/>
              <w:spacing w:before="49"/>
              <w:ind w:right="144"/>
              <w:jc w:val="center"/>
              <w:rPr>
                <w:rFonts w:ascii="Arial" w:eastAsia="Arial" w:hAnsi="Arial" w:cs="Arial"/>
                <w:sz w:val="18"/>
                <w:szCs w:val="22"/>
              </w:rPr>
            </w:pPr>
            <w:r w:rsidRPr="001516BC">
              <w:rPr>
                <w:rFonts w:ascii="Arial" w:eastAsia="Arial" w:hAnsi="Arial" w:cs="Arial"/>
                <w:sz w:val="18"/>
                <w:szCs w:val="22"/>
              </w:rPr>
              <w:t>1.2.26</w:t>
            </w:r>
          </w:p>
        </w:tc>
        <w:tc>
          <w:tcPr>
            <w:tcW w:w="4538" w:type="dxa"/>
            <w:gridSpan w:val="2"/>
            <w:tcBorders>
              <w:top w:val="single" w:sz="2" w:space="0" w:color="000000"/>
              <w:left w:val="single" w:sz="2" w:space="0" w:color="000000"/>
              <w:bottom w:val="single" w:sz="2" w:space="0" w:color="000000"/>
              <w:right w:val="single" w:sz="2" w:space="0" w:color="000000"/>
            </w:tcBorders>
          </w:tcPr>
          <w:p w14:paraId="5DB45992" w14:textId="77777777" w:rsidR="001516BC" w:rsidRPr="001516BC" w:rsidRDefault="001516BC" w:rsidP="001516BC">
            <w:pPr>
              <w:autoSpaceDE w:val="0"/>
              <w:autoSpaceDN w:val="0"/>
              <w:spacing w:before="49"/>
              <w:ind w:left="73"/>
              <w:rPr>
                <w:rFonts w:ascii="Arial" w:eastAsia="Arial" w:hAnsi="Arial" w:cs="Arial"/>
                <w:sz w:val="18"/>
                <w:szCs w:val="22"/>
              </w:rPr>
            </w:pPr>
            <w:r w:rsidRPr="001516BC">
              <w:rPr>
                <w:rFonts w:ascii="Arial" w:eastAsia="Arial" w:hAnsi="Arial" w:cs="Arial"/>
                <w:sz w:val="18"/>
                <w:szCs w:val="22"/>
              </w:rPr>
              <w:t>Одржавање система видео надзора на ГП</w:t>
            </w:r>
          </w:p>
        </w:tc>
        <w:tc>
          <w:tcPr>
            <w:tcW w:w="2034" w:type="dxa"/>
            <w:gridSpan w:val="2"/>
            <w:tcBorders>
              <w:top w:val="single" w:sz="2" w:space="0" w:color="000000"/>
              <w:left w:val="single" w:sz="2" w:space="0" w:color="000000"/>
              <w:bottom w:val="single" w:sz="2" w:space="0" w:color="000000"/>
              <w:right w:val="single" w:sz="2" w:space="0" w:color="000000"/>
            </w:tcBorders>
          </w:tcPr>
          <w:p w14:paraId="6ADD1220" w14:textId="77777777" w:rsidR="001516BC" w:rsidRPr="001516BC" w:rsidRDefault="001516BC" w:rsidP="001516BC">
            <w:pPr>
              <w:autoSpaceDE w:val="0"/>
              <w:autoSpaceDN w:val="0"/>
              <w:spacing w:before="49"/>
              <w:ind w:left="538" w:right="538"/>
              <w:jc w:val="center"/>
              <w:rPr>
                <w:rFonts w:ascii="Arial" w:eastAsia="Arial" w:hAnsi="Arial" w:cs="Arial"/>
                <w:sz w:val="18"/>
                <w:szCs w:val="22"/>
              </w:rPr>
            </w:pPr>
            <w:r w:rsidRPr="001516BC">
              <w:rPr>
                <w:rFonts w:ascii="Arial" w:eastAsia="Arial" w:hAnsi="Arial" w:cs="Arial"/>
                <w:sz w:val="18"/>
                <w:szCs w:val="22"/>
              </w:rPr>
              <w:t>4000000</w:t>
            </w:r>
          </w:p>
        </w:tc>
        <w:tc>
          <w:tcPr>
            <w:tcW w:w="4415" w:type="dxa"/>
            <w:gridSpan w:val="2"/>
            <w:tcBorders>
              <w:top w:val="single" w:sz="2" w:space="0" w:color="000000"/>
              <w:left w:val="single" w:sz="2" w:space="0" w:color="000000"/>
              <w:bottom w:val="single" w:sz="2" w:space="0" w:color="000000"/>
              <w:right w:val="single" w:sz="2" w:space="0" w:color="000000"/>
            </w:tcBorders>
          </w:tcPr>
          <w:p w14:paraId="3E0D3888" w14:textId="77777777" w:rsidR="001516BC" w:rsidRPr="001516BC" w:rsidRDefault="001516BC" w:rsidP="001516BC">
            <w:pPr>
              <w:autoSpaceDE w:val="0"/>
              <w:autoSpaceDN w:val="0"/>
              <w:spacing w:before="49"/>
              <w:ind w:right="506"/>
              <w:jc w:val="center"/>
              <w:rPr>
                <w:rFonts w:ascii="Arial" w:eastAsia="Arial" w:hAnsi="Arial" w:cs="Arial"/>
                <w:sz w:val="18"/>
                <w:szCs w:val="22"/>
              </w:rPr>
            </w:pPr>
            <w:r w:rsidRPr="001516BC">
              <w:rPr>
                <w:rFonts w:ascii="Arial" w:eastAsia="Arial" w:hAnsi="Arial" w:cs="Arial"/>
                <w:sz w:val="18"/>
                <w:szCs w:val="22"/>
              </w:rPr>
              <w:t>поступак јавне набавке мале вредности</w:t>
            </w:r>
          </w:p>
        </w:tc>
        <w:tc>
          <w:tcPr>
            <w:tcW w:w="1315" w:type="dxa"/>
            <w:tcBorders>
              <w:top w:val="single" w:sz="2" w:space="0" w:color="000000"/>
              <w:left w:val="single" w:sz="2" w:space="0" w:color="000000"/>
              <w:bottom w:val="single" w:sz="2" w:space="0" w:color="000000"/>
              <w:right w:val="single" w:sz="2" w:space="0" w:color="000000"/>
            </w:tcBorders>
          </w:tcPr>
          <w:p w14:paraId="1C3E8A42" w14:textId="77777777" w:rsidR="001516BC" w:rsidRPr="001516BC" w:rsidRDefault="001516BC" w:rsidP="001516BC">
            <w:pPr>
              <w:autoSpaceDE w:val="0"/>
              <w:autoSpaceDN w:val="0"/>
              <w:spacing w:before="49"/>
              <w:ind w:left="312" w:right="306"/>
              <w:jc w:val="center"/>
              <w:rPr>
                <w:rFonts w:ascii="Arial" w:eastAsia="Arial" w:hAnsi="Arial" w:cs="Arial"/>
                <w:sz w:val="18"/>
                <w:szCs w:val="22"/>
              </w:rPr>
            </w:pPr>
            <w:r w:rsidRPr="001516BC">
              <w:rPr>
                <w:rFonts w:ascii="Arial" w:eastAsia="Arial" w:hAnsi="Arial" w:cs="Arial"/>
                <w:sz w:val="18"/>
                <w:szCs w:val="22"/>
              </w:rPr>
              <w:t>2/2020</w:t>
            </w:r>
          </w:p>
        </w:tc>
        <w:tc>
          <w:tcPr>
            <w:tcW w:w="1287" w:type="dxa"/>
            <w:tcBorders>
              <w:top w:val="single" w:sz="2" w:space="0" w:color="000000"/>
              <w:left w:val="single" w:sz="2" w:space="0" w:color="000000"/>
              <w:bottom w:val="single" w:sz="2" w:space="0" w:color="000000"/>
              <w:right w:val="single" w:sz="2" w:space="0" w:color="000000"/>
            </w:tcBorders>
          </w:tcPr>
          <w:p w14:paraId="264AB914" w14:textId="77777777" w:rsidR="001516BC" w:rsidRPr="001516BC" w:rsidRDefault="001516BC" w:rsidP="001516BC">
            <w:pPr>
              <w:autoSpaceDE w:val="0"/>
              <w:autoSpaceDN w:val="0"/>
              <w:spacing w:before="49"/>
              <w:ind w:left="298" w:right="290"/>
              <w:jc w:val="center"/>
              <w:rPr>
                <w:rFonts w:ascii="Arial" w:eastAsia="Arial" w:hAnsi="Arial" w:cs="Arial"/>
                <w:sz w:val="18"/>
                <w:szCs w:val="22"/>
              </w:rPr>
            </w:pPr>
            <w:r w:rsidRPr="001516BC">
              <w:rPr>
                <w:rFonts w:ascii="Arial" w:eastAsia="Arial" w:hAnsi="Arial" w:cs="Arial"/>
                <w:sz w:val="18"/>
                <w:szCs w:val="22"/>
              </w:rPr>
              <w:t>2/2020</w:t>
            </w:r>
          </w:p>
        </w:tc>
        <w:tc>
          <w:tcPr>
            <w:tcW w:w="1105" w:type="dxa"/>
            <w:tcBorders>
              <w:top w:val="single" w:sz="2" w:space="0" w:color="000000"/>
              <w:left w:val="single" w:sz="2" w:space="0" w:color="000000"/>
              <w:bottom w:val="single" w:sz="2" w:space="0" w:color="000000"/>
              <w:right w:val="single" w:sz="2" w:space="0" w:color="000000"/>
            </w:tcBorders>
          </w:tcPr>
          <w:p w14:paraId="1BAB0976" w14:textId="77777777" w:rsidR="001516BC" w:rsidRPr="001516BC" w:rsidRDefault="001516BC" w:rsidP="001516BC">
            <w:pPr>
              <w:autoSpaceDE w:val="0"/>
              <w:autoSpaceDN w:val="0"/>
              <w:spacing w:before="49"/>
              <w:ind w:left="208" w:right="198"/>
              <w:jc w:val="center"/>
              <w:rPr>
                <w:rFonts w:ascii="Arial" w:eastAsia="Arial" w:hAnsi="Arial" w:cs="Arial"/>
                <w:sz w:val="18"/>
                <w:szCs w:val="22"/>
              </w:rPr>
            </w:pPr>
            <w:r w:rsidRPr="001516BC">
              <w:rPr>
                <w:rFonts w:ascii="Arial" w:eastAsia="Arial" w:hAnsi="Arial" w:cs="Arial"/>
                <w:sz w:val="18"/>
                <w:szCs w:val="22"/>
              </w:rPr>
              <w:t>4/2021</w:t>
            </w:r>
          </w:p>
        </w:tc>
      </w:tr>
      <w:tr w:rsidR="001516BC" w14:paraId="45E98699" w14:textId="77777777" w:rsidTr="001516BC">
        <w:trPr>
          <w:gridAfter w:val="1"/>
          <w:wAfter w:w="10" w:type="dxa"/>
          <w:trHeight w:val="298"/>
        </w:trPr>
        <w:tc>
          <w:tcPr>
            <w:tcW w:w="837" w:type="dxa"/>
            <w:gridSpan w:val="2"/>
            <w:tcBorders>
              <w:top w:val="single" w:sz="2" w:space="0" w:color="000000"/>
              <w:left w:val="single" w:sz="2" w:space="0" w:color="000000"/>
              <w:bottom w:val="single" w:sz="2" w:space="0" w:color="000000"/>
              <w:right w:val="single" w:sz="2" w:space="0" w:color="000000"/>
            </w:tcBorders>
          </w:tcPr>
          <w:p w14:paraId="30A3E9DA" w14:textId="77777777" w:rsidR="001516BC" w:rsidRPr="001516BC" w:rsidRDefault="001516BC" w:rsidP="001516BC">
            <w:pPr>
              <w:autoSpaceDE w:val="0"/>
              <w:autoSpaceDN w:val="0"/>
              <w:spacing w:before="49"/>
              <w:ind w:right="144"/>
              <w:jc w:val="center"/>
              <w:rPr>
                <w:rFonts w:ascii="Arial" w:eastAsia="Arial" w:hAnsi="Arial" w:cs="Arial"/>
                <w:sz w:val="18"/>
                <w:szCs w:val="22"/>
              </w:rPr>
            </w:pPr>
            <w:r w:rsidRPr="001516BC">
              <w:rPr>
                <w:rFonts w:ascii="Arial" w:eastAsia="Arial" w:hAnsi="Arial" w:cs="Arial"/>
                <w:sz w:val="18"/>
                <w:szCs w:val="22"/>
              </w:rPr>
              <w:t>1.2.27</w:t>
            </w:r>
          </w:p>
        </w:tc>
        <w:tc>
          <w:tcPr>
            <w:tcW w:w="4538" w:type="dxa"/>
            <w:gridSpan w:val="2"/>
            <w:tcBorders>
              <w:top w:val="single" w:sz="2" w:space="0" w:color="000000"/>
              <w:left w:val="single" w:sz="2" w:space="0" w:color="000000"/>
              <w:bottom w:val="single" w:sz="2" w:space="0" w:color="000000"/>
              <w:right w:val="single" w:sz="2" w:space="0" w:color="000000"/>
            </w:tcBorders>
          </w:tcPr>
          <w:p w14:paraId="1B4F2D8F" w14:textId="77777777" w:rsidR="001516BC" w:rsidRPr="001516BC" w:rsidRDefault="001516BC" w:rsidP="001516BC">
            <w:pPr>
              <w:autoSpaceDE w:val="0"/>
              <w:autoSpaceDN w:val="0"/>
              <w:spacing w:before="49"/>
              <w:ind w:left="73"/>
              <w:rPr>
                <w:rFonts w:ascii="Arial" w:eastAsia="Arial" w:hAnsi="Arial" w:cs="Arial"/>
                <w:sz w:val="18"/>
                <w:szCs w:val="22"/>
              </w:rPr>
            </w:pPr>
            <w:r w:rsidRPr="001516BC">
              <w:rPr>
                <w:rFonts w:ascii="Arial" w:eastAsia="Arial" w:hAnsi="Arial" w:cs="Arial"/>
                <w:sz w:val="18"/>
                <w:szCs w:val="22"/>
              </w:rPr>
              <w:t>Одржавање ауто-дизалица</w:t>
            </w:r>
          </w:p>
        </w:tc>
        <w:tc>
          <w:tcPr>
            <w:tcW w:w="2034" w:type="dxa"/>
            <w:gridSpan w:val="2"/>
            <w:tcBorders>
              <w:top w:val="single" w:sz="2" w:space="0" w:color="000000"/>
              <w:left w:val="single" w:sz="2" w:space="0" w:color="000000"/>
              <w:bottom w:val="single" w:sz="2" w:space="0" w:color="000000"/>
              <w:right w:val="single" w:sz="2" w:space="0" w:color="000000"/>
            </w:tcBorders>
          </w:tcPr>
          <w:p w14:paraId="479386DD" w14:textId="77777777" w:rsidR="001516BC" w:rsidRPr="001516BC" w:rsidRDefault="001516BC" w:rsidP="001516BC">
            <w:pPr>
              <w:autoSpaceDE w:val="0"/>
              <w:autoSpaceDN w:val="0"/>
              <w:spacing w:before="49"/>
              <w:ind w:left="538" w:right="538"/>
              <w:jc w:val="center"/>
              <w:rPr>
                <w:rFonts w:ascii="Arial" w:eastAsia="Arial" w:hAnsi="Arial" w:cs="Arial"/>
                <w:sz w:val="18"/>
                <w:szCs w:val="22"/>
              </w:rPr>
            </w:pPr>
            <w:r w:rsidRPr="001516BC">
              <w:rPr>
                <w:rFonts w:ascii="Arial" w:eastAsia="Arial" w:hAnsi="Arial" w:cs="Arial"/>
                <w:sz w:val="18"/>
                <w:szCs w:val="22"/>
              </w:rPr>
              <w:t>1000000</w:t>
            </w:r>
          </w:p>
        </w:tc>
        <w:tc>
          <w:tcPr>
            <w:tcW w:w="4415" w:type="dxa"/>
            <w:gridSpan w:val="2"/>
            <w:tcBorders>
              <w:top w:val="single" w:sz="2" w:space="0" w:color="000000"/>
              <w:left w:val="single" w:sz="2" w:space="0" w:color="000000"/>
              <w:bottom w:val="single" w:sz="2" w:space="0" w:color="000000"/>
              <w:right w:val="single" w:sz="2" w:space="0" w:color="000000"/>
            </w:tcBorders>
          </w:tcPr>
          <w:p w14:paraId="01A9A3CE" w14:textId="77777777" w:rsidR="001516BC" w:rsidRPr="001516BC" w:rsidRDefault="001516BC" w:rsidP="001516BC">
            <w:pPr>
              <w:autoSpaceDE w:val="0"/>
              <w:autoSpaceDN w:val="0"/>
              <w:spacing w:before="49"/>
              <w:ind w:right="506"/>
              <w:jc w:val="center"/>
              <w:rPr>
                <w:rFonts w:ascii="Arial" w:eastAsia="Arial" w:hAnsi="Arial" w:cs="Arial"/>
                <w:sz w:val="18"/>
                <w:szCs w:val="22"/>
              </w:rPr>
            </w:pPr>
            <w:r w:rsidRPr="001516BC">
              <w:rPr>
                <w:rFonts w:ascii="Arial" w:eastAsia="Arial" w:hAnsi="Arial" w:cs="Arial"/>
                <w:sz w:val="18"/>
                <w:szCs w:val="22"/>
              </w:rPr>
              <w:t>поступак јавне набавке мале вредности</w:t>
            </w:r>
          </w:p>
        </w:tc>
        <w:tc>
          <w:tcPr>
            <w:tcW w:w="1315" w:type="dxa"/>
            <w:tcBorders>
              <w:top w:val="single" w:sz="2" w:space="0" w:color="000000"/>
              <w:left w:val="single" w:sz="2" w:space="0" w:color="000000"/>
              <w:bottom w:val="single" w:sz="2" w:space="0" w:color="000000"/>
              <w:right w:val="single" w:sz="2" w:space="0" w:color="000000"/>
            </w:tcBorders>
          </w:tcPr>
          <w:p w14:paraId="63FDCF4E" w14:textId="77777777" w:rsidR="001516BC" w:rsidRPr="001516BC" w:rsidRDefault="001516BC" w:rsidP="001516BC">
            <w:pPr>
              <w:autoSpaceDE w:val="0"/>
              <w:autoSpaceDN w:val="0"/>
              <w:spacing w:before="49"/>
              <w:ind w:left="312" w:right="306"/>
              <w:jc w:val="center"/>
              <w:rPr>
                <w:rFonts w:ascii="Arial" w:eastAsia="Arial" w:hAnsi="Arial" w:cs="Arial"/>
                <w:sz w:val="18"/>
                <w:szCs w:val="22"/>
              </w:rPr>
            </w:pPr>
            <w:r w:rsidRPr="001516BC">
              <w:rPr>
                <w:rFonts w:ascii="Arial" w:eastAsia="Arial" w:hAnsi="Arial" w:cs="Arial"/>
                <w:sz w:val="18"/>
                <w:szCs w:val="22"/>
              </w:rPr>
              <w:t>3/2020</w:t>
            </w:r>
          </w:p>
        </w:tc>
        <w:tc>
          <w:tcPr>
            <w:tcW w:w="1287" w:type="dxa"/>
            <w:tcBorders>
              <w:top w:val="single" w:sz="2" w:space="0" w:color="000000"/>
              <w:left w:val="single" w:sz="2" w:space="0" w:color="000000"/>
              <w:bottom w:val="single" w:sz="2" w:space="0" w:color="000000"/>
              <w:right w:val="single" w:sz="2" w:space="0" w:color="000000"/>
            </w:tcBorders>
          </w:tcPr>
          <w:p w14:paraId="1B06C964" w14:textId="77777777" w:rsidR="001516BC" w:rsidRPr="001516BC" w:rsidRDefault="001516BC" w:rsidP="001516BC">
            <w:pPr>
              <w:autoSpaceDE w:val="0"/>
              <w:autoSpaceDN w:val="0"/>
              <w:spacing w:before="49"/>
              <w:ind w:left="298" w:right="290"/>
              <w:jc w:val="center"/>
              <w:rPr>
                <w:rFonts w:ascii="Arial" w:eastAsia="Arial" w:hAnsi="Arial" w:cs="Arial"/>
                <w:sz w:val="18"/>
                <w:szCs w:val="22"/>
              </w:rPr>
            </w:pPr>
            <w:r w:rsidRPr="001516BC">
              <w:rPr>
                <w:rFonts w:ascii="Arial" w:eastAsia="Arial" w:hAnsi="Arial" w:cs="Arial"/>
                <w:sz w:val="18"/>
                <w:szCs w:val="22"/>
              </w:rPr>
              <w:t>4/2020</w:t>
            </w:r>
          </w:p>
        </w:tc>
        <w:tc>
          <w:tcPr>
            <w:tcW w:w="1105" w:type="dxa"/>
            <w:tcBorders>
              <w:top w:val="single" w:sz="2" w:space="0" w:color="000000"/>
              <w:left w:val="single" w:sz="2" w:space="0" w:color="000000"/>
              <w:bottom w:val="single" w:sz="2" w:space="0" w:color="000000"/>
              <w:right w:val="single" w:sz="2" w:space="0" w:color="000000"/>
            </w:tcBorders>
          </w:tcPr>
          <w:p w14:paraId="6E68CF67" w14:textId="77777777" w:rsidR="001516BC" w:rsidRPr="001516BC" w:rsidRDefault="001516BC" w:rsidP="001516BC">
            <w:pPr>
              <w:autoSpaceDE w:val="0"/>
              <w:autoSpaceDN w:val="0"/>
              <w:spacing w:before="49"/>
              <w:ind w:left="208" w:right="198"/>
              <w:jc w:val="center"/>
              <w:rPr>
                <w:rFonts w:ascii="Arial" w:eastAsia="Arial" w:hAnsi="Arial" w:cs="Arial"/>
                <w:sz w:val="18"/>
                <w:szCs w:val="22"/>
              </w:rPr>
            </w:pPr>
            <w:r w:rsidRPr="001516BC">
              <w:rPr>
                <w:rFonts w:ascii="Arial" w:eastAsia="Arial" w:hAnsi="Arial" w:cs="Arial"/>
                <w:sz w:val="18"/>
                <w:szCs w:val="22"/>
              </w:rPr>
              <w:t>4/2021</w:t>
            </w:r>
          </w:p>
        </w:tc>
      </w:tr>
      <w:tr w:rsidR="001516BC" w14:paraId="04CF2709" w14:textId="77777777" w:rsidTr="001516BC">
        <w:trPr>
          <w:gridAfter w:val="1"/>
          <w:wAfter w:w="10" w:type="dxa"/>
          <w:trHeight w:val="298"/>
        </w:trPr>
        <w:tc>
          <w:tcPr>
            <w:tcW w:w="837" w:type="dxa"/>
            <w:gridSpan w:val="2"/>
            <w:tcBorders>
              <w:top w:val="single" w:sz="2" w:space="0" w:color="000000"/>
              <w:left w:val="single" w:sz="2" w:space="0" w:color="000000"/>
              <w:bottom w:val="single" w:sz="2" w:space="0" w:color="000000"/>
              <w:right w:val="single" w:sz="2" w:space="0" w:color="000000"/>
            </w:tcBorders>
          </w:tcPr>
          <w:p w14:paraId="2ADD6FE1" w14:textId="77777777" w:rsidR="001516BC" w:rsidRPr="001516BC" w:rsidRDefault="001516BC" w:rsidP="001516BC">
            <w:pPr>
              <w:autoSpaceDE w:val="0"/>
              <w:autoSpaceDN w:val="0"/>
              <w:spacing w:before="49"/>
              <w:ind w:right="144"/>
              <w:jc w:val="center"/>
              <w:rPr>
                <w:rFonts w:ascii="Arial" w:eastAsia="Arial" w:hAnsi="Arial" w:cs="Arial"/>
                <w:sz w:val="18"/>
                <w:szCs w:val="22"/>
              </w:rPr>
            </w:pPr>
            <w:r w:rsidRPr="001516BC">
              <w:rPr>
                <w:rFonts w:ascii="Arial" w:eastAsia="Arial" w:hAnsi="Arial" w:cs="Arial"/>
                <w:sz w:val="18"/>
                <w:szCs w:val="22"/>
              </w:rPr>
              <w:t>1.2.28</w:t>
            </w:r>
          </w:p>
        </w:tc>
        <w:tc>
          <w:tcPr>
            <w:tcW w:w="4538" w:type="dxa"/>
            <w:gridSpan w:val="2"/>
            <w:tcBorders>
              <w:top w:val="single" w:sz="2" w:space="0" w:color="000000"/>
              <w:left w:val="single" w:sz="2" w:space="0" w:color="000000"/>
              <w:bottom w:val="single" w:sz="2" w:space="0" w:color="000000"/>
              <w:right w:val="single" w:sz="2" w:space="0" w:color="000000"/>
            </w:tcBorders>
          </w:tcPr>
          <w:p w14:paraId="0C19CB7B" w14:textId="77777777" w:rsidR="001516BC" w:rsidRPr="001516BC" w:rsidRDefault="001516BC" w:rsidP="001516BC">
            <w:pPr>
              <w:autoSpaceDE w:val="0"/>
              <w:autoSpaceDN w:val="0"/>
              <w:spacing w:before="49"/>
              <w:ind w:left="73"/>
              <w:rPr>
                <w:rFonts w:ascii="Arial" w:eastAsia="Arial" w:hAnsi="Arial" w:cs="Arial"/>
                <w:sz w:val="18"/>
                <w:szCs w:val="22"/>
              </w:rPr>
            </w:pPr>
            <w:r w:rsidRPr="001516BC">
              <w:rPr>
                <w:rFonts w:ascii="Arial" w:eastAsia="Arial" w:hAnsi="Arial" w:cs="Arial"/>
                <w:sz w:val="18"/>
                <w:szCs w:val="22"/>
              </w:rPr>
              <w:t>Израда пројекта сталне саобраћајне сигнализације на ГП Прешево</w:t>
            </w:r>
          </w:p>
        </w:tc>
        <w:tc>
          <w:tcPr>
            <w:tcW w:w="2034" w:type="dxa"/>
            <w:gridSpan w:val="2"/>
            <w:tcBorders>
              <w:top w:val="single" w:sz="2" w:space="0" w:color="000000"/>
              <w:left w:val="single" w:sz="2" w:space="0" w:color="000000"/>
              <w:bottom w:val="single" w:sz="2" w:space="0" w:color="000000"/>
              <w:right w:val="single" w:sz="2" w:space="0" w:color="000000"/>
            </w:tcBorders>
          </w:tcPr>
          <w:p w14:paraId="549FDEC3" w14:textId="77777777" w:rsidR="001516BC" w:rsidRPr="001516BC" w:rsidRDefault="001516BC" w:rsidP="001516BC">
            <w:pPr>
              <w:autoSpaceDE w:val="0"/>
              <w:autoSpaceDN w:val="0"/>
              <w:spacing w:before="49"/>
              <w:ind w:left="538" w:right="538"/>
              <w:jc w:val="center"/>
              <w:rPr>
                <w:rFonts w:ascii="Arial" w:eastAsia="Arial" w:hAnsi="Arial" w:cs="Arial"/>
                <w:sz w:val="18"/>
                <w:szCs w:val="22"/>
              </w:rPr>
            </w:pPr>
            <w:r w:rsidRPr="001516BC">
              <w:rPr>
                <w:rFonts w:ascii="Arial" w:eastAsia="Arial" w:hAnsi="Arial" w:cs="Arial"/>
                <w:sz w:val="18"/>
                <w:szCs w:val="22"/>
              </w:rPr>
              <w:t>1000000</w:t>
            </w:r>
          </w:p>
        </w:tc>
        <w:tc>
          <w:tcPr>
            <w:tcW w:w="4415" w:type="dxa"/>
            <w:gridSpan w:val="2"/>
            <w:tcBorders>
              <w:top w:val="single" w:sz="2" w:space="0" w:color="000000"/>
              <w:left w:val="single" w:sz="2" w:space="0" w:color="000000"/>
              <w:bottom w:val="single" w:sz="2" w:space="0" w:color="000000"/>
              <w:right w:val="single" w:sz="2" w:space="0" w:color="000000"/>
            </w:tcBorders>
          </w:tcPr>
          <w:p w14:paraId="1431B7B5" w14:textId="77777777" w:rsidR="001516BC" w:rsidRPr="001516BC" w:rsidRDefault="001516BC" w:rsidP="001516BC">
            <w:pPr>
              <w:autoSpaceDE w:val="0"/>
              <w:autoSpaceDN w:val="0"/>
              <w:spacing w:before="49"/>
              <w:ind w:right="506"/>
              <w:jc w:val="center"/>
              <w:rPr>
                <w:rFonts w:ascii="Arial" w:eastAsia="Arial" w:hAnsi="Arial" w:cs="Arial"/>
                <w:sz w:val="18"/>
                <w:szCs w:val="22"/>
              </w:rPr>
            </w:pPr>
            <w:r w:rsidRPr="001516BC">
              <w:rPr>
                <w:rFonts w:ascii="Arial" w:eastAsia="Arial" w:hAnsi="Arial" w:cs="Arial"/>
                <w:sz w:val="18"/>
                <w:szCs w:val="22"/>
              </w:rPr>
              <w:t>поступак јавне набавке мале вредности</w:t>
            </w:r>
          </w:p>
        </w:tc>
        <w:tc>
          <w:tcPr>
            <w:tcW w:w="1315" w:type="dxa"/>
            <w:tcBorders>
              <w:top w:val="single" w:sz="2" w:space="0" w:color="000000"/>
              <w:left w:val="single" w:sz="2" w:space="0" w:color="000000"/>
              <w:bottom w:val="single" w:sz="2" w:space="0" w:color="000000"/>
              <w:right w:val="single" w:sz="2" w:space="0" w:color="000000"/>
            </w:tcBorders>
          </w:tcPr>
          <w:p w14:paraId="52615E90" w14:textId="77777777" w:rsidR="001516BC" w:rsidRPr="001516BC" w:rsidRDefault="001516BC" w:rsidP="001516BC">
            <w:pPr>
              <w:autoSpaceDE w:val="0"/>
              <w:autoSpaceDN w:val="0"/>
              <w:spacing w:before="49"/>
              <w:ind w:left="312" w:right="306"/>
              <w:jc w:val="center"/>
              <w:rPr>
                <w:rFonts w:ascii="Arial" w:eastAsia="Arial" w:hAnsi="Arial" w:cs="Arial"/>
                <w:sz w:val="18"/>
                <w:szCs w:val="22"/>
              </w:rPr>
            </w:pPr>
            <w:r w:rsidRPr="001516BC">
              <w:rPr>
                <w:rFonts w:ascii="Arial" w:eastAsia="Arial" w:hAnsi="Arial" w:cs="Arial"/>
                <w:sz w:val="18"/>
                <w:szCs w:val="22"/>
              </w:rPr>
              <w:t>2/2020</w:t>
            </w:r>
          </w:p>
        </w:tc>
        <w:tc>
          <w:tcPr>
            <w:tcW w:w="1287" w:type="dxa"/>
            <w:tcBorders>
              <w:top w:val="single" w:sz="2" w:space="0" w:color="000000"/>
              <w:left w:val="single" w:sz="2" w:space="0" w:color="000000"/>
              <w:bottom w:val="single" w:sz="2" w:space="0" w:color="000000"/>
              <w:right w:val="single" w:sz="2" w:space="0" w:color="000000"/>
            </w:tcBorders>
          </w:tcPr>
          <w:p w14:paraId="7C75A2E9" w14:textId="77777777" w:rsidR="001516BC" w:rsidRPr="001516BC" w:rsidRDefault="001516BC" w:rsidP="001516BC">
            <w:pPr>
              <w:autoSpaceDE w:val="0"/>
              <w:autoSpaceDN w:val="0"/>
              <w:spacing w:before="49"/>
              <w:ind w:left="298" w:right="290"/>
              <w:jc w:val="center"/>
              <w:rPr>
                <w:rFonts w:ascii="Arial" w:eastAsia="Arial" w:hAnsi="Arial" w:cs="Arial"/>
                <w:sz w:val="18"/>
                <w:szCs w:val="22"/>
              </w:rPr>
            </w:pPr>
            <w:r w:rsidRPr="001516BC">
              <w:rPr>
                <w:rFonts w:ascii="Arial" w:eastAsia="Arial" w:hAnsi="Arial" w:cs="Arial"/>
                <w:sz w:val="18"/>
                <w:szCs w:val="22"/>
              </w:rPr>
              <w:t>3/2020</w:t>
            </w:r>
          </w:p>
        </w:tc>
        <w:tc>
          <w:tcPr>
            <w:tcW w:w="1105" w:type="dxa"/>
            <w:tcBorders>
              <w:top w:val="single" w:sz="2" w:space="0" w:color="000000"/>
              <w:left w:val="single" w:sz="2" w:space="0" w:color="000000"/>
              <w:bottom w:val="single" w:sz="2" w:space="0" w:color="000000"/>
              <w:right w:val="single" w:sz="2" w:space="0" w:color="000000"/>
            </w:tcBorders>
          </w:tcPr>
          <w:p w14:paraId="47F7B45D" w14:textId="77777777" w:rsidR="001516BC" w:rsidRPr="001516BC" w:rsidRDefault="001516BC" w:rsidP="001516BC">
            <w:pPr>
              <w:autoSpaceDE w:val="0"/>
              <w:autoSpaceDN w:val="0"/>
              <w:spacing w:before="49"/>
              <w:ind w:left="208" w:right="198"/>
              <w:jc w:val="center"/>
              <w:rPr>
                <w:rFonts w:ascii="Arial" w:eastAsia="Arial" w:hAnsi="Arial" w:cs="Arial"/>
                <w:sz w:val="18"/>
                <w:szCs w:val="22"/>
              </w:rPr>
            </w:pPr>
            <w:r w:rsidRPr="001516BC">
              <w:rPr>
                <w:rFonts w:ascii="Arial" w:eastAsia="Arial" w:hAnsi="Arial" w:cs="Arial"/>
                <w:sz w:val="18"/>
                <w:szCs w:val="22"/>
              </w:rPr>
              <w:t>12/2020</w:t>
            </w:r>
          </w:p>
        </w:tc>
      </w:tr>
      <w:tr w:rsidR="001516BC" w14:paraId="1F8677D8" w14:textId="77777777" w:rsidTr="001516BC">
        <w:trPr>
          <w:gridAfter w:val="1"/>
          <w:wAfter w:w="10" w:type="dxa"/>
          <w:trHeight w:val="298"/>
        </w:trPr>
        <w:tc>
          <w:tcPr>
            <w:tcW w:w="837" w:type="dxa"/>
            <w:gridSpan w:val="2"/>
            <w:tcBorders>
              <w:top w:val="single" w:sz="2" w:space="0" w:color="000000"/>
              <w:left w:val="single" w:sz="2" w:space="0" w:color="000000"/>
              <w:bottom w:val="single" w:sz="2" w:space="0" w:color="000000"/>
              <w:right w:val="single" w:sz="2" w:space="0" w:color="000000"/>
            </w:tcBorders>
          </w:tcPr>
          <w:p w14:paraId="1A19302E" w14:textId="77777777" w:rsidR="001516BC" w:rsidRPr="001516BC" w:rsidRDefault="001516BC" w:rsidP="001516BC">
            <w:pPr>
              <w:autoSpaceDE w:val="0"/>
              <w:autoSpaceDN w:val="0"/>
              <w:spacing w:before="49"/>
              <w:ind w:right="144"/>
              <w:jc w:val="center"/>
              <w:rPr>
                <w:rFonts w:ascii="Arial" w:eastAsia="Arial" w:hAnsi="Arial" w:cs="Arial"/>
                <w:sz w:val="18"/>
                <w:szCs w:val="22"/>
              </w:rPr>
            </w:pPr>
            <w:r w:rsidRPr="001516BC">
              <w:rPr>
                <w:rFonts w:ascii="Arial" w:eastAsia="Arial" w:hAnsi="Arial" w:cs="Arial"/>
                <w:sz w:val="18"/>
                <w:szCs w:val="22"/>
              </w:rPr>
              <w:t>1.2.29</w:t>
            </w:r>
          </w:p>
        </w:tc>
        <w:tc>
          <w:tcPr>
            <w:tcW w:w="4538" w:type="dxa"/>
            <w:gridSpan w:val="2"/>
            <w:tcBorders>
              <w:top w:val="single" w:sz="2" w:space="0" w:color="000000"/>
              <w:left w:val="single" w:sz="2" w:space="0" w:color="000000"/>
              <w:bottom w:val="single" w:sz="2" w:space="0" w:color="000000"/>
              <w:right w:val="single" w:sz="2" w:space="0" w:color="000000"/>
            </w:tcBorders>
          </w:tcPr>
          <w:p w14:paraId="535A191F" w14:textId="77777777" w:rsidR="001516BC" w:rsidRPr="001516BC" w:rsidRDefault="001516BC" w:rsidP="001516BC">
            <w:pPr>
              <w:autoSpaceDE w:val="0"/>
              <w:autoSpaceDN w:val="0"/>
              <w:spacing w:before="49"/>
              <w:ind w:left="73"/>
              <w:rPr>
                <w:rFonts w:ascii="Arial" w:eastAsia="Arial" w:hAnsi="Arial" w:cs="Arial"/>
                <w:sz w:val="18"/>
                <w:szCs w:val="22"/>
              </w:rPr>
            </w:pPr>
            <w:r w:rsidRPr="001516BC">
              <w:rPr>
                <w:rFonts w:ascii="Arial" w:eastAsia="Arial" w:hAnsi="Arial" w:cs="Arial"/>
                <w:sz w:val="18"/>
                <w:szCs w:val="22"/>
              </w:rPr>
              <w:t>Чишћење зграда на ГП- ван ЦЈН</w:t>
            </w:r>
          </w:p>
        </w:tc>
        <w:tc>
          <w:tcPr>
            <w:tcW w:w="2034" w:type="dxa"/>
            <w:gridSpan w:val="2"/>
            <w:tcBorders>
              <w:top w:val="single" w:sz="2" w:space="0" w:color="000000"/>
              <w:left w:val="single" w:sz="2" w:space="0" w:color="000000"/>
              <w:bottom w:val="single" w:sz="2" w:space="0" w:color="000000"/>
              <w:right w:val="single" w:sz="2" w:space="0" w:color="000000"/>
            </w:tcBorders>
          </w:tcPr>
          <w:p w14:paraId="42828DE2" w14:textId="77777777" w:rsidR="001516BC" w:rsidRPr="001516BC" w:rsidRDefault="001516BC" w:rsidP="001516BC">
            <w:pPr>
              <w:autoSpaceDE w:val="0"/>
              <w:autoSpaceDN w:val="0"/>
              <w:spacing w:before="49"/>
              <w:ind w:left="538" w:right="538"/>
              <w:jc w:val="center"/>
              <w:rPr>
                <w:rFonts w:ascii="Arial" w:eastAsia="Arial" w:hAnsi="Arial" w:cs="Arial"/>
                <w:sz w:val="18"/>
                <w:szCs w:val="22"/>
              </w:rPr>
            </w:pPr>
            <w:r w:rsidRPr="001516BC">
              <w:rPr>
                <w:rFonts w:ascii="Arial" w:eastAsia="Arial" w:hAnsi="Arial" w:cs="Arial"/>
                <w:sz w:val="18"/>
                <w:szCs w:val="22"/>
              </w:rPr>
              <w:t>10000000</w:t>
            </w:r>
          </w:p>
        </w:tc>
        <w:tc>
          <w:tcPr>
            <w:tcW w:w="4415" w:type="dxa"/>
            <w:gridSpan w:val="2"/>
            <w:tcBorders>
              <w:top w:val="single" w:sz="2" w:space="0" w:color="000000"/>
              <w:left w:val="single" w:sz="2" w:space="0" w:color="000000"/>
              <w:bottom w:val="single" w:sz="2" w:space="0" w:color="000000"/>
              <w:right w:val="single" w:sz="2" w:space="0" w:color="000000"/>
            </w:tcBorders>
          </w:tcPr>
          <w:p w14:paraId="2589E5DA" w14:textId="77777777" w:rsidR="001516BC" w:rsidRPr="001516BC" w:rsidRDefault="001516BC" w:rsidP="001516BC">
            <w:pPr>
              <w:autoSpaceDE w:val="0"/>
              <w:autoSpaceDN w:val="0"/>
              <w:spacing w:before="49"/>
              <w:ind w:right="506"/>
              <w:jc w:val="center"/>
              <w:rPr>
                <w:rFonts w:ascii="Arial" w:eastAsia="Arial" w:hAnsi="Arial" w:cs="Arial"/>
                <w:sz w:val="18"/>
                <w:szCs w:val="22"/>
              </w:rPr>
            </w:pPr>
            <w:r w:rsidRPr="001516BC">
              <w:rPr>
                <w:rFonts w:ascii="Arial" w:eastAsia="Arial" w:hAnsi="Arial" w:cs="Arial"/>
                <w:sz w:val="18"/>
                <w:szCs w:val="22"/>
              </w:rPr>
              <w:t>отворени поступак</w:t>
            </w:r>
          </w:p>
        </w:tc>
        <w:tc>
          <w:tcPr>
            <w:tcW w:w="1315" w:type="dxa"/>
            <w:tcBorders>
              <w:top w:val="single" w:sz="2" w:space="0" w:color="000000"/>
              <w:left w:val="single" w:sz="2" w:space="0" w:color="000000"/>
              <w:bottom w:val="single" w:sz="2" w:space="0" w:color="000000"/>
              <w:right w:val="single" w:sz="2" w:space="0" w:color="000000"/>
            </w:tcBorders>
          </w:tcPr>
          <w:p w14:paraId="3643B25D" w14:textId="77777777" w:rsidR="001516BC" w:rsidRPr="001516BC" w:rsidRDefault="001516BC" w:rsidP="001516BC">
            <w:pPr>
              <w:autoSpaceDE w:val="0"/>
              <w:autoSpaceDN w:val="0"/>
              <w:spacing w:before="49"/>
              <w:ind w:left="312" w:right="306"/>
              <w:jc w:val="center"/>
              <w:rPr>
                <w:rFonts w:ascii="Arial" w:eastAsia="Arial" w:hAnsi="Arial" w:cs="Arial"/>
                <w:sz w:val="18"/>
                <w:szCs w:val="22"/>
              </w:rPr>
            </w:pPr>
            <w:r w:rsidRPr="001516BC">
              <w:rPr>
                <w:rFonts w:ascii="Arial" w:eastAsia="Arial" w:hAnsi="Arial" w:cs="Arial"/>
                <w:sz w:val="18"/>
                <w:szCs w:val="22"/>
              </w:rPr>
              <w:t>1/2020</w:t>
            </w:r>
          </w:p>
        </w:tc>
        <w:tc>
          <w:tcPr>
            <w:tcW w:w="1287" w:type="dxa"/>
            <w:tcBorders>
              <w:top w:val="single" w:sz="2" w:space="0" w:color="000000"/>
              <w:left w:val="single" w:sz="2" w:space="0" w:color="000000"/>
              <w:bottom w:val="single" w:sz="2" w:space="0" w:color="000000"/>
              <w:right w:val="single" w:sz="2" w:space="0" w:color="000000"/>
            </w:tcBorders>
          </w:tcPr>
          <w:p w14:paraId="5E1E6F47" w14:textId="77777777" w:rsidR="001516BC" w:rsidRPr="001516BC" w:rsidRDefault="001516BC" w:rsidP="001516BC">
            <w:pPr>
              <w:autoSpaceDE w:val="0"/>
              <w:autoSpaceDN w:val="0"/>
              <w:spacing w:before="49"/>
              <w:ind w:left="298" w:right="290"/>
              <w:jc w:val="center"/>
              <w:rPr>
                <w:rFonts w:ascii="Arial" w:eastAsia="Arial" w:hAnsi="Arial" w:cs="Arial"/>
                <w:sz w:val="18"/>
                <w:szCs w:val="22"/>
              </w:rPr>
            </w:pPr>
            <w:r w:rsidRPr="001516BC">
              <w:rPr>
                <w:rFonts w:ascii="Arial" w:eastAsia="Arial" w:hAnsi="Arial" w:cs="Arial"/>
                <w:sz w:val="18"/>
                <w:szCs w:val="22"/>
              </w:rPr>
              <w:t>3/2020</w:t>
            </w:r>
          </w:p>
        </w:tc>
        <w:tc>
          <w:tcPr>
            <w:tcW w:w="1105" w:type="dxa"/>
            <w:tcBorders>
              <w:top w:val="single" w:sz="2" w:space="0" w:color="000000"/>
              <w:left w:val="single" w:sz="2" w:space="0" w:color="000000"/>
              <w:bottom w:val="single" w:sz="2" w:space="0" w:color="000000"/>
              <w:right w:val="single" w:sz="2" w:space="0" w:color="000000"/>
            </w:tcBorders>
          </w:tcPr>
          <w:p w14:paraId="509FDA4C" w14:textId="77777777" w:rsidR="001516BC" w:rsidRPr="001516BC" w:rsidRDefault="001516BC" w:rsidP="001516BC">
            <w:pPr>
              <w:autoSpaceDE w:val="0"/>
              <w:autoSpaceDN w:val="0"/>
              <w:spacing w:before="49"/>
              <w:ind w:left="208" w:right="198"/>
              <w:jc w:val="center"/>
              <w:rPr>
                <w:rFonts w:ascii="Arial" w:eastAsia="Arial" w:hAnsi="Arial" w:cs="Arial"/>
                <w:sz w:val="18"/>
                <w:szCs w:val="22"/>
              </w:rPr>
            </w:pPr>
            <w:r w:rsidRPr="001516BC">
              <w:rPr>
                <w:rFonts w:ascii="Arial" w:eastAsia="Arial" w:hAnsi="Arial" w:cs="Arial"/>
                <w:sz w:val="18"/>
                <w:szCs w:val="22"/>
              </w:rPr>
              <w:t>3/2021</w:t>
            </w:r>
          </w:p>
        </w:tc>
      </w:tr>
      <w:tr w:rsidR="001516BC" w14:paraId="043F6D1C" w14:textId="77777777" w:rsidTr="001516BC">
        <w:trPr>
          <w:gridAfter w:val="1"/>
          <w:wAfter w:w="10" w:type="dxa"/>
          <w:trHeight w:val="298"/>
        </w:trPr>
        <w:tc>
          <w:tcPr>
            <w:tcW w:w="837" w:type="dxa"/>
            <w:gridSpan w:val="2"/>
            <w:tcBorders>
              <w:top w:val="single" w:sz="2" w:space="0" w:color="000000"/>
              <w:left w:val="single" w:sz="2" w:space="0" w:color="000000"/>
              <w:bottom w:val="single" w:sz="2" w:space="0" w:color="000000"/>
              <w:right w:val="single" w:sz="2" w:space="0" w:color="000000"/>
            </w:tcBorders>
          </w:tcPr>
          <w:p w14:paraId="04B051F8" w14:textId="77777777" w:rsidR="001516BC" w:rsidRPr="001516BC" w:rsidRDefault="001516BC" w:rsidP="001516BC">
            <w:pPr>
              <w:autoSpaceDE w:val="0"/>
              <w:autoSpaceDN w:val="0"/>
              <w:spacing w:before="49"/>
              <w:ind w:left="145" w:right="144"/>
              <w:jc w:val="center"/>
              <w:rPr>
                <w:rFonts w:ascii="Arial" w:eastAsia="Arial" w:hAnsi="Arial" w:cs="Arial"/>
                <w:sz w:val="18"/>
                <w:szCs w:val="22"/>
              </w:rPr>
            </w:pPr>
            <w:r w:rsidRPr="001516BC">
              <w:rPr>
                <w:rFonts w:ascii="Arial" w:eastAsia="Arial" w:hAnsi="Arial" w:cs="Arial"/>
                <w:sz w:val="18"/>
                <w:szCs w:val="22"/>
              </w:rPr>
              <w:t>1.2.30</w:t>
            </w:r>
          </w:p>
        </w:tc>
        <w:tc>
          <w:tcPr>
            <w:tcW w:w="4538" w:type="dxa"/>
            <w:gridSpan w:val="2"/>
            <w:tcBorders>
              <w:top w:val="single" w:sz="2" w:space="0" w:color="000000"/>
              <w:left w:val="single" w:sz="2" w:space="0" w:color="000000"/>
              <w:bottom w:val="single" w:sz="2" w:space="0" w:color="000000"/>
              <w:right w:val="single" w:sz="2" w:space="0" w:color="000000"/>
            </w:tcBorders>
          </w:tcPr>
          <w:p w14:paraId="7B4548EB" w14:textId="77777777" w:rsidR="001516BC" w:rsidRPr="001516BC" w:rsidRDefault="001516BC" w:rsidP="001516BC">
            <w:pPr>
              <w:autoSpaceDE w:val="0"/>
              <w:autoSpaceDN w:val="0"/>
              <w:spacing w:before="49"/>
              <w:ind w:left="73"/>
              <w:rPr>
                <w:rFonts w:ascii="Arial" w:eastAsia="Arial" w:hAnsi="Arial" w:cs="Arial"/>
                <w:sz w:val="18"/>
                <w:szCs w:val="22"/>
              </w:rPr>
            </w:pPr>
            <w:r w:rsidRPr="001516BC">
              <w:rPr>
                <w:rFonts w:ascii="Arial" w:eastAsia="Arial" w:hAnsi="Arial" w:cs="Arial"/>
                <w:sz w:val="18"/>
                <w:szCs w:val="22"/>
              </w:rPr>
              <w:t>Стручни надзор над доградњом и адаптацијом надстрешнице на ГП Прешево</w:t>
            </w:r>
          </w:p>
        </w:tc>
        <w:tc>
          <w:tcPr>
            <w:tcW w:w="2034" w:type="dxa"/>
            <w:gridSpan w:val="2"/>
            <w:tcBorders>
              <w:top w:val="single" w:sz="2" w:space="0" w:color="000000"/>
              <w:left w:val="single" w:sz="2" w:space="0" w:color="000000"/>
              <w:bottom w:val="single" w:sz="2" w:space="0" w:color="000000"/>
              <w:right w:val="single" w:sz="2" w:space="0" w:color="000000"/>
            </w:tcBorders>
          </w:tcPr>
          <w:p w14:paraId="2C0B578F" w14:textId="77777777" w:rsidR="001516BC" w:rsidRPr="001516BC" w:rsidRDefault="001516BC" w:rsidP="001516BC">
            <w:pPr>
              <w:autoSpaceDE w:val="0"/>
              <w:autoSpaceDN w:val="0"/>
              <w:spacing w:before="49"/>
              <w:ind w:left="538" w:right="538"/>
              <w:jc w:val="center"/>
              <w:rPr>
                <w:rFonts w:ascii="Arial" w:eastAsia="Arial" w:hAnsi="Arial" w:cs="Arial"/>
                <w:sz w:val="18"/>
                <w:szCs w:val="22"/>
              </w:rPr>
            </w:pPr>
            <w:r w:rsidRPr="001516BC">
              <w:rPr>
                <w:rFonts w:ascii="Arial" w:eastAsia="Arial" w:hAnsi="Arial" w:cs="Arial"/>
                <w:sz w:val="18"/>
                <w:szCs w:val="22"/>
              </w:rPr>
              <w:t>3000000</w:t>
            </w:r>
          </w:p>
        </w:tc>
        <w:tc>
          <w:tcPr>
            <w:tcW w:w="4415" w:type="dxa"/>
            <w:gridSpan w:val="2"/>
            <w:tcBorders>
              <w:top w:val="single" w:sz="2" w:space="0" w:color="000000"/>
              <w:left w:val="single" w:sz="2" w:space="0" w:color="000000"/>
              <w:bottom w:val="single" w:sz="2" w:space="0" w:color="000000"/>
              <w:right w:val="single" w:sz="2" w:space="0" w:color="000000"/>
            </w:tcBorders>
          </w:tcPr>
          <w:p w14:paraId="4A2AC9E9" w14:textId="77777777" w:rsidR="001516BC" w:rsidRPr="001516BC" w:rsidRDefault="001516BC" w:rsidP="001516BC">
            <w:pPr>
              <w:autoSpaceDE w:val="0"/>
              <w:autoSpaceDN w:val="0"/>
              <w:spacing w:before="49"/>
              <w:ind w:right="506"/>
              <w:jc w:val="center"/>
              <w:rPr>
                <w:rFonts w:ascii="Arial" w:eastAsia="Arial" w:hAnsi="Arial" w:cs="Arial"/>
                <w:sz w:val="18"/>
                <w:szCs w:val="22"/>
              </w:rPr>
            </w:pPr>
            <w:r w:rsidRPr="001516BC">
              <w:rPr>
                <w:rFonts w:ascii="Arial" w:eastAsia="Arial" w:hAnsi="Arial" w:cs="Arial"/>
                <w:sz w:val="18"/>
                <w:szCs w:val="22"/>
              </w:rPr>
              <w:t>отворени поступак</w:t>
            </w:r>
          </w:p>
        </w:tc>
        <w:tc>
          <w:tcPr>
            <w:tcW w:w="1315" w:type="dxa"/>
            <w:tcBorders>
              <w:top w:val="single" w:sz="2" w:space="0" w:color="000000"/>
              <w:left w:val="single" w:sz="2" w:space="0" w:color="000000"/>
              <w:bottom w:val="single" w:sz="2" w:space="0" w:color="000000"/>
              <w:right w:val="single" w:sz="2" w:space="0" w:color="000000"/>
            </w:tcBorders>
          </w:tcPr>
          <w:p w14:paraId="6690DBFD" w14:textId="77777777" w:rsidR="001516BC" w:rsidRPr="001516BC" w:rsidRDefault="001516BC" w:rsidP="001516BC">
            <w:pPr>
              <w:autoSpaceDE w:val="0"/>
              <w:autoSpaceDN w:val="0"/>
              <w:spacing w:before="49"/>
              <w:ind w:left="312" w:right="306"/>
              <w:jc w:val="center"/>
              <w:rPr>
                <w:rFonts w:ascii="Arial" w:eastAsia="Arial" w:hAnsi="Arial" w:cs="Arial"/>
                <w:sz w:val="18"/>
                <w:szCs w:val="22"/>
              </w:rPr>
            </w:pPr>
            <w:r w:rsidRPr="001516BC">
              <w:rPr>
                <w:rFonts w:ascii="Arial" w:eastAsia="Arial" w:hAnsi="Arial" w:cs="Arial"/>
                <w:sz w:val="18"/>
                <w:szCs w:val="22"/>
              </w:rPr>
              <w:t>6/2020</w:t>
            </w:r>
          </w:p>
        </w:tc>
        <w:tc>
          <w:tcPr>
            <w:tcW w:w="1287" w:type="dxa"/>
            <w:tcBorders>
              <w:top w:val="single" w:sz="2" w:space="0" w:color="000000"/>
              <w:left w:val="single" w:sz="2" w:space="0" w:color="000000"/>
              <w:bottom w:val="single" w:sz="2" w:space="0" w:color="000000"/>
              <w:right w:val="single" w:sz="2" w:space="0" w:color="000000"/>
            </w:tcBorders>
          </w:tcPr>
          <w:p w14:paraId="5E546BC6" w14:textId="77777777" w:rsidR="001516BC" w:rsidRPr="001516BC" w:rsidRDefault="001516BC" w:rsidP="001516BC">
            <w:pPr>
              <w:autoSpaceDE w:val="0"/>
              <w:autoSpaceDN w:val="0"/>
              <w:spacing w:before="49"/>
              <w:ind w:left="298" w:right="290"/>
              <w:jc w:val="center"/>
              <w:rPr>
                <w:rFonts w:ascii="Arial" w:eastAsia="Arial" w:hAnsi="Arial" w:cs="Arial"/>
                <w:sz w:val="18"/>
                <w:szCs w:val="22"/>
              </w:rPr>
            </w:pPr>
            <w:r w:rsidRPr="001516BC">
              <w:rPr>
                <w:rFonts w:ascii="Arial" w:eastAsia="Arial" w:hAnsi="Arial" w:cs="Arial"/>
                <w:sz w:val="18"/>
                <w:szCs w:val="22"/>
              </w:rPr>
              <w:t>7/2020</w:t>
            </w:r>
          </w:p>
        </w:tc>
        <w:tc>
          <w:tcPr>
            <w:tcW w:w="1105" w:type="dxa"/>
            <w:tcBorders>
              <w:top w:val="single" w:sz="2" w:space="0" w:color="000000"/>
              <w:left w:val="single" w:sz="2" w:space="0" w:color="000000"/>
              <w:bottom w:val="single" w:sz="2" w:space="0" w:color="000000"/>
              <w:right w:val="single" w:sz="2" w:space="0" w:color="000000"/>
            </w:tcBorders>
          </w:tcPr>
          <w:p w14:paraId="67B7763A" w14:textId="77777777" w:rsidR="001516BC" w:rsidRPr="001516BC" w:rsidRDefault="001516BC" w:rsidP="001516BC">
            <w:pPr>
              <w:autoSpaceDE w:val="0"/>
              <w:autoSpaceDN w:val="0"/>
              <w:spacing w:before="49"/>
              <w:ind w:left="208" w:right="198"/>
              <w:jc w:val="center"/>
              <w:rPr>
                <w:rFonts w:ascii="Arial" w:eastAsia="Arial" w:hAnsi="Arial" w:cs="Arial"/>
                <w:sz w:val="18"/>
                <w:szCs w:val="22"/>
              </w:rPr>
            </w:pPr>
            <w:r w:rsidRPr="001516BC">
              <w:rPr>
                <w:rFonts w:ascii="Arial" w:eastAsia="Arial" w:hAnsi="Arial" w:cs="Arial"/>
                <w:sz w:val="18"/>
                <w:szCs w:val="22"/>
              </w:rPr>
              <w:t>7/2021</w:t>
            </w:r>
          </w:p>
        </w:tc>
      </w:tr>
      <w:tr w:rsidR="00816B63" w14:paraId="781DD095" w14:textId="77777777" w:rsidTr="001516BC">
        <w:trPr>
          <w:trHeight w:val="721"/>
        </w:trPr>
        <w:tc>
          <w:tcPr>
            <w:tcW w:w="837" w:type="dxa"/>
            <w:gridSpan w:val="2"/>
            <w:vMerge/>
            <w:tcBorders>
              <w:top w:val="nil"/>
              <w:right w:val="single" w:sz="4" w:space="0" w:color="000000"/>
            </w:tcBorders>
          </w:tcPr>
          <w:p w14:paraId="10497D14" w14:textId="77777777" w:rsidR="001516BC" w:rsidRDefault="001516BC" w:rsidP="001516BC">
            <w:pPr>
              <w:rPr>
                <w:sz w:val="2"/>
                <w:szCs w:val="2"/>
              </w:rPr>
            </w:pPr>
          </w:p>
        </w:tc>
        <w:tc>
          <w:tcPr>
            <w:tcW w:w="14704" w:type="dxa"/>
            <w:gridSpan w:val="10"/>
          </w:tcPr>
          <w:p w14:paraId="6E501AB1" w14:textId="77777777" w:rsidR="001516BC" w:rsidRDefault="001516BC" w:rsidP="001516BC">
            <w:pPr>
              <w:pStyle w:val="TableParagraph"/>
              <w:spacing w:before="85"/>
              <w:ind w:left="45"/>
              <w:rPr>
                <w:sz w:val="16"/>
              </w:rPr>
            </w:pPr>
            <w:r>
              <w:rPr>
                <w:sz w:val="16"/>
              </w:rPr>
              <w:t>Измена број: 2; усвојена: 22.5.2020.; план: План јавних набавки за 2020. годину од 27.1.2020.; поступак: ИЗМЕЊЕН</w:t>
            </w:r>
          </w:p>
          <w:p w14:paraId="121CDB82" w14:textId="77777777" w:rsidR="001516BC" w:rsidRDefault="001516BC" w:rsidP="001516BC">
            <w:pPr>
              <w:pStyle w:val="TableParagraph"/>
              <w:spacing w:before="51" w:line="242" w:lineRule="auto"/>
              <w:ind w:left="45" w:right="535"/>
              <w:rPr>
                <w:sz w:val="16"/>
              </w:rPr>
            </w:pPr>
            <w:r>
              <w:rPr>
                <w:sz w:val="16"/>
              </w:rPr>
              <w:t>Образложење: Повећање процењене вредности за услугу стручног надзора резултирано је повећањем обима посла извођења радова јер су повећане површине надстрешнице предвиђене за доградњу</w:t>
            </w:r>
          </w:p>
        </w:tc>
      </w:tr>
      <w:tr w:rsidR="00816B63" w14:paraId="33916215" w14:textId="77777777" w:rsidTr="001516BC">
        <w:trPr>
          <w:trHeight w:val="501"/>
        </w:trPr>
        <w:tc>
          <w:tcPr>
            <w:tcW w:w="837" w:type="dxa"/>
            <w:gridSpan w:val="2"/>
            <w:vMerge w:val="restart"/>
            <w:tcBorders>
              <w:right w:val="single" w:sz="4" w:space="0" w:color="000000"/>
            </w:tcBorders>
          </w:tcPr>
          <w:p w14:paraId="2AD7D379" w14:textId="77777777" w:rsidR="001516BC" w:rsidRDefault="001516BC" w:rsidP="001516BC">
            <w:pPr>
              <w:pStyle w:val="TableParagraph"/>
              <w:spacing w:before="48"/>
              <w:ind w:left="165"/>
              <w:rPr>
                <w:sz w:val="18"/>
              </w:rPr>
            </w:pPr>
            <w:r>
              <w:rPr>
                <w:sz w:val="18"/>
              </w:rPr>
              <w:lastRenderedPageBreak/>
              <w:t>1.2.31</w:t>
            </w:r>
          </w:p>
        </w:tc>
        <w:tc>
          <w:tcPr>
            <w:tcW w:w="4538" w:type="dxa"/>
            <w:gridSpan w:val="2"/>
          </w:tcPr>
          <w:p w14:paraId="34D89FCD" w14:textId="77777777" w:rsidR="001516BC" w:rsidRDefault="001516BC" w:rsidP="001516BC">
            <w:pPr>
              <w:pStyle w:val="TableParagraph"/>
              <w:spacing w:before="48"/>
              <w:ind w:left="72"/>
              <w:rPr>
                <w:sz w:val="18"/>
              </w:rPr>
            </w:pPr>
            <w:r>
              <w:rPr>
                <w:sz w:val="18"/>
              </w:rPr>
              <w:t>Стручни надзор над изградњом ГП Котроман - 2.фаза</w:t>
            </w:r>
          </w:p>
        </w:tc>
        <w:tc>
          <w:tcPr>
            <w:tcW w:w="2034" w:type="dxa"/>
            <w:gridSpan w:val="2"/>
          </w:tcPr>
          <w:p w14:paraId="757742F4" w14:textId="77777777" w:rsidR="001516BC" w:rsidRDefault="001516BC" w:rsidP="001516BC">
            <w:pPr>
              <w:pStyle w:val="TableParagraph"/>
              <w:spacing w:before="48"/>
              <w:ind w:left="594" w:right="594"/>
              <w:rPr>
                <w:sz w:val="18"/>
              </w:rPr>
            </w:pPr>
            <w:r>
              <w:rPr>
                <w:sz w:val="18"/>
              </w:rPr>
              <w:t>5000000</w:t>
            </w:r>
          </w:p>
        </w:tc>
        <w:tc>
          <w:tcPr>
            <w:tcW w:w="4415" w:type="dxa"/>
            <w:gridSpan w:val="2"/>
          </w:tcPr>
          <w:p w14:paraId="7B506F6A" w14:textId="77777777" w:rsidR="001516BC" w:rsidRDefault="001516BC" w:rsidP="001516BC">
            <w:pPr>
              <w:pStyle w:val="TableParagraph"/>
              <w:spacing w:before="48"/>
              <w:ind w:left="509" w:right="509"/>
              <w:rPr>
                <w:sz w:val="18"/>
              </w:rPr>
            </w:pPr>
            <w:r>
              <w:rPr>
                <w:sz w:val="18"/>
              </w:rPr>
              <w:t>отворени поступак</w:t>
            </w:r>
          </w:p>
        </w:tc>
        <w:tc>
          <w:tcPr>
            <w:tcW w:w="1320" w:type="dxa"/>
          </w:tcPr>
          <w:p w14:paraId="57CF418C" w14:textId="77777777" w:rsidR="001516BC" w:rsidRDefault="001516BC" w:rsidP="001516BC">
            <w:pPr>
              <w:pStyle w:val="TableParagraph"/>
              <w:spacing w:before="48"/>
              <w:ind w:right="379"/>
              <w:jc w:val="right"/>
              <w:rPr>
                <w:sz w:val="18"/>
              </w:rPr>
            </w:pPr>
            <w:r>
              <w:rPr>
                <w:sz w:val="18"/>
              </w:rPr>
              <w:t>6/2020</w:t>
            </w:r>
          </w:p>
        </w:tc>
        <w:tc>
          <w:tcPr>
            <w:tcW w:w="1287" w:type="dxa"/>
          </w:tcPr>
          <w:p w14:paraId="4512846E" w14:textId="77777777" w:rsidR="001516BC" w:rsidRDefault="001516BC" w:rsidP="001516BC">
            <w:pPr>
              <w:pStyle w:val="TableParagraph"/>
              <w:spacing w:before="48"/>
              <w:ind w:right="365"/>
              <w:jc w:val="right"/>
              <w:rPr>
                <w:sz w:val="18"/>
              </w:rPr>
            </w:pPr>
            <w:r>
              <w:rPr>
                <w:sz w:val="18"/>
              </w:rPr>
              <w:t>6/2020</w:t>
            </w:r>
          </w:p>
        </w:tc>
        <w:tc>
          <w:tcPr>
            <w:tcW w:w="1110" w:type="dxa"/>
            <w:gridSpan w:val="2"/>
          </w:tcPr>
          <w:p w14:paraId="726F515D" w14:textId="77777777" w:rsidR="001516BC" w:rsidRDefault="001516BC" w:rsidP="001516BC">
            <w:pPr>
              <w:pStyle w:val="TableParagraph"/>
              <w:spacing w:before="48"/>
              <w:ind w:left="203" w:right="208"/>
              <w:rPr>
                <w:sz w:val="18"/>
              </w:rPr>
            </w:pPr>
            <w:r>
              <w:rPr>
                <w:sz w:val="18"/>
              </w:rPr>
              <w:t>7/2021</w:t>
            </w:r>
          </w:p>
        </w:tc>
      </w:tr>
      <w:tr w:rsidR="00816B63" w14:paraId="52964949" w14:textId="77777777" w:rsidTr="001516BC">
        <w:trPr>
          <w:trHeight w:val="728"/>
        </w:trPr>
        <w:tc>
          <w:tcPr>
            <w:tcW w:w="837" w:type="dxa"/>
            <w:gridSpan w:val="2"/>
            <w:vMerge/>
            <w:tcBorders>
              <w:top w:val="nil"/>
              <w:right w:val="single" w:sz="4" w:space="0" w:color="000000"/>
            </w:tcBorders>
          </w:tcPr>
          <w:p w14:paraId="6B6C9EDC" w14:textId="77777777" w:rsidR="001516BC" w:rsidRDefault="001516BC" w:rsidP="001516BC">
            <w:pPr>
              <w:rPr>
                <w:sz w:val="2"/>
                <w:szCs w:val="2"/>
              </w:rPr>
            </w:pPr>
          </w:p>
        </w:tc>
        <w:tc>
          <w:tcPr>
            <w:tcW w:w="14704" w:type="dxa"/>
            <w:gridSpan w:val="10"/>
          </w:tcPr>
          <w:p w14:paraId="411758F4" w14:textId="77777777" w:rsidR="001516BC" w:rsidRDefault="001516BC" w:rsidP="001516BC">
            <w:pPr>
              <w:pStyle w:val="TableParagraph"/>
              <w:spacing w:before="86"/>
              <w:ind w:left="45"/>
              <w:rPr>
                <w:sz w:val="16"/>
              </w:rPr>
            </w:pPr>
            <w:r>
              <w:rPr>
                <w:sz w:val="16"/>
              </w:rPr>
              <w:t>Измена број: 2; усвојена: 22.5.2020.; план: План јавних набавки за 2020. годину од 27.1.2020.; поступак: ИЗМЕЊЕН</w:t>
            </w:r>
          </w:p>
          <w:p w14:paraId="37BC6C5F" w14:textId="77777777" w:rsidR="001516BC" w:rsidRDefault="001516BC" w:rsidP="001516BC">
            <w:pPr>
              <w:pStyle w:val="TableParagraph"/>
              <w:spacing w:before="51" w:line="242" w:lineRule="auto"/>
              <w:ind w:left="45" w:right="535"/>
              <w:rPr>
                <w:sz w:val="16"/>
              </w:rPr>
            </w:pPr>
            <w:r>
              <w:rPr>
                <w:sz w:val="16"/>
              </w:rPr>
              <w:t>Образложење: Нова процењена вредност је добијена на основу расположивих буџетских средстава у 2020.(833.333,33 рсд), 2021.(2.083.333,33 рсд) и 2022. години (2.083.333,33 рсд) и стања на тржишту услуга вршења стручног надзора.</w:t>
            </w:r>
          </w:p>
        </w:tc>
      </w:tr>
      <w:tr w:rsidR="00816B63" w14:paraId="3E0A81E5" w14:textId="77777777" w:rsidTr="001516BC">
        <w:trPr>
          <w:trHeight w:val="503"/>
        </w:trPr>
        <w:tc>
          <w:tcPr>
            <w:tcW w:w="837" w:type="dxa"/>
            <w:gridSpan w:val="2"/>
            <w:vMerge w:val="restart"/>
            <w:tcBorders>
              <w:right w:val="single" w:sz="4" w:space="0" w:color="000000"/>
            </w:tcBorders>
          </w:tcPr>
          <w:p w14:paraId="6A864803" w14:textId="77777777" w:rsidR="001516BC" w:rsidRDefault="001516BC" w:rsidP="001516BC">
            <w:pPr>
              <w:pStyle w:val="TableParagraph"/>
              <w:ind w:left="165"/>
              <w:rPr>
                <w:sz w:val="18"/>
              </w:rPr>
            </w:pPr>
            <w:r>
              <w:rPr>
                <w:sz w:val="18"/>
              </w:rPr>
              <w:t>1.2.32</w:t>
            </w:r>
          </w:p>
        </w:tc>
        <w:tc>
          <w:tcPr>
            <w:tcW w:w="4538" w:type="dxa"/>
            <w:gridSpan w:val="2"/>
          </w:tcPr>
          <w:p w14:paraId="3C859AC5" w14:textId="77777777" w:rsidR="001516BC" w:rsidRDefault="001516BC" w:rsidP="001516BC">
            <w:pPr>
              <w:pStyle w:val="TableParagraph"/>
              <w:ind w:left="72" w:right="673"/>
              <w:rPr>
                <w:sz w:val="18"/>
              </w:rPr>
            </w:pPr>
            <w:r>
              <w:rPr>
                <w:sz w:val="18"/>
              </w:rPr>
              <w:t>Израда планске документације за камионски терминал ГП Батровци</w:t>
            </w:r>
          </w:p>
        </w:tc>
        <w:tc>
          <w:tcPr>
            <w:tcW w:w="2034" w:type="dxa"/>
            <w:gridSpan w:val="2"/>
          </w:tcPr>
          <w:p w14:paraId="6C8F3ED2" w14:textId="77777777" w:rsidR="001516BC" w:rsidRDefault="001516BC" w:rsidP="001516BC">
            <w:pPr>
              <w:pStyle w:val="TableParagraph"/>
              <w:ind w:left="594" w:right="594"/>
              <w:rPr>
                <w:sz w:val="18"/>
              </w:rPr>
            </w:pPr>
            <w:r>
              <w:rPr>
                <w:sz w:val="18"/>
              </w:rPr>
              <w:t>5000000</w:t>
            </w:r>
          </w:p>
        </w:tc>
        <w:tc>
          <w:tcPr>
            <w:tcW w:w="4415" w:type="dxa"/>
            <w:gridSpan w:val="2"/>
          </w:tcPr>
          <w:p w14:paraId="4E69F486" w14:textId="77777777" w:rsidR="001516BC" w:rsidRDefault="001516BC" w:rsidP="001516BC">
            <w:pPr>
              <w:pStyle w:val="TableParagraph"/>
              <w:ind w:left="509" w:right="509"/>
              <w:rPr>
                <w:sz w:val="18"/>
              </w:rPr>
            </w:pPr>
            <w:r>
              <w:rPr>
                <w:sz w:val="18"/>
              </w:rPr>
              <w:t>отворени поступак</w:t>
            </w:r>
          </w:p>
        </w:tc>
        <w:tc>
          <w:tcPr>
            <w:tcW w:w="1320" w:type="dxa"/>
          </w:tcPr>
          <w:p w14:paraId="51D6AACB" w14:textId="77777777" w:rsidR="001516BC" w:rsidRDefault="001516BC" w:rsidP="001516BC">
            <w:pPr>
              <w:pStyle w:val="TableParagraph"/>
              <w:ind w:right="379"/>
              <w:jc w:val="right"/>
              <w:rPr>
                <w:sz w:val="18"/>
              </w:rPr>
            </w:pPr>
            <w:r>
              <w:rPr>
                <w:sz w:val="18"/>
              </w:rPr>
              <w:t>3/2020</w:t>
            </w:r>
          </w:p>
        </w:tc>
        <w:tc>
          <w:tcPr>
            <w:tcW w:w="1287" w:type="dxa"/>
          </w:tcPr>
          <w:p w14:paraId="33632016" w14:textId="77777777" w:rsidR="001516BC" w:rsidRDefault="001516BC" w:rsidP="001516BC">
            <w:pPr>
              <w:pStyle w:val="TableParagraph"/>
              <w:ind w:right="365"/>
              <w:jc w:val="right"/>
              <w:rPr>
                <w:sz w:val="18"/>
              </w:rPr>
            </w:pPr>
            <w:r>
              <w:rPr>
                <w:sz w:val="18"/>
              </w:rPr>
              <w:t>3/2020</w:t>
            </w:r>
          </w:p>
        </w:tc>
        <w:tc>
          <w:tcPr>
            <w:tcW w:w="1110" w:type="dxa"/>
            <w:gridSpan w:val="2"/>
          </w:tcPr>
          <w:p w14:paraId="7CD2CCDF" w14:textId="77777777" w:rsidR="001516BC" w:rsidRDefault="001516BC" w:rsidP="001516BC">
            <w:pPr>
              <w:pStyle w:val="TableParagraph"/>
              <w:ind w:left="203" w:right="208"/>
              <w:rPr>
                <w:sz w:val="18"/>
              </w:rPr>
            </w:pPr>
            <w:r>
              <w:rPr>
                <w:sz w:val="18"/>
              </w:rPr>
              <w:t>12/2020</w:t>
            </w:r>
          </w:p>
        </w:tc>
      </w:tr>
      <w:tr w:rsidR="00816B63" w14:paraId="622F9947" w14:textId="77777777" w:rsidTr="001516BC">
        <w:trPr>
          <w:trHeight w:val="537"/>
        </w:trPr>
        <w:tc>
          <w:tcPr>
            <w:tcW w:w="837" w:type="dxa"/>
            <w:gridSpan w:val="2"/>
            <w:vMerge/>
            <w:tcBorders>
              <w:top w:val="nil"/>
              <w:right w:val="single" w:sz="4" w:space="0" w:color="000000"/>
            </w:tcBorders>
          </w:tcPr>
          <w:p w14:paraId="342603D6" w14:textId="77777777" w:rsidR="001516BC" w:rsidRDefault="001516BC" w:rsidP="001516BC">
            <w:pPr>
              <w:rPr>
                <w:sz w:val="2"/>
                <w:szCs w:val="2"/>
              </w:rPr>
            </w:pPr>
          </w:p>
        </w:tc>
        <w:tc>
          <w:tcPr>
            <w:tcW w:w="14704" w:type="dxa"/>
            <w:gridSpan w:val="10"/>
          </w:tcPr>
          <w:p w14:paraId="316DF3D2" w14:textId="77777777" w:rsidR="001516BC" w:rsidRDefault="001516BC" w:rsidP="001516BC">
            <w:pPr>
              <w:pStyle w:val="TableParagraph"/>
              <w:spacing w:before="40" w:line="230" w:lineRule="atLeast"/>
              <w:ind w:left="45" w:right="5216"/>
              <w:rPr>
                <w:sz w:val="16"/>
              </w:rPr>
            </w:pPr>
            <w:r>
              <w:rPr>
                <w:sz w:val="16"/>
              </w:rPr>
              <w:t>Измена број: 2; усвојена: 22.5.2020.; план: План јавних набавки за 2020. годину од 27.1.2020.; поступак: ОБРИСАН Образложење: створили су се услови за добијање локацијских услова без израде планске документације</w:t>
            </w:r>
          </w:p>
        </w:tc>
      </w:tr>
      <w:tr w:rsidR="001516BC" w14:paraId="4360B5C6" w14:textId="77777777" w:rsidTr="001516BC">
        <w:trPr>
          <w:trHeight w:val="505"/>
        </w:trPr>
        <w:tc>
          <w:tcPr>
            <w:tcW w:w="837" w:type="dxa"/>
            <w:gridSpan w:val="2"/>
          </w:tcPr>
          <w:p w14:paraId="57181866" w14:textId="77777777" w:rsidR="001516BC" w:rsidRDefault="001516BC" w:rsidP="001516BC">
            <w:pPr>
              <w:pStyle w:val="TableParagraph"/>
              <w:ind w:left="145" w:right="145"/>
              <w:rPr>
                <w:sz w:val="18"/>
              </w:rPr>
            </w:pPr>
            <w:r>
              <w:rPr>
                <w:sz w:val="18"/>
              </w:rPr>
              <w:t>1.2.33</w:t>
            </w:r>
          </w:p>
        </w:tc>
        <w:tc>
          <w:tcPr>
            <w:tcW w:w="4538" w:type="dxa"/>
            <w:gridSpan w:val="2"/>
            <w:tcBorders>
              <w:top w:val="single" w:sz="4" w:space="0" w:color="000000"/>
            </w:tcBorders>
          </w:tcPr>
          <w:p w14:paraId="526CF891" w14:textId="77777777" w:rsidR="001516BC" w:rsidRDefault="001516BC" w:rsidP="001516BC">
            <w:pPr>
              <w:pStyle w:val="TableParagraph"/>
              <w:ind w:left="72"/>
              <w:rPr>
                <w:sz w:val="18"/>
              </w:rPr>
            </w:pPr>
            <w:r>
              <w:rPr>
                <w:sz w:val="18"/>
              </w:rPr>
              <w:t>Израда техничке документације за камионски терминал ГП Батровци</w:t>
            </w:r>
          </w:p>
        </w:tc>
        <w:tc>
          <w:tcPr>
            <w:tcW w:w="2034" w:type="dxa"/>
            <w:gridSpan w:val="2"/>
            <w:tcBorders>
              <w:top w:val="single" w:sz="4" w:space="0" w:color="000000"/>
            </w:tcBorders>
          </w:tcPr>
          <w:p w14:paraId="3988A1A7" w14:textId="77777777" w:rsidR="001516BC" w:rsidRDefault="001516BC" w:rsidP="001516BC">
            <w:pPr>
              <w:pStyle w:val="TableParagraph"/>
              <w:ind w:left="594" w:right="594"/>
              <w:rPr>
                <w:sz w:val="18"/>
              </w:rPr>
            </w:pPr>
            <w:r>
              <w:rPr>
                <w:sz w:val="18"/>
              </w:rPr>
              <w:t>15000000</w:t>
            </w:r>
          </w:p>
        </w:tc>
        <w:tc>
          <w:tcPr>
            <w:tcW w:w="4415" w:type="dxa"/>
            <w:gridSpan w:val="2"/>
            <w:tcBorders>
              <w:top w:val="single" w:sz="4" w:space="0" w:color="000000"/>
            </w:tcBorders>
          </w:tcPr>
          <w:p w14:paraId="49AE4860" w14:textId="77777777" w:rsidR="001516BC" w:rsidRDefault="001516BC" w:rsidP="001516BC">
            <w:pPr>
              <w:pStyle w:val="TableParagraph"/>
              <w:ind w:left="509" w:right="509"/>
              <w:rPr>
                <w:sz w:val="18"/>
              </w:rPr>
            </w:pPr>
            <w:r>
              <w:rPr>
                <w:sz w:val="18"/>
              </w:rPr>
              <w:t>отворени поступак</w:t>
            </w:r>
          </w:p>
        </w:tc>
        <w:tc>
          <w:tcPr>
            <w:tcW w:w="1320" w:type="dxa"/>
            <w:tcBorders>
              <w:top w:val="single" w:sz="4" w:space="0" w:color="000000"/>
            </w:tcBorders>
          </w:tcPr>
          <w:p w14:paraId="3E1B7A5E" w14:textId="77777777" w:rsidR="001516BC" w:rsidRDefault="001516BC" w:rsidP="001516BC">
            <w:pPr>
              <w:pStyle w:val="TableParagraph"/>
              <w:ind w:right="379"/>
              <w:jc w:val="right"/>
              <w:rPr>
                <w:sz w:val="18"/>
              </w:rPr>
            </w:pPr>
            <w:r>
              <w:rPr>
                <w:sz w:val="18"/>
              </w:rPr>
              <w:t>5/2020</w:t>
            </w:r>
          </w:p>
        </w:tc>
        <w:tc>
          <w:tcPr>
            <w:tcW w:w="1287" w:type="dxa"/>
            <w:tcBorders>
              <w:top w:val="single" w:sz="4" w:space="0" w:color="000000"/>
            </w:tcBorders>
          </w:tcPr>
          <w:p w14:paraId="3F324CC7" w14:textId="77777777" w:rsidR="001516BC" w:rsidRDefault="001516BC" w:rsidP="001516BC">
            <w:pPr>
              <w:pStyle w:val="TableParagraph"/>
              <w:ind w:right="365"/>
              <w:jc w:val="right"/>
              <w:rPr>
                <w:sz w:val="18"/>
              </w:rPr>
            </w:pPr>
            <w:r>
              <w:rPr>
                <w:sz w:val="18"/>
              </w:rPr>
              <w:t>5/2020</w:t>
            </w:r>
          </w:p>
        </w:tc>
        <w:tc>
          <w:tcPr>
            <w:tcW w:w="1110" w:type="dxa"/>
            <w:gridSpan w:val="2"/>
            <w:tcBorders>
              <w:top w:val="single" w:sz="4" w:space="0" w:color="000000"/>
            </w:tcBorders>
          </w:tcPr>
          <w:p w14:paraId="07B845F6" w14:textId="77777777" w:rsidR="001516BC" w:rsidRDefault="001516BC" w:rsidP="001516BC">
            <w:pPr>
              <w:pStyle w:val="TableParagraph"/>
              <w:ind w:left="203" w:right="208"/>
              <w:rPr>
                <w:sz w:val="18"/>
              </w:rPr>
            </w:pPr>
            <w:r>
              <w:rPr>
                <w:sz w:val="18"/>
              </w:rPr>
              <w:t>12/2020</w:t>
            </w:r>
          </w:p>
        </w:tc>
      </w:tr>
      <w:tr w:rsidR="001516BC" w14:paraId="5B63D665" w14:textId="77777777" w:rsidTr="001516BC">
        <w:trPr>
          <w:trHeight w:val="299"/>
        </w:trPr>
        <w:tc>
          <w:tcPr>
            <w:tcW w:w="837" w:type="dxa"/>
            <w:gridSpan w:val="2"/>
          </w:tcPr>
          <w:p w14:paraId="702A4ABD" w14:textId="77777777" w:rsidR="001516BC" w:rsidRDefault="001516BC" w:rsidP="001516BC">
            <w:pPr>
              <w:pStyle w:val="TableParagraph"/>
              <w:ind w:left="145" w:right="145"/>
              <w:rPr>
                <w:sz w:val="18"/>
              </w:rPr>
            </w:pPr>
            <w:r>
              <w:rPr>
                <w:sz w:val="18"/>
              </w:rPr>
              <w:t>1.2.34</w:t>
            </w:r>
          </w:p>
        </w:tc>
        <w:tc>
          <w:tcPr>
            <w:tcW w:w="4538" w:type="dxa"/>
            <w:gridSpan w:val="2"/>
          </w:tcPr>
          <w:p w14:paraId="21821E63" w14:textId="77777777" w:rsidR="001516BC" w:rsidRDefault="001516BC" w:rsidP="001516BC">
            <w:pPr>
              <w:pStyle w:val="TableParagraph"/>
              <w:ind w:left="72"/>
              <w:rPr>
                <w:sz w:val="18"/>
              </w:rPr>
            </w:pPr>
            <w:r>
              <w:rPr>
                <w:sz w:val="18"/>
              </w:rPr>
              <w:t>Контрола техничке документације за изградњу ГП</w:t>
            </w:r>
          </w:p>
        </w:tc>
        <w:tc>
          <w:tcPr>
            <w:tcW w:w="2034" w:type="dxa"/>
            <w:gridSpan w:val="2"/>
          </w:tcPr>
          <w:p w14:paraId="17D47AD5" w14:textId="77777777" w:rsidR="001516BC" w:rsidRDefault="001516BC" w:rsidP="001516BC">
            <w:pPr>
              <w:pStyle w:val="TableParagraph"/>
              <w:ind w:left="594" w:right="594"/>
              <w:rPr>
                <w:sz w:val="18"/>
              </w:rPr>
            </w:pPr>
            <w:r>
              <w:rPr>
                <w:sz w:val="18"/>
              </w:rPr>
              <w:t>3000000</w:t>
            </w:r>
          </w:p>
        </w:tc>
        <w:tc>
          <w:tcPr>
            <w:tcW w:w="4415" w:type="dxa"/>
            <w:gridSpan w:val="2"/>
          </w:tcPr>
          <w:p w14:paraId="4D790011" w14:textId="77777777" w:rsidR="001516BC" w:rsidRDefault="001516BC" w:rsidP="001516BC">
            <w:pPr>
              <w:pStyle w:val="TableParagraph"/>
              <w:ind w:left="509" w:right="509"/>
              <w:rPr>
                <w:sz w:val="18"/>
              </w:rPr>
            </w:pPr>
            <w:r>
              <w:rPr>
                <w:sz w:val="18"/>
              </w:rPr>
              <w:t>отворени поступак</w:t>
            </w:r>
          </w:p>
        </w:tc>
        <w:tc>
          <w:tcPr>
            <w:tcW w:w="1320" w:type="dxa"/>
          </w:tcPr>
          <w:p w14:paraId="360458FA" w14:textId="77777777" w:rsidR="001516BC" w:rsidRDefault="001516BC" w:rsidP="001516BC">
            <w:pPr>
              <w:pStyle w:val="TableParagraph"/>
              <w:ind w:right="379"/>
              <w:jc w:val="right"/>
              <w:rPr>
                <w:sz w:val="18"/>
              </w:rPr>
            </w:pPr>
            <w:r>
              <w:rPr>
                <w:sz w:val="18"/>
              </w:rPr>
              <w:t>4/2020</w:t>
            </w:r>
          </w:p>
        </w:tc>
        <w:tc>
          <w:tcPr>
            <w:tcW w:w="1287" w:type="dxa"/>
          </w:tcPr>
          <w:p w14:paraId="5FD64FA0" w14:textId="77777777" w:rsidR="001516BC" w:rsidRDefault="001516BC" w:rsidP="001516BC">
            <w:pPr>
              <w:pStyle w:val="TableParagraph"/>
              <w:ind w:right="365"/>
              <w:jc w:val="right"/>
              <w:rPr>
                <w:sz w:val="18"/>
              </w:rPr>
            </w:pPr>
            <w:r>
              <w:rPr>
                <w:sz w:val="18"/>
              </w:rPr>
              <w:t>6/2020</w:t>
            </w:r>
          </w:p>
        </w:tc>
        <w:tc>
          <w:tcPr>
            <w:tcW w:w="1110" w:type="dxa"/>
            <w:gridSpan w:val="2"/>
          </w:tcPr>
          <w:p w14:paraId="3BB9A10A" w14:textId="77777777" w:rsidR="001516BC" w:rsidRDefault="001516BC" w:rsidP="001516BC">
            <w:pPr>
              <w:pStyle w:val="TableParagraph"/>
              <w:ind w:left="203" w:right="208"/>
              <w:rPr>
                <w:sz w:val="18"/>
              </w:rPr>
            </w:pPr>
            <w:r>
              <w:rPr>
                <w:sz w:val="18"/>
              </w:rPr>
              <w:t>6/2021</w:t>
            </w:r>
          </w:p>
        </w:tc>
      </w:tr>
      <w:tr w:rsidR="001516BC" w14:paraId="437EE43A" w14:textId="77777777" w:rsidTr="001516BC">
        <w:trPr>
          <w:trHeight w:val="506"/>
        </w:trPr>
        <w:tc>
          <w:tcPr>
            <w:tcW w:w="837" w:type="dxa"/>
            <w:gridSpan w:val="2"/>
          </w:tcPr>
          <w:p w14:paraId="2024D1C3" w14:textId="77777777" w:rsidR="001516BC" w:rsidRDefault="001516BC" w:rsidP="001516BC">
            <w:pPr>
              <w:pStyle w:val="TableParagraph"/>
              <w:spacing w:before="50"/>
              <w:ind w:left="145" w:right="145"/>
              <w:rPr>
                <w:sz w:val="18"/>
              </w:rPr>
            </w:pPr>
            <w:r>
              <w:rPr>
                <w:sz w:val="18"/>
              </w:rPr>
              <w:t>1.2.35</w:t>
            </w:r>
          </w:p>
        </w:tc>
        <w:tc>
          <w:tcPr>
            <w:tcW w:w="4538" w:type="dxa"/>
            <w:gridSpan w:val="2"/>
          </w:tcPr>
          <w:p w14:paraId="3F8FDCFD" w14:textId="77777777" w:rsidR="001516BC" w:rsidRDefault="001516BC" w:rsidP="001516BC">
            <w:pPr>
              <w:pStyle w:val="TableParagraph"/>
              <w:spacing w:before="50"/>
              <w:ind w:left="72" w:right="226"/>
              <w:rPr>
                <w:sz w:val="18"/>
              </w:rPr>
            </w:pPr>
            <w:r>
              <w:rPr>
                <w:sz w:val="18"/>
              </w:rPr>
              <w:t>Израда планске документације за ГП Миратовац.- Лојане</w:t>
            </w:r>
          </w:p>
        </w:tc>
        <w:tc>
          <w:tcPr>
            <w:tcW w:w="2034" w:type="dxa"/>
            <w:gridSpan w:val="2"/>
          </w:tcPr>
          <w:p w14:paraId="0D1DA3C4" w14:textId="77777777" w:rsidR="001516BC" w:rsidRDefault="001516BC" w:rsidP="001516BC">
            <w:pPr>
              <w:pStyle w:val="TableParagraph"/>
              <w:spacing w:before="50"/>
              <w:ind w:left="594" w:right="594"/>
              <w:rPr>
                <w:sz w:val="18"/>
              </w:rPr>
            </w:pPr>
            <w:r>
              <w:rPr>
                <w:sz w:val="18"/>
              </w:rPr>
              <w:t>2500000</w:t>
            </w:r>
          </w:p>
        </w:tc>
        <w:tc>
          <w:tcPr>
            <w:tcW w:w="4415" w:type="dxa"/>
            <w:gridSpan w:val="2"/>
          </w:tcPr>
          <w:p w14:paraId="45203F1D" w14:textId="77777777" w:rsidR="001516BC" w:rsidRDefault="001516BC" w:rsidP="001516BC">
            <w:pPr>
              <w:pStyle w:val="TableParagraph"/>
              <w:spacing w:before="50"/>
              <w:ind w:left="509" w:right="509"/>
              <w:rPr>
                <w:sz w:val="18"/>
              </w:rPr>
            </w:pPr>
            <w:r>
              <w:rPr>
                <w:sz w:val="18"/>
              </w:rPr>
              <w:t>отворени поступак</w:t>
            </w:r>
          </w:p>
        </w:tc>
        <w:tc>
          <w:tcPr>
            <w:tcW w:w="1320" w:type="dxa"/>
          </w:tcPr>
          <w:p w14:paraId="01221C1F" w14:textId="77777777" w:rsidR="001516BC" w:rsidRDefault="001516BC" w:rsidP="001516BC">
            <w:pPr>
              <w:pStyle w:val="TableParagraph"/>
              <w:spacing w:before="50"/>
              <w:ind w:right="379"/>
              <w:jc w:val="right"/>
              <w:rPr>
                <w:sz w:val="18"/>
              </w:rPr>
            </w:pPr>
            <w:r>
              <w:rPr>
                <w:sz w:val="18"/>
              </w:rPr>
              <w:t>2/2020</w:t>
            </w:r>
          </w:p>
        </w:tc>
        <w:tc>
          <w:tcPr>
            <w:tcW w:w="1287" w:type="dxa"/>
          </w:tcPr>
          <w:p w14:paraId="149D89E9" w14:textId="77777777" w:rsidR="001516BC" w:rsidRDefault="001516BC" w:rsidP="001516BC">
            <w:pPr>
              <w:pStyle w:val="TableParagraph"/>
              <w:spacing w:before="50"/>
              <w:ind w:right="365"/>
              <w:jc w:val="right"/>
              <w:rPr>
                <w:sz w:val="18"/>
              </w:rPr>
            </w:pPr>
            <w:r>
              <w:rPr>
                <w:sz w:val="18"/>
              </w:rPr>
              <w:t>4/2020</w:t>
            </w:r>
          </w:p>
        </w:tc>
        <w:tc>
          <w:tcPr>
            <w:tcW w:w="1110" w:type="dxa"/>
            <w:gridSpan w:val="2"/>
          </w:tcPr>
          <w:p w14:paraId="7AC06F68" w14:textId="77777777" w:rsidR="001516BC" w:rsidRDefault="001516BC" w:rsidP="001516BC">
            <w:pPr>
              <w:pStyle w:val="TableParagraph"/>
              <w:spacing w:before="50"/>
              <w:ind w:left="203" w:right="208"/>
              <w:rPr>
                <w:sz w:val="18"/>
              </w:rPr>
            </w:pPr>
            <w:r>
              <w:rPr>
                <w:sz w:val="18"/>
              </w:rPr>
              <w:t>12/2020</w:t>
            </w:r>
          </w:p>
        </w:tc>
      </w:tr>
      <w:tr w:rsidR="001516BC" w14:paraId="5A2C7872" w14:textId="77777777" w:rsidTr="001516BC">
        <w:trPr>
          <w:trHeight w:val="505"/>
        </w:trPr>
        <w:tc>
          <w:tcPr>
            <w:tcW w:w="837" w:type="dxa"/>
            <w:gridSpan w:val="2"/>
          </w:tcPr>
          <w:p w14:paraId="76065577" w14:textId="77777777" w:rsidR="001516BC" w:rsidRDefault="001516BC" w:rsidP="001516BC">
            <w:pPr>
              <w:pStyle w:val="TableParagraph"/>
              <w:ind w:left="145" w:right="145"/>
              <w:rPr>
                <w:sz w:val="18"/>
              </w:rPr>
            </w:pPr>
            <w:r>
              <w:rPr>
                <w:sz w:val="18"/>
              </w:rPr>
              <w:t>1.2.36</w:t>
            </w:r>
          </w:p>
        </w:tc>
        <w:tc>
          <w:tcPr>
            <w:tcW w:w="4538" w:type="dxa"/>
            <w:gridSpan w:val="2"/>
          </w:tcPr>
          <w:p w14:paraId="6C09B29C" w14:textId="77777777" w:rsidR="001516BC" w:rsidRDefault="001516BC" w:rsidP="001516BC">
            <w:pPr>
              <w:pStyle w:val="TableParagraph"/>
              <w:ind w:left="72"/>
              <w:rPr>
                <w:sz w:val="18"/>
              </w:rPr>
            </w:pPr>
            <w:r>
              <w:rPr>
                <w:sz w:val="18"/>
              </w:rPr>
              <w:t>Одржавање биофекалног колектора на ГП Батровци</w:t>
            </w:r>
          </w:p>
        </w:tc>
        <w:tc>
          <w:tcPr>
            <w:tcW w:w="2034" w:type="dxa"/>
            <w:gridSpan w:val="2"/>
          </w:tcPr>
          <w:p w14:paraId="4B15F897" w14:textId="77777777" w:rsidR="001516BC" w:rsidRDefault="001516BC" w:rsidP="001516BC">
            <w:pPr>
              <w:pStyle w:val="TableParagraph"/>
              <w:ind w:left="594" w:right="594"/>
              <w:rPr>
                <w:sz w:val="18"/>
              </w:rPr>
            </w:pPr>
            <w:r>
              <w:rPr>
                <w:sz w:val="18"/>
              </w:rPr>
              <w:t>5000000</w:t>
            </w:r>
          </w:p>
        </w:tc>
        <w:tc>
          <w:tcPr>
            <w:tcW w:w="4415" w:type="dxa"/>
            <w:gridSpan w:val="2"/>
          </w:tcPr>
          <w:p w14:paraId="24EEA4AE" w14:textId="77777777" w:rsidR="001516BC" w:rsidRDefault="001516BC" w:rsidP="001516BC">
            <w:pPr>
              <w:pStyle w:val="TableParagraph"/>
              <w:ind w:left="509" w:right="509"/>
              <w:rPr>
                <w:sz w:val="18"/>
              </w:rPr>
            </w:pPr>
            <w:r>
              <w:rPr>
                <w:sz w:val="18"/>
              </w:rPr>
              <w:t>поступак јавне набавке мале вредности</w:t>
            </w:r>
          </w:p>
        </w:tc>
        <w:tc>
          <w:tcPr>
            <w:tcW w:w="1320" w:type="dxa"/>
          </w:tcPr>
          <w:p w14:paraId="7230694C" w14:textId="77777777" w:rsidR="001516BC" w:rsidRDefault="001516BC" w:rsidP="001516BC">
            <w:pPr>
              <w:pStyle w:val="TableParagraph"/>
              <w:ind w:right="379"/>
              <w:jc w:val="right"/>
              <w:rPr>
                <w:sz w:val="18"/>
              </w:rPr>
            </w:pPr>
            <w:r>
              <w:rPr>
                <w:sz w:val="18"/>
              </w:rPr>
              <w:t>1/2020</w:t>
            </w:r>
          </w:p>
        </w:tc>
        <w:tc>
          <w:tcPr>
            <w:tcW w:w="1287" w:type="dxa"/>
          </w:tcPr>
          <w:p w14:paraId="46446A64" w14:textId="77777777" w:rsidR="001516BC" w:rsidRDefault="001516BC" w:rsidP="001516BC">
            <w:pPr>
              <w:pStyle w:val="TableParagraph"/>
              <w:ind w:right="365"/>
              <w:jc w:val="right"/>
              <w:rPr>
                <w:sz w:val="18"/>
              </w:rPr>
            </w:pPr>
            <w:r>
              <w:rPr>
                <w:sz w:val="18"/>
              </w:rPr>
              <w:t>2/2020</w:t>
            </w:r>
          </w:p>
        </w:tc>
        <w:tc>
          <w:tcPr>
            <w:tcW w:w="1110" w:type="dxa"/>
            <w:gridSpan w:val="2"/>
          </w:tcPr>
          <w:p w14:paraId="49B259D1" w14:textId="77777777" w:rsidR="001516BC" w:rsidRDefault="001516BC" w:rsidP="001516BC">
            <w:pPr>
              <w:pStyle w:val="TableParagraph"/>
              <w:ind w:left="203" w:right="208"/>
              <w:rPr>
                <w:sz w:val="18"/>
              </w:rPr>
            </w:pPr>
            <w:r>
              <w:rPr>
                <w:sz w:val="18"/>
              </w:rPr>
              <w:t>2/2021</w:t>
            </w:r>
          </w:p>
        </w:tc>
      </w:tr>
      <w:tr w:rsidR="00816B63" w14:paraId="315601F2" w14:textId="77777777" w:rsidTr="001516BC">
        <w:trPr>
          <w:trHeight w:val="503"/>
        </w:trPr>
        <w:tc>
          <w:tcPr>
            <w:tcW w:w="837" w:type="dxa"/>
            <w:gridSpan w:val="2"/>
            <w:vMerge w:val="restart"/>
            <w:tcBorders>
              <w:right w:val="single" w:sz="4" w:space="0" w:color="000000"/>
            </w:tcBorders>
          </w:tcPr>
          <w:p w14:paraId="77159F3A" w14:textId="77777777" w:rsidR="001516BC" w:rsidRDefault="001516BC" w:rsidP="001516BC">
            <w:pPr>
              <w:pStyle w:val="TableParagraph"/>
              <w:ind w:left="165"/>
              <w:rPr>
                <w:sz w:val="18"/>
              </w:rPr>
            </w:pPr>
            <w:r>
              <w:rPr>
                <w:sz w:val="18"/>
              </w:rPr>
              <w:t>1.2.37</w:t>
            </w:r>
          </w:p>
        </w:tc>
        <w:tc>
          <w:tcPr>
            <w:tcW w:w="4538" w:type="dxa"/>
            <w:gridSpan w:val="2"/>
          </w:tcPr>
          <w:p w14:paraId="138A70E7" w14:textId="77777777" w:rsidR="001516BC" w:rsidRDefault="001516BC" w:rsidP="001516BC">
            <w:pPr>
              <w:pStyle w:val="TableParagraph"/>
              <w:ind w:left="72"/>
              <w:rPr>
                <w:sz w:val="18"/>
              </w:rPr>
            </w:pPr>
            <w:r>
              <w:rPr>
                <w:sz w:val="18"/>
              </w:rPr>
              <w:t>Услуге судских вештака и лиценцираних проценитеља непокретности</w:t>
            </w:r>
          </w:p>
        </w:tc>
        <w:tc>
          <w:tcPr>
            <w:tcW w:w="2034" w:type="dxa"/>
            <w:gridSpan w:val="2"/>
          </w:tcPr>
          <w:p w14:paraId="411A1912" w14:textId="77777777" w:rsidR="001516BC" w:rsidRDefault="001516BC" w:rsidP="001516BC">
            <w:pPr>
              <w:pStyle w:val="TableParagraph"/>
              <w:ind w:left="594" w:right="594"/>
              <w:rPr>
                <w:sz w:val="18"/>
              </w:rPr>
            </w:pPr>
            <w:r>
              <w:rPr>
                <w:sz w:val="18"/>
              </w:rPr>
              <w:t>14000000</w:t>
            </w:r>
          </w:p>
        </w:tc>
        <w:tc>
          <w:tcPr>
            <w:tcW w:w="4415" w:type="dxa"/>
            <w:gridSpan w:val="2"/>
          </w:tcPr>
          <w:p w14:paraId="2140A880" w14:textId="77777777" w:rsidR="001516BC" w:rsidRDefault="001516BC" w:rsidP="001516BC">
            <w:pPr>
              <w:pStyle w:val="TableParagraph"/>
              <w:ind w:left="509" w:right="509"/>
              <w:rPr>
                <w:sz w:val="18"/>
              </w:rPr>
            </w:pPr>
            <w:r>
              <w:rPr>
                <w:sz w:val="18"/>
              </w:rPr>
              <w:t>отворени поступак</w:t>
            </w:r>
          </w:p>
        </w:tc>
        <w:tc>
          <w:tcPr>
            <w:tcW w:w="1320" w:type="dxa"/>
          </w:tcPr>
          <w:p w14:paraId="488CEBA0" w14:textId="77777777" w:rsidR="001516BC" w:rsidRDefault="001516BC" w:rsidP="001516BC">
            <w:pPr>
              <w:pStyle w:val="TableParagraph"/>
              <w:ind w:right="379"/>
              <w:jc w:val="right"/>
              <w:rPr>
                <w:sz w:val="18"/>
              </w:rPr>
            </w:pPr>
            <w:r>
              <w:rPr>
                <w:sz w:val="18"/>
              </w:rPr>
              <w:t>2/2020</w:t>
            </w:r>
          </w:p>
        </w:tc>
        <w:tc>
          <w:tcPr>
            <w:tcW w:w="1287" w:type="dxa"/>
          </w:tcPr>
          <w:p w14:paraId="61382AA5" w14:textId="77777777" w:rsidR="001516BC" w:rsidRDefault="001516BC" w:rsidP="001516BC">
            <w:pPr>
              <w:pStyle w:val="TableParagraph"/>
              <w:ind w:right="365"/>
              <w:jc w:val="right"/>
              <w:rPr>
                <w:sz w:val="18"/>
              </w:rPr>
            </w:pPr>
            <w:r>
              <w:rPr>
                <w:sz w:val="18"/>
              </w:rPr>
              <w:t>3/2020</w:t>
            </w:r>
          </w:p>
        </w:tc>
        <w:tc>
          <w:tcPr>
            <w:tcW w:w="1110" w:type="dxa"/>
            <w:gridSpan w:val="2"/>
          </w:tcPr>
          <w:p w14:paraId="42C8EDC2" w14:textId="77777777" w:rsidR="001516BC" w:rsidRDefault="001516BC" w:rsidP="001516BC">
            <w:pPr>
              <w:pStyle w:val="TableParagraph"/>
              <w:ind w:left="203" w:right="208"/>
              <w:rPr>
                <w:sz w:val="18"/>
              </w:rPr>
            </w:pPr>
            <w:r>
              <w:rPr>
                <w:sz w:val="18"/>
              </w:rPr>
              <w:t>3/2021</w:t>
            </w:r>
          </w:p>
        </w:tc>
      </w:tr>
      <w:tr w:rsidR="00816B63" w14:paraId="1A5B850F" w14:textId="77777777" w:rsidTr="001516BC">
        <w:trPr>
          <w:trHeight w:val="540"/>
        </w:trPr>
        <w:tc>
          <w:tcPr>
            <w:tcW w:w="837" w:type="dxa"/>
            <w:gridSpan w:val="2"/>
            <w:vMerge/>
            <w:tcBorders>
              <w:top w:val="nil"/>
              <w:right w:val="single" w:sz="4" w:space="0" w:color="000000"/>
            </w:tcBorders>
          </w:tcPr>
          <w:p w14:paraId="4B956BEB" w14:textId="77777777" w:rsidR="001516BC" w:rsidRDefault="001516BC" w:rsidP="001516BC">
            <w:pPr>
              <w:rPr>
                <w:sz w:val="2"/>
                <w:szCs w:val="2"/>
              </w:rPr>
            </w:pPr>
          </w:p>
        </w:tc>
        <w:tc>
          <w:tcPr>
            <w:tcW w:w="14704" w:type="dxa"/>
            <w:gridSpan w:val="10"/>
          </w:tcPr>
          <w:p w14:paraId="3E59E964" w14:textId="77777777" w:rsidR="001516BC" w:rsidRDefault="001516BC" w:rsidP="001516BC">
            <w:pPr>
              <w:pStyle w:val="TableParagraph"/>
              <w:spacing w:before="40" w:line="230" w:lineRule="atLeast"/>
              <w:ind w:left="45" w:right="5216"/>
              <w:rPr>
                <w:sz w:val="16"/>
              </w:rPr>
            </w:pPr>
            <w:r>
              <w:rPr>
                <w:sz w:val="16"/>
              </w:rPr>
              <w:t>Измена број: 1; усвојена: 21.2.2020.; план: План јавних набавки за 2020. годину од 27.1.2020.; поступак: ДОДАТ Образложење: Поступак се додаје на основу одлуке да се два предвиђена поступка спроведу као један.</w:t>
            </w:r>
          </w:p>
        </w:tc>
      </w:tr>
      <w:tr w:rsidR="001516BC" w:rsidRPr="001516BC" w14:paraId="61613682" w14:textId="77777777" w:rsidTr="001516BC">
        <w:trPr>
          <w:gridAfter w:val="1"/>
          <w:wAfter w:w="17" w:type="dxa"/>
          <w:trHeight w:val="388"/>
        </w:trPr>
        <w:tc>
          <w:tcPr>
            <w:tcW w:w="5374" w:type="dxa"/>
            <w:gridSpan w:val="4"/>
            <w:shd w:val="clear" w:color="auto" w:fill="BFBFBF"/>
          </w:tcPr>
          <w:p w14:paraId="440C6139" w14:textId="77777777" w:rsidR="001516BC" w:rsidRPr="001516BC" w:rsidRDefault="001516BC" w:rsidP="001516BC">
            <w:pPr>
              <w:widowControl w:val="0"/>
              <w:autoSpaceDE w:val="0"/>
              <w:autoSpaceDN w:val="0"/>
              <w:spacing w:before="47"/>
              <w:ind w:left="24"/>
              <w:rPr>
                <w:rFonts w:ascii="Arial" w:eastAsia="Arial" w:hAnsi="Arial" w:cs="Arial"/>
                <w:sz w:val="18"/>
                <w:szCs w:val="22"/>
              </w:rPr>
            </w:pPr>
            <w:r w:rsidRPr="001516BC">
              <w:rPr>
                <w:rFonts w:ascii="Arial" w:eastAsia="Arial" w:hAnsi="Arial" w:cs="Arial"/>
                <w:sz w:val="18"/>
                <w:szCs w:val="22"/>
              </w:rPr>
              <w:t>радови</w:t>
            </w:r>
          </w:p>
        </w:tc>
        <w:tc>
          <w:tcPr>
            <w:tcW w:w="2033" w:type="dxa"/>
            <w:gridSpan w:val="2"/>
            <w:shd w:val="clear" w:color="auto" w:fill="BFBFBF"/>
          </w:tcPr>
          <w:p w14:paraId="29FA9A34" w14:textId="77777777" w:rsidR="001516BC" w:rsidRPr="001516BC" w:rsidRDefault="001516BC" w:rsidP="001516BC">
            <w:pPr>
              <w:widowControl w:val="0"/>
              <w:autoSpaceDE w:val="0"/>
              <w:autoSpaceDN w:val="0"/>
              <w:spacing w:before="43"/>
              <w:ind w:right="557"/>
              <w:jc w:val="right"/>
              <w:rPr>
                <w:rFonts w:ascii="Arial" w:eastAsia="Arial" w:hAnsi="Arial" w:cs="Arial"/>
                <w:sz w:val="16"/>
                <w:szCs w:val="22"/>
              </w:rPr>
            </w:pPr>
            <w:r w:rsidRPr="001516BC">
              <w:rPr>
                <w:rFonts w:ascii="Arial" w:eastAsia="Arial" w:hAnsi="Arial" w:cs="Arial"/>
                <w:w w:val="95"/>
                <w:sz w:val="16"/>
                <w:szCs w:val="22"/>
              </w:rPr>
              <w:t>266.000.000</w:t>
            </w:r>
          </w:p>
        </w:tc>
        <w:tc>
          <w:tcPr>
            <w:tcW w:w="8117" w:type="dxa"/>
            <w:gridSpan w:val="5"/>
            <w:tcBorders>
              <w:right w:val="nil"/>
            </w:tcBorders>
            <w:shd w:val="clear" w:color="auto" w:fill="BFBFBF"/>
          </w:tcPr>
          <w:p w14:paraId="0DFA9635" w14:textId="77777777" w:rsidR="001516BC" w:rsidRPr="001516BC" w:rsidRDefault="001516BC" w:rsidP="001516BC">
            <w:pPr>
              <w:widowControl w:val="0"/>
              <w:autoSpaceDE w:val="0"/>
              <w:autoSpaceDN w:val="0"/>
              <w:rPr>
                <w:rFonts w:eastAsia="Arial" w:hAnsi="Arial" w:cs="Arial"/>
                <w:sz w:val="16"/>
                <w:szCs w:val="22"/>
              </w:rPr>
            </w:pPr>
          </w:p>
        </w:tc>
      </w:tr>
      <w:tr w:rsidR="001516BC" w:rsidRPr="001516BC" w14:paraId="7C8BAEDB" w14:textId="77777777" w:rsidTr="001516BC">
        <w:trPr>
          <w:gridAfter w:val="1"/>
          <w:wAfter w:w="17" w:type="dxa"/>
          <w:trHeight w:val="506"/>
        </w:trPr>
        <w:tc>
          <w:tcPr>
            <w:tcW w:w="836" w:type="dxa"/>
            <w:gridSpan w:val="2"/>
            <w:vMerge w:val="restart"/>
            <w:tcBorders>
              <w:right w:val="single" w:sz="4" w:space="0" w:color="000000"/>
            </w:tcBorders>
          </w:tcPr>
          <w:p w14:paraId="69750F76" w14:textId="77777777" w:rsidR="001516BC" w:rsidRPr="001516BC" w:rsidRDefault="001516BC" w:rsidP="001516BC">
            <w:pPr>
              <w:widowControl w:val="0"/>
              <w:autoSpaceDE w:val="0"/>
              <w:autoSpaceDN w:val="0"/>
              <w:spacing w:before="49"/>
              <w:ind w:left="215"/>
              <w:rPr>
                <w:rFonts w:ascii="Arial" w:eastAsia="Arial" w:hAnsi="Arial" w:cs="Arial"/>
                <w:sz w:val="18"/>
                <w:szCs w:val="22"/>
              </w:rPr>
            </w:pPr>
            <w:r w:rsidRPr="001516BC">
              <w:rPr>
                <w:rFonts w:ascii="Arial" w:eastAsia="Arial" w:hAnsi="Arial" w:cs="Arial"/>
                <w:sz w:val="18"/>
                <w:szCs w:val="22"/>
              </w:rPr>
              <w:t>1.3.1</w:t>
            </w:r>
          </w:p>
        </w:tc>
        <w:tc>
          <w:tcPr>
            <w:tcW w:w="4538" w:type="dxa"/>
            <w:gridSpan w:val="2"/>
            <w:tcBorders>
              <w:bottom w:val="single" w:sz="4" w:space="0" w:color="000000"/>
            </w:tcBorders>
          </w:tcPr>
          <w:p w14:paraId="4ADF13D5" w14:textId="77777777" w:rsidR="001516BC" w:rsidRPr="001516BC" w:rsidRDefault="001516BC" w:rsidP="001516BC">
            <w:pPr>
              <w:widowControl w:val="0"/>
              <w:autoSpaceDE w:val="0"/>
              <w:autoSpaceDN w:val="0"/>
              <w:spacing w:before="49"/>
              <w:ind w:left="73" w:right="670"/>
              <w:rPr>
                <w:rFonts w:ascii="Arial" w:eastAsia="Arial" w:hAnsi="Arial" w:cs="Arial"/>
                <w:sz w:val="18"/>
                <w:szCs w:val="22"/>
              </w:rPr>
            </w:pPr>
            <w:r w:rsidRPr="001516BC">
              <w:rPr>
                <w:rFonts w:ascii="Arial" w:eastAsia="Arial" w:hAnsi="Arial" w:cs="Arial"/>
                <w:sz w:val="18"/>
                <w:szCs w:val="22"/>
              </w:rPr>
              <w:t>Доградња и адаптација надстрешнице на ГП Прешево</w:t>
            </w:r>
          </w:p>
        </w:tc>
        <w:tc>
          <w:tcPr>
            <w:tcW w:w="2033" w:type="dxa"/>
            <w:gridSpan w:val="2"/>
            <w:tcBorders>
              <w:bottom w:val="single" w:sz="4" w:space="0" w:color="000000"/>
            </w:tcBorders>
          </w:tcPr>
          <w:p w14:paraId="6B08B6C8" w14:textId="77777777" w:rsidR="001516BC" w:rsidRPr="001516BC" w:rsidRDefault="001516BC" w:rsidP="001516BC">
            <w:pPr>
              <w:widowControl w:val="0"/>
              <w:autoSpaceDE w:val="0"/>
              <w:autoSpaceDN w:val="0"/>
              <w:spacing w:before="49"/>
              <w:ind w:right="609"/>
              <w:jc w:val="right"/>
              <w:rPr>
                <w:rFonts w:ascii="Arial" w:eastAsia="Arial" w:hAnsi="Arial" w:cs="Arial"/>
                <w:sz w:val="18"/>
                <w:szCs w:val="22"/>
              </w:rPr>
            </w:pPr>
            <w:r w:rsidRPr="001516BC">
              <w:rPr>
                <w:rFonts w:ascii="Arial" w:eastAsia="Arial" w:hAnsi="Arial" w:cs="Arial"/>
                <w:sz w:val="18"/>
                <w:szCs w:val="22"/>
              </w:rPr>
              <w:t>70000000</w:t>
            </w:r>
          </w:p>
        </w:tc>
        <w:tc>
          <w:tcPr>
            <w:tcW w:w="4412" w:type="dxa"/>
            <w:gridSpan w:val="2"/>
            <w:tcBorders>
              <w:bottom w:val="single" w:sz="4" w:space="0" w:color="000000"/>
            </w:tcBorders>
          </w:tcPr>
          <w:p w14:paraId="4858FFC8" w14:textId="77777777" w:rsidR="001516BC" w:rsidRPr="001516BC" w:rsidRDefault="001516BC" w:rsidP="001516BC">
            <w:pPr>
              <w:widowControl w:val="0"/>
              <w:autoSpaceDE w:val="0"/>
              <w:autoSpaceDN w:val="0"/>
              <w:spacing w:before="49"/>
              <w:ind w:left="1402" w:right="1400"/>
              <w:jc w:val="center"/>
              <w:rPr>
                <w:rFonts w:ascii="Arial" w:eastAsia="Arial" w:hAnsi="Arial" w:cs="Arial"/>
                <w:sz w:val="18"/>
                <w:szCs w:val="22"/>
              </w:rPr>
            </w:pPr>
            <w:r w:rsidRPr="001516BC">
              <w:rPr>
                <w:rFonts w:ascii="Arial" w:eastAsia="Arial" w:hAnsi="Arial" w:cs="Arial"/>
                <w:sz w:val="18"/>
                <w:szCs w:val="22"/>
              </w:rPr>
              <w:t>отворени поступак</w:t>
            </w:r>
          </w:p>
        </w:tc>
        <w:tc>
          <w:tcPr>
            <w:tcW w:w="1315" w:type="dxa"/>
            <w:tcBorders>
              <w:bottom w:val="single" w:sz="4" w:space="0" w:color="000000"/>
            </w:tcBorders>
          </w:tcPr>
          <w:p w14:paraId="19596F81" w14:textId="77777777" w:rsidR="001516BC" w:rsidRPr="001516BC" w:rsidRDefault="001516BC" w:rsidP="001516BC">
            <w:pPr>
              <w:widowControl w:val="0"/>
              <w:autoSpaceDE w:val="0"/>
              <w:autoSpaceDN w:val="0"/>
              <w:spacing w:before="49"/>
              <w:ind w:right="373"/>
              <w:jc w:val="right"/>
              <w:rPr>
                <w:rFonts w:ascii="Arial" w:eastAsia="Arial" w:hAnsi="Arial" w:cs="Arial"/>
                <w:sz w:val="18"/>
                <w:szCs w:val="22"/>
              </w:rPr>
            </w:pPr>
            <w:r w:rsidRPr="001516BC">
              <w:rPr>
                <w:rFonts w:ascii="Arial" w:eastAsia="Arial" w:hAnsi="Arial" w:cs="Arial"/>
                <w:sz w:val="18"/>
                <w:szCs w:val="22"/>
              </w:rPr>
              <w:t>6/2020</w:t>
            </w:r>
          </w:p>
        </w:tc>
        <w:tc>
          <w:tcPr>
            <w:tcW w:w="1285" w:type="dxa"/>
            <w:tcBorders>
              <w:bottom w:val="single" w:sz="4" w:space="0" w:color="000000"/>
            </w:tcBorders>
          </w:tcPr>
          <w:p w14:paraId="17176528" w14:textId="77777777" w:rsidR="001516BC" w:rsidRPr="001516BC" w:rsidRDefault="001516BC" w:rsidP="001516BC">
            <w:pPr>
              <w:widowControl w:val="0"/>
              <w:autoSpaceDE w:val="0"/>
              <w:autoSpaceDN w:val="0"/>
              <w:spacing w:before="49"/>
              <w:ind w:right="357"/>
              <w:jc w:val="right"/>
              <w:rPr>
                <w:rFonts w:ascii="Arial" w:eastAsia="Arial" w:hAnsi="Arial" w:cs="Arial"/>
                <w:sz w:val="18"/>
                <w:szCs w:val="22"/>
              </w:rPr>
            </w:pPr>
            <w:r w:rsidRPr="001516BC">
              <w:rPr>
                <w:rFonts w:ascii="Arial" w:eastAsia="Arial" w:hAnsi="Arial" w:cs="Arial"/>
                <w:sz w:val="18"/>
                <w:szCs w:val="22"/>
              </w:rPr>
              <w:t>6/2020</w:t>
            </w:r>
          </w:p>
        </w:tc>
        <w:tc>
          <w:tcPr>
            <w:tcW w:w="1105" w:type="dxa"/>
            <w:tcBorders>
              <w:bottom w:val="single" w:sz="4" w:space="0" w:color="000000"/>
            </w:tcBorders>
          </w:tcPr>
          <w:p w14:paraId="77907955" w14:textId="77777777" w:rsidR="001516BC" w:rsidRPr="001516BC" w:rsidRDefault="001516BC" w:rsidP="001516BC">
            <w:pPr>
              <w:widowControl w:val="0"/>
              <w:autoSpaceDE w:val="0"/>
              <w:autoSpaceDN w:val="0"/>
              <w:spacing w:before="49"/>
              <w:ind w:left="208" w:right="198"/>
              <w:jc w:val="center"/>
              <w:rPr>
                <w:rFonts w:ascii="Arial" w:eastAsia="Arial" w:hAnsi="Arial" w:cs="Arial"/>
                <w:sz w:val="18"/>
                <w:szCs w:val="22"/>
              </w:rPr>
            </w:pPr>
            <w:r w:rsidRPr="001516BC">
              <w:rPr>
                <w:rFonts w:ascii="Arial" w:eastAsia="Arial" w:hAnsi="Arial" w:cs="Arial"/>
                <w:sz w:val="18"/>
                <w:szCs w:val="22"/>
              </w:rPr>
              <w:t>6/2021</w:t>
            </w:r>
          </w:p>
        </w:tc>
      </w:tr>
      <w:tr w:rsidR="001516BC" w:rsidRPr="001516BC" w14:paraId="196961DF" w14:textId="77777777" w:rsidTr="001516BC">
        <w:trPr>
          <w:gridAfter w:val="1"/>
          <w:wAfter w:w="17" w:type="dxa"/>
          <w:trHeight w:val="543"/>
        </w:trPr>
        <w:tc>
          <w:tcPr>
            <w:tcW w:w="836" w:type="dxa"/>
            <w:gridSpan w:val="2"/>
            <w:vMerge/>
            <w:tcBorders>
              <w:top w:val="nil"/>
              <w:right w:val="single" w:sz="4" w:space="0" w:color="000000"/>
            </w:tcBorders>
          </w:tcPr>
          <w:p w14:paraId="15C006DD" w14:textId="77777777" w:rsidR="001516BC" w:rsidRPr="001516BC" w:rsidRDefault="001516BC" w:rsidP="001516BC">
            <w:pPr>
              <w:widowControl w:val="0"/>
              <w:autoSpaceDE w:val="0"/>
              <w:autoSpaceDN w:val="0"/>
              <w:rPr>
                <w:rFonts w:ascii="Arial" w:eastAsia="Arial" w:hAnsi="Arial" w:cs="Arial"/>
                <w:sz w:val="2"/>
                <w:szCs w:val="2"/>
              </w:rPr>
            </w:pPr>
          </w:p>
        </w:tc>
        <w:tc>
          <w:tcPr>
            <w:tcW w:w="14688" w:type="dxa"/>
            <w:gridSpan w:val="9"/>
            <w:tcBorders>
              <w:top w:val="single" w:sz="4" w:space="0" w:color="000000"/>
              <w:left w:val="single" w:sz="4" w:space="0" w:color="000000"/>
              <w:right w:val="nil"/>
            </w:tcBorders>
          </w:tcPr>
          <w:p w14:paraId="02D41725" w14:textId="77777777" w:rsidR="001516BC" w:rsidRPr="001516BC" w:rsidRDefault="001516BC" w:rsidP="001516BC">
            <w:pPr>
              <w:widowControl w:val="0"/>
              <w:autoSpaceDE w:val="0"/>
              <w:autoSpaceDN w:val="0"/>
              <w:spacing w:before="88"/>
              <w:ind w:left="46"/>
              <w:rPr>
                <w:rFonts w:ascii="Arial" w:eastAsia="Arial" w:hAnsi="Arial" w:cs="Arial"/>
                <w:sz w:val="16"/>
                <w:szCs w:val="22"/>
              </w:rPr>
            </w:pPr>
            <w:r w:rsidRPr="001516BC">
              <w:rPr>
                <w:rFonts w:ascii="Arial" w:eastAsia="Arial" w:hAnsi="Arial" w:cs="Arial"/>
                <w:sz w:val="16"/>
                <w:szCs w:val="22"/>
              </w:rPr>
              <w:t>Измена број: 2; усвојена: 22.5.2020.; план: План јавних набавки за 2020. годину од 27.1.2020.; поступак: ИЗМЕЊЕН</w:t>
            </w:r>
          </w:p>
          <w:p w14:paraId="1D88852A" w14:textId="77777777" w:rsidR="001516BC" w:rsidRPr="001516BC" w:rsidRDefault="001516BC" w:rsidP="001516BC">
            <w:pPr>
              <w:widowControl w:val="0"/>
              <w:autoSpaceDE w:val="0"/>
              <w:autoSpaceDN w:val="0"/>
              <w:spacing w:before="50"/>
              <w:ind w:left="46"/>
              <w:rPr>
                <w:rFonts w:ascii="Arial" w:eastAsia="Arial" w:hAnsi="Arial" w:cs="Arial"/>
                <w:sz w:val="16"/>
                <w:szCs w:val="22"/>
              </w:rPr>
            </w:pPr>
            <w:r w:rsidRPr="001516BC">
              <w:rPr>
                <w:rFonts w:ascii="Arial" w:eastAsia="Arial" w:hAnsi="Arial" w:cs="Arial"/>
                <w:sz w:val="16"/>
                <w:szCs w:val="22"/>
              </w:rPr>
              <w:t>Образложење: Процењена вредност ЈН је повећана након добијене предрачунске вредности која је резултат Студије оправданости са идејним пројектом.</w:t>
            </w:r>
          </w:p>
        </w:tc>
      </w:tr>
      <w:tr w:rsidR="001516BC" w:rsidRPr="001516BC" w14:paraId="268F9D31" w14:textId="77777777" w:rsidTr="001516BC">
        <w:trPr>
          <w:gridAfter w:val="1"/>
          <w:wAfter w:w="17" w:type="dxa"/>
          <w:trHeight w:val="299"/>
        </w:trPr>
        <w:tc>
          <w:tcPr>
            <w:tcW w:w="836" w:type="dxa"/>
            <w:gridSpan w:val="2"/>
            <w:vMerge w:val="restart"/>
            <w:tcBorders>
              <w:right w:val="single" w:sz="4" w:space="0" w:color="000000"/>
            </w:tcBorders>
          </w:tcPr>
          <w:p w14:paraId="7ADC68AC" w14:textId="77777777" w:rsidR="001516BC" w:rsidRPr="001516BC" w:rsidRDefault="001516BC" w:rsidP="001516BC">
            <w:pPr>
              <w:widowControl w:val="0"/>
              <w:autoSpaceDE w:val="0"/>
              <w:autoSpaceDN w:val="0"/>
              <w:spacing w:before="50"/>
              <w:ind w:left="215"/>
              <w:rPr>
                <w:rFonts w:ascii="Arial" w:eastAsia="Arial" w:hAnsi="Arial" w:cs="Arial"/>
                <w:sz w:val="18"/>
                <w:szCs w:val="22"/>
              </w:rPr>
            </w:pPr>
            <w:r w:rsidRPr="001516BC">
              <w:rPr>
                <w:rFonts w:ascii="Arial" w:eastAsia="Arial" w:hAnsi="Arial" w:cs="Arial"/>
                <w:sz w:val="18"/>
                <w:szCs w:val="22"/>
              </w:rPr>
              <w:t>1.3.2</w:t>
            </w:r>
          </w:p>
        </w:tc>
        <w:tc>
          <w:tcPr>
            <w:tcW w:w="4538" w:type="dxa"/>
            <w:gridSpan w:val="2"/>
            <w:tcBorders>
              <w:bottom w:val="single" w:sz="4" w:space="0" w:color="000000"/>
            </w:tcBorders>
          </w:tcPr>
          <w:p w14:paraId="74A88551" w14:textId="77777777" w:rsidR="001516BC" w:rsidRPr="001516BC" w:rsidRDefault="001516BC" w:rsidP="001516BC">
            <w:pPr>
              <w:widowControl w:val="0"/>
              <w:autoSpaceDE w:val="0"/>
              <w:autoSpaceDN w:val="0"/>
              <w:spacing w:before="50"/>
              <w:ind w:left="73"/>
              <w:rPr>
                <w:rFonts w:ascii="Arial" w:eastAsia="Arial" w:hAnsi="Arial" w:cs="Arial"/>
                <w:sz w:val="18"/>
                <w:szCs w:val="22"/>
              </w:rPr>
            </w:pPr>
            <w:r w:rsidRPr="001516BC">
              <w:rPr>
                <w:rFonts w:ascii="Arial" w:eastAsia="Arial" w:hAnsi="Arial" w:cs="Arial"/>
                <w:sz w:val="18"/>
                <w:szCs w:val="22"/>
              </w:rPr>
              <w:t>Изградња ГП Котроман -2. фаза</w:t>
            </w:r>
          </w:p>
        </w:tc>
        <w:tc>
          <w:tcPr>
            <w:tcW w:w="2033" w:type="dxa"/>
            <w:gridSpan w:val="2"/>
            <w:tcBorders>
              <w:bottom w:val="single" w:sz="4" w:space="0" w:color="000000"/>
            </w:tcBorders>
          </w:tcPr>
          <w:p w14:paraId="000F77EE" w14:textId="77777777" w:rsidR="001516BC" w:rsidRPr="001516BC" w:rsidRDefault="001516BC" w:rsidP="001516BC">
            <w:pPr>
              <w:widowControl w:val="0"/>
              <w:autoSpaceDE w:val="0"/>
              <w:autoSpaceDN w:val="0"/>
              <w:spacing w:before="50"/>
              <w:ind w:right="560"/>
              <w:jc w:val="right"/>
              <w:rPr>
                <w:rFonts w:ascii="Arial" w:eastAsia="Arial" w:hAnsi="Arial" w:cs="Arial"/>
                <w:sz w:val="18"/>
                <w:szCs w:val="22"/>
              </w:rPr>
            </w:pPr>
            <w:r w:rsidRPr="001516BC">
              <w:rPr>
                <w:rFonts w:ascii="Arial" w:eastAsia="Arial" w:hAnsi="Arial" w:cs="Arial"/>
                <w:sz w:val="18"/>
                <w:szCs w:val="22"/>
              </w:rPr>
              <w:t>155000000</w:t>
            </w:r>
          </w:p>
        </w:tc>
        <w:tc>
          <w:tcPr>
            <w:tcW w:w="4412" w:type="dxa"/>
            <w:gridSpan w:val="2"/>
            <w:tcBorders>
              <w:bottom w:val="single" w:sz="4" w:space="0" w:color="000000"/>
            </w:tcBorders>
          </w:tcPr>
          <w:p w14:paraId="6C78908B" w14:textId="77777777" w:rsidR="001516BC" w:rsidRPr="001516BC" w:rsidRDefault="001516BC" w:rsidP="001516BC">
            <w:pPr>
              <w:widowControl w:val="0"/>
              <w:autoSpaceDE w:val="0"/>
              <w:autoSpaceDN w:val="0"/>
              <w:spacing w:before="50"/>
              <w:ind w:left="1402" w:right="1400"/>
              <w:jc w:val="center"/>
              <w:rPr>
                <w:rFonts w:ascii="Arial" w:eastAsia="Arial" w:hAnsi="Arial" w:cs="Arial"/>
                <w:sz w:val="18"/>
                <w:szCs w:val="22"/>
              </w:rPr>
            </w:pPr>
            <w:r w:rsidRPr="001516BC">
              <w:rPr>
                <w:rFonts w:ascii="Arial" w:eastAsia="Arial" w:hAnsi="Arial" w:cs="Arial"/>
                <w:sz w:val="18"/>
                <w:szCs w:val="22"/>
              </w:rPr>
              <w:t>отворени поступак</w:t>
            </w:r>
          </w:p>
        </w:tc>
        <w:tc>
          <w:tcPr>
            <w:tcW w:w="1315" w:type="dxa"/>
            <w:tcBorders>
              <w:bottom w:val="single" w:sz="4" w:space="0" w:color="000000"/>
            </w:tcBorders>
          </w:tcPr>
          <w:p w14:paraId="684E0F58" w14:textId="77777777" w:rsidR="001516BC" w:rsidRPr="001516BC" w:rsidRDefault="001516BC" w:rsidP="001516BC">
            <w:pPr>
              <w:widowControl w:val="0"/>
              <w:autoSpaceDE w:val="0"/>
              <w:autoSpaceDN w:val="0"/>
              <w:spacing w:before="50"/>
              <w:ind w:right="373"/>
              <w:jc w:val="right"/>
              <w:rPr>
                <w:rFonts w:ascii="Arial" w:eastAsia="Arial" w:hAnsi="Arial" w:cs="Arial"/>
                <w:sz w:val="18"/>
                <w:szCs w:val="22"/>
              </w:rPr>
            </w:pPr>
            <w:r w:rsidRPr="001516BC">
              <w:rPr>
                <w:rFonts w:ascii="Arial" w:eastAsia="Arial" w:hAnsi="Arial" w:cs="Arial"/>
                <w:sz w:val="18"/>
                <w:szCs w:val="22"/>
              </w:rPr>
              <w:t>6/2020</w:t>
            </w:r>
          </w:p>
        </w:tc>
        <w:tc>
          <w:tcPr>
            <w:tcW w:w="1285" w:type="dxa"/>
            <w:tcBorders>
              <w:bottom w:val="single" w:sz="4" w:space="0" w:color="000000"/>
            </w:tcBorders>
          </w:tcPr>
          <w:p w14:paraId="15AF8B59" w14:textId="77777777" w:rsidR="001516BC" w:rsidRPr="001516BC" w:rsidRDefault="001516BC" w:rsidP="001516BC">
            <w:pPr>
              <w:widowControl w:val="0"/>
              <w:autoSpaceDE w:val="0"/>
              <w:autoSpaceDN w:val="0"/>
              <w:spacing w:before="50"/>
              <w:ind w:right="357"/>
              <w:jc w:val="right"/>
              <w:rPr>
                <w:rFonts w:ascii="Arial" w:eastAsia="Arial" w:hAnsi="Arial" w:cs="Arial"/>
                <w:sz w:val="18"/>
                <w:szCs w:val="22"/>
              </w:rPr>
            </w:pPr>
            <w:r w:rsidRPr="001516BC">
              <w:rPr>
                <w:rFonts w:ascii="Arial" w:eastAsia="Arial" w:hAnsi="Arial" w:cs="Arial"/>
                <w:sz w:val="18"/>
                <w:szCs w:val="22"/>
              </w:rPr>
              <w:t>6/2020</w:t>
            </w:r>
          </w:p>
        </w:tc>
        <w:tc>
          <w:tcPr>
            <w:tcW w:w="1105" w:type="dxa"/>
            <w:tcBorders>
              <w:bottom w:val="single" w:sz="4" w:space="0" w:color="000000"/>
            </w:tcBorders>
          </w:tcPr>
          <w:p w14:paraId="0A8189C9" w14:textId="77777777" w:rsidR="001516BC" w:rsidRPr="001516BC" w:rsidRDefault="001516BC" w:rsidP="001516BC">
            <w:pPr>
              <w:widowControl w:val="0"/>
              <w:autoSpaceDE w:val="0"/>
              <w:autoSpaceDN w:val="0"/>
              <w:spacing w:before="50"/>
              <w:ind w:left="208" w:right="198"/>
              <w:jc w:val="center"/>
              <w:rPr>
                <w:rFonts w:ascii="Arial" w:eastAsia="Arial" w:hAnsi="Arial" w:cs="Arial"/>
                <w:sz w:val="18"/>
                <w:szCs w:val="22"/>
              </w:rPr>
            </w:pPr>
            <w:r w:rsidRPr="001516BC">
              <w:rPr>
                <w:rFonts w:ascii="Arial" w:eastAsia="Arial" w:hAnsi="Arial" w:cs="Arial"/>
                <w:sz w:val="18"/>
                <w:szCs w:val="22"/>
              </w:rPr>
              <w:t>7/2021</w:t>
            </w:r>
          </w:p>
        </w:tc>
      </w:tr>
      <w:tr w:rsidR="001516BC" w:rsidRPr="001516BC" w14:paraId="2780C05C" w14:textId="77777777" w:rsidTr="001516BC">
        <w:trPr>
          <w:gridAfter w:val="1"/>
          <w:wAfter w:w="17" w:type="dxa"/>
          <w:trHeight w:val="1279"/>
        </w:trPr>
        <w:tc>
          <w:tcPr>
            <w:tcW w:w="836" w:type="dxa"/>
            <w:gridSpan w:val="2"/>
            <w:vMerge/>
            <w:tcBorders>
              <w:top w:val="nil"/>
              <w:right w:val="single" w:sz="4" w:space="0" w:color="000000"/>
            </w:tcBorders>
          </w:tcPr>
          <w:p w14:paraId="6E8E2AFA" w14:textId="77777777" w:rsidR="001516BC" w:rsidRPr="001516BC" w:rsidRDefault="001516BC" w:rsidP="001516BC">
            <w:pPr>
              <w:widowControl w:val="0"/>
              <w:autoSpaceDE w:val="0"/>
              <w:autoSpaceDN w:val="0"/>
              <w:rPr>
                <w:rFonts w:ascii="Arial" w:eastAsia="Arial" w:hAnsi="Arial" w:cs="Arial"/>
                <w:sz w:val="2"/>
                <w:szCs w:val="2"/>
              </w:rPr>
            </w:pPr>
          </w:p>
        </w:tc>
        <w:tc>
          <w:tcPr>
            <w:tcW w:w="14688" w:type="dxa"/>
            <w:gridSpan w:val="9"/>
            <w:tcBorders>
              <w:top w:val="single" w:sz="4" w:space="0" w:color="000000"/>
              <w:left w:val="single" w:sz="4" w:space="0" w:color="000000"/>
              <w:bottom w:val="single" w:sz="4" w:space="0" w:color="000000"/>
              <w:right w:val="nil"/>
            </w:tcBorders>
          </w:tcPr>
          <w:p w14:paraId="5F13B247" w14:textId="77777777" w:rsidR="001516BC" w:rsidRPr="001516BC" w:rsidRDefault="001516BC" w:rsidP="001516BC">
            <w:pPr>
              <w:widowControl w:val="0"/>
              <w:autoSpaceDE w:val="0"/>
              <w:autoSpaceDN w:val="0"/>
              <w:spacing w:before="87" w:line="304" w:lineRule="auto"/>
              <w:ind w:left="46" w:right="5206"/>
              <w:rPr>
                <w:rFonts w:ascii="Arial" w:eastAsia="Arial" w:hAnsi="Arial" w:cs="Arial"/>
                <w:sz w:val="16"/>
                <w:szCs w:val="22"/>
              </w:rPr>
            </w:pPr>
            <w:r w:rsidRPr="001516BC">
              <w:rPr>
                <w:rFonts w:ascii="Arial" w:eastAsia="Arial" w:hAnsi="Arial" w:cs="Arial"/>
                <w:sz w:val="16"/>
                <w:szCs w:val="22"/>
              </w:rPr>
              <w:t>Измена број: 1; усвојена: 21.2.2020.; план: План јавних набавки за 2020. годину од 27.1.2020.; поступак: ИЗМЕЊЕН Образложење: Мења се врста поступка</w:t>
            </w:r>
          </w:p>
          <w:p w14:paraId="11AB3892" w14:textId="77777777" w:rsidR="001516BC" w:rsidRPr="001516BC" w:rsidRDefault="001516BC" w:rsidP="001516BC">
            <w:pPr>
              <w:widowControl w:val="0"/>
              <w:autoSpaceDE w:val="0"/>
              <w:autoSpaceDN w:val="0"/>
              <w:spacing w:before="85"/>
              <w:ind w:left="46"/>
              <w:rPr>
                <w:rFonts w:ascii="Arial" w:eastAsia="Arial" w:hAnsi="Arial" w:cs="Arial"/>
                <w:sz w:val="16"/>
                <w:szCs w:val="22"/>
              </w:rPr>
            </w:pPr>
            <w:r w:rsidRPr="001516BC">
              <w:rPr>
                <w:rFonts w:ascii="Arial" w:eastAsia="Arial" w:hAnsi="Arial" w:cs="Arial"/>
                <w:sz w:val="16"/>
                <w:szCs w:val="22"/>
              </w:rPr>
              <w:t>Измена број: 2; усвојена: 22.5.2020.; план: План јавних набавки за 2020. годину од 27.1.2020.; поступак: ИЗМЕЊЕН</w:t>
            </w:r>
          </w:p>
          <w:p w14:paraId="70A5E64B" w14:textId="77777777" w:rsidR="001516BC" w:rsidRPr="001516BC" w:rsidRDefault="001516BC" w:rsidP="001516BC">
            <w:pPr>
              <w:widowControl w:val="0"/>
              <w:autoSpaceDE w:val="0"/>
              <w:autoSpaceDN w:val="0"/>
              <w:spacing w:before="50" w:line="242" w:lineRule="auto"/>
              <w:ind w:left="46" w:right="124"/>
              <w:rPr>
                <w:rFonts w:ascii="Arial" w:eastAsia="Arial" w:hAnsi="Arial" w:cs="Arial"/>
                <w:sz w:val="16"/>
                <w:szCs w:val="22"/>
              </w:rPr>
            </w:pPr>
            <w:r w:rsidRPr="001516BC">
              <w:rPr>
                <w:rFonts w:ascii="Arial" w:eastAsia="Arial" w:hAnsi="Arial" w:cs="Arial"/>
                <w:sz w:val="16"/>
                <w:szCs w:val="22"/>
              </w:rPr>
              <w:t>Образложење: Повећање процењене вредности је извршено на основу предрачунске вредности добијене од надзорног органа изградње ГП Котроман у I фази и додељених буџетских средстава за 2020.(21.666.666,66 рсд ), 2021.(43.750.000,00 рсд ) и 2022. годину (89.583.333,33 рсд ).</w:t>
            </w:r>
          </w:p>
        </w:tc>
      </w:tr>
      <w:tr w:rsidR="00816B63" w14:paraId="4F099298" w14:textId="77777777" w:rsidTr="001516BC">
        <w:trPr>
          <w:gridAfter w:val="1"/>
          <w:wAfter w:w="17" w:type="dxa"/>
          <w:trHeight w:val="294"/>
        </w:trPr>
        <w:tc>
          <w:tcPr>
            <w:tcW w:w="836" w:type="dxa"/>
            <w:gridSpan w:val="2"/>
            <w:vMerge w:val="restart"/>
            <w:tcBorders>
              <w:right w:val="single" w:sz="4" w:space="0" w:color="000000"/>
            </w:tcBorders>
          </w:tcPr>
          <w:p w14:paraId="11605FAB" w14:textId="77777777" w:rsidR="001516BC" w:rsidRPr="001516BC" w:rsidRDefault="001516BC" w:rsidP="001516BC">
            <w:pPr>
              <w:widowControl w:val="0"/>
              <w:autoSpaceDE w:val="0"/>
              <w:autoSpaceDN w:val="0"/>
              <w:spacing w:before="49"/>
              <w:ind w:left="215"/>
              <w:rPr>
                <w:rFonts w:ascii="Arial" w:eastAsia="Arial" w:hAnsi="Arial" w:cs="Arial"/>
                <w:sz w:val="18"/>
                <w:szCs w:val="22"/>
              </w:rPr>
            </w:pPr>
            <w:r w:rsidRPr="001516BC">
              <w:rPr>
                <w:rFonts w:ascii="Arial" w:eastAsia="Arial" w:hAnsi="Arial" w:cs="Arial"/>
                <w:sz w:val="18"/>
                <w:szCs w:val="22"/>
              </w:rPr>
              <w:t>1.3.3</w:t>
            </w:r>
          </w:p>
        </w:tc>
        <w:tc>
          <w:tcPr>
            <w:tcW w:w="4538" w:type="dxa"/>
            <w:gridSpan w:val="2"/>
          </w:tcPr>
          <w:p w14:paraId="3942D938" w14:textId="77777777" w:rsidR="001516BC" w:rsidRPr="001516BC" w:rsidRDefault="001516BC" w:rsidP="001516BC">
            <w:pPr>
              <w:widowControl w:val="0"/>
              <w:autoSpaceDE w:val="0"/>
              <w:autoSpaceDN w:val="0"/>
              <w:spacing w:before="49"/>
              <w:ind w:left="73"/>
              <w:rPr>
                <w:rFonts w:ascii="Arial" w:eastAsia="Arial" w:hAnsi="Arial" w:cs="Arial"/>
                <w:sz w:val="18"/>
                <w:szCs w:val="22"/>
              </w:rPr>
            </w:pPr>
            <w:r w:rsidRPr="001516BC">
              <w:rPr>
                <w:rFonts w:ascii="Arial" w:eastAsia="Arial" w:hAnsi="Arial" w:cs="Arial"/>
                <w:sz w:val="18"/>
                <w:szCs w:val="22"/>
              </w:rPr>
              <w:t>Радови на замени контролних кабина на ГП</w:t>
            </w:r>
          </w:p>
        </w:tc>
        <w:tc>
          <w:tcPr>
            <w:tcW w:w="2033" w:type="dxa"/>
            <w:gridSpan w:val="2"/>
          </w:tcPr>
          <w:p w14:paraId="549418BA" w14:textId="77777777" w:rsidR="001516BC" w:rsidRPr="001516BC" w:rsidRDefault="001516BC" w:rsidP="001516BC">
            <w:pPr>
              <w:widowControl w:val="0"/>
              <w:autoSpaceDE w:val="0"/>
              <w:autoSpaceDN w:val="0"/>
              <w:spacing w:before="49"/>
              <w:ind w:right="609"/>
              <w:jc w:val="right"/>
              <w:rPr>
                <w:rFonts w:ascii="Arial" w:eastAsia="Arial" w:hAnsi="Arial" w:cs="Arial"/>
                <w:sz w:val="18"/>
                <w:szCs w:val="22"/>
              </w:rPr>
            </w:pPr>
            <w:r w:rsidRPr="001516BC">
              <w:rPr>
                <w:rFonts w:ascii="Arial" w:eastAsia="Arial" w:hAnsi="Arial" w:cs="Arial"/>
                <w:sz w:val="18"/>
                <w:szCs w:val="22"/>
              </w:rPr>
              <w:t>35000000</w:t>
            </w:r>
          </w:p>
        </w:tc>
        <w:tc>
          <w:tcPr>
            <w:tcW w:w="4412" w:type="dxa"/>
            <w:gridSpan w:val="2"/>
          </w:tcPr>
          <w:p w14:paraId="50857A2D" w14:textId="77777777" w:rsidR="001516BC" w:rsidRPr="001516BC" w:rsidRDefault="001516BC" w:rsidP="001516BC">
            <w:pPr>
              <w:widowControl w:val="0"/>
              <w:autoSpaceDE w:val="0"/>
              <w:autoSpaceDN w:val="0"/>
              <w:spacing w:before="49"/>
              <w:ind w:left="1402" w:right="1400"/>
              <w:jc w:val="center"/>
              <w:rPr>
                <w:rFonts w:ascii="Arial" w:eastAsia="Arial" w:hAnsi="Arial" w:cs="Arial"/>
                <w:sz w:val="18"/>
                <w:szCs w:val="22"/>
              </w:rPr>
            </w:pPr>
            <w:r w:rsidRPr="001516BC">
              <w:rPr>
                <w:rFonts w:ascii="Arial" w:eastAsia="Arial" w:hAnsi="Arial" w:cs="Arial"/>
                <w:sz w:val="18"/>
                <w:szCs w:val="22"/>
              </w:rPr>
              <w:t>отворени поступак</w:t>
            </w:r>
          </w:p>
        </w:tc>
        <w:tc>
          <w:tcPr>
            <w:tcW w:w="1315" w:type="dxa"/>
          </w:tcPr>
          <w:p w14:paraId="2BACEBB0" w14:textId="77777777" w:rsidR="001516BC" w:rsidRPr="001516BC" w:rsidRDefault="001516BC" w:rsidP="001516BC">
            <w:pPr>
              <w:widowControl w:val="0"/>
              <w:autoSpaceDE w:val="0"/>
              <w:autoSpaceDN w:val="0"/>
              <w:spacing w:before="49"/>
              <w:ind w:right="373"/>
              <w:jc w:val="right"/>
              <w:rPr>
                <w:rFonts w:ascii="Arial" w:eastAsia="Arial" w:hAnsi="Arial" w:cs="Arial"/>
                <w:sz w:val="18"/>
                <w:szCs w:val="22"/>
              </w:rPr>
            </w:pPr>
            <w:r w:rsidRPr="001516BC">
              <w:rPr>
                <w:rFonts w:ascii="Arial" w:eastAsia="Arial" w:hAnsi="Arial" w:cs="Arial"/>
                <w:sz w:val="18"/>
                <w:szCs w:val="22"/>
              </w:rPr>
              <w:t>6/2020</w:t>
            </w:r>
          </w:p>
        </w:tc>
        <w:tc>
          <w:tcPr>
            <w:tcW w:w="1285" w:type="dxa"/>
          </w:tcPr>
          <w:p w14:paraId="23DA8286" w14:textId="77777777" w:rsidR="001516BC" w:rsidRPr="001516BC" w:rsidRDefault="001516BC" w:rsidP="001516BC">
            <w:pPr>
              <w:widowControl w:val="0"/>
              <w:autoSpaceDE w:val="0"/>
              <w:autoSpaceDN w:val="0"/>
              <w:spacing w:before="49"/>
              <w:ind w:right="357"/>
              <w:jc w:val="right"/>
              <w:rPr>
                <w:rFonts w:ascii="Arial" w:eastAsia="Arial" w:hAnsi="Arial" w:cs="Arial"/>
                <w:sz w:val="18"/>
                <w:szCs w:val="22"/>
              </w:rPr>
            </w:pPr>
            <w:r w:rsidRPr="001516BC">
              <w:rPr>
                <w:rFonts w:ascii="Arial" w:eastAsia="Arial" w:hAnsi="Arial" w:cs="Arial"/>
                <w:sz w:val="18"/>
                <w:szCs w:val="22"/>
              </w:rPr>
              <w:t>7/2020</w:t>
            </w:r>
          </w:p>
        </w:tc>
        <w:tc>
          <w:tcPr>
            <w:tcW w:w="1105" w:type="dxa"/>
          </w:tcPr>
          <w:p w14:paraId="10CE2261" w14:textId="77777777" w:rsidR="001516BC" w:rsidRPr="001516BC" w:rsidRDefault="001516BC" w:rsidP="001516BC">
            <w:pPr>
              <w:widowControl w:val="0"/>
              <w:autoSpaceDE w:val="0"/>
              <w:autoSpaceDN w:val="0"/>
              <w:spacing w:before="49"/>
              <w:ind w:left="208" w:right="198"/>
              <w:jc w:val="center"/>
              <w:rPr>
                <w:rFonts w:ascii="Arial" w:eastAsia="Arial" w:hAnsi="Arial" w:cs="Arial"/>
                <w:sz w:val="18"/>
                <w:szCs w:val="22"/>
              </w:rPr>
            </w:pPr>
            <w:r w:rsidRPr="001516BC">
              <w:rPr>
                <w:rFonts w:ascii="Arial" w:eastAsia="Arial" w:hAnsi="Arial" w:cs="Arial"/>
                <w:sz w:val="18"/>
                <w:szCs w:val="22"/>
              </w:rPr>
              <w:t>7/2021</w:t>
            </w:r>
          </w:p>
        </w:tc>
      </w:tr>
      <w:tr w:rsidR="00816B63" w14:paraId="709DB5CE" w14:textId="77777777" w:rsidTr="001516BC">
        <w:trPr>
          <w:gridAfter w:val="1"/>
          <w:wAfter w:w="17" w:type="dxa"/>
          <w:trHeight w:val="542"/>
        </w:trPr>
        <w:tc>
          <w:tcPr>
            <w:tcW w:w="836" w:type="dxa"/>
            <w:gridSpan w:val="2"/>
            <w:vMerge/>
            <w:tcBorders>
              <w:top w:val="nil"/>
              <w:right w:val="single" w:sz="4" w:space="0" w:color="000000"/>
            </w:tcBorders>
          </w:tcPr>
          <w:p w14:paraId="3D49A344" w14:textId="77777777" w:rsidR="001516BC" w:rsidRPr="001516BC" w:rsidRDefault="001516BC" w:rsidP="001516BC">
            <w:pPr>
              <w:widowControl w:val="0"/>
              <w:autoSpaceDE w:val="0"/>
              <w:autoSpaceDN w:val="0"/>
              <w:rPr>
                <w:rFonts w:ascii="Arial" w:eastAsia="Arial" w:hAnsi="Arial" w:cs="Arial"/>
                <w:sz w:val="2"/>
                <w:szCs w:val="2"/>
              </w:rPr>
            </w:pPr>
          </w:p>
        </w:tc>
        <w:tc>
          <w:tcPr>
            <w:tcW w:w="14688" w:type="dxa"/>
            <w:gridSpan w:val="9"/>
          </w:tcPr>
          <w:p w14:paraId="4D093D92" w14:textId="77777777" w:rsidR="001516BC" w:rsidRPr="001516BC" w:rsidRDefault="001516BC" w:rsidP="001516BC">
            <w:pPr>
              <w:widowControl w:val="0"/>
              <w:autoSpaceDE w:val="0"/>
              <w:autoSpaceDN w:val="0"/>
              <w:spacing w:before="86"/>
              <w:ind w:left="46"/>
              <w:rPr>
                <w:rFonts w:ascii="Arial" w:eastAsia="Arial" w:hAnsi="Arial" w:cs="Arial"/>
                <w:sz w:val="16"/>
                <w:szCs w:val="22"/>
              </w:rPr>
            </w:pPr>
            <w:r w:rsidRPr="001516BC">
              <w:rPr>
                <w:rFonts w:ascii="Arial" w:eastAsia="Arial" w:hAnsi="Arial" w:cs="Arial"/>
                <w:sz w:val="16"/>
                <w:szCs w:val="22"/>
              </w:rPr>
              <w:t>Измена број: 2; усвојена: 22.5.2020.; план: План јавних набавки за 2020. годину од 27.1.2020.; поступак: ИЗМЕЊЕН</w:t>
            </w:r>
          </w:p>
          <w:p w14:paraId="768BEA05" w14:textId="77777777" w:rsidR="001516BC" w:rsidRPr="001516BC" w:rsidRDefault="001516BC" w:rsidP="001516BC">
            <w:pPr>
              <w:widowControl w:val="0"/>
              <w:autoSpaceDE w:val="0"/>
              <w:autoSpaceDN w:val="0"/>
              <w:spacing w:before="50"/>
              <w:ind w:left="46"/>
              <w:rPr>
                <w:rFonts w:ascii="Arial" w:eastAsia="Arial" w:hAnsi="Arial" w:cs="Arial"/>
                <w:sz w:val="16"/>
                <w:szCs w:val="22"/>
              </w:rPr>
            </w:pPr>
            <w:r w:rsidRPr="001516BC">
              <w:rPr>
                <w:rFonts w:ascii="Arial" w:eastAsia="Arial" w:hAnsi="Arial" w:cs="Arial"/>
                <w:sz w:val="16"/>
                <w:szCs w:val="22"/>
              </w:rPr>
              <w:t>Образложење: Нова процењена вредност је повећана након захтева корисника (Управе царина) за потребом замене контролних кабина на ГП, за потребе Управе царина.</w:t>
            </w:r>
          </w:p>
        </w:tc>
      </w:tr>
      <w:tr w:rsidR="001516BC" w:rsidRPr="001516BC" w14:paraId="1A50FD59" w14:textId="77777777" w:rsidTr="001516BC">
        <w:trPr>
          <w:gridAfter w:val="1"/>
          <w:wAfter w:w="17" w:type="dxa"/>
          <w:trHeight w:val="505"/>
        </w:trPr>
        <w:tc>
          <w:tcPr>
            <w:tcW w:w="836" w:type="dxa"/>
            <w:gridSpan w:val="2"/>
          </w:tcPr>
          <w:p w14:paraId="6D548091" w14:textId="77777777" w:rsidR="001516BC" w:rsidRPr="001516BC" w:rsidRDefault="001516BC" w:rsidP="001516BC">
            <w:pPr>
              <w:widowControl w:val="0"/>
              <w:autoSpaceDE w:val="0"/>
              <w:autoSpaceDN w:val="0"/>
              <w:spacing w:before="48"/>
              <w:ind w:left="215"/>
              <w:rPr>
                <w:rFonts w:ascii="Arial" w:eastAsia="Arial" w:hAnsi="Arial" w:cs="Arial"/>
                <w:sz w:val="18"/>
                <w:szCs w:val="22"/>
              </w:rPr>
            </w:pPr>
            <w:r w:rsidRPr="001516BC">
              <w:rPr>
                <w:rFonts w:ascii="Arial" w:eastAsia="Arial" w:hAnsi="Arial" w:cs="Arial"/>
                <w:sz w:val="18"/>
                <w:szCs w:val="22"/>
              </w:rPr>
              <w:t>1.3.4</w:t>
            </w:r>
          </w:p>
        </w:tc>
        <w:tc>
          <w:tcPr>
            <w:tcW w:w="4538" w:type="dxa"/>
            <w:gridSpan w:val="2"/>
          </w:tcPr>
          <w:p w14:paraId="5DD527B2" w14:textId="77777777" w:rsidR="001516BC" w:rsidRPr="001516BC" w:rsidRDefault="001516BC" w:rsidP="001516BC">
            <w:pPr>
              <w:widowControl w:val="0"/>
              <w:autoSpaceDE w:val="0"/>
              <w:autoSpaceDN w:val="0"/>
              <w:spacing w:before="48"/>
              <w:ind w:left="73" w:right="161"/>
              <w:rPr>
                <w:rFonts w:ascii="Arial" w:eastAsia="Arial" w:hAnsi="Arial" w:cs="Arial"/>
                <w:sz w:val="18"/>
                <w:szCs w:val="22"/>
              </w:rPr>
            </w:pPr>
            <w:r w:rsidRPr="001516BC">
              <w:rPr>
                <w:rFonts w:ascii="Arial" w:eastAsia="Arial" w:hAnsi="Arial" w:cs="Arial"/>
                <w:sz w:val="18"/>
                <w:szCs w:val="22"/>
              </w:rPr>
              <w:t>Адаптација просторија и терминала на ГП Хоргош, Сремска Рача и Прешево</w:t>
            </w:r>
          </w:p>
        </w:tc>
        <w:tc>
          <w:tcPr>
            <w:tcW w:w="2033" w:type="dxa"/>
            <w:gridSpan w:val="2"/>
          </w:tcPr>
          <w:p w14:paraId="5560BC97" w14:textId="77777777" w:rsidR="001516BC" w:rsidRPr="001516BC" w:rsidRDefault="001516BC" w:rsidP="001516BC">
            <w:pPr>
              <w:widowControl w:val="0"/>
              <w:autoSpaceDE w:val="0"/>
              <w:autoSpaceDN w:val="0"/>
              <w:spacing w:before="48"/>
              <w:ind w:left="662"/>
              <w:rPr>
                <w:rFonts w:ascii="Arial" w:eastAsia="Arial" w:hAnsi="Arial" w:cs="Arial"/>
                <w:sz w:val="18"/>
                <w:szCs w:val="22"/>
              </w:rPr>
            </w:pPr>
            <w:r w:rsidRPr="001516BC">
              <w:rPr>
                <w:rFonts w:ascii="Arial" w:eastAsia="Arial" w:hAnsi="Arial" w:cs="Arial"/>
                <w:sz w:val="18"/>
                <w:szCs w:val="22"/>
              </w:rPr>
              <w:t>6000000</w:t>
            </w:r>
          </w:p>
        </w:tc>
        <w:tc>
          <w:tcPr>
            <w:tcW w:w="4412" w:type="dxa"/>
            <w:gridSpan w:val="2"/>
          </w:tcPr>
          <w:p w14:paraId="7B2FE064" w14:textId="77777777" w:rsidR="001516BC" w:rsidRPr="001516BC" w:rsidRDefault="001516BC" w:rsidP="001516BC">
            <w:pPr>
              <w:widowControl w:val="0"/>
              <w:autoSpaceDE w:val="0"/>
              <w:autoSpaceDN w:val="0"/>
              <w:spacing w:before="48"/>
              <w:ind w:left="1402" w:right="1400"/>
              <w:jc w:val="center"/>
              <w:rPr>
                <w:rFonts w:ascii="Arial" w:eastAsia="Arial" w:hAnsi="Arial" w:cs="Arial"/>
                <w:sz w:val="18"/>
                <w:szCs w:val="22"/>
              </w:rPr>
            </w:pPr>
            <w:r w:rsidRPr="001516BC">
              <w:rPr>
                <w:rFonts w:ascii="Arial" w:eastAsia="Arial" w:hAnsi="Arial" w:cs="Arial"/>
                <w:sz w:val="18"/>
                <w:szCs w:val="22"/>
              </w:rPr>
              <w:t>отворени поступак</w:t>
            </w:r>
          </w:p>
        </w:tc>
        <w:tc>
          <w:tcPr>
            <w:tcW w:w="1315" w:type="dxa"/>
          </w:tcPr>
          <w:p w14:paraId="76C05FF9" w14:textId="77777777" w:rsidR="001516BC" w:rsidRPr="001516BC" w:rsidRDefault="001516BC" w:rsidP="001516BC">
            <w:pPr>
              <w:widowControl w:val="0"/>
              <w:autoSpaceDE w:val="0"/>
              <w:autoSpaceDN w:val="0"/>
              <w:spacing w:before="48"/>
              <w:ind w:right="373"/>
              <w:jc w:val="right"/>
              <w:rPr>
                <w:rFonts w:ascii="Arial" w:eastAsia="Arial" w:hAnsi="Arial" w:cs="Arial"/>
                <w:sz w:val="18"/>
                <w:szCs w:val="22"/>
              </w:rPr>
            </w:pPr>
            <w:r w:rsidRPr="001516BC">
              <w:rPr>
                <w:rFonts w:ascii="Arial" w:eastAsia="Arial" w:hAnsi="Arial" w:cs="Arial"/>
                <w:sz w:val="18"/>
                <w:szCs w:val="22"/>
              </w:rPr>
              <w:t>2/2020</w:t>
            </w:r>
          </w:p>
        </w:tc>
        <w:tc>
          <w:tcPr>
            <w:tcW w:w="1285" w:type="dxa"/>
          </w:tcPr>
          <w:p w14:paraId="4D2ED934" w14:textId="77777777" w:rsidR="001516BC" w:rsidRPr="001516BC" w:rsidRDefault="001516BC" w:rsidP="001516BC">
            <w:pPr>
              <w:widowControl w:val="0"/>
              <w:autoSpaceDE w:val="0"/>
              <w:autoSpaceDN w:val="0"/>
              <w:spacing w:before="48"/>
              <w:ind w:right="357"/>
              <w:jc w:val="right"/>
              <w:rPr>
                <w:rFonts w:ascii="Arial" w:eastAsia="Arial" w:hAnsi="Arial" w:cs="Arial"/>
                <w:sz w:val="18"/>
                <w:szCs w:val="22"/>
              </w:rPr>
            </w:pPr>
            <w:r w:rsidRPr="001516BC">
              <w:rPr>
                <w:rFonts w:ascii="Arial" w:eastAsia="Arial" w:hAnsi="Arial" w:cs="Arial"/>
                <w:sz w:val="18"/>
                <w:szCs w:val="22"/>
              </w:rPr>
              <w:t>4/2020</w:t>
            </w:r>
          </w:p>
        </w:tc>
        <w:tc>
          <w:tcPr>
            <w:tcW w:w="1105" w:type="dxa"/>
          </w:tcPr>
          <w:p w14:paraId="194F8293" w14:textId="77777777" w:rsidR="001516BC" w:rsidRPr="001516BC" w:rsidRDefault="001516BC" w:rsidP="001516BC">
            <w:pPr>
              <w:widowControl w:val="0"/>
              <w:autoSpaceDE w:val="0"/>
              <w:autoSpaceDN w:val="0"/>
              <w:spacing w:before="48"/>
              <w:ind w:left="208" w:right="198"/>
              <w:jc w:val="center"/>
              <w:rPr>
                <w:rFonts w:ascii="Arial" w:eastAsia="Arial" w:hAnsi="Arial" w:cs="Arial"/>
                <w:sz w:val="18"/>
                <w:szCs w:val="22"/>
              </w:rPr>
            </w:pPr>
            <w:r w:rsidRPr="001516BC">
              <w:rPr>
                <w:rFonts w:ascii="Arial" w:eastAsia="Arial" w:hAnsi="Arial" w:cs="Arial"/>
                <w:sz w:val="18"/>
                <w:szCs w:val="22"/>
              </w:rPr>
              <w:t>12/2020</w:t>
            </w:r>
          </w:p>
        </w:tc>
      </w:tr>
    </w:tbl>
    <w:p w14:paraId="3013FECC" w14:textId="77777777" w:rsidR="001516BC" w:rsidRDefault="001516BC">
      <w:pPr>
        <w:spacing w:after="200" w:line="276" w:lineRule="auto"/>
      </w:pPr>
    </w:p>
    <w:p w14:paraId="0A22AC2F" w14:textId="77777777" w:rsidR="001516BC" w:rsidRPr="001516BC" w:rsidRDefault="001516BC" w:rsidP="001516BC">
      <w:pPr>
        <w:widowControl w:val="0"/>
        <w:autoSpaceDE w:val="0"/>
        <w:autoSpaceDN w:val="0"/>
        <w:spacing w:before="134"/>
        <w:ind w:left="5709"/>
        <w:rPr>
          <w:rFonts w:ascii="Arial" w:eastAsia="Arial" w:hAnsi="Arial" w:cs="Arial"/>
          <w:szCs w:val="22"/>
        </w:rPr>
      </w:pPr>
      <w:r w:rsidRPr="001516BC">
        <w:rPr>
          <w:rFonts w:ascii="Arial" w:eastAsia="Arial" w:hAnsi="Arial" w:cs="Arial"/>
          <w:szCs w:val="22"/>
        </w:rPr>
        <w:t>ОБРАЗЛОЖЕЊЕ ИЗМЕНЕ ПЛАНА</w:t>
      </w:r>
    </w:p>
    <w:p w14:paraId="6F3432E8" w14:textId="77777777" w:rsidR="001516BC" w:rsidRPr="001516BC" w:rsidRDefault="001516BC" w:rsidP="001516BC">
      <w:pPr>
        <w:widowControl w:val="0"/>
        <w:autoSpaceDE w:val="0"/>
        <w:autoSpaceDN w:val="0"/>
        <w:spacing w:before="240"/>
        <w:ind w:left="154"/>
        <w:rPr>
          <w:rFonts w:ascii="Arial" w:eastAsia="Arial" w:hAnsi="Arial" w:cs="Arial"/>
          <w:sz w:val="16"/>
          <w:szCs w:val="16"/>
        </w:rPr>
      </w:pPr>
      <w:r w:rsidRPr="001516BC">
        <w:rPr>
          <w:rFonts w:ascii="Arial" w:eastAsia="Arial" w:hAnsi="Arial" w:cs="Arial"/>
          <w:sz w:val="16"/>
          <w:szCs w:val="16"/>
        </w:rPr>
        <w:t>Измена број: 1; усвојена: 21.2.2020.; план: План јавних набавки за 2020. годину од 27.1.2020.</w:t>
      </w:r>
    </w:p>
    <w:p w14:paraId="4091D216" w14:textId="77777777" w:rsidR="001516BC" w:rsidRDefault="001516BC" w:rsidP="001516BC">
      <w:pPr>
        <w:widowControl w:val="0"/>
        <w:autoSpaceDE w:val="0"/>
        <w:autoSpaceDN w:val="0"/>
        <w:spacing w:before="141" w:line="304" w:lineRule="auto"/>
        <w:ind w:left="154" w:right="1627"/>
        <w:rPr>
          <w:rFonts w:ascii="Arial" w:eastAsia="Arial" w:hAnsi="Arial" w:cs="Arial"/>
          <w:sz w:val="16"/>
          <w:szCs w:val="16"/>
        </w:rPr>
      </w:pPr>
      <w:r w:rsidRPr="001516BC">
        <w:rPr>
          <w:rFonts w:ascii="Arial" w:eastAsia="Arial" w:hAnsi="Arial" w:cs="Arial"/>
          <w:sz w:val="16"/>
          <w:szCs w:val="16"/>
        </w:rPr>
        <w:t xml:space="preserve">Измена број: 2; усвојена: 22.5.2020.; план: План јавних набавки за 2020. годину од 27.1.2020. </w:t>
      </w:r>
    </w:p>
    <w:p w14:paraId="35356DBC" w14:textId="77777777" w:rsidR="001516BC" w:rsidRPr="001516BC" w:rsidRDefault="001516BC" w:rsidP="001516BC">
      <w:pPr>
        <w:widowControl w:val="0"/>
        <w:autoSpaceDE w:val="0"/>
        <w:autoSpaceDN w:val="0"/>
        <w:spacing w:before="141" w:line="304" w:lineRule="auto"/>
        <w:ind w:left="154" w:right="1627"/>
        <w:rPr>
          <w:rFonts w:ascii="Arial" w:eastAsia="Arial" w:hAnsi="Arial" w:cs="Arial"/>
          <w:sz w:val="16"/>
          <w:szCs w:val="16"/>
        </w:rPr>
      </w:pPr>
      <w:r w:rsidRPr="001516BC">
        <w:rPr>
          <w:rFonts w:ascii="Arial" w:eastAsia="Arial" w:hAnsi="Arial" w:cs="Arial"/>
          <w:sz w:val="16"/>
          <w:szCs w:val="16"/>
        </w:rPr>
        <w:t>усклађивање са расположивим буџетским средставима</w:t>
      </w:r>
    </w:p>
    <w:p w14:paraId="5DBF93AC" w14:textId="77777777" w:rsidR="001516BC" w:rsidRDefault="001516BC" w:rsidP="001516BC">
      <w:pPr>
        <w:widowControl w:val="0"/>
        <w:autoSpaceDE w:val="0"/>
        <w:autoSpaceDN w:val="0"/>
        <w:spacing w:before="85"/>
        <w:ind w:left="1035"/>
        <w:outlineLvl w:val="0"/>
        <w:rPr>
          <w:rFonts w:ascii="Arial" w:eastAsia="Arial" w:hAnsi="Arial" w:cs="Arial"/>
          <w:sz w:val="18"/>
          <w:szCs w:val="22"/>
          <w:lang w:val="sr-Cyrl-RS"/>
        </w:rPr>
      </w:pPr>
      <w:bookmarkStart w:id="48" w:name="_Toc94174554"/>
      <w:r>
        <w:rPr>
          <w:rFonts w:ascii="Arial" w:eastAsia="Arial" w:hAnsi="Arial" w:cs="Arial"/>
          <w:sz w:val="18"/>
          <w:szCs w:val="18"/>
        </w:rPr>
        <w:t xml:space="preserve">Место и дату                                                           </w:t>
      </w:r>
      <w:r>
        <w:rPr>
          <w:rFonts w:ascii="Arial" w:eastAsia="Arial" w:hAnsi="Arial" w:cs="Arial"/>
          <w:sz w:val="18"/>
          <w:szCs w:val="18"/>
          <w:lang w:val="sr-Cyrl-RS"/>
        </w:rPr>
        <w:t xml:space="preserve">                                    </w:t>
      </w:r>
      <w:r>
        <w:rPr>
          <w:rFonts w:ascii="Arial" w:eastAsia="Arial" w:hAnsi="Arial" w:cs="Arial"/>
          <w:sz w:val="18"/>
          <w:szCs w:val="18"/>
        </w:rPr>
        <w:t xml:space="preserve"> </w:t>
      </w:r>
      <w:r w:rsidRPr="001516BC">
        <w:rPr>
          <w:rFonts w:ascii="Arial" w:eastAsia="Arial" w:hAnsi="Arial" w:cs="Arial"/>
          <w:sz w:val="18"/>
          <w:szCs w:val="22"/>
        </w:rPr>
        <w:t>М.П.</w:t>
      </w:r>
      <w:r>
        <w:rPr>
          <w:rFonts w:ascii="Arial" w:eastAsia="Arial" w:hAnsi="Arial" w:cs="Arial"/>
          <w:sz w:val="18"/>
          <w:szCs w:val="22"/>
          <w:lang w:val="sr-Cyrl-RS"/>
        </w:rPr>
        <w:t xml:space="preserve">                                                                                             Овлашћено лице</w:t>
      </w:r>
      <w:bookmarkEnd w:id="48"/>
      <w:r>
        <w:rPr>
          <w:rFonts w:ascii="Arial" w:eastAsia="Arial" w:hAnsi="Arial" w:cs="Arial"/>
          <w:sz w:val="18"/>
          <w:szCs w:val="22"/>
          <w:lang w:val="sr-Cyrl-RS"/>
        </w:rPr>
        <w:t xml:space="preserve">                                                                         </w:t>
      </w:r>
    </w:p>
    <w:p w14:paraId="1991072D" w14:textId="77777777" w:rsidR="001516BC" w:rsidRPr="001516BC" w:rsidRDefault="001516BC" w:rsidP="001516BC">
      <w:pPr>
        <w:widowControl w:val="0"/>
        <w:autoSpaceDE w:val="0"/>
        <w:autoSpaceDN w:val="0"/>
        <w:spacing w:before="85"/>
        <w:ind w:left="1035"/>
        <w:outlineLvl w:val="0"/>
        <w:rPr>
          <w:rFonts w:ascii="Arial" w:eastAsia="Arial" w:hAnsi="Arial" w:cs="Arial"/>
          <w:sz w:val="18"/>
          <w:szCs w:val="18"/>
          <w:lang w:val="sr-Cyrl-RS"/>
        </w:rPr>
      </w:pPr>
      <w:r>
        <w:rPr>
          <w:rFonts w:ascii="Arial" w:eastAsia="Arial" w:hAnsi="Arial" w:cs="Arial"/>
          <w:sz w:val="18"/>
          <w:szCs w:val="18"/>
          <w:lang w:val="sr-Cyrl-RS"/>
        </w:rPr>
        <w:t xml:space="preserve">                                                                                                                                                                                                                 </w:t>
      </w:r>
      <w:bookmarkStart w:id="49" w:name="_Toc94174555"/>
      <w:r>
        <w:rPr>
          <w:rFonts w:ascii="Arial" w:eastAsia="Arial" w:hAnsi="Arial" w:cs="Arial"/>
          <w:sz w:val="18"/>
          <w:szCs w:val="18"/>
          <w:lang w:val="sr-Cyrl-RS"/>
        </w:rPr>
        <w:t>___________________________</w:t>
      </w:r>
      <w:bookmarkEnd w:id="49"/>
    </w:p>
    <w:p w14:paraId="6BCD0D15" w14:textId="77777777" w:rsidR="001516BC" w:rsidRPr="001516BC" w:rsidRDefault="001516BC" w:rsidP="001516BC">
      <w:pPr>
        <w:widowControl w:val="0"/>
        <w:tabs>
          <w:tab w:val="left" w:pos="3480"/>
        </w:tabs>
        <w:autoSpaceDE w:val="0"/>
        <w:autoSpaceDN w:val="0"/>
        <w:spacing w:before="2"/>
        <w:rPr>
          <w:rFonts w:ascii="Arial" w:eastAsia="Arial" w:hAnsi="Arial" w:cs="Arial"/>
          <w:sz w:val="3"/>
          <w:szCs w:val="16"/>
          <w:lang w:val="sr-Cyrl-RS"/>
        </w:rPr>
      </w:pPr>
      <w:r>
        <w:rPr>
          <w:rFonts w:ascii="Arial" w:eastAsia="Arial" w:hAnsi="Arial" w:cs="Arial"/>
          <w:sz w:val="3"/>
          <w:szCs w:val="16"/>
          <w:lang w:val="sr-Cyrl-RS"/>
        </w:rPr>
        <w:t xml:space="preserve">                       </w:t>
      </w:r>
      <w:r>
        <w:rPr>
          <w:rFonts w:ascii="Arial" w:eastAsia="Arial" w:hAnsi="Arial" w:cs="Arial"/>
          <w:sz w:val="3"/>
          <w:szCs w:val="16"/>
          <w:lang w:val="sr-Cyrl-RS"/>
        </w:rPr>
        <w:tab/>
        <w:t xml:space="preserve">                                            </w:t>
      </w:r>
    </w:p>
    <w:p w14:paraId="347BC043" w14:textId="77777777" w:rsidR="001516BC" w:rsidRPr="001516BC" w:rsidRDefault="001516BC" w:rsidP="001516BC">
      <w:pPr>
        <w:widowControl w:val="0"/>
        <w:autoSpaceDE w:val="0"/>
        <w:autoSpaceDN w:val="0"/>
        <w:spacing w:before="2"/>
        <w:rPr>
          <w:rFonts w:ascii="Arial" w:eastAsia="Arial" w:hAnsi="Arial" w:cs="Arial"/>
          <w:sz w:val="3"/>
          <w:szCs w:val="16"/>
          <w:lang w:val="sr-Cyrl-RS"/>
        </w:rPr>
      </w:pPr>
      <w:r>
        <w:rPr>
          <w:rFonts w:ascii="Arial" w:eastAsia="Arial" w:hAnsi="Arial" w:cs="Arial"/>
          <w:sz w:val="3"/>
          <w:szCs w:val="16"/>
          <w:lang w:val="sr-Cyrl-RS"/>
        </w:rPr>
        <w:t xml:space="preserve">           </w:t>
      </w:r>
    </w:p>
    <w:p w14:paraId="0A8B97E5" w14:textId="77777777" w:rsidR="001516BC" w:rsidRPr="001516BC" w:rsidRDefault="001516BC" w:rsidP="001516BC">
      <w:pPr>
        <w:widowControl w:val="0"/>
        <w:autoSpaceDE w:val="0"/>
        <w:autoSpaceDN w:val="0"/>
        <w:spacing w:line="20" w:lineRule="exact"/>
        <w:ind w:left="107"/>
        <w:rPr>
          <w:rFonts w:ascii="Arial" w:eastAsia="Arial" w:hAnsi="Arial" w:cs="Arial"/>
          <w:sz w:val="2"/>
          <w:szCs w:val="16"/>
        </w:rPr>
      </w:pPr>
      <w:r w:rsidRPr="001516BC">
        <w:rPr>
          <w:rFonts w:ascii="Arial" w:eastAsia="Arial" w:hAnsi="Arial" w:cs="Arial"/>
          <w:noProof/>
          <w:sz w:val="2"/>
          <w:szCs w:val="16"/>
        </w:rPr>
        <mc:AlternateContent>
          <mc:Choice Requires="wpg">
            <w:drawing>
              <wp:inline distT="0" distB="0" distL="0" distR="0" wp14:anchorId="5A700028" wp14:editId="15C2F5D2">
                <wp:extent cx="2022475" cy="13335"/>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2475" cy="13335"/>
                          <a:chOff x="0" y="0"/>
                          <a:chExt cx="3185" cy="21"/>
                        </a:xfrm>
                      </wpg:grpSpPr>
                      <wps:wsp>
                        <wps:cNvPr id="2" name="Rectangle 3"/>
                        <wps:cNvSpPr>
                          <a:spLocks noChangeArrowheads="1"/>
                        </wps:cNvSpPr>
                        <wps:spPr bwMode="auto">
                          <a:xfrm>
                            <a:off x="-1" y="0"/>
                            <a:ext cx="318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67A724A" id="Group 1" o:spid="_x0000_s1026" style="width:159.25pt;height:1.05pt;mso-position-horizontal-relative:char;mso-position-vertical-relative:line" coordsize="31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">
                <v:rect id="Rectangle 3" o:spid="_x0000_s1027" style="position:absolute;left:-1;width:318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284EDF98" w14:textId="77777777" w:rsidR="001516BC" w:rsidRDefault="001516BC" w:rsidP="001516BC">
      <w:pPr>
        <w:tabs>
          <w:tab w:val="left" w:pos="1845"/>
        </w:tabs>
        <w:spacing w:after="200" w:line="276" w:lineRule="auto"/>
        <w:rPr>
          <w:rFonts w:ascii="Arial" w:eastAsia="Arial" w:hAnsi="Arial" w:cs="Arial"/>
          <w:sz w:val="20"/>
          <w:szCs w:val="20"/>
          <w:lang w:val="sr-Cyrl-RS"/>
        </w:rPr>
      </w:pPr>
      <w:r>
        <w:rPr>
          <w:rFonts w:ascii="Arial" w:eastAsia="Arial" w:hAnsi="Arial" w:cs="Arial"/>
          <w:sz w:val="22"/>
          <w:szCs w:val="22"/>
        </w:rPr>
        <w:tab/>
      </w:r>
      <w:r>
        <w:rPr>
          <w:rFonts w:ascii="Arial" w:eastAsia="Arial" w:hAnsi="Arial" w:cs="Arial"/>
          <w:sz w:val="22"/>
          <w:szCs w:val="22"/>
          <w:lang w:val="sr-Cyrl-RS"/>
        </w:rPr>
        <w:t xml:space="preserve">                                                                                                                                                                 </w:t>
      </w:r>
      <w:r w:rsidRPr="001516BC">
        <w:rPr>
          <w:rFonts w:ascii="Arial" w:eastAsia="Arial" w:hAnsi="Arial" w:cs="Arial"/>
          <w:sz w:val="20"/>
          <w:szCs w:val="20"/>
          <w:lang w:val="sr-Cyrl-RS"/>
        </w:rPr>
        <w:t>Љиљана Милутиновић</w:t>
      </w:r>
    </w:p>
    <w:p w14:paraId="74E494EB" w14:textId="77777777" w:rsidR="001516BC" w:rsidRDefault="001516BC" w:rsidP="001516BC">
      <w:pPr>
        <w:tabs>
          <w:tab w:val="left" w:pos="1845"/>
        </w:tabs>
        <w:spacing w:after="200" w:line="276" w:lineRule="auto"/>
        <w:rPr>
          <w:rFonts w:ascii="Arial" w:eastAsia="Arial" w:hAnsi="Arial" w:cs="Arial"/>
          <w:sz w:val="20"/>
          <w:szCs w:val="20"/>
          <w:lang w:val="sr-Cyrl-RS"/>
        </w:rPr>
      </w:pPr>
    </w:p>
    <w:p w14:paraId="0031FF40" w14:textId="77777777" w:rsidR="001516BC" w:rsidRPr="001516BC" w:rsidRDefault="001516BC" w:rsidP="001516BC">
      <w:pPr>
        <w:widowControl w:val="0"/>
        <w:autoSpaceDE w:val="0"/>
        <w:autoSpaceDN w:val="0"/>
        <w:spacing w:before="161"/>
        <w:ind w:left="294" w:right="1107"/>
        <w:outlineLvl w:val="0"/>
        <w:rPr>
          <w:rFonts w:ascii="Arial" w:eastAsia="Arial" w:hAnsi="Arial" w:cs="Arial"/>
          <w:sz w:val="18"/>
          <w:szCs w:val="18"/>
        </w:rPr>
      </w:pPr>
      <w:r>
        <w:rPr>
          <w:rFonts w:ascii="Arial" w:eastAsia="Arial" w:hAnsi="Arial" w:cs="Arial"/>
          <w:sz w:val="18"/>
          <w:szCs w:val="18"/>
          <w:lang w:val="sr-Cyrl-RS"/>
        </w:rPr>
        <w:t xml:space="preserve">                                                                                                                                                                                                                                           </w:t>
      </w:r>
      <w:bookmarkStart w:id="50" w:name="_Toc94174556"/>
      <w:r w:rsidRPr="001516BC">
        <w:rPr>
          <w:rFonts w:ascii="Arial" w:eastAsia="Arial" w:hAnsi="Arial" w:cs="Arial"/>
          <w:sz w:val="18"/>
          <w:szCs w:val="18"/>
        </w:rPr>
        <w:t>Одговорно лице:</w:t>
      </w:r>
      <w:bookmarkEnd w:id="50"/>
    </w:p>
    <w:p w14:paraId="1919E1BD" w14:textId="77777777" w:rsidR="001516BC" w:rsidRPr="001516BC" w:rsidRDefault="001516BC" w:rsidP="001516BC">
      <w:pPr>
        <w:widowControl w:val="0"/>
        <w:autoSpaceDE w:val="0"/>
        <w:autoSpaceDN w:val="0"/>
        <w:spacing w:before="71"/>
        <w:ind w:left="294" w:right="1120"/>
        <w:jc w:val="center"/>
        <w:rPr>
          <w:rFonts w:ascii="Arial" w:eastAsia="Arial" w:hAnsi="Arial" w:cs="Arial"/>
          <w:sz w:val="18"/>
          <w:szCs w:val="22"/>
        </w:rPr>
      </w:pPr>
      <w:r>
        <w:rPr>
          <w:rFonts w:ascii="Arial" w:eastAsia="Arial" w:hAnsi="Arial" w:cs="Arial"/>
          <w:w w:val="90"/>
          <w:sz w:val="18"/>
          <w:szCs w:val="22"/>
          <w:lang w:val="sr-Cyrl-RS"/>
        </w:rPr>
        <w:t xml:space="preserve">                                                                                                                                                                                                                                                </w:t>
      </w:r>
      <w:r w:rsidRPr="001516BC">
        <w:rPr>
          <w:rFonts w:ascii="Arial" w:eastAsia="Arial" w:hAnsi="Arial" w:cs="Arial"/>
          <w:w w:val="90"/>
          <w:sz w:val="18"/>
          <w:szCs w:val="22"/>
        </w:rPr>
        <w:t>_______________________________</w:t>
      </w:r>
    </w:p>
    <w:p w14:paraId="10F5DEF0" w14:textId="77777777" w:rsidR="001516BC" w:rsidRPr="001516BC" w:rsidRDefault="001516BC" w:rsidP="001516BC">
      <w:pPr>
        <w:widowControl w:val="0"/>
        <w:autoSpaceDE w:val="0"/>
        <w:autoSpaceDN w:val="0"/>
        <w:spacing w:before="107"/>
        <w:ind w:left="1189"/>
        <w:jc w:val="center"/>
        <w:rPr>
          <w:rFonts w:ascii="Arial" w:eastAsia="Arial" w:hAnsi="Arial" w:cs="Arial"/>
          <w:sz w:val="20"/>
          <w:szCs w:val="20"/>
        </w:rPr>
      </w:pPr>
      <w:r>
        <w:rPr>
          <w:rFonts w:ascii="Arial" w:eastAsia="Arial" w:hAnsi="Arial" w:cs="Arial"/>
          <w:sz w:val="16"/>
          <w:szCs w:val="16"/>
          <w:lang w:val="sr-Cyrl-RS"/>
        </w:rPr>
        <w:t xml:space="preserve">                                                                                                                                                                                                  </w:t>
      </w:r>
      <w:r w:rsidRPr="001516BC">
        <w:rPr>
          <w:rFonts w:ascii="Arial" w:eastAsia="Arial" w:hAnsi="Arial" w:cs="Arial"/>
          <w:sz w:val="20"/>
          <w:szCs w:val="20"/>
        </w:rPr>
        <w:t>Јован Воркапић</w:t>
      </w:r>
    </w:p>
    <w:p w14:paraId="437665C6" w14:textId="77777777" w:rsidR="001516BC" w:rsidRPr="001516BC" w:rsidRDefault="001516BC" w:rsidP="001516BC">
      <w:pPr>
        <w:tabs>
          <w:tab w:val="left" w:pos="1845"/>
        </w:tabs>
        <w:spacing w:after="200" w:line="276" w:lineRule="auto"/>
        <w:rPr>
          <w:rFonts w:ascii="Arial" w:eastAsia="Arial" w:hAnsi="Arial" w:cs="Arial"/>
          <w:sz w:val="20"/>
          <w:szCs w:val="20"/>
          <w:lang w:val="sr-Cyrl-RS"/>
        </w:rPr>
      </w:pPr>
    </w:p>
    <w:p w14:paraId="302B3EFE" w14:textId="77777777" w:rsidR="005D3E2F" w:rsidRDefault="001516BC" w:rsidP="001A5643">
      <w:pPr>
        <w:spacing w:after="200" w:line="276" w:lineRule="auto"/>
      </w:pPr>
      <w:r w:rsidRPr="001516BC">
        <w:rPr>
          <w:rFonts w:ascii="Arial" w:eastAsia="Arial" w:hAnsi="Arial" w:cs="Arial"/>
          <w:sz w:val="22"/>
          <w:szCs w:val="22"/>
        </w:rPr>
        <w:br w:type="column"/>
      </w:r>
    </w:p>
    <w:tbl>
      <w:tblPr>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8"/>
        <w:gridCol w:w="912"/>
        <w:gridCol w:w="2515"/>
        <w:gridCol w:w="1390"/>
        <w:gridCol w:w="1308"/>
        <w:gridCol w:w="963"/>
        <w:gridCol w:w="1339"/>
        <w:gridCol w:w="1167"/>
        <w:gridCol w:w="946"/>
        <w:gridCol w:w="1488"/>
        <w:gridCol w:w="1292"/>
      </w:tblGrid>
      <w:tr w:rsidR="005D3E2F" w:rsidRPr="005D3E2F" w14:paraId="0BDD9C05" w14:textId="77777777" w:rsidTr="001516BC">
        <w:trPr>
          <w:trHeight w:val="284"/>
        </w:trPr>
        <w:tc>
          <w:tcPr>
            <w:tcW w:w="14618" w:type="dxa"/>
            <w:gridSpan w:val="11"/>
            <w:tcBorders>
              <w:bottom w:val="single" w:sz="4" w:space="0" w:color="000000"/>
              <w:right w:val="single" w:sz="4" w:space="0" w:color="000000"/>
            </w:tcBorders>
            <w:shd w:val="clear" w:color="auto" w:fill="F1F1F1"/>
          </w:tcPr>
          <w:p w14:paraId="061C6F11" w14:textId="77777777" w:rsidR="005D3E2F" w:rsidRPr="005D3E2F" w:rsidRDefault="005D3E2F" w:rsidP="005D3E2F">
            <w:pPr>
              <w:widowControl w:val="0"/>
              <w:autoSpaceDE w:val="0"/>
              <w:autoSpaceDN w:val="0"/>
              <w:spacing w:line="265" w:lineRule="exact"/>
              <w:ind w:left="6145" w:right="6110"/>
              <w:jc w:val="center"/>
              <w:rPr>
                <w:rFonts w:ascii="Calibri" w:eastAsia="Calibri" w:hAnsi="Calibri" w:cs="Calibri"/>
                <w:b/>
                <w:szCs w:val="22"/>
                <w:lang w:val="hr-HR"/>
              </w:rPr>
            </w:pPr>
            <w:r w:rsidRPr="005D3E2F">
              <w:rPr>
                <w:rFonts w:ascii="Calibri" w:eastAsia="Calibri" w:hAnsi="Calibri" w:cs="Calibri"/>
                <w:b/>
                <w:szCs w:val="22"/>
                <w:lang w:val="hr-HR"/>
              </w:rPr>
              <w:t>PLAN JAVNIH NABAVKI</w:t>
            </w:r>
          </w:p>
        </w:tc>
      </w:tr>
      <w:tr w:rsidR="005D3E2F" w:rsidRPr="005D3E2F" w14:paraId="7BFBBA34" w14:textId="77777777" w:rsidTr="001516BC">
        <w:trPr>
          <w:trHeight w:val="217"/>
        </w:trPr>
        <w:tc>
          <w:tcPr>
            <w:tcW w:w="1298" w:type="dxa"/>
            <w:tcBorders>
              <w:top w:val="single" w:sz="4" w:space="0" w:color="000000"/>
              <w:bottom w:val="single" w:sz="4" w:space="0" w:color="000000"/>
              <w:right w:val="single" w:sz="4" w:space="0" w:color="000000"/>
            </w:tcBorders>
          </w:tcPr>
          <w:p w14:paraId="4FB7322C" w14:textId="77777777" w:rsidR="005D3E2F" w:rsidRPr="005D3E2F" w:rsidRDefault="005D3E2F" w:rsidP="005D3E2F">
            <w:pPr>
              <w:widowControl w:val="0"/>
              <w:autoSpaceDE w:val="0"/>
              <w:autoSpaceDN w:val="0"/>
              <w:spacing w:before="14" w:line="184" w:lineRule="exact"/>
              <w:ind w:left="30"/>
              <w:rPr>
                <w:rFonts w:ascii="Calibri" w:eastAsia="Calibri" w:hAnsi="Calibri" w:cs="Calibri"/>
                <w:sz w:val="16"/>
                <w:szCs w:val="22"/>
                <w:lang w:val="hr-HR"/>
              </w:rPr>
            </w:pPr>
            <w:r w:rsidRPr="005D3E2F">
              <w:rPr>
                <w:rFonts w:ascii="Calibri" w:eastAsia="Calibri" w:hAnsi="Calibri" w:cs="Calibri"/>
                <w:sz w:val="16"/>
                <w:szCs w:val="22"/>
                <w:lang w:val="hr-HR"/>
              </w:rPr>
              <w:t>Naručilac</w:t>
            </w:r>
          </w:p>
        </w:tc>
        <w:tc>
          <w:tcPr>
            <w:tcW w:w="13320" w:type="dxa"/>
            <w:gridSpan w:val="10"/>
            <w:tcBorders>
              <w:top w:val="single" w:sz="4" w:space="0" w:color="000000"/>
              <w:left w:val="single" w:sz="4" w:space="0" w:color="000000"/>
              <w:bottom w:val="single" w:sz="4" w:space="0" w:color="000000"/>
              <w:right w:val="single" w:sz="4" w:space="0" w:color="000000"/>
            </w:tcBorders>
          </w:tcPr>
          <w:p w14:paraId="420CB154" w14:textId="77777777" w:rsidR="005D3E2F" w:rsidRPr="005D3E2F" w:rsidRDefault="005D3E2F" w:rsidP="005D3E2F">
            <w:pPr>
              <w:widowControl w:val="0"/>
              <w:autoSpaceDE w:val="0"/>
              <w:autoSpaceDN w:val="0"/>
              <w:spacing w:line="198" w:lineRule="exact"/>
              <w:ind w:left="43"/>
              <w:rPr>
                <w:rFonts w:ascii="Calibri" w:eastAsia="Calibri" w:hAnsi="Calibri" w:cs="Calibri"/>
                <w:b/>
                <w:sz w:val="18"/>
                <w:szCs w:val="22"/>
                <w:lang w:val="hr-HR"/>
              </w:rPr>
            </w:pPr>
            <w:r w:rsidRPr="005D3E2F">
              <w:rPr>
                <w:rFonts w:ascii="Calibri" w:eastAsia="Calibri" w:hAnsi="Calibri" w:cs="Calibri"/>
                <w:b/>
                <w:w w:val="105"/>
                <w:sz w:val="18"/>
                <w:szCs w:val="22"/>
                <w:lang w:val="hr-HR"/>
              </w:rPr>
              <w:t>REPUBLIČKA DIREKCIJA ZA IMOVINU REPUBLIKE SRBIJE</w:t>
            </w:r>
          </w:p>
        </w:tc>
      </w:tr>
      <w:tr w:rsidR="005D3E2F" w:rsidRPr="005D3E2F" w14:paraId="3982DDDD" w14:textId="77777777" w:rsidTr="001516BC">
        <w:trPr>
          <w:trHeight w:val="218"/>
        </w:trPr>
        <w:tc>
          <w:tcPr>
            <w:tcW w:w="1298" w:type="dxa"/>
            <w:tcBorders>
              <w:top w:val="single" w:sz="4" w:space="0" w:color="000000"/>
              <w:bottom w:val="single" w:sz="4" w:space="0" w:color="000000"/>
              <w:right w:val="single" w:sz="4" w:space="0" w:color="000000"/>
            </w:tcBorders>
          </w:tcPr>
          <w:p w14:paraId="0323632B" w14:textId="77777777" w:rsidR="005D3E2F" w:rsidRPr="005D3E2F" w:rsidRDefault="005D3E2F" w:rsidP="005D3E2F">
            <w:pPr>
              <w:widowControl w:val="0"/>
              <w:autoSpaceDE w:val="0"/>
              <w:autoSpaceDN w:val="0"/>
              <w:spacing w:before="14" w:line="184" w:lineRule="exact"/>
              <w:ind w:left="30"/>
              <w:rPr>
                <w:rFonts w:ascii="Calibri" w:eastAsia="Calibri" w:hAnsi="Calibri" w:cs="Calibri"/>
                <w:sz w:val="16"/>
                <w:szCs w:val="22"/>
                <w:lang w:val="hr-HR"/>
              </w:rPr>
            </w:pPr>
            <w:r w:rsidRPr="005D3E2F">
              <w:rPr>
                <w:rFonts w:ascii="Calibri" w:eastAsia="Calibri" w:hAnsi="Calibri" w:cs="Calibri"/>
                <w:sz w:val="16"/>
                <w:szCs w:val="22"/>
                <w:lang w:val="hr-HR"/>
              </w:rPr>
              <w:t>Godina plana</w:t>
            </w:r>
          </w:p>
        </w:tc>
        <w:tc>
          <w:tcPr>
            <w:tcW w:w="13320" w:type="dxa"/>
            <w:gridSpan w:val="10"/>
            <w:tcBorders>
              <w:top w:val="single" w:sz="4" w:space="0" w:color="000000"/>
              <w:left w:val="single" w:sz="4" w:space="0" w:color="000000"/>
              <w:bottom w:val="single" w:sz="4" w:space="0" w:color="000000"/>
              <w:right w:val="single" w:sz="4" w:space="0" w:color="000000"/>
            </w:tcBorders>
          </w:tcPr>
          <w:p w14:paraId="7FA008E9" w14:textId="77777777" w:rsidR="005D3E2F" w:rsidRPr="005D3E2F" w:rsidRDefault="005D3E2F" w:rsidP="005D3E2F">
            <w:pPr>
              <w:widowControl w:val="0"/>
              <w:autoSpaceDE w:val="0"/>
              <w:autoSpaceDN w:val="0"/>
              <w:spacing w:line="198" w:lineRule="exact"/>
              <w:ind w:left="43"/>
              <w:rPr>
                <w:rFonts w:ascii="Calibri" w:eastAsia="Calibri" w:hAnsi="Calibri" w:cs="Calibri"/>
                <w:b/>
                <w:sz w:val="18"/>
                <w:szCs w:val="22"/>
                <w:lang w:val="hr-HR"/>
              </w:rPr>
            </w:pPr>
            <w:r w:rsidRPr="005D3E2F">
              <w:rPr>
                <w:rFonts w:ascii="Calibri" w:eastAsia="Calibri" w:hAnsi="Calibri" w:cs="Calibri"/>
                <w:b/>
                <w:w w:val="105"/>
                <w:sz w:val="18"/>
                <w:szCs w:val="22"/>
                <w:lang w:val="hr-HR"/>
              </w:rPr>
              <w:t>2020</w:t>
            </w:r>
          </w:p>
        </w:tc>
      </w:tr>
      <w:tr w:rsidR="005D3E2F" w:rsidRPr="005D3E2F" w14:paraId="30D955F8" w14:textId="77777777" w:rsidTr="001516BC">
        <w:trPr>
          <w:trHeight w:val="217"/>
        </w:trPr>
        <w:tc>
          <w:tcPr>
            <w:tcW w:w="1298" w:type="dxa"/>
            <w:tcBorders>
              <w:top w:val="single" w:sz="4" w:space="0" w:color="000000"/>
              <w:bottom w:val="single" w:sz="4" w:space="0" w:color="000000"/>
              <w:right w:val="single" w:sz="4" w:space="0" w:color="000000"/>
            </w:tcBorders>
          </w:tcPr>
          <w:p w14:paraId="6C864492" w14:textId="77777777" w:rsidR="005D3E2F" w:rsidRPr="005D3E2F" w:rsidRDefault="005D3E2F" w:rsidP="005D3E2F">
            <w:pPr>
              <w:widowControl w:val="0"/>
              <w:autoSpaceDE w:val="0"/>
              <w:autoSpaceDN w:val="0"/>
              <w:spacing w:before="14" w:line="184" w:lineRule="exact"/>
              <w:ind w:left="30"/>
              <w:rPr>
                <w:rFonts w:ascii="Calibri" w:eastAsia="Calibri" w:hAnsi="Calibri" w:cs="Calibri"/>
                <w:sz w:val="16"/>
                <w:szCs w:val="22"/>
                <w:lang w:val="hr-HR"/>
              </w:rPr>
            </w:pPr>
            <w:r w:rsidRPr="005D3E2F">
              <w:rPr>
                <w:rFonts w:ascii="Calibri" w:eastAsia="Calibri" w:hAnsi="Calibri" w:cs="Calibri"/>
                <w:sz w:val="16"/>
                <w:szCs w:val="22"/>
                <w:lang w:val="hr-HR"/>
              </w:rPr>
              <w:t>Verzija plana</w:t>
            </w:r>
          </w:p>
        </w:tc>
        <w:tc>
          <w:tcPr>
            <w:tcW w:w="13320" w:type="dxa"/>
            <w:gridSpan w:val="10"/>
            <w:tcBorders>
              <w:top w:val="single" w:sz="4" w:space="0" w:color="000000"/>
              <w:left w:val="single" w:sz="4" w:space="0" w:color="000000"/>
              <w:bottom w:val="single" w:sz="4" w:space="0" w:color="000000"/>
              <w:right w:val="single" w:sz="4" w:space="0" w:color="000000"/>
            </w:tcBorders>
          </w:tcPr>
          <w:p w14:paraId="76017458" w14:textId="77777777" w:rsidR="005D3E2F" w:rsidRPr="005D3E2F" w:rsidRDefault="005D3E2F" w:rsidP="005D3E2F">
            <w:pPr>
              <w:widowControl w:val="0"/>
              <w:autoSpaceDE w:val="0"/>
              <w:autoSpaceDN w:val="0"/>
              <w:spacing w:line="198" w:lineRule="exact"/>
              <w:ind w:left="43"/>
              <w:rPr>
                <w:rFonts w:ascii="Calibri" w:eastAsia="Calibri" w:hAnsi="Calibri" w:cs="Calibri"/>
                <w:b/>
                <w:sz w:val="18"/>
                <w:szCs w:val="22"/>
                <w:lang w:val="hr-HR"/>
              </w:rPr>
            </w:pPr>
            <w:r w:rsidRPr="005D3E2F">
              <w:rPr>
                <w:rFonts w:ascii="Calibri" w:eastAsia="Calibri" w:hAnsi="Calibri" w:cs="Calibri"/>
                <w:b/>
                <w:w w:val="102"/>
                <w:sz w:val="18"/>
                <w:szCs w:val="22"/>
                <w:lang w:val="hr-HR"/>
              </w:rPr>
              <w:t>6</w:t>
            </w:r>
          </w:p>
        </w:tc>
      </w:tr>
      <w:tr w:rsidR="005D3E2F" w:rsidRPr="005D3E2F" w14:paraId="41E02F37" w14:textId="77777777" w:rsidTr="001516BC">
        <w:trPr>
          <w:trHeight w:val="218"/>
        </w:trPr>
        <w:tc>
          <w:tcPr>
            <w:tcW w:w="1298" w:type="dxa"/>
            <w:tcBorders>
              <w:top w:val="single" w:sz="4" w:space="0" w:color="000000"/>
              <w:bottom w:val="single" w:sz="4" w:space="0" w:color="000000"/>
              <w:right w:val="single" w:sz="4" w:space="0" w:color="000000"/>
            </w:tcBorders>
          </w:tcPr>
          <w:p w14:paraId="1CC3EAA1" w14:textId="77777777" w:rsidR="005D3E2F" w:rsidRPr="005D3E2F" w:rsidRDefault="005D3E2F" w:rsidP="005D3E2F">
            <w:pPr>
              <w:widowControl w:val="0"/>
              <w:autoSpaceDE w:val="0"/>
              <w:autoSpaceDN w:val="0"/>
              <w:spacing w:before="14" w:line="184" w:lineRule="exact"/>
              <w:ind w:left="30"/>
              <w:rPr>
                <w:rFonts w:ascii="Calibri" w:eastAsia="Calibri" w:hAnsi="Calibri" w:cs="Calibri"/>
                <w:sz w:val="16"/>
                <w:szCs w:val="22"/>
                <w:lang w:val="hr-HR"/>
              </w:rPr>
            </w:pPr>
            <w:r w:rsidRPr="005D3E2F">
              <w:rPr>
                <w:rFonts w:ascii="Calibri" w:eastAsia="Calibri" w:hAnsi="Calibri" w:cs="Calibri"/>
                <w:sz w:val="16"/>
                <w:szCs w:val="22"/>
                <w:lang w:val="hr-HR"/>
              </w:rPr>
              <w:t>Datum usvajanja</w:t>
            </w:r>
          </w:p>
        </w:tc>
        <w:tc>
          <w:tcPr>
            <w:tcW w:w="13320" w:type="dxa"/>
            <w:gridSpan w:val="10"/>
            <w:tcBorders>
              <w:top w:val="single" w:sz="4" w:space="0" w:color="000000"/>
              <w:left w:val="single" w:sz="4" w:space="0" w:color="000000"/>
              <w:bottom w:val="single" w:sz="4" w:space="0" w:color="000000"/>
              <w:right w:val="single" w:sz="4" w:space="0" w:color="000000"/>
            </w:tcBorders>
          </w:tcPr>
          <w:p w14:paraId="230CECAB" w14:textId="77777777" w:rsidR="005D3E2F" w:rsidRPr="005D3E2F" w:rsidRDefault="005D3E2F" w:rsidP="005D3E2F">
            <w:pPr>
              <w:widowControl w:val="0"/>
              <w:autoSpaceDE w:val="0"/>
              <w:autoSpaceDN w:val="0"/>
              <w:spacing w:line="198" w:lineRule="exact"/>
              <w:ind w:left="43"/>
              <w:rPr>
                <w:rFonts w:ascii="Calibri" w:eastAsia="Calibri" w:hAnsi="Calibri" w:cs="Calibri"/>
                <w:b/>
                <w:sz w:val="18"/>
                <w:szCs w:val="22"/>
                <w:lang w:val="hr-HR"/>
              </w:rPr>
            </w:pPr>
            <w:r w:rsidRPr="005D3E2F">
              <w:rPr>
                <w:rFonts w:ascii="Calibri" w:eastAsia="Calibri" w:hAnsi="Calibri" w:cs="Calibri"/>
                <w:b/>
                <w:w w:val="105"/>
                <w:sz w:val="18"/>
                <w:szCs w:val="22"/>
                <w:lang w:val="hr-HR"/>
              </w:rPr>
              <w:t>03.12.2020</w:t>
            </w:r>
          </w:p>
        </w:tc>
      </w:tr>
      <w:tr w:rsidR="005D3E2F" w:rsidRPr="005D3E2F" w14:paraId="0C52B61F" w14:textId="77777777" w:rsidTr="001516BC">
        <w:trPr>
          <w:trHeight w:val="280"/>
        </w:trPr>
        <w:tc>
          <w:tcPr>
            <w:tcW w:w="1298" w:type="dxa"/>
            <w:tcBorders>
              <w:top w:val="single" w:sz="4" w:space="0" w:color="000000"/>
              <w:bottom w:val="single" w:sz="4" w:space="0" w:color="000000"/>
              <w:right w:val="single" w:sz="4" w:space="0" w:color="000000"/>
            </w:tcBorders>
            <w:shd w:val="clear" w:color="auto" w:fill="F1F1F1"/>
          </w:tcPr>
          <w:p w14:paraId="50803BAD" w14:textId="77777777" w:rsidR="005D3E2F" w:rsidRPr="005D3E2F" w:rsidRDefault="005D3E2F" w:rsidP="005D3E2F">
            <w:pPr>
              <w:widowControl w:val="0"/>
              <w:autoSpaceDE w:val="0"/>
              <w:autoSpaceDN w:val="0"/>
              <w:spacing w:line="133" w:lineRule="exact"/>
              <w:ind w:left="23"/>
              <w:rPr>
                <w:rFonts w:ascii="Calibri" w:eastAsia="Calibri" w:hAnsi="Calibri" w:cs="Calibri"/>
                <w:b/>
                <w:sz w:val="11"/>
                <w:szCs w:val="22"/>
                <w:lang w:val="hr-HR"/>
              </w:rPr>
            </w:pPr>
            <w:r w:rsidRPr="005D3E2F">
              <w:rPr>
                <w:rFonts w:ascii="Calibri" w:eastAsia="Calibri" w:hAnsi="Calibri" w:cs="Calibri"/>
                <w:b/>
                <w:w w:val="105"/>
                <w:sz w:val="11"/>
                <w:szCs w:val="22"/>
                <w:lang w:val="hr-HR"/>
              </w:rPr>
              <w:t>Rbr</w:t>
            </w:r>
          </w:p>
        </w:tc>
        <w:tc>
          <w:tcPr>
            <w:tcW w:w="912" w:type="dxa"/>
            <w:tcBorders>
              <w:top w:val="single" w:sz="4" w:space="0" w:color="000000"/>
              <w:left w:val="single" w:sz="4" w:space="0" w:color="000000"/>
              <w:bottom w:val="single" w:sz="4" w:space="0" w:color="000000"/>
              <w:right w:val="single" w:sz="4" w:space="0" w:color="000000"/>
            </w:tcBorders>
            <w:shd w:val="clear" w:color="auto" w:fill="F1F1F1"/>
          </w:tcPr>
          <w:p w14:paraId="627E4EDC" w14:textId="77777777" w:rsidR="005D3E2F" w:rsidRPr="005D3E2F" w:rsidRDefault="005D3E2F" w:rsidP="005D3E2F">
            <w:pPr>
              <w:widowControl w:val="0"/>
              <w:autoSpaceDE w:val="0"/>
              <w:autoSpaceDN w:val="0"/>
              <w:spacing w:line="133" w:lineRule="exact"/>
              <w:ind w:left="33"/>
              <w:rPr>
                <w:rFonts w:ascii="Calibri" w:eastAsia="Calibri" w:hAnsi="Calibri" w:cs="Calibri"/>
                <w:b/>
                <w:sz w:val="11"/>
                <w:szCs w:val="22"/>
                <w:lang w:val="hr-HR"/>
              </w:rPr>
            </w:pPr>
            <w:r w:rsidRPr="005D3E2F">
              <w:rPr>
                <w:rFonts w:ascii="Calibri" w:eastAsia="Calibri" w:hAnsi="Calibri" w:cs="Calibri"/>
                <w:b/>
                <w:w w:val="105"/>
                <w:sz w:val="11"/>
                <w:szCs w:val="22"/>
                <w:lang w:val="hr-HR"/>
              </w:rPr>
              <w:t>Vrsta predmeta</w:t>
            </w:r>
          </w:p>
        </w:tc>
        <w:tc>
          <w:tcPr>
            <w:tcW w:w="2515" w:type="dxa"/>
            <w:tcBorders>
              <w:top w:val="single" w:sz="4" w:space="0" w:color="000000"/>
              <w:left w:val="single" w:sz="4" w:space="0" w:color="000000"/>
              <w:bottom w:val="single" w:sz="4" w:space="0" w:color="000000"/>
              <w:right w:val="single" w:sz="4" w:space="0" w:color="000000"/>
            </w:tcBorders>
            <w:shd w:val="clear" w:color="auto" w:fill="F1F1F1"/>
          </w:tcPr>
          <w:p w14:paraId="22A44728" w14:textId="77777777" w:rsidR="005D3E2F" w:rsidRPr="005D3E2F" w:rsidRDefault="005D3E2F" w:rsidP="005D3E2F">
            <w:pPr>
              <w:widowControl w:val="0"/>
              <w:autoSpaceDE w:val="0"/>
              <w:autoSpaceDN w:val="0"/>
              <w:spacing w:line="133" w:lineRule="exact"/>
              <w:ind w:left="34"/>
              <w:rPr>
                <w:rFonts w:ascii="Calibri" w:eastAsia="Calibri" w:hAnsi="Calibri" w:cs="Calibri"/>
                <w:b/>
                <w:sz w:val="11"/>
                <w:szCs w:val="22"/>
                <w:lang w:val="hr-HR"/>
              </w:rPr>
            </w:pPr>
            <w:r w:rsidRPr="005D3E2F">
              <w:rPr>
                <w:rFonts w:ascii="Calibri" w:eastAsia="Calibri" w:hAnsi="Calibri" w:cs="Calibri"/>
                <w:b/>
                <w:w w:val="105"/>
                <w:sz w:val="11"/>
                <w:szCs w:val="22"/>
                <w:lang w:val="hr-HR"/>
              </w:rPr>
              <w:t>Predmet javne nabavke</w:t>
            </w:r>
          </w:p>
        </w:tc>
        <w:tc>
          <w:tcPr>
            <w:tcW w:w="1390" w:type="dxa"/>
            <w:tcBorders>
              <w:top w:val="single" w:sz="4" w:space="0" w:color="000000"/>
              <w:left w:val="single" w:sz="4" w:space="0" w:color="000000"/>
              <w:bottom w:val="single" w:sz="4" w:space="0" w:color="000000"/>
              <w:right w:val="single" w:sz="4" w:space="0" w:color="000000"/>
            </w:tcBorders>
            <w:shd w:val="clear" w:color="auto" w:fill="F1F1F1"/>
          </w:tcPr>
          <w:p w14:paraId="134A9F54" w14:textId="77777777" w:rsidR="005D3E2F" w:rsidRPr="005D3E2F" w:rsidRDefault="005D3E2F" w:rsidP="005D3E2F">
            <w:pPr>
              <w:widowControl w:val="0"/>
              <w:autoSpaceDE w:val="0"/>
              <w:autoSpaceDN w:val="0"/>
              <w:spacing w:line="133" w:lineRule="exact"/>
              <w:ind w:left="34"/>
              <w:rPr>
                <w:rFonts w:ascii="Calibri" w:eastAsia="Calibri" w:hAnsi="Calibri" w:cs="Calibri"/>
                <w:b/>
                <w:sz w:val="11"/>
                <w:szCs w:val="22"/>
                <w:lang w:val="hr-HR"/>
              </w:rPr>
            </w:pPr>
            <w:r w:rsidRPr="005D3E2F">
              <w:rPr>
                <w:rFonts w:ascii="Calibri" w:eastAsia="Calibri" w:hAnsi="Calibri" w:cs="Calibri"/>
                <w:b/>
                <w:w w:val="105"/>
                <w:sz w:val="11"/>
                <w:szCs w:val="22"/>
                <w:lang w:val="hr-HR"/>
              </w:rPr>
              <w:t>Procenjena vrednost</w:t>
            </w:r>
          </w:p>
        </w:tc>
        <w:tc>
          <w:tcPr>
            <w:tcW w:w="1308" w:type="dxa"/>
            <w:tcBorders>
              <w:top w:val="single" w:sz="4" w:space="0" w:color="000000"/>
              <w:left w:val="single" w:sz="4" w:space="0" w:color="000000"/>
              <w:bottom w:val="single" w:sz="4" w:space="0" w:color="000000"/>
              <w:right w:val="single" w:sz="4" w:space="0" w:color="000000"/>
            </w:tcBorders>
            <w:shd w:val="clear" w:color="auto" w:fill="F1F1F1"/>
          </w:tcPr>
          <w:p w14:paraId="30CF0C2B" w14:textId="77777777" w:rsidR="005D3E2F" w:rsidRPr="005D3E2F" w:rsidRDefault="005D3E2F" w:rsidP="005D3E2F">
            <w:pPr>
              <w:widowControl w:val="0"/>
              <w:autoSpaceDE w:val="0"/>
              <w:autoSpaceDN w:val="0"/>
              <w:spacing w:line="133" w:lineRule="exact"/>
              <w:ind w:left="34"/>
              <w:rPr>
                <w:rFonts w:ascii="Calibri" w:eastAsia="Calibri" w:hAnsi="Calibri" w:cs="Calibri"/>
                <w:b/>
                <w:sz w:val="11"/>
                <w:szCs w:val="22"/>
                <w:lang w:val="hr-HR"/>
              </w:rPr>
            </w:pPr>
            <w:r w:rsidRPr="005D3E2F">
              <w:rPr>
                <w:rFonts w:ascii="Calibri" w:eastAsia="Calibri" w:hAnsi="Calibri" w:cs="Calibri"/>
                <w:b/>
                <w:w w:val="105"/>
                <w:sz w:val="11"/>
                <w:szCs w:val="22"/>
                <w:lang w:val="hr-HR"/>
              </w:rPr>
              <w:t>Vrsta postupka</w:t>
            </w:r>
          </w:p>
        </w:tc>
        <w:tc>
          <w:tcPr>
            <w:tcW w:w="963" w:type="dxa"/>
            <w:tcBorders>
              <w:top w:val="single" w:sz="4" w:space="0" w:color="000000"/>
              <w:left w:val="single" w:sz="4" w:space="0" w:color="000000"/>
              <w:bottom w:val="single" w:sz="4" w:space="0" w:color="000000"/>
              <w:right w:val="single" w:sz="4" w:space="0" w:color="000000"/>
            </w:tcBorders>
            <w:shd w:val="clear" w:color="auto" w:fill="F1F1F1"/>
          </w:tcPr>
          <w:p w14:paraId="12129F5F" w14:textId="77777777" w:rsidR="005D3E2F" w:rsidRPr="005D3E2F" w:rsidRDefault="005D3E2F" w:rsidP="005D3E2F">
            <w:pPr>
              <w:widowControl w:val="0"/>
              <w:autoSpaceDE w:val="0"/>
              <w:autoSpaceDN w:val="0"/>
              <w:spacing w:line="133" w:lineRule="exact"/>
              <w:ind w:left="34"/>
              <w:rPr>
                <w:rFonts w:ascii="Calibri" w:eastAsia="Calibri" w:hAnsi="Calibri" w:cs="Calibri"/>
                <w:b/>
                <w:sz w:val="11"/>
                <w:szCs w:val="22"/>
                <w:lang w:val="hr-HR"/>
              </w:rPr>
            </w:pPr>
            <w:r w:rsidRPr="005D3E2F">
              <w:rPr>
                <w:rFonts w:ascii="Calibri" w:eastAsia="Calibri" w:hAnsi="Calibri" w:cs="Calibri"/>
                <w:b/>
                <w:w w:val="105"/>
                <w:sz w:val="11"/>
                <w:szCs w:val="22"/>
                <w:lang w:val="hr-HR"/>
              </w:rPr>
              <w:t>Okvirno vreme</w:t>
            </w:r>
          </w:p>
          <w:p w14:paraId="6F78B981" w14:textId="77777777" w:rsidR="005D3E2F" w:rsidRPr="005D3E2F" w:rsidRDefault="005D3E2F" w:rsidP="005D3E2F">
            <w:pPr>
              <w:widowControl w:val="0"/>
              <w:autoSpaceDE w:val="0"/>
              <w:autoSpaceDN w:val="0"/>
              <w:spacing w:before="14" w:line="113" w:lineRule="exact"/>
              <w:ind w:left="34"/>
              <w:rPr>
                <w:rFonts w:ascii="Calibri" w:eastAsia="Calibri" w:hAnsi="Calibri" w:cs="Calibri"/>
                <w:b/>
                <w:sz w:val="11"/>
                <w:szCs w:val="22"/>
                <w:lang w:val="hr-HR"/>
              </w:rPr>
            </w:pPr>
            <w:r w:rsidRPr="005D3E2F">
              <w:rPr>
                <w:rFonts w:ascii="Calibri" w:eastAsia="Calibri" w:hAnsi="Calibri" w:cs="Calibri"/>
                <w:b/>
                <w:w w:val="105"/>
                <w:sz w:val="11"/>
                <w:szCs w:val="22"/>
                <w:lang w:val="hr-HR"/>
              </w:rPr>
              <w:t>pokretanja</w:t>
            </w:r>
          </w:p>
        </w:tc>
        <w:tc>
          <w:tcPr>
            <w:tcW w:w="1339" w:type="dxa"/>
            <w:tcBorders>
              <w:top w:val="single" w:sz="4" w:space="0" w:color="000000"/>
              <w:left w:val="single" w:sz="4" w:space="0" w:color="000000"/>
              <w:bottom w:val="single" w:sz="4" w:space="0" w:color="000000"/>
              <w:right w:val="single" w:sz="4" w:space="0" w:color="000000"/>
            </w:tcBorders>
            <w:shd w:val="clear" w:color="auto" w:fill="F1F1F1"/>
          </w:tcPr>
          <w:p w14:paraId="05717A56" w14:textId="77777777" w:rsidR="005D3E2F" w:rsidRPr="005D3E2F" w:rsidRDefault="005D3E2F" w:rsidP="005D3E2F">
            <w:pPr>
              <w:widowControl w:val="0"/>
              <w:autoSpaceDE w:val="0"/>
              <w:autoSpaceDN w:val="0"/>
              <w:spacing w:line="133" w:lineRule="exact"/>
              <w:ind w:left="34"/>
              <w:rPr>
                <w:rFonts w:ascii="Calibri" w:eastAsia="Calibri" w:hAnsi="Calibri" w:cs="Calibri"/>
                <w:b/>
                <w:sz w:val="11"/>
                <w:szCs w:val="22"/>
                <w:lang w:val="hr-HR"/>
              </w:rPr>
            </w:pPr>
            <w:r w:rsidRPr="005D3E2F">
              <w:rPr>
                <w:rFonts w:ascii="Calibri" w:eastAsia="Calibri" w:hAnsi="Calibri" w:cs="Calibri"/>
                <w:b/>
                <w:w w:val="105"/>
                <w:sz w:val="11"/>
                <w:szCs w:val="22"/>
                <w:lang w:val="hr-HR"/>
              </w:rPr>
              <w:t>CPV</w:t>
            </w:r>
          </w:p>
        </w:tc>
        <w:tc>
          <w:tcPr>
            <w:tcW w:w="1167" w:type="dxa"/>
            <w:tcBorders>
              <w:top w:val="single" w:sz="4" w:space="0" w:color="000000"/>
              <w:left w:val="single" w:sz="4" w:space="0" w:color="000000"/>
              <w:bottom w:val="single" w:sz="4" w:space="0" w:color="000000"/>
              <w:right w:val="single" w:sz="4" w:space="0" w:color="000000"/>
            </w:tcBorders>
            <w:shd w:val="clear" w:color="auto" w:fill="F1F1F1"/>
          </w:tcPr>
          <w:p w14:paraId="6D6EDB14" w14:textId="77777777" w:rsidR="005D3E2F" w:rsidRPr="005D3E2F" w:rsidRDefault="005D3E2F" w:rsidP="005D3E2F">
            <w:pPr>
              <w:widowControl w:val="0"/>
              <w:autoSpaceDE w:val="0"/>
              <w:autoSpaceDN w:val="0"/>
              <w:spacing w:line="133" w:lineRule="exact"/>
              <w:ind w:left="34"/>
              <w:rPr>
                <w:rFonts w:ascii="Calibri" w:eastAsia="Calibri" w:hAnsi="Calibri" w:cs="Calibri"/>
                <w:b/>
                <w:sz w:val="11"/>
                <w:szCs w:val="22"/>
                <w:lang w:val="hr-HR"/>
              </w:rPr>
            </w:pPr>
            <w:r w:rsidRPr="005D3E2F">
              <w:rPr>
                <w:rFonts w:ascii="Calibri" w:eastAsia="Calibri" w:hAnsi="Calibri" w:cs="Calibri"/>
                <w:b/>
                <w:w w:val="105"/>
                <w:sz w:val="11"/>
                <w:szCs w:val="22"/>
                <w:lang w:val="hr-HR"/>
              </w:rPr>
              <w:t>NSTJ</w:t>
            </w:r>
          </w:p>
          <w:p w14:paraId="50D7840D" w14:textId="77777777" w:rsidR="005D3E2F" w:rsidRPr="005D3E2F" w:rsidRDefault="005D3E2F" w:rsidP="005D3E2F">
            <w:pPr>
              <w:widowControl w:val="0"/>
              <w:autoSpaceDE w:val="0"/>
              <w:autoSpaceDN w:val="0"/>
              <w:spacing w:before="14" w:line="113" w:lineRule="exact"/>
              <w:ind w:left="34"/>
              <w:rPr>
                <w:rFonts w:ascii="Calibri" w:eastAsia="Calibri" w:hAnsi="Calibri" w:cs="Calibri"/>
                <w:b/>
                <w:sz w:val="11"/>
                <w:szCs w:val="22"/>
                <w:lang w:val="hr-HR"/>
              </w:rPr>
            </w:pPr>
            <w:r w:rsidRPr="005D3E2F">
              <w:rPr>
                <w:rFonts w:ascii="Calibri" w:eastAsia="Calibri" w:hAnsi="Calibri" w:cs="Calibri"/>
                <w:b/>
                <w:w w:val="105"/>
                <w:sz w:val="11"/>
                <w:szCs w:val="22"/>
                <w:lang w:val="hr-HR"/>
              </w:rPr>
              <w:t>izvršenja / isporuke</w:t>
            </w:r>
          </w:p>
        </w:tc>
        <w:tc>
          <w:tcPr>
            <w:tcW w:w="946" w:type="dxa"/>
            <w:tcBorders>
              <w:top w:val="single" w:sz="4" w:space="0" w:color="000000"/>
              <w:left w:val="single" w:sz="4" w:space="0" w:color="000000"/>
              <w:bottom w:val="single" w:sz="4" w:space="0" w:color="000000"/>
              <w:right w:val="single" w:sz="4" w:space="0" w:color="000000"/>
            </w:tcBorders>
            <w:shd w:val="clear" w:color="auto" w:fill="F1F1F1"/>
          </w:tcPr>
          <w:p w14:paraId="76F1D53D" w14:textId="77777777" w:rsidR="005D3E2F" w:rsidRPr="005D3E2F" w:rsidRDefault="005D3E2F" w:rsidP="005D3E2F">
            <w:pPr>
              <w:widowControl w:val="0"/>
              <w:autoSpaceDE w:val="0"/>
              <w:autoSpaceDN w:val="0"/>
              <w:spacing w:line="133" w:lineRule="exact"/>
              <w:ind w:left="34"/>
              <w:rPr>
                <w:rFonts w:ascii="Calibri" w:eastAsia="Calibri" w:hAnsi="Calibri" w:cs="Calibri"/>
                <w:b/>
                <w:sz w:val="11"/>
                <w:szCs w:val="22"/>
                <w:lang w:val="hr-HR"/>
              </w:rPr>
            </w:pPr>
            <w:r w:rsidRPr="005D3E2F">
              <w:rPr>
                <w:rFonts w:ascii="Calibri" w:eastAsia="Calibri" w:hAnsi="Calibri" w:cs="Calibri"/>
                <w:b/>
                <w:w w:val="105"/>
                <w:sz w:val="11"/>
                <w:szCs w:val="22"/>
                <w:lang w:val="hr-HR"/>
              </w:rPr>
              <w:t>Tehnika</w:t>
            </w:r>
          </w:p>
        </w:tc>
        <w:tc>
          <w:tcPr>
            <w:tcW w:w="1488" w:type="dxa"/>
            <w:tcBorders>
              <w:top w:val="single" w:sz="4" w:space="0" w:color="000000"/>
              <w:left w:val="single" w:sz="4" w:space="0" w:color="000000"/>
              <w:bottom w:val="single" w:sz="4" w:space="0" w:color="000000"/>
              <w:right w:val="single" w:sz="4" w:space="0" w:color="000000"/>
            </w:tcBorders>
            <w:shd w:val="clear" w:color="auto" w:fill="F1F1F1"/>
          </w:tcPr>
          <w:p w14:paraId="368E824B" w14:textId="77777777" w:rsidR="005D3E2F" w:rsidRPr="005D3E2F" w:rsidRDefault="005D3E2F" w:rsidP="005D3E2F">
            <w:pPr>
              <w:widowControl w:val="0"/>
              <w:autoSpaceDE w:val="0"/>
              <w:autoSpaceDN w:val="0"/>
              <w:spacing w:line="133" w:lineRule="exact"/>
              <w:ind w:left="34"/>
              <w:rPr>
                <w:rFonts w:ascii="Calibri" w:eastAsia="Calibri" w:hAnsi="Calibri" w:cs="Calibri"/>
                <w:b/>
                <w:sz w:val="11"/>
                <w:szCs w:val="22"/>
                <w:lang w:val="hr-HR"/>
              </w:rPr>
            </w:pPr>
            <w:r w:rsidRPr="005D3E2F">
              <w:rPr>
                <w:rFonts w:ascii="Calibri" w:eastAsia="Calibri" w:hAnsi="Calibri" w:cs="Calibri"/>
                <w:b/>
                <w:w w:val="105"/>
                <w:sz w:val="11"/>
                <w:szCs w:val="22"/>
                <w:lang w:val="hr-HR"/>
              </w:rPr>
              <w:t>Sprovodi drugi naručilac</w:t>
            </w:r>
          </w:p>
        </w:tc>
        <w:tc>
          <w:tcPr>
            <w:tcW w:w="1292" w:type="dxa"/>
            <w:tcBorders>
              <w:top w:val="single" w:sz="4" w:space="0" w:color="000000"/>
              <w:left w:val="single" w:sz="4" w:space="0" w:color="000000"/>
              <w:bottom w:val="single" w:sz="4" w:space="0" w:color="000000"/>
              <w:right w:val="single" w:sz="4" w:space="0" w:color="000000"/>
            </w:tcBorders>
            <w:shd w:val="clear" w:color="auto" w:fill="F1F1F1"/>
          </w:tcPr>
          <w:p w14:paraId="142937EA" w14:textId="77777777" w:rsidR="005D3E2F" w:rsidRPr="005D3E2F" w:rsidRDefault="005D3E2F" w:rsidP="005D3E2F">
            <w:pPr>
              <w:widowControl w:val="0"/>
              <w:autoSpaceDE w:val="0"/>
              <w:autoSpaceDN w:val="0"/>
              <w:spacing w:line="133" w:lineRule="exact"/>
              <w:ind w:left="34"/>
              <w:rPr>
                <w:rFonts w:ascii="Calibri" w:eastAsia="Calibri" w:hAnsi="Calibri" w:cs="Calibri"/>
                <w:b/>
                <w:sz w:val="11"/>
                <w:szCs w:val="22"/>
                <w:lang w:val="hr-HR"/>
              </w:rPr>
            </w:pPr>
            <w:r w:rsidRPr="005D3E2F">
              <w:rPr>
                <w:rFonts w:ascii="Calibri" w:eastAsia="Calibri" w:hAnsi="Calibri" w:cs="Calibri"/>
                <w:b/>
                <w:w w:val="105"/>
                <w:sz w:val="11"/>
                <w:szCs w:val="22"/>
                <w:lang w:val="hr-HR"/>
              </w:rPr>
              <w:t>Napomena</w:t>
            </w:r>
          </w:p>
        </w:tc>
      </w:tr>
      <w:tr w:rsidR="005D3E2F" w:rsidRPr="005D3E2F" w14:paraId="46569AFD" w14:textId="77777777" w:rsidTr="001516BC">
        <w:trPr>
          <w:trHeight w:val="285"/>
        </w:trPr>
        <w:tc>
          <w:tcPr>
            <w:tcW w:w="1298" w:type="dxa"/>
            <w:tcBorders>
              <w:top w:val="single" w:sz="4" w:space="0" w:color="000000"/>
              <w:bottom w:val="single" w:sz="4" w:space="0" w:color="000000"/>
              <w:right w:val="single" w:sz="4" w:space="0" w:color="000000"/>
            </w:tcBorders>
          </w:tcPr>
          <w:p w14:paraId="5C2179E2"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0B4DBCE7" w14:textId="77777777" w:rsidR="005D3E2F" w:rsidRPr="005D3E2F" w:rsidRDefault="005D3E2F" w:rsidP="005D3E2F">
            <w:pPr>
              <w:widowControl w:val="0"/>
              <w:autoSpaceDE w:val="0"/>
              <w:autoSpaceDN w:val="0"/>
              <w:spacing w:line="120" w:lineRule="exact"/>
              <w:ind w:left="23"/>
              <w:rPr>
                <w:rFonts w:ascii="Calibri" w:eastAsia="Calibri" w:hAnsi="Calibri" w:cs="Calibri"/>
                <w:sz w:val="11"/>
                <w:szCs w:val="22"/>
                <w:lang w:val="hr-HR"/>
              </w:rPr>
            </w:pPr>
            <w:r w:rsidRPr="005D3E2F">
              <w:rPr>
                <w:rFonts w:ascii="Calibri" w:eastAsia="Calibri" w:hAnsi="Calibri" w:cs="Calibri"/>
                <w:w w:val="105"/>
                <w:sz w:val="11"/>
                <w:szCs w:val="22"/>
                <w:lang w:val="hr-HR"/>
              </w:rPr>
              <w:t>0001</w:t>
            </w:r>
          </w:p>
        </w:tc>
        <w:tc>
          <w:tcPr>
            <w:tcW w:w="912" w:type="dxa"/>
            <w:tcBorders>
              <w:top w:val="single" w:sz="4" w:space="0" w:color="000000"/>
              <w:left w:val="single" w:sz="4" w:space="0" w:color="000000"/>
              <w:bottom w:val="single" w:sz="4" w:space="0" w:color="000000"/>
              <w:right w:val="single" w:sz="4" w:space="0" w:color="000000"/>
            </w:tcBorders>
          </w:tcPr>
          <w:p w14:paraId="4054AFAD"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0BE45DD0" w14:textId="77777777" w:rsidR="005D3E2F" w:rsidRPr="005D3E2F" w:rsidRDefault="005D3E2F" w:rsidP="005D3E2F">
            <w:pPr>
              <w:widowControl w:val="0"/>
              <w:autoSpaceDE w:val="0"/>
              <w:autoSpaceDN w:val="0"/>
              <w:spacing w:line="120" w:lineRule="exact"/>
              <w:ind w:left="33"/>
              <w:rPr>
                <w:rFonts w:ascii="Calibri" w:eastAsia="Calibri" w:hAnsi="Calibri" w:cs="Calibri"/>
                <w:sz w:val="11"/>
                <w:szCs w:val="22"/>
                <w:lang w:val="hr-HR"/>
              </w:rPr>
            </w:pPr>
            <w:r w:rsidRPr="005D3E2F">
              <w:rPr>
                <w:rFonts w:ascii="Calibri" w:eastAsia="Calibri" w:hAnsi="Calibri" w:cs="Calibri"/>
                <w:w w:val="105"/>
                <w:sz w:val="11"/>
                <w:szCs w:val="22"/>
                <w:lang w:val="hr-HR"/>
              </w:rPr>
              <w:t>Dobra</w:t>
            </w:r>
          </w:p>
        </w:tc>
        <w:tc>
          <w:tcPr>
            <w:tcW w:w="2515" w:type="dxa"/>
            <w:tcBorders>
              <w:top w:val="single" w:sz="4" w:space="0" w:color="000000"/>
              <w:left w:val="single" w:sz="4" w:space="0" w:color="000000"/>
              <w:bottom w:val="single" w:sz="4" w:space="0" w:color="000000"/>
              <w:right w:val="single" w:sz="4" w:space="0" w:color="000000"/>
            </w:tcBorders>
          </w:tcPr>
          <w:p w14:paraId="52EF9F7F"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4DC6A80C" w14:textId="77777777" w:rsidR="005D3E2F" w:rsidRPr="005D3E2F" w:rsidRDefault="005D3E2F" w:rsidP="005D3E2F">
            <w:pPr>
              <w:widowControl w:val="0"/>
              <w:autoSpaceDE w:val="0"/>
              <w:autoSpaceDN w:val="0"/>
              <w:spacing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Nabavka i ugradnja kamera</w:t>
            </w:r>
          </w:p>
        </w:tc>
        <w:tc>
          <w:tcPr>
            <w:tcW w:w="1390" w:type="dxa"/>
            <w:tcBorders>
              <w:top w:val="single" w:sz="4" w:space="0" w:color="000000"/>
              <w:left w:val="single" w:sz="4" w:space="0" w:color="000000"/>
              <w:bottom w:val="single" w:sz="4" w:space="0" w:color="000000"/>
              <w:right w:val="single" w:sz="4" w:space="0" w:color="000000"/>
            </w:tcBorders>
          </w:tcPr>
          <w:p w14:paraId="5929B730"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308" w:type="dxa"/>
            <w:tcBorders>
              <w:top w:val="single" w:sz="4" w:space="0" w:color="000000"/>
              <w:left w:val="single" w:sz="4" w:space="0" w:color="000000"/>
              <w:bottom w:val="single" w:sz="4" w:space="0" w:color="000000"/>
              <w:right w:val="single" w:sz="4" w:space="0" w:color="000000"/>
            </w:tcBorders>
          </w:tcPr>
          <w:p w14:paraId="30659CAE"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45389CCC" w14:textId="77777777" w:rsidR="005D3E2F" w:rsidRPr="005D3E2F" w:rsidRDefault="005D3E2F" w:rsidP="005D3E2F">
            <w:pPr>
              <w:widowControl w:val="0"/>
              <w:autoSpaceDE w:val="0"/>
              <w:autoSpaceDN w:val="0"/>
              <w:spacing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Otvoreni postupak</w:t>
            </w:r>
          </w:p>
        </w:tc>
        <w:tc>
          <w:tcPr>
            <w:tcW w:w="963" w:type="dxa"/>
            <w:tcBorders>
              <w:top w:val="single" w:sz="4" w:space="0" w:color="000000"/>
              <w:left w:val="single" w:sz="4" w:space="0" w:color="000000"/>
              <w:bottom w:val="single" w:sz="4" w:space="0" w:color="000000"/>
              <w:right w:val="single" w:sz="4" w:space="0" w:color="000000"/>
            </w:tcBorders>
          </w:tcPr>
          <w:p w14:paraId="27E412EE"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73B6FF9C" w14:textId="77777777" w:rsidR="005D3E2F" w:rsidRPr="005D3E2F" w:rsidRDefault="005D3E2F" w:rsidP="005D3E2F">
            <w:pPr>
              <w:widowControl w:val="0"/>
              <w:autoSpaceDE w:val="0"/>
              <w:autoSpaceDN w:val="0"/>
              <w:spacing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4. kvartal</w:t>
            </w:r>
          </w:p>
        </w:tc>
        <w:tc>
          <w:tcPr>
            <w:tcW w:w="1339" w:type="dxa"/>
            <w:tcBorders>
              <w:top w:val="single" w:sz="4" w:space="0" w:color="000000"/>
              <w:left w:val="single" w:sz="4" w:space="0" w:color="000000"/>
              <w:bottom w:val="single" w:sz="4" w:space="0" w:color="000000"/>
              <w:right w:val="single" w:sz="4" w:space="0" w:color="000000"/>
            </w:tcBorders>
          </w:tcPr>
          <w:p w14:paraId="4E790AFE" w14:textId="77777777" w:rsidR="005D3E2F" w:rsidRPr="005D3E2F" w:rsidRDefault="005D3E2F" w:rsidP="005D3E2F">
            <w:pPr>
              <w:widowControl w:val="0"/>
              <w:autoSpaceDE w:val="0"/>
              <w:autoSpaceDN w:val="0"/>
              <w:spacing w:line="131"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32323500 - Sistem za video</w:t>
            </w:r>
          </w:p>
          <w:p w14:paraId="14A78DEA" w14:textId="77777777" w:rsidR="005D3E2F" w:rsidRPr="005D3E2F" w:rsidRDefault="005D3E2F" w:rsidP="005D3E2F">
            <w:pPr>
              <w:widowControl w:val="0"/>
              <w:autoSpaceDE w:val="0"/>
              <w:autoSpaceDN w:val="0"/>
              <w:spacing w:before="14"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nadzor</w:t>
            </w:r>
          </w:p>
        </w:tc>
        <w:tc>
          <w:tcPr>
            <w:tcW w:w="1167" w:type="dxa"/>
            <w:tcBorders>
              <w:top w:val="single" w:sz="4" w:space="0" w:color="000000"/>
              <w:left w:val="single" w:sz="4" w:space="0" w:color="000000"/>
              <w:bottom w:val="single" w:sz="4" w:space="0" w:color="000000"/>
              <w:right w:val="single" w:sz="4" w:space="0" w:color="000000"/>
            </w:tcBorders>
          </w:tcPr>
          <w:p w14:paraId="7AFC031A"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310FE605" w14:textId="77777777" w:rsidR="005D3E2F" w:rsidRPr="005D3E2F" w:rsidRDefault="005D3E2F" w:rsidP="005D3E2F">
            <w:pPr>
              <w:widowControl w:val="0"/>
              <w:autoSpaceDE w:val="0"/>
              <w:autoSpaceDN w:val="0"/>
              <w:spacing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RS - Srbija</w:t>
            </w:r>
          </w:p>
        </w:tc>
        <w:tc>
          <w:tcPr>
            <w:tcW w:w="946" w:type="dxa"/>
            <w:tcBorders>
              <w:top w:val="single" w:sz="4" w:space="0" w:color="000000"/>
              <w:left w:val="single" w:sz="4" w:space="0" w:color="000000"/>
              <w:bottom w:val="single" w:sz="4" w:space="0" w:color="000000"/>
              <w:right w:val="single" w:sz="4" w:space="0" w:color="000000"/>
            </w:tcBorders>
          </w:tcPr>
          <w:p w14:paraId="49F8251C"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488" w:type="dxa"/>
            <w:tcBorders>
              <w:top w:val="single" w:sz="4" w:space="0" w:color="000000"/>
              <w:left w:val="single" w:sz="4" w:space="0" w:color="000000"/>
              <w:bottom w:val="single" w:sz="4" w:space="0" w:color="000000"/>
              <w:right w:val="single" w:sz="4" w:space="0" w:color="000000"/>
            </w:tcBorders>
          </w:tcPr>
          <w:p w14:paraId="4FB46E19"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292" w:type="dxa"/>
            <w:tcBorders>
              <w:top w:val="single" w:sz="4" w:space="0" w:color="000000"/>
              <w:left w:val="single" w:sz="4" w:space="0" w:color="000000"/>
              <w:bottom w:val="single" w:sz="4" w:space="0" w:color="000000"/>
              <w:right w:val="single" w:sz="4" w:space="0" w:color="000000"/>
            </w:tcBorders>
          </w:tcPr>
          <w:p w14:paraId="57F0A77F" w14:textId="77777777" w:rsidR="005D3E2F" w:rsidRPr="005D3E2F" w:rsidRDefault="005D3E2F" w:rsidP="005D3E2F">
            <w:pPr>
              <w:widowControl w:val="0"/>
              <w:autoSpaceDE w:val="0"/>
              <w:autoSpaceDN w:val="0"/>
              <w:rPr>
                <w:rFonts w:eastAsia="Calibri" w:hAnsi="Calibri" w:cs="Calibri"/>
                <w:sz w:val="10"/>
                <w:szCs w:val="22"/>
                <w:lang w:val="hr-HR"/>
              </w:rPr>
            </w:pPr>
          </w:p>
        </w:tc>
      </w:tr>
      <w:tr w:rsidR="005D3E2F" w:rsidRPr="005D3E2F" w14:paraId="21354503" w14:textId="77777777" w:rsidTr="001516BC">
        <w:trPr>
          <w:trHeight w:val="285"/>
        </w:trPr>
        <w:tc>
          <w:tcPr>
            <w:tcW w:w="1298" w:type="dxa"/>
            <w:tcBorders>
              <w:top w:val="single" w:sz="4" w:space="0" w:color="000000"/>
              <w:bottom w:val="single" w:sz="4" w:space="0" w:color="000000"/>
              <w:right w:val="single" w:sz="4" w:space="0" w:color="000000"/>
            </w:tcBorders>
          </w:tcPr>
          <w:p w14:paraId="0384AC50"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13D328B8" w14:textId="77777777" w:rsidR="005D3E2F" w:rsidRPr="005D3E2F" w:rsidRDefault="005D3E2F" w:rsidP="005D3E2F">
            <w:pPr>
              <w:widowControl w:val="0"/>
              <w:autoSpaceDE w:val="0"/>
              <w:autoSpaceDN w:val="0"/>
              <w:spacing w:line="120" w:lineRule="exact"/>
              <w:ind w:left="23"/>
              <w:rPr>
                <w:rFonts w:ascii="Calibri" w:eastAsia="Calibri" w:hAnsi="Calibri" w:cs="Calibri"/>
                <w:sz w:val="11"/>
                <w:szCs w:val="22"/>
                <w:lang w:val="hr-HR"/>
              </w:rPr>
            </w:pPr>
            <w:r w:rsidRPr="005D3E2F">
              <w:rPr>
                <w:rFonts w:ascii="Calibri" w:eastAsia="Calibri" w:hAnsi="Calibri" w:cs="Calibri"/>
                <w:w w:val="105"/>
                <w:sz w:val="11"/>
                <w:szCs w:val="22"/>
                <w:lang w:val="hr-HR"/>
              </w:rPr>
              <w:t>0002</w:t>
            </w:r>
          </w:p>
        </w:tc>
        <w:tc>
          <w:tcPr>
            <w:tcW w:w="912" w:type="dxa"/>
            <w:tcBorders>
              <w:top w:val="single" w:sz="4" w:space="0" w:color="000000"/>
              <w:left w:val="single" w:sz="4" w:space="0" w:color="000000"/>
              <w:bottom w:val="single" w:sz="4" w:space="0" w:color="000000"/>
              <w:right w:val="single" w:sz="4" w:space="0" w:color="000000"/>
            </w:tcBorders>
          </w:tcPr>
          <w:p w14:paraId="26CDE267"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43734ECD" w14:textId="77777777" w:rsidR="005D3E2F" w:rsidRPr="005D3E2F" w:rsidRDefault="005D3E2F" w:rsidP="005D3E2F">
            <w:pPr>
              <w:widowControl w:val="0"/>
              <w:autoSpaceDE w:val="0"/>
              <w:autoSpaceDN w:val="0"/>
              <w:spacing w:line="120" w:lineRule="exact"/>
              <w:ind w:left="33"/>
              <w:rPr>
                <w:rFonts w:ascii="Calibri" w:eastAsia="Calibri" w:hAnsi="Calibri" w:cs="Calibri"/>
                <w:sz w:val="11"/>
                <w:szCs w:val="22"/>
                <w:lang w:val="hr-HR"/>
              </w:rPr>
            </w:pPr>
            <w:r w:rsidRPr="005D3E2F">
              <w:rPr>
                <w:rFonts w:ascii="Calibri" w:eastAsia="Calibri" w:hAnsi="Calibri" w:cs="Calibri"/>
                <w:w w:val="105"/>
                <w:sz w:val="11"/>
                <w:szCs w:val="22"/>
                <w:lang w:val="hr-HR"/>
              </w:rPr>
              <w:t>Dobra</w:t>
            </w:r>
          </w:p>
        </w:tc>
        <w:tc>
          <w:tcPr>
            <w:tcW w:w="2515" w:type="dxa"/>
            <w:tcBorders>
              <w:top w:val="single" w:sz="4" w:space="0" w:color="000000"/>
              <w:left w:val="single" w:sz="4" w:space="0" w:color="000000"/>
              <w:bottom w:val="single" w:sz="4" w:space="0" w:color="000000"/>
              <w:right w:val="single" w:sz="4" w:space="0" w:color="000000"/>
            </w:tcBorders>
          </w:tcPr>
          <w:p w14:paraId="39A2EFF4"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3ADC498B" w14:textId="77777777" w:rsidR="005D3E2F" w:rsidRPr="005D3E2F" w:rsidRDefault="005D3E2F" w:rsidP="005D3E2F">
            <w:pPr>
              <w:widowControl w:val="0"/>
              <w:autoSpaceDE w:val="0"/>
              <w:autoSpaceDN w:val="0"/>
              <w:spacing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Računarska oprema</w:t>
            </w:r>
          </w:p>
        </w:tc>
        <w:tc>
          <w:tcPr>
            <w:tcW w:w="1390" w:type="dxa"/>
            <w:tcBorders>
              <w:top w:val="single" w:sz="4" w:space="0" w:color="000000"/>
              <w:left w:val="single" w:sz="4" w:space="0" w:color="000000"/>
              <w:bottom w:val="single" w:sz="4" w:space="0" w:color="000000"/>
              <w:right w:val="single" w:sz="4" w:space="0" w:color="000000"/>
            </w:tcBorders>
          </w:tcPr>
          <w:p w14:paraId="2FFE3489"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308" w:type="dxa"/>
            <w:tcBorders>
              <w:top w:val="single" w:sz="4" w:space="0" w:color="000000"/>
              <w:left w:val="single" w:sz="4" w:space="0" w:color="000000"/>
              <w:bottom w:val="single" w:sz="4" w:space="0" w:color="000000"/>
              <w:right w:val="single" w:sz="4" w:space="0" w:color="000000"/>
            </w:tcBorders>
          </w:tcPr>
          <w:p w14:paraId="463239D8"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0FE1F7A7" w14:textId="77777777" w:rsidR="005D3E2F" w:rsidRPr="005D3E2F" w:rsidRDefault="005D3E2F" w:rsidP="005D3E2F">
            <w:pPr>
              <w:widowControl w:val="0"/>
              <w:autoSpaceDE w:val="0"/>
              <w:autoSpaceDN w:val="0"/>
              <w:spacing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Otvoreni postupak</w:t>
            </w:r>
          </w:p>
        </w:tc>
        <w:tc>
          <w:tcPr>
            <w:tcW w:w="963" w:type="dxa"/>
            <w:tcBorders>
              <w:top w:val="single" w:sz="4" w:space="0" w:color="000000"/>
              <w:left w:val="single" w:sz="4" w:space="0" w:color="000000"/>
              <w:bottom w:val="single" w:sz="4" w:space="0" w:color="000000"/>
              <w:right w:val="single" w:sz="4" w:space="0" w:color="000000"/>
            </w:tcBorders>
          </w:tcPr>
          <w:p w14:paraId="6AE66F86"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255147D1" w14:textId="77777777" w:rsidR="005D3E2F" w:rsidRPr="005D3E2F" w:rsidRDefault="005D3E2F" w:rsidP="005D3E2F">
            <w:pPr>
              <w:widowControl w:val="0"/>
              <w:autoSpaceDE w:val="0"/>
              <w:autoSpaceDN w:val="0"/>
              <w:spacing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3. kvartal</w:t>
            </w:r>
          </w:p>
        </w:tc>
        <w:tc>
          <w:tcPr>
            <w:tcW w:w="1339" w:type="dxa"/>
            <w:tcBorders>
              <w:top w:val="single" w:sz="4" w:space="0" w:color="000000"/>
              <w:left w:val="single" w:sz="4" w:space="0" w:color="000000"/>
              <w:bottom w:val="single" w:sz="4" w:space="0" w:color="000000"/>
              <w:right w:val="single" w:sz="4" w:space="0" w:color="000000"/>
            </w:tcBorders>
          </w:tcPr>
          <w:p w14:paraId="3A3CD233" w14:textId="77777777" w:rsidR="005D3E2F" w:rsidRPr="005D3E2F" w:rsidRDefault="005D3E2F" w:rsidP="005D3E2F">
            <w:pPr>
              <w:widowControl w:val="0"/>
              <w:autoSpaceDE w:val="0"/>
              <w:autoSpaceDN w:val="0"/>
              <w:spacing w:line="131"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30230000 - Računarska</w:t>
            </w:r>
          </w:p>
          <w:p w14:paraId="4A58CDFC" w14:textId="77777777" w:rsidR="005D3E2F" w:rsidRPr="005D3E2F" w:rsidRDefault="005D3E2F" w:rsidP="005D3E2F">
            <w:pPr>
              <w:widowControl w:val="0"/>
              <w:autoSpaceDE w:val="0"/>
              <w:autoSpaceDN w:val="0"/>
              <w:spacing w:before="14"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oprema</w:t>
            </w:r>
          </w:p>
        </w:tc>
        <w:tc>
          <w:tcPr>
            <w:tcW w:w="1167" w:type="dxa"/>
            <w:tcBorders>
              <w:top w:val="single" w:sz="4" w:space="0" w:color="000000"/>
              <w:left w:val="single" w:sz="4" w:space="0" w:color="000000"/>
              <w:bottom w:val="single" w:sz="4" w:space="0" w:color="000000"/>
              <w:right w:val="single" w:sz="4" w:space="0" w:color="000000"/>
            </w:tcBorders>
          </w:tcPr>
          <w:p w14:paraId="4BE3261F" w14:textId="77777777" w:rsidR="005D3E2F" w:rsidRPr="005D3E2F" w:rsidRDefault="005D3E2F" w:rsidP="005D3E2F">
            <w:pPr>
              <w:widowControl w:val="0"/>
              <w:autoSpaceDE w:val="0"/>
              <w:autoSpaceDN w:val="0"/>
              <w:spacing w:line="131"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RS110 - Beogradska</w:t>
            </w:r>
          </w:p>
          <w:p w14:paraId="643A4A7A" w14:textId="77777777" w:rsidR="005D3E2F" w:rsidRPr="005D3E2F" w:rsidRDefault="005D3E2F" w:rsidP="005D3E2F">
            <w:pPr>
              <w:widowControl w:val="0"/>
              <w:autoSpaceDE w:val="0"/>
              <w:autoSpaceDN w:val="0"/>
              <w:spacing w:before="14"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oblast</w:t>
            </w:r>
          </w:p>
        </w:tc>
        <w:tc>
          <w:tcPr>
            <w:tcW w:w="946" w:type="dxa"/>
            <w:tcBorders>
              <w:top w:val="single" w:sz="4" w:space="0" w:color="000000"/>
              <w:left w:val="single" w:sz="4" w:space="0" w:color="000000"/>
              <w:bottom w:val="single" w:sz="4" w:space="0" w:color="000000"/>
              <w:right w:val="single" w:sz="4" w:space="0" w:color="000000"/>
            </w:tcBorders>
          </w:tcPr>
          <w:p w14:paraId="2B4814A5"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488" w:type="dxa"/>
            <w:tcBorders>
              <w:top w:val="single" w:sz="4" w:space="0" w:color="000000"/>
              <w:left w:val="single" w:sz="4" w:space="0" w:color="000000"/>
              <w:bottom w:val="single" w:sz="4" w:space="0" w:color="000000"/>
              <w:right w:val="single" w:sz="4" w:space="0" w:color="000000"/>
            </w:tcBorders>
          </w:tcPr>
          <w:p w14:paraId="074CCE1E"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292" w:type="dxa"/>
            <w:tcBorders>
              <w:top w:val="single" w:sz="4" w:space="0" w:color="000000"/>
              <w:left w:val="single" w:sz="4" w:space="0" w:color="000000"/>
              <w:bottom w:val="single" w:sz="4" w:space="0" w:color="000000"/>
              <w:right w:val="single" w:sz="4" w:space="0" w:color="000000"/>
            </w:tcBorders>
          </w:tcPr>
          <w:p w14:paraId="288C1603" w14:textId="77777777" w:rsidR="005D3E2F" w:rsidRPr="005D3E2F" w:rsidRDefault="005D3E2F" w:rsidP="005D3E2F">
            <w:pPr>
              <w:widowControl w:val="0"/>
              <w:autoSpaceDE w:val="0"/>
              <w:autoSpaceDN w:val="0"/>
              <w:rPr>
                <w:rFonts w:eastAsia="Calibri" w:hAnsi="Calibri" w:cs="Calibri"/>
                <w:sz w:val="10"/>
                <w:szCs w:val="22"/>
                <w:lang w:val="hr-HR"/>
              </w:rPr>
            </w:pPr>
          </w:p>
        </w:tc>
      </w:tr>
      <w:tr w:rsidR="005D3E2F" w:rsidRPr="005D3E2F" w14:paraId="2B7146AF" w14:textId="77777777" w:rsidTr="001516BC">
        <w:trPr>
          <w:trHeight w:val="433"/>
        </w:trPr>
        <w:tc>
          <w:tcPr>
            <w:tcW w:w="1298" w:type="dxa"/>
            <w:tcBorders>
              <w:top w:val="single" w:sz="4" w:space="0" w:color="000000"/>
              <w:bottom w:val="single" w:sz="4" w:space="0" w:color="000000"/>
              <w:right w:val="single" w:sz="4" w:space="0" w:color="000000"/>
            </w:tcBorders>
          </w:tcPr>
          <w:p w14:paraId="13A5485A" w14:textId="77777777" w:rsidR="005D3E2F" w:rsidRPr="005D3E2F" w:rsidRDefault="005D3E2F" w:rsidP="005D3E2F">
            <w:pPr>
              <w:widowControl w:val="0"/>
              <w:autoSpaceDE w:val="0"/>
              <w:autoSpaceDN w:val="0"/>
              <w:rPr>
                <w:rFonts w:eastAsia="Calibri" w:hAnsi="Calibri" w:cs="Calibri"/>
                <w:sz w:val="10"/>
                <w:szCs w:val="22"/>
                <w:lang w:val="hr-HR"/>
              </w:rPr>
            </w:pPr>
          </w:p>
          <w:p w14:paraId="46D56A61" w14:textId="77777777" w:rsidR="005D3E2F" w:rsidRPr="005D3E2F" w:rsidRDefault="005D3E2F" w:rsidP="005D3E2F">
            <w:pPr>
              <w:widowControl w:val="0"/>
              <w:autoSpaceDE w:val="0"/>
              <w:autoSpaceDN w:val="0"/>
              <w:rPr>
                <w:rFonts w:eastAsia="Calibri" w:hAnsi="Calibri" w:cs="Calibri"/>
                <w:sz w:val="10"/>
                <w:szCs w:val="22"/>
                <w:lang w:val="hr-HR"/>
              </w:rPr>
            </w:pPr>
          </w:p>
          <w:p w14:paraId="045EE23C" w14:textId="77777777" w:rsidR="005D3E2F" w:rsidRPr="005D3E2F" w:rsidRDefault="005D3E2F" w:rsidP="005D3E2F">
            <w:pPr>
              <w:widowControl w:val="0"/>
              <w:autoSpaceDE w:val="0"/>
              <w:autoSpaceDN w:val="0"/>
              <w:spacing w:before="64" w:line="120" w:lineRule="exact"/>
              <w:ind w:left="23"/>
              <w:rPr>
                <w:rFonts w:ascii="Calibri" w:eastAsia="Calibri" w:hAnsi="Calibri" w:cs="Calibri"/>
                <w:sz w:val="11"/>
                <w:szCs w:val="22"/>
                <w:lang w:val="hr-HR"/>
              </w:rPr>
            </w:pPr>
            <w:r w:rsidRPr="005D3E2F">
              <w:rPr>
                <w:rFonts w:ascii="Calibri" w:eastAsia="Calibri" w:hAnsi="Calibri" w:cs="Calibri"/>
                <w:w w:val="105"/>
                <w:sz w:val="11"/>
                <w:szCs w:val="22"/>
                <w:lang w:val="hr-HR"/>
              </w:rPr>
              <w:t>0003</w:t>
            </w:r>
          </w:p>
        </w:tc>
        <w:tc>
          <w:tcPr>
            <w:tcW w:w="912" w:type="dxa"/>
            <w:tcBorders>
              <w:top w:val="single" w:sz="4" w:space="0" w:color="000000"/>
              <w:left w:val="single" w:sz="4" w:space="0" w:color="000000"/>
              <w:bottom w:val="single" w:sz="4" w:space="0" w:color="000000"/>
              <w:right w:val="single" w:sz="4" w:space="0" w:color="000000"/>
            </w:tcBorders>
          </w:tcPr>
          <w:p w14:paraId="4719C6DA" w14:textId="77777777" w:rsidR="005D3E2F" w:rsidRPr="005D3E2F" w:rsidRDefault="005D3E2F" w:rsidP="005D3E2F">
            <w:pPr>
              <w:widowControl w:val="0"/>
              <w:autoSpaceDE w:val="0"/>
              <w:autoSpaceDN w:val="0"/>
              <w:rPr>
                <w:rFonts w:eastAsia="Calibri" w:hAnsi="Calibri" w:cs="Calibri"/>
                <w:sz w:val="10"/>
                <w:szCs w:val="22"/>
                <w:lang w:val="hr-HR"/>
              </w:rPr>
            </w:pPr>
          </w:p>
          <w:p w14:paraId="42EE75BB" w14:textId="77777777" w:rsidR="005D3E2F" w:rsidRPr="005D3E2F" w:rsidRDefault="005D3E2F" w:rsidP="005D3E2F">
            <w:pPr>
              <w:widowControl w:val="0"/>
              <w:autoSpaceDE w:val="0"/>
              <w:autoSpaceDN w:val="0"/>
              <w:rPr>
                <w:rFonts w:eastAsia="Calibri" w:hAnsi="Calibri" w:cs="Calibri"/>
                <w:sz w:val="10"/>
                <w:szCs w:val="22"/>
                <w:lang w:val="hr-HR"/>
              </w:rPr>
            </w:pPr>
          </w:p>
          <w:p w14:paraId="51276D49" w14:textId="77777777" w:rsidR="005D3E2F" w:rsidRPr="005D3E2F" w:rsidRDefault="005D3E2F" w:rsidP="005D3E2F">
            <w:pPr>
              <w:widowControl w:val="0"/>
              <w:autoSpaceDE w:val="0"/>
              <w:autoSpaceDN w:val="0"/>
              <w:spacing w:before="64" w:line="120" w:lineRule="exact"/>
              <w:ind w:left="33"/>
              <w:rPr>
                <w:rFonts w:ascii="Calibri" w:eastAsia="Calibri" w:hAnsi="Calibri" w:cs="Calibri"/>
                <w:sz w:val="11"/>
                <w:szCs w:val="22"/>
                <w:lang w:val="hr-HR"/>
              </w:rPr>
            </w:pPr>
            <w:r w:rsidRPr="005D3E2F">
              <w:rPr>
                <w:rFonts w:ascii="Calibri" w:eastAsia="Calibri" w:hAnsi="Calibri" w:cs="Calibri"/>
                <w:w w:val="105"/>
                <w:sz w:val="11"/>
                <w:szCs w:val="22"/>
                <w:lang w:val="hr-HR"/>
              </w:rPr>
              <w:t>Dobra</w:t>
            </w:r>
          </w:p>
        </w:tc>
        <w:tc>
          <w:tcPr>
            <w:tcW w:w="2515" w:type="dxa"/>
            <w:tcBorders>
              <w:top w:val="single" w:sz="4" w:space="0" w:color="000000"/>
              <w:left w:val="single" w:sz="4" w:space="0" w:color="000000"/>
              <w:bottom w:val="single" w:sz="4" w:space="0" w:color="000000"/>
              <w:right w:val="single" w:sz="4" w:space="0" w:color="000000"/>
            </w:tcBorders>
          </w:tcPr>
          <w:p w14:paraId="70986800" w14:textId="77777777" w:rsidR="005D3E2F" w:rsidRPr="005D3E2F" w:rsidRDefault="005D3E2F" w:rsidP="005D3E2F">
            <w:pPr>
              <w:widowControl w:val="0"/>
              <w:autoSpaceDE w:val="0"/>
              <w:autoSpaceDN w:val="0"/>
              <w:rPr>
                <w:rFonts w:eastAsia="Calibri" w:hAnsi="Calibri" w:cs="Calibri"/>
                <w:sz w:val="10"/>
                <w:szCs w:val="22"/>
                <w:lang w:val="hr-HR"/>
              </w:rPr>
            </w:pPr>
          </w:p>
          <w:p w14:paraId="21DACA14" w14:textId="77777777" w:rsidR="005D3E2F" w:rsidRPr="005D3E2F" w:rsidRDefault="005D3E2F" w:rsidP="005D3E2F">
            <w:pPr>
              <w:widowControl w:val="0"/>
              <w:autoSpaceDE w:val="0"/>
              <w:autoSpaceDN w:val="0"/>
              <w:rPr>
                <w:rFonts w:eastAsia="Calibri" w:hAnsi="Calibri" w:cs="Calibri"/>
                <w:sz w:val="10"/>
                <w:szCs w:val="22"/>
                <w:lang w:val="hr-HR"/>
              </w:rPr>
            </w:pPr>
          </w:p>
          <w:p w14:paraId="61872154" w14:textId="77777777" w:rsidR="005D3E2F" w:rsidRPr="005D3E2F" w:rsidRDefault="005D3E2F" w:rsidP="005D3E2F">
            <w:pPr>
              <w:widowControl w:val="0"/>
              <w:autoSpaceDE w:val="0"/>
              <w:autoSpaceDN w:val="0"/>
              <w:spacing w:before="64"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Posebne oznake, table i signalizacija na GP-ima</w:t>
            </w:r>
          </w:p>
        </w:tc>
        <w:tc>
          <w:tcPr>
            <w:tcW w:w="1390" w:type="dxa"/>
            <w:tcBorders>
              <w:top w:val="single" w:sz="4" w:space="0" w:color="000000"/>
              <w:left w:val="single" w:sz="4" w:space="0" w:color="000000"/>
              <w:bottom w:val="single" w:sz="4" w:space="0" w:color="000000"/>
              <w:right w:val="single" w:sz="4" w:space="0" w:color="000000"/>
            </w:tcBorders>
          </w:tcPr>
          <w:p w14:paraId="181678F9" w14:textId="77777777" w:rsidR="005D3E2F" w:rsidRPr="005D3E2F" w:rsidRDefault="005D3E2F" w:rsidP="005D3E2F">
            <w:pPr>
              <w:widowControl w:val="0"/>
              <w:autoSpaceDE w:val="0"/>
              <w:autoSpaceDN w:val="0"/>
              <w:rPr>
                <w:rFonts w:eastAsia="Calibri" w:hAnsi="Calibri" w:cs="Calibri"/>
                <w:sz w:val="10"/>
                <w:szCs w:val="22"/>
                <w:lang w:val="hr-HR"/>
              </w:rPr>
            </w:pPr>
          </w:p>
          <w:p w14:paraId="312B99B0" w14:textId="77777777" w:rsidR="005D3E2F" w:rsidRPr="005D3E2F" w:rsidRDefault="005D3E2F" w:rsidP="005D3E2F">
            <w:pPr>
              <w:widowControl w:val="0"/>
              <w:autoSpaceDE w:val="0"/>
              <w:autoSpaceDN w:val="0"/>
              <w:rPr>
                <w:rFonts w:eastAsia="Calibri" w:hAnsi="Calibri" w:cs="Calibri"/>
                <w:sz w:val="10"/>
                <w:szCs w:val="22"/>
                <w:lang w:val="hr-HR"/>
              </w:rPr>
            </w:pPr>
          </w:p>
          <w:p w14:paraId="70B3B560" w14:textId="77777777" w:rsidR="005D3E2F" w:rsidRPr="005D3E2F" w:rsidRDefault="005D3E2F" w:rsidP="005D3E2F">
            <w:pPr>
              <w:widowControl w:val="0"/>
              <w:autoSpaceDE w:val="0"/>
              <w:autoSpaceDN w:val="0"/>
              <w:spacing w:before="64" w:line="120" w:lineRule="exact"/>
              <w:ind w:left="771"/>
              <w:rPr>
                <w:rFonts w:ascii="Calibri" w:eastAsia="Calibri" w:hAnsi="Calibri" w:cs="Calibri"/>
                <w:sz w:val="11"/>
                <w:szCs w:val="22"/>
                <w:lang w:val="hr-HR"/>
              </w:rPr>
            </w:pPr>
            <w:r w:rsidRPr="005D3E2F">
              <w:rPr>
                <w:rFonts w:ascii="Calibri" w:eastAsia="Calibri" w:hAnsi="Calibri" w:cs="Calibri"/>
                <w:sz w:val="11"/>
                <w:szCs w:val="22"/>
                <w:lang w:val="hr-HR"/>
              </w:rPr>
              <w:t>2,000,000.00</w:t>
            </w:r>
          </w:p>
        </w:tc>
        <w:tc>
          <w:tcPr>
            <w:tcW w:w="1308" w:type="dxa"/>
            <w:tcBorders>
              <w:top w:val="single" w:sz="4" w:space="0" w:color="000000"/>
              <w:left w:val="single" w:sz="4" w:space="0" w:color="000000"/>
              <w:bottom w:val="single" w:sz="4" w:space="0" w:color="000000"/>
              <w:right w:val="single" w:sz="4" w:space="0" w:color="000000"/>
            </w:tcBorders>
          </w:tcPr>
          <w:p w14:paraId="394205CF" w14:textId="77777777" w:rsidR="005D3E2F" w:rsidRPr="005D3E2F" w:rsidRDefault="005D3E2F" w:rsidP="005D3E2F">
            <w:pPr>
              <w:widowControl w:val="0"/>
              <w:autoSpaceDE w:val="0"/>
              <w:autoSpaceDN w:val="0"/>
              <w:rPr>
                <w:rFonts w:eastAsia="Calibri" w:hAnsi="Calibri" w:cs="Calibri"/>
                <w:sz w:val="10"/>
                <w:szCs w:val="22"/>
                <w:lang w:val="hr-HR"/>
              </w:rPr>
            </w:pPr>
          </w:p>
          <w:p w14:paraId="34E59943" w14:textId="77777777" w:rsidR="005D3E2F" w:rsidRPr="005D3E2F" w:rsidRDefault="005D3E2F" w:rsidP="005D3E2F">
            <w:pPr>
              <w:widowControl w:val="0"/>
              <w:autoSpaceDE w:val="0"/>
              <w:autoSpaceDN w:val="0"/>
              <w:rPr>
                <w:rFonts w:eastAsia="Calibri" w:hAnsi="Calibri" w:cs="Calibri"/>
                <w:sz w:val="10"/>
                <w:szCs w:val="22"/>
                <w:lang w:val="hr-HR"/>
              </w:rPr>
            </w:pPr>
          </w:p>
          <w:p w14:paraId="6735689E" w14:textId="77777777" w:rsidR="005D3E2F" w:rsidRPr="005D3E2F" w:rsidRDefault="005D3E2F" w:rsidP="005D3E2F">
            <w:pPr>
              <w:widowControl w:val="0"/>
              <w:autoSpaceDE w:val="0"/>
              <w:autoSpaceDN w:val="0"/>
              <w:spacing w:before="64"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Otvoreni postupak</w:t>
            </w:r>
          </w:p>
        </w:tc>
        <w:tc>
          <w:tcPr>
            <w:tcW w:w="963" w:type="dxa"/>
            <w:tcBorders>
              <w:top w:val="single" w:sz="4" w:space="0" w:color="000000"/>
              <w:left w:val="single" w:sz="4" w:space="0" w:color="000000"/>
              <w:bottom w:val="single" w:sz="4" w:space="0" w:color="000000"/>
              <w:right w:val="single" w:sz="4" w:space="0" w:color="000000"/>
            </w:tcBorders>
          </w:tcPr>
          <w:p w14:paraId="06FB67F8" w14:textId="77777777" w:rsidR="005D3E2F" w:rsidRPr="005D3E2F" w:rsidRDefault="005D3E2F" w:rsidP="005D3E2F">
            <w:pPr>
              <w:widowControl w:val="0"/>
              <w:autoSpaceDE w:val="0"/>
              <w:autoSpaceDN w:val="0"/>
              <w:rPr>
                <w:rFonts w:eastAsia="Calibri" w:hAnsi="Calibri" w:cs="Calibri"/>
                <w:sz w:val="10"/>
                <w:szCs w:val="22"/>
                <w:lang w:val="hr-HR"/>
              </w:rPr>
            </w:pPr>
          </w:p>
          <w:p w14:paraId="75D03E27" w14:textId="77777777" w:rsidR="005D3E2F" w:rsidRPr="005D3E2F" w:rsidRDefault="005D3E2F" w:rsidP="005D3E2F">
            <w:pPr>
              <w:widowControl w:val="0"/>
              <w:autoSpaceDE w:val="0"/>
              <w:autoSpaceDN w:val="0"/>
              <w:rPr>
                <w:rFonts w:eastAsia="Calibri" w:hAnsi="Calibri" w:cs="Calibri"/>
                <w:sz w:val="10"/>
                <w:szCs w:val="22"/>
                <w:lang w:val="hr-HR"/>
              </w:rPr>
            </w:pPr>
          </w:p>
          <w:p w14:paraId="50ED4CB0" w14:textId="77777777" w:rsidR="005D3E2F" w:rsidRPr="005D3E2F" w:rsidRDefault="005D3E2F" w:rsidP="005D3E2F">
            <w:pPr>
              <w:widowControl w:val="0"/>
              <w:autoSpaceDE w:val="0"/>
              <w:autoSpaceDN w:val="0"/>
              <w:spacing w:before="64"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3. kvartal</w:t>
            </w:r>
          </w:p>
        </w:tc>
        <w:tc>
          <w:tcPr>
            <w:tcW w:w="1339" w:type="dxa"/>
            <w:tcBorders>
              <w:top w:val="single" w:sz="4" w:space="0" w:color="000000"/>
              <w:left w:val="single" w:sz="4" w:space="0" w:color="000000"/>
              <w:bottom w:val="single" w:sz="4" w:space="0" w:color="000000"/>
              <w:right w:val="single" w:sz="4" w:space="0" w:color="000000"/>
            </w:tcBorders>
          </w:tcPr>
          <w:p w14:paraId="3AA3D2C8" w14:textId="77777777" w:rsidR="005D3E2F" w:rsidRPr="005D3E2F" w:rsidRDefault="005D3E2F" w:rsidP="005D3E2F">
            <w:pPr>
              <w:widowControl w:val="0"/>
              <w:autoSpaceDE w:val="0"/>
              <w:autoSpaceDN w:val="0"/>
              <w:spacing w:line="266" w:lineRule="auto"/>
              <w:ind w:left="34"/>
              <w:rPr>
                <w:rFonts w:ascii="Calibri" w:eastAsia="Calibri" w:hAnsi="Calibri" w:cs="Calibri"/>
                <w:sz w:val="11"/>
                <w:szCs w:val="22"/>
                <w:lang w:val="hr-HR"/>
              </w:rPr>
            </w:pPr>
            <w:r w:rsidRPr="005D3E2F">
              <w:rPr>
                <w:rFonts w:ascii="Calibri" w:eastAsia="Calibri" w:hAnsi="Calibri" w:cs="Calibri"/>
                <w:w w:val="105"/>
                <w:sz w:val="11"/>
                <w:szCs w:val="22"/>
                <w:lang w:val="hr-HR"/>
              </w:rPr>
              <w:t>34923000 - Oprema za kontrolu drumskog</w:t>
            </w:r>
          </w:p>
          <w:p w14:paraId="39DA0A23" w14:textId="77777777" w:rsidR="005D3E2F" w:rsidRPr="005D3E2F" w:rsidRDefault="005D3E2F" w:rsidP="005D3E2F">
            <w:pPr>
              <w:widowControl w:val="0"/>
              <w:autoSpaceDE w:val="0"/>
              <w:autoSpaceDN w:val="0"/>
              <w:spacing w:line="119"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saobraćaja</w:t>
            </w:r>
          </w:p>
        </w:tc>
        <w:tc>
          <w:tcPr>
            <w:tcW w:w="1167" w:type="dxa"/>
            <w:tcBorders>
              <w:top w:val="single" w:sz="4" w:space="0" w:color="000000"/>
              <w:left w:val="single" w:sz="4" w:space="0" w:color="000000"/>
              <w:bottom w:val="single" w:sz="4" w:space="0" w:color="000000"/>
              <w:right w:val="single" w:sz="4" w:space="0" w:color="000000"/>
            </w:tcBorders>
          </w:tcPr>
          <w:p w14:paraId="7CC3C57D" w14:textId="77777777" w:rsidR="005D3E2F" w:rsidRPr="005D3E2F" w:rsidRDefault="005D3E2F" w:rsidP="005D3E2F">
            <w:pPr>
              <w:widowControl w:val="0"/>
              <w:autoSpaceDE w:val="0"/>
              <w:autoSpaceDN w:val="0"/>
              <w:rPr>
                <w:rFonts w:eastAsia="Calibri" w:hAnsi="Calibri" w:cs="Calibri"/>
                <w:sz w:val="10"/>
                <w:szCs w:val="22"/>
                <w:lang w:val="hr-HR"/>
              </w:rPr>
            </w:pPr>
          </w:p>
          <w:p w14:paraId="7D7C585F" w14:textId="77777777" w:rsidR="005D3E2F" w:rsidRPr="005D3E2F" w:rsidRDefault="005D3E2F" w:rsidP="005D3E2F">
            <w:pPr>
              <w:widowControl w:val="0"/>
              <w:autoSpaceDE w:val="0"/>
              <w:autoSpaceDN w:val="0"/>
              <w:rPr>
                <w:rFonts w:eastAsia="Calibri" w:hAnsi="Calibri" w:cs="Calibri"/>
                <w:sz w:val="10"/>
                <w:szCs w:val="22"/>
                <w:lang w:val="hr-HR"/>
              </w:rPr>
            </w:pPr>
          </w:p>
          <w:p w14:paraId="26574068" w14:textId="77777777" w:rsidR="005D3E2F" w:rsidRPr="005D3E2F" w:rsidRDefault="005D3E2F" w:rsidP="005D3E2F">
            <w:pPr>
              <w:widowControl w:val="0"/>
              <w:autoSpaceDE w:val="0"/>
              <w:autoSpaceDN w:val="0"/>
              <w:spacing w:before="64"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RS - Srbija</w:t>
            </w:r>
          </w:p>
        </w:tc>
        <w:tc>
          <w:tcPr>
            <w:tcW w:w="946" w:type="dxa"/>
            <w:tcBorders>
              <w:top w:val="single" w:sz="4" w:space="0" w:color="000000"/>
              <w:left w:val="single" w:sz="4" w:space="0" w:color="000000"/>
              <w:bottom w:val="single" w:sz="4" w:space="0" w:color="000000"/>
              <w:right w:val="single" w:sz="4" w:space="0" w:color="000000"/>
            </w:tcBorders>
          </w:tcPr>
          <w:p w14:paraId="7C4E8E0D"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488" w:type="dxa"/>
            <w:tcBorders>
              <w:top w:val="single" w:sz="4" w:space="0" w:color="000000"/>
              <w:left w:val="single" w:sz="4" w:space="0" w:color="000000"/>
              <w:bottom w:val="single" w:sz="4" w:space="0" w:color="000000"/>
              <w:right w:val="single" w:sz="4" w:space="0" w:color="000000"/>
            </w:tcBorders>
          </w:tcPr>
          <w:p w14:paraId="6CAC725F"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292" w:type="dxa"/>
            <w:tcBorders>
              <w:top w:val="single" w:sz="4" w:space="0" w:color="000000"/>
              <w:left w:val="single" w:sz="4" w:space="0" w:color="000000"/>
              <w:bottom w:val="single" w:sz="4" w:space="0" w:color="000000"/>
              <w:right w:val="single" w:sz="4" w:space="0" w:color="000000"/>
            </w:tcBorders>
          </w:tcPr>
          <w:p w14:paraId="2EAC84D9" w14:textId="77777777" w:rsidR="005D3E2F" w:rsidRPr="005D3E2F" w:rsidRDefault="005D3E2F" w:rsidP="005D3E2F">
            <w:pPr>
              <w:widowControl w:val="0"/>
              <w:autoSpaceDE w:val="0"/>
              <w:autoSpaceDN w:val="0"/>
              <w:rPr>
                <w:rFonts w:eastAsia="Calibri" w:hAnsi="Calibri" w:cs="Calibri"/>
                <w:sz w:val="10"/>
                <w:szCs w:val="22"/>
                <w:lang w:val="hr-HR"/>
              </w:rPr>
            </w:pPr>
          </w:p>
        </w:tc>
      </w:tr>
      <w:tr w:rsidR="005D3E2F" w:rsidRPr="005D3E2F" w14:paraId="6633565A" w14:textId="77777777" w:rsidTr="001516BC">
        <w:trPr>
          <w:trHeight w:val="285"/>
        </w:trPr>
        <w:tc>
          <w:tcPr>
            <w:tcW w:w="1298" w:type="dxa"/>
            <w:tcBorders>
              <w:top w:val="single" w:sz="4" w:space="0" w:color="000000"/>
              <w:bottom w:val="single" w:sz="4" w:space="0" w:color="000000"/>
              <w:right w:val="single" w:sz="4" w:space="0" w:color="000000"/>
            </w:tcBorders>
          </w:tcPr>
          <w:p w14:paraId="33B176D9"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3A29436A" w14:textId="77777777" w:rsidR="005D3E2F" w:rsidRPr="005D3E2F" w:rsidRDefault="005D3E2F" w:rsidP="005D3E2F">
            <w:pPr>
              <w:widowControl w:val="0"/>
              <w:autoSpaceDE w:val="0"/>
              <w:autoSpaceDN w:val="0"/>
              <w:spacing w:line="120" w:lineRule="exact"/>
              <w:ind w:left="23"/>
              <w:rPr>
                <w:rFonts w:ascii="Calibri" w:eastAsia="Calibri" w:hAnsi="Calibri" w:cs="Calibri"/>
                <w:sz w:val="11"/>
                <w:szCs w:val="22"/>
                <w:lang w:val="hr-HR"/>
              </w:rPr>
            </w:pPr>
            <w:r w:rsidRPr="005D3E2F">
              <w:rPr>
                <w:rFonts w:ascii="Calibri" w:eastAsia="Calibri" w:hAnsi="Calibri" w:cs="Calibri"/>
                <w:w w:val="105"/>
                <w:sz w:val="11"/>
                <w:szCs w:val="22"/>
                <w:lang w:val="hr-HR"/>
              </w:rPr>
              <w:t>0004</w:t>
            </w:r>
          </w:p>
        </w:tc>
        <w:tc>
          <w:tcPr>
            <w:tcW w:w="912" w:type="dxa"/>
            <w:tcBorders>
              <w:top w:val="single" w:sz="4" w:space="0" w:color="000000"/>
              <w:left w:val="single" w:sz="4" w:space="0" w:color="000000"/>
              <w:bottom w:val="single" w:sz="4" w:space="0" w:color="000000"/>
              <w:right w:val="single" w:sz="4" w:space="0" w:color="000000"/>
            </w:tcBorders>
          </w:tcPr>
          <w:p w14:paraId="5C0C1884"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57156614" w14:textId="77777777" w:rsidR="005D3E2F" w:rsidRPr="005D3E2F" w:rsidRDefault="005D3E2F" w:rsidP="005D3E2F">
            <w:pPr>
              <w:widowControl w:val="0"/>
              <w:autoSpaceDE w:val="0"/>
              <w:autoSpaceDN w:val="0"/>
              <w:spacing w:line="120" w:lineRule="exact"/>
              <w:ind w:left="33"/>
              <w:rPr>
                <w:rFonts w:ascii="Calibri" w:eastAsia="Calibri" w:hAnsi="Calibri" w:cs="Calibri"/>
                <w:sz w:val="11"/>
                <w:szCs w:val="22"/>
                <w:lang w:val="hr-HR"/>
              </w:rPr>
            </w:pPr>
            <w:r w:rsidRPr="005D3E2F">
              <w:rPr>
                <w:rFonts w:ascii="Calibri" w:eastAsia="Calibri" w:hAnsi="Calibri" w:cs="Calibri"/>
                <w:w w:val="105"/>
                <w:sz w:val="11"/>
                <w:szCs w:val="22"/>
                <w:lang w:val="hr-HR"/>
              </w:rPr>
              <w:t>Usluge</w:t>
            </w:r>
          </w:p>
        </w:tc>
        <w:tc>
          <w:tcPr>
            <w:tcW w:w="2515" w:type="dxa"/>
            <w:tcBorders>
              <w:top w:val="single" w:sz="4" w:space="0" w:color="000000"/>
              <w:left w:val="single" w:sz="4" w:space="0" w:color="000000"/>
              <w:bottom w:val="single" w:sz="4" w:space="0" w:color="000000"/>
              <w:right w:val="single" w:sz="4" w:space="0" w:color="000000"/>
            </w:tcBorders>
          </w:tcPr>
          <w:p w14:paraId="6AF9FD35"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1373C255" w14:textId="77777777" w:rsidR="005D3E2F" w:rsidRPr="005D3E2F" w:rsidRDefault="005D3E2F" w:rsidP="005D3E2F">
            <w:pPr>
              <w:widowControl w:val="0"/>
              <w:autoSpaceDE w:val="0"/>
              <w:autoSpaceDN w:val="0"/>
              <w:spacing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Unutrašnje čišćenje zgrada na gran.prelazima</w:t>
            </w:r>
          </w:p>
        </w:tc>
        <w:tc>
          <w:tcPr>
            <w:tcW w:w="1390" w:type="dxa"/>
            <w:tcBorders>
              <w:top w:val="single" w:sz="4" w:space="0" w:color="000000"/>
              <w:left w:val="single" w:sz="4" w:space="0" w:color="000000"/>
              <w:bottom w:val="single" w:sz="4" w:space="0" w:color="000000"/>
              <w:right w:val="single" w:sz="4" w:space="0" w:color="000000"/>
            </w:tcBorders>
          </w:tcPr>
          <w:p w14:paraId="5AF2F5E4"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308" w:type="dxa"/>
            <w:tcBorders>
              <w:top w:val="single" w:sz="4" w:space="0" w:color="000000"/>
              <w:left w:val="single" w:sz="4" w:space="0" w:color="000000"/>
              <w:bottom w:val="single" w:sz="4" w:space="0" w:color="000000"/>
              <w:right w:val="single" w:sz="4" w:space="0" w:color="000000"/>
            </w:tcBorders>
          </w:tcPr>
          <w:p w14:paraId="35D022D1"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0CD4707D" w14:textId="77777777" w:rsidR="005D3E2F" w:rsidRPr="005D3E2F" w:rsidRDefault="005D3E2F" w:rsidP="005D3E2F">
            <w:pPr>
              <w:widowControl w:val="0"/>
              <w:autoSpaceDE w:val="0"/>
              <w:autoSpaceDN w:val="0"/>
              <w:spacing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Otvoreni postupak</w:t>
            </w:r>
          </w:p>
        </w:tc>
        <w:tc>
          <w:tcPr>
            <w:tcW w:w="963" w:type="dxa"/>
            <w:tcBorders>
              <w:top w:val="single" w:sz="4" w:space="0" w:color="000000"/>
              <w:left w:val="single" w:sz="4" w:space="0" w:color="000000"/>
              <w:bottom w:val="single" w:sz="4" w:space="0" w:color="000000"/>
              <w:right w:val="single" w:sz="4" w:space="0" w:color="000000"/>
            </w:tcBorders>
          </w:tcPr>
          <w:p w14:paraId="4CEC269A"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1A91CED2" w14:textId="77777777" w:rsidR="005D3E2F" w:rsidRPr="005D3E2F" w:rsidRDefault="005D3E2F" w:rsidP="005D3E2F">
            <w:pPr>
              <w:widowControl w:val="0"/>
              <w:autoSpaceDE w:val="0"/>
              <w:autoSpaceDN w:val="0"/>
              <w:spacing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3. kvartal</w:t>
            </w:r>
          </w:p>
        </w:tc>
        <w:tc>
          <w:tcPr>
            <w:tcW w:w="1339" w:type="dxa"/>
            <w:tcBorders>
              <w:top w:val="single" w:sz="4" w:space="0" w:color="000000"/>
              <w:left w:val="single" w:sz="4" w:space="0" w:color="000000"/>
              <w:bottom w:val="single" w:sz="4" w:space="0" w:color="000000"/>
              <w:right w:val="single" w:sz="4" w:space="0" w:color="000000"/>
            </w:tcBorders>
          </w:tcPr>
          <w:p w14:paraId="66B7FED7" w14:textId="77777777" w:rsidR="005D3E2F" w:rsidRPr="005D3E2F" w:rsidRDefault="005D3E2F" w:rsidP="005D3E2F">
            <w:pPr>
              <w:widowControl w:val="0"/>
              <w:autoSpaceDE w:val="0"/>
              <w:autoSpaceDN w:val="0"/>
              <w:spacing w:line="131"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90911200 - Usluge čišćenja</w:t>
            </w:r>
          </w:p>
          <w:p w14:paraId="3BB872EB" w14:textId="77777777" w:rsidR="005D3E2F" w:rsidRPr="005D3E2F" w:rsidRDefault="005D3E2F" w:rsidP="005D3E2F">
            <w:pPr>
              <w:widowControl w:val="0"/>
              <w:autoSpaceDE w:val="0"/>
              <w:autoSpaceDN w:val="0"/>
              <w:spacing w:before="14"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zgrada</w:t>
            </w:r>
          </w:p>
        </w:tc>
        <w:tc>
          <w:tcPr>
            <w:tcW w:w="1167" w:type="dxa"/>
            <w:tcBorders>
              <w:top w:val="single" w:sz="4" w:space="0" w:color="000000"/>
              <w:left w:val="single" w:sz="4" w:space="0" w:color="000000"/>
              <w:bottom w:val="single" w:sz="4" w:space="0" w:color="000000"/>
              <w:right w:val="single" w:sz="4" w:space="0" w:color="000000"/>
            </w:tcBorders>
          </w:tcPr>
          <w:p w14:paraId="2E1D8208"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3D122C85" w14:textId="77777777" w:rsidR="005D3E2F" w:rsidRPr="005D3E2F" w:rsidRDefault="005D3E2F" w:rsidP="005D3E2F">
            <w:pPr>
              <w:widowControl w:val="0"/>
              <w:autoSpaceDE w:val="0"/>
              <w:autoSpaceDN w:val="0"/>
              <w:spacing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RS - Srbija</w:t>
            </w:r>
          </w:p>
        </w:tc>
        <w:tc>
          <w:tcPr>
            <w:tcW w:w="946" w:type="dxa"/>
            <w:tcBorders>
              <w:top w:val="single" w:sz="4" w:space="0" w:color="000000"/>
              <w:left w:val="single" w:sz="4" w:space="0" w:color="000000"/>
              <w:bottom w:val="single" w:sz="4" w:space="0" w:color="000000"/>
              <w:right w:val="single" w:sz="4" w:space="0" w:color="000000"/>
            </w:tcBorders>
          </w:tcPr>
          <w:p w14:paraId="7D42CC52"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488" w:type="dxa"/>
            <w:tcBorders>
              <w:top w:val="single" w:sz="4" w:space="0" w:color="000000"/>
              <w:left w:val="single" w:sz="4" w:space="0" w:color="000000"/>
              <w:bottom w:val="single" w:sz="4" w:space="0" w:color="000000"/>
              <w:right w:val="single" w:sz="4" w:space="0" w:color="000000"/>
            </w:tcBorders>
          </w:tcPr>
          <w:p w14:paraId="06A5561C"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292" w:type="dxa"/>
            <w:tcBorders>
              <w:top w:val="single" w:sz="4" w:space="0" w:color="000000"/>
              <w:left w:val="single" w:sz="4" w:space="0" w:color="000000"/>
              <w:bottom w:val="single" w:sz="4" w:space="0" w:color="000000"/>
              <w:right w:val="single" w:sz="4" w:space="0" w:color="000000"/>
            </w:tcBorders>
          </w:tcPr>
          <w:p w14:paraId="0FE52E71" w14:textId="77777777" w:rsidR="005D3E2F" w:rsidRPr="005D3E2F" w:rsidRDefault="005D3E2F" w:rsidP="005D3E2F">
            <w:pPr>
              <w:widowControl w:val="0"/>
              <w:autoSpaceDE w:val="0"/>
              <w:autoSpaceDN w:val="0"/>
              <w:rPr>
                <w:rFonts w:eastAsia="Calibri" w:hAnsi="Calibri" w:cs="Calibri"/>
                <w:sz w:val="10"/>
                <w:szCs w:val="22"/>
                <w:lang w:val="hr-HR"/>
              </w:rPr>
            </w:pPr>
          </w:p>
        </w:tc>
      </w:tr>
      <w:tr w:rsidR="005D3E2F" w:rsidRPr="005D3E2F" w14:paraId="78164D55" w14:textId="77777777" w:rsidTr="001516BC">
        <w:trPr>
          <w:trHeight w:val="732"/>
        </w:trPr>
        <w:tc>
          <w:tcPr>
            <w:tcW w:w="1298" w:type="dxa"/>
            <w:tcBorders>
              <w:top w:val="single" w:sz="4" w:space="0" w:color="000000"/>
              <w:bottom w:val="single" w:sz="4" w:space="0" w:color="000000"/>
              <w:right w:val="single" w:sz="4" w:space="0" w:color="000000"/>
            </w:tcBorders>
          </w:tcPr>
          <w:p w14:paraId="5A84A877" w14:textId="77777777" w:rsidR="005D3E2F" w:rsidRPr="005D3E2F" w:rsidRDefault="005D3E2F" w:rsidP="005D3E2F">
            <w:pPr>
              <w:widowControl w:val="0"/>
              <w:autoSpaceDE w:val="0"/>
              <w:autoSpaceDN w:val="0"/>
              <w:rPr>
                <w:rFonts w:eastAsia="Calibri" w:hAnsi="Calibri" w:cs="Calibri"/>
                <w:sz w:val="10"/>
                <w:szCs w:val="22"/>
                <w:lang w:val="hr-HR"/>
              </w:rPr>
            </w:pPr>
          </w:p>
          <w:p w14:paraId="2E3FBB0B" w14:textId="77777777" w:rsidR="005D3E2F" w:rsidRPr="005D3E2F" w:rsidRDefault="005D3E2F" w:rsidP="005D3E2F">
            <w:pPr>
              <w:widowControl w:val="0"/>
              <w:autoSpaceDE w:val="0"/>
              <w:autoSpaceDN w:val="0"/>
              <w:rPr>
                <w:rFonts w:eastAsia="Calibri" w:hAnsi="Calibri" w:cs="Calibri"/>
                <w:sz w:val="10"/>
                <w:szCs w:val="22"/>
                <w:lang w:val="hr-HR"/>
              </w:rPr>
            </w:pPr>
          </w:p>
          <w:p w14:paraId="5DF7585B" w14:textId="77777777" w:rsidR="005D3E2F" w:rsidRPr="005D3E2F" w:rsidRDefault="005D3E2F" w:rsidP="005D3E2F">
            <w:pPr>
              <w:widowControl w:val="0"/>
              <w:autoSpaceDE w:val="0"/>
              <w:autoSpaceDN w:val="0"/>
              <w:rPr>
                <w:rFonts w:eastAsia="Calibri" w:hAnsi="Calibri" w:cs="Calibri"/>
                <w:sz w:val="10"/>
                <w:szCs w:val="22"/>
                <w:lang w:val="hr-HR"/>
              </w:rPr>
            </w:pPr>
          </w:p>
          <w:p w14:paraId="75058035" w14:textId="77777777" w:rsidR="005D3E2F" w:rsidRPr="005D3E2F" w:rsidRDefault="005D3E2F" w:rsidP="005D3E2F">
            <w:pPr>
              <w:widowControl w:val="0"/>
              <w:autoSpaceDE w:val="0"/>
              <w:autoSpaceDN w:val="0"/>
              <w:rPr>
                <w:rFonts w:eastAsia="Calibri" w:hAnsi="Calibri" w:cs="Calibri"/>
                <w:sz w:val="10"/>
                <w:szCs w:val="22"/>
                <w:lang w:val="hr-HR"/>
              </w:rPr>
            </w:pPr>
          </w:p>
          <w:p w14:paraId="6F1479B2" w14:textId="77777777" w:rsidR="005D3E2F" w:rsidRPr="005D3E2F" w:rsidRDefault="005D3E2F" w:rsidP="005D3E2F">
            <w:pPr>
              <w:widowControl w:val="0"/>
              <w:autoSpaceDE w:val="0"/>
              <w:autoSpaceDN w:val="0"/>
              <w:spacing w:before="6"/>
              <w:rPr>
                <w:rFonts w:eastAsia="Calibri" w:hAnsi="Calibri" w:cs="Calibri"/>
                <w:sz w:val="11"/>
                <w:szCs w:val="22"/>
                <w:lang w:val="hr-HR"/>
              </w:rPr>
            </w:pPr>
          </w:p>
          <w:p w14:paraId="7F8D9905" w14:textId="77777777" w:rsidR="005D3E2F" w:rsidRPr="005D3E2F" w:rsidRDefault="005D3E2F" w:rsidP="005D3E2F">
            <w:pPr>
              <w:widowControl w:val="0"/>
              <w:autoSpaceDE w:val="0"/>
              <w:autoSpaceDN w:val="0"/>
              <w:spacing w:line="120" w:lineRule="exact"/>
              <w:ind w:left="23"/>
              <w:rPr>
                <w:rFonts w:ascii="Calibri" w:eastAsia="Calibri" w:hAnsi="Calibri" w:cs="Calibri"/>
                <w:sz w:val="11"/>
                <w:szCs w:val="22"/>
                <w:lang w:val="hr-HR"/>
              </w:rPr>
            </w:pPr>
            <w:r w:rsidRPr="005D3E2F">
              <w:rPr>
                <w:rFonts w:ascii="Calibri" w:eastAsia="Calibri" w:hAnsi="Calibri" w:cs="Calibri"/>
                <w:w w:val="105"/>
                <w:sz w:val="11"/>
                <w:szCs w:val="22"/>
                <w:lang w:val="hr-HR"/>
              </w:rPr>
              <w:t>0005</w:t>
            </w:r>
          </w:p>
        </w:tc>
        <w:tc>
          <w:tcPr>
            <w:tcW w:w="912" w:type="dxa"/>
            <w:tcBorders>
              <w:top w:val="single" w:sz="4" w:space="0" w:color="000000"/>
              <w:left w:val="single" w:sz="4" w:space="0" w:color="000000"/>
              <w:bottom w:val="single" w:sz="4" w:space="0" w:color="000000"/>
              <w:right w:val="single" w:sz="4" w:space="0" w:color="000000"/>
            </w:tcBorders>
          </w:tcPr>
          <w:p w14:paraId="763462A7" w14:textId="77777777" w:rsidR="005D3E2F" w:rsidRPr="005D3E2F" w:rsidRDefault="005D3E2F" w:rsidP="005D3E2F">
            <w:pPr>
              <w:widowControl w:val="0"/>
              <w:autoSpaceDE w:val="0"/>
              <w:autoSpaceDN w:val="0"/>
              <w:rPr>
                <w:rFonts w:eastAsia="Calibri" w:hAnsi="Calibri" w:cs="Calibri"/>
                <w:sz w:val="10"/>
                <w:szCs w:val="22"/>
                <w:lang w:val="hr-HR"/>
              </w:rPr>
            </w:pPr>
          </w:p>
          <w:p w14:paraId="52B99B06" w14:textId="77777777" w:rsidR="005D3E2F" w:rsidRPr="005D3E2F" w:rsidRDefault="005D3E2F" w:rsidP="005D3E2F">
            <w:pPr>
              <w:widowControl w:val="0"/>
              <w:autoSpaceDE w:val="0"/>
              <w:autoSpaceDN w:val="0"/>
              <w:rPr>
                <w:rFonts w:eastAsia="Calibri" w:hAnsi="Calibri" w:cs="Calibri"/>
                <w:sz w:val="10"/>
                <w:szCs w:val="22"/>
                <w:lang w:val="hr-HR"/>
              </w:rPr>
            </w:pPr>
          </w:p>
          <w:p w14:paraId="357D26D9" w14:textId="77777777" w:rsidR="005D3E2F" w:rsidRPr="005D3E2F" w:rsidRDefault="005D3E2F" w:rsidP="005D3E2F">
            <w:pPr>
              <w:widowControl w:val="0"/>
              <w:autoSpaceDE w:val="0"/>
              <w:autoSpaceDN w:val="0"/>
              <w:rPr>
                <w:rFonts w:eastAsia="Calibri" w:hAnsi="Calibri" w:cs="Calibri"/>
                <w:sz w:val="10"/>
                <w:szCs w:val="22"/>
                <w:lang w:val="hr-HR"/>
              </w:rPr>
            </w:pPr>
          </w:p>
          <w:p w14:paraId="1D481B5D" w14:textId="77777777" w:rsidR="005D3E2F" w:rsidRPr="005D3E2F" w:rsidRDefault="005D3E2F" w:rsidP="005D3E2F">
            <w:pPr>
              <w:widowControl w:val="0"/>
              <w:autoSpaceDE w:val="0"/>
              <w:autoSpaceDN w:val="0"/>
              <w:rPr>
                <w:rFonts w:eastAsia="Calibri" w:hAnsi="Calibri" w:cs="Calibri"/>
                <w:sz w:val="10"/>
                <w:szCs w:val="22"/>
                <w:lang w:val="hr-HR"/>
              </w:rPr>
            </w:pPr>
          </w:p>
          <w:p w14:paraId="724E9207" w14:textId="77777777" w:rsidR="005D3E2F" w:rsidRPr="005D3E2F" w:rsidRDefault="005D3E2F" w:rsidP="005D3E2F">
            <w:pPr>
              <w:widowControl w:val="0"/>
              <w:autoSpaceDE w:val="0"/>
              <w:autoSpaceDN w:val="0"/>
              <w:spacing w:before="6"/>
              <w:rPr>
                <w:rFonts w:eastAsia="Calibri" w:hAnsi="Calibri" w:cs="Calibri"/>
                <w:sz w:val="11"/>
                <w:szCs w:val="22"/>
                <w:lang w:val="hr-HR"/>
              </w:rPr>
            </w:pPr>
          </w:p>
          <w:p w14:paraId="4B450F2D" w14:textId="77777777" w:rsidR="005D3E2F" w:rsidRPr="005D3E2F" w:rsidRDefault="005D3E2F" w:rsidP="005D3E2F">
            <w:pPr>
              <w:widowControl w:val="0"/>
              <w:autoSpaceDE w:val="0"/>
              <w:autoSpaceDN w:val="0"/>
              <w:spacing w:line="120" w:lineRule="exact"/>
              <w:ind w:left="33"/>
              <w:rPr>
                <w:rFonts w:ascii="Calibri" w:eastAsia="Calibri" w:hAnsi="Calibri" w:cs="Calibri"/>
                <w:sz w:val="11"/>
                <w:szCs w:val="22"/>
                <w:lang w:val="hr-HR"/>
              </w:rPr>
            </w:pPr>
            <w:r w:rsidRPr="005D3E2F">
              <w:rPr>
                <w:rFonts w:ascii="Calibri" w:eastAsia="Calibri" w:hAnsi="Calibri" w:cs="Calibri"/>
                <w:w w:val="105"/>
                <w:sz w:val="11"/>
                <w:szCs w:val="22"/>
                <w:lang w:val="hr-HR"/>
              </w:rPr>
              <w:t>Usluge</w:t>
            </w:r>
          </w:p>
        </w:tc>
        <w:tc>
          <w:tcPr>
            <w:tcW w:w="2515" w:type="dxa"/>
            <w:tcBorders>
              <w:top w:val="single" w:sz="4" w:space="0" w:color="000000"/>
              <w:left w:val="single" w:sz="4" w:space="0" w:color="000000"/>
              <w:bottom w:val="single" w:sz="4" w:space="0" w:color="000000"/>
              <w:right w:val="single" w:sz="4" w:space="0" w:color="000000"/>
            </w:tcBorders>
          </w:tcPr>
          <w:p w14:paraId="33641C45" w14:textId="77777777" w:rsidR="005D3E2F" w:rsidRPr="005D3E2F" w:rsidRDefault="005D3E2F" w:rsidP="005D3E2F">
            <w:pPr>
              <w:widowControl w:val="0"/>
              <w:autoSpaceDE w:val="0"/>
              <w:autoSpaceDN w:val="0"/>
              <w:rPr>
                <w:rFonts w:eastAsia="Calibri" w:hAnsi="Calibri" w:cs="Calibri"/>
                <w:sz w:val="10"/>
                <w:szCs w:val="22"/>
                <w:lang w:val="hr-HR"/>
              </w:rPr>
            </w:pPr>
          </w:p>
          <w:p w14:paraId="229D64A0" w14:textId="77777777" w:rsidR="005D3E2F" w:rsidRPr="005D3E2F" w:rsidRDefault="005D3E2F" w:rsidP="005D3E2F">
            <w:pPr>
              <w:widowControl w:val="0"/>
              <w:autoSpaceDE w:val="0"/>
              <w:autoSpaceDN w:val="0"/>
              <w:rPr>
                <w:rFonts w:eastAsia="Calibri" w:hAnsi="Calibri" w:cs="Calibri"/>
                <w:sz w:val="10"/>
                <w:szCs w:val="22"/>
                <w:lang w:val="hr-HR"/>
              </w:rPr>
            </w:pPr>
          </w:p>
          <w:p w14:paraId="0B2A14A3" w14:textId="77777777" w:rsidR="005D3E2F" w:rsidRPr="005D3E2F" w:rsidRDefault="005D3E2F" w:rsidP="005D3E2F">
            <w:pPr>
              <w:widowControl w:val="0"/>
              <w:autoSpaceDE w:val="0"/>
              <w:autoSpaceDN w:val="0"/>
              <w:rPr>
                <w:rFonts w:eastAsia="Calibri" w:hAnsi="Calibri" w:cs="Calibri"/>
                <w:sz w:val="10"/>
                <w:szCs w:val="22"/>
                <w:lang w:val="hr-HR"/>
              </w:rPr>
            </w:pPr>
          </w:p>
          <w:p w14:paraId="686661C4" w14:textId="77777777" w:rsidR="005D3E2F" w:rsidRPr="005D3E2F" w:rsidRDefault="005D3E2F" w:rsidP="005D3E2F">
            <w:pPr>
              <w:widowControl w:val="0"/>
              <w:autoSpaceDE w:val="0"/>
              <w:autoSpaceDN w:val="0"/>
              <w:rPr>
                <w:rFonts w:eastAsia="Calibri" w:hAnsi="Calibri" w:cs="Calibri"/>
                <w:sz w:val="10"/>
                <w:szCs w:val="22"/>
                <w:lang w:val="hr-HR"/>
              </w:rPr>
            </w:pPr>
          </w:p>
          <w:p w14:paraId="3AC19104" w14:textId="77777777" w:rsidR="005D3E2F" w:rsidRPr="005D3E2F" w:rsidRDefault="005D3E2F" w:rsidP="005D3E2F">
            <w:pPr>
              <w:widowControl w:val="0"/>
              <w:autoSpaceDE w:val="0"/>
              <w:autoSpaceDN w:val="0"/>
              <w:spacing w:before="6"/>
              <w:rPr>
                <w:rFonts w:eastAsia="Calibri" w:hAnsi="Calibri" w:cs="Calibri"/>
                <w:sz w:val="11"/>
                <w:szCs w:val="22"/>
                <w:lang w:val="hr-HR"/>
              </w:rPr>
            </w:pPr>
          </w:p>
          <w:p w14:paraId="2EE5271D" w14:textId="77777777" w:rsidR="005D3E2F" w:rsidRPr="005D3E2F" w:rsidRDefault="005D3E2F" w:rsidP="005D3E2F">
            <w:pPr>
              <w:widowControl w:val="0"/>
              <w:autoSpaceDE w:val="0"/>
              <w:autoSpaceDN w:val="0"/>
              <w:spacing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Spoljno čišćenje na gran.prelazima</w:t>
            </w:r>
          </w:p>
        </w:tc>
        <w:tc>
          <w:tcPr>
            <w:tcW w:w="1390" w:type="dxa"/>
            <w:tcBorders>
              <w:top w:val="single" w:sz="4" w:space="0" w:color="000000"/>
              <w:left w:val="single" w:sz="4" w:space="0" w:color="000000"/>
              <w:bottom w:val="single" w:sz="4" w:space="0" w:color="000000"/>
              <w:right w:val="single" w:sz="4" w:space="0" w:color="000000"/>
            </w:tcBorders>
          </w:tcPr>
          <w:p w14:paraId="281A4327"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308" w:type="dxa"/>
            <w:tcBorders>
              <w:top w:val="single" w:sz="4" w:space="0" w:color="000000"/>
              <w:left w:val="single" w:sz="4" w:space="0" w:color="000000"/>
              <w:bottom w:val="single" w:sz="4" w:space="0" w:color="000000"/>
              <w:right w:val="single" w:sz="4" w:space="0" w:color="000000"/>
            </w:tcBorders>
          </w:tcPr>
          <w:p w14:paraId="128EEAD0" w14:textId="77777777" w:rsidR="005D3E2F" w:rsidRPr="005D3E2F" w:rsidRDefault="005D3E2F" w:rsidP="005D3E2F">
            <w:pPr>
              <w:widowControl w:val="0"/>
              <w:autoSpaceDE w:val="0"/>
              <w:autoSpaceDN w:val="0"/>
              <w:rPr>
                <w:rFonts w:eastAsia="Calibri" w:hAnsi="Calibri" w:cs="Calibri"/>
                <w:sz w:val="10"/>
                <w:szCs w:val="22"/>
                <w:lang w:val="hr-HR"/>
              </w:rPr>
            </w:pPr>
          </w:p>
          <w:p w14:paraId="0FD2F785" w14:textId="77777777" w:rsidR="005D3E2F" w:rsidRPr="005D3E2F" w:rsidRDefault="005D3E2F" w:rsidP="005D3E2F">
            <w:pPr>
              <w:widowControl w:val="0"/>
              <w:autoSpaceDE w:val="0"/>
              <w:autoSpaceDN w:val="0"/>
              <w:rPr>
                <w:rFonts w:eastAsia="Calibri" w:hAnsi="Calibri" w:cs="Calibri"/>
                <w:sz w:val="10"/>
                <w:szCs w:val="22"/>
                <w:lang w:val="hr-HR"/>
              </w:rPr>
            </w:pPr>
          </w:p>
          <w:p w14:paraId="2B6E6782" w14:textId="77777777" w:rsidR="005D3E2F" w:rsidRPr="005D3E2F" w:rsidRDefault="005D3E2F" w:rsidP="005D3E2F">
            <w:pPr>
              <w:widowControl w:val="0"/>
              <w:autoSpaceDE w:val="0"/>
              <w:autoSpaceDN w:val="0"/>
              <w:rPr>
                <w:rFonts w:eastAsia="Calibri" w:hAnsi="Calibri" w:cs="Calibri"/>
                <w:sz w:val="10"/>
                <w:szCs w:val="22"/>
                <w:lang w:val="hr-HR"/>
              </w:rPr>
            </w:pPr>
          </w:p>
          <w:p w14:paraId="4585B6ED" w14:textId="77777777" w:rsidR="005D3E2F" w:rsidRPr="005D3E2F" w:rsidRDefault="005D3E2F" w:rsidP="005D3E2F">
            <w:pPr>
              <w:widowControl w:val="0"/>
              <w:autoSpaceDE w:val="0"/>
              <w:autoSpaceDN w:val="0"/>
              <w:rPr>
                <w:rFonts w:eastAsia="Calibri" w:hAnsi="Calibri" w:cs="Calibri"/>
                <w:sz w:val="10"/>
                <w:szCs w:val="22"/>
                <w:lang w:val="hr-HR"/>
              </w:rPr>
            </w:pPr>
          </w:p>
          <w:p w14:paraId="35C76DA0" w14:textId="77777777" w:rsidR="005D3E2F" w:rsidRPr="005D3E2F" w:rsidRDefault="005D3E2F" w:rsidP="005D3E2F">
            <w:pPr>
              <w:widowControl w:val="0"/>
              <w:autoSpaceDE w:val="0"/>
              <w:autoSpaceDN w:val="0"/>
              <w:spacing w:before="6"/>
              <w:rPr>
                <w:rFonts w:eastAsia="Calibri" w:hAnsi="Calibri" w:cs="Calibri"/>
                <w:sz w:val="11"/>
                <w:szCs w:val="22"/>
                <w:lang w:val="hr-HR"/>
              </w:rPr>
            </w:pPr>
          </w:p>
          <w:p w14:paraId="3EC57090" w14:textId="77777777" w:rsidR="005D3E2F" w:rsidRPr="005D3E2F" w:rsidRDefault="005D3E2F" w:rsidP="005D3E2F">
            <w:pPr>
              <w:widowControl w:val="0"/>
              <w:autoSpaceDE w:val="0"/>
              <w:autoSpaceDN w:val="0"/>
              <w:spacing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Otvoreni postupak</w:t>
            </w:r>
          </w:p>
        </w:tc>
        <w:tc>
          <w:tcPr>
            <w:tcW w:w="963" w:type="dxa"/>
            <w:tcBorders>
              <w:top w:val="single" w:sz="4" w:space="0" w:color="000000"/>
              <w:left w:val="single" w:sz="4" w:space="0" w:color="000000"/>
              <w:bottom w:val="single" w:sz="4" w:space="0" w:color="000000"/>
              <w:right w:val="single" w:sz="4" w:space="0" w:color="000000"/>
            </w:tcBorders>
          </w:tcPr>
          <w:p w14:paraId="377C0B32" w14:textId="77777777" w:rsidR="005D3E2F" w:rsidRPr="005D3E2F" w:rsidRDefault="005D3E2F" w:rsidP="005D3E2F">
            <w:pPr>
              <w:widowControl w:val="0"/>
              <w:autoSpaceDE w:val="0"/>
              <w:autoSpaceDN w:val="0"/>
              <w:rPr>
                <w:rFonts w:eastAsia="Calibri" w:hAnsi="Calibri" w:cs="Calibri"/>
                <w:sz w:val="10"/>
                <w:szCs w:val="22"/>
                <w:lang w:val="hr-HR"/>
              </w:rPr>
            </w:pPr>
          </w:p>
          <w:p w14:paraId="2CC65090" w14:textId="77777777" w:rsidR="005D3E2F" w:rsidRPr="005D3E2F" w:rsidRDefault="005D3E2F" w:rsidP="005D3E2F">
            <w:pPr>
              <w:widowControl w:val="0"/>
              <w:autoSpaceDE w:val="0"/>
              <w:autoSpaceDN w:val="0"/>
              <w:rPr>
                <w:rFonts w:eastAsia="Calibri" w:hAnsi="Calibri" w:cs="Calibri"/>
                <w:sz w:val="10"/>
                <w:szCs w:val="22"/>
                <w:lang w:val="hr-HR"/>
              </w:rPr>
            </w:pPr>
          </w:p>
          <w:p w14:paraId="4F0D5E28" w14:textId="77777777" w:rsidR="005D3E2F" w:rsidRPr="005D3E2F" w:rsidRDefault="005D3E2F" w:rsidP="005D3E2F">
            <w:pPr>
              <w:widowControl w:val="0"/>
              <w:autoSpaceDE w:val="0"/>
              <w:autoSpaceDN w:val="0"/>
              <w:rPr>
                <w:rFonts w:eastAsia="Calibri" w:hAnsi="Calibri" w:cs="Calibri"/>
                <w:sz w:val="10"/>
                <w:szCs w:val="22"/>
                <w:lang w:val="hr-HR"/>
              </w:rPr>
            </w:pPr>
          </w:p>
          <w:p w14:paraId="4EE20710" w14:textId="77777777" w:rsidR="005D3E2F" w:rsidRPr="005D3E2F" w:rsidRDefault="005D3E2F" w:rsidP="005D3E2F">
            <w:pPr>
              <w:widowControl w:val="0"/>
              <w:autoSpaceDE w:val="0"/>
              <w:autoSpaceDN w:val="0"/>
              <w:rPr>
                <w:rFonts w:eastAsia="Calibri" w:hAnsi="Calibri" w:cs="Calibri"/>
                <w:sz w:val="10"/>
                <w:szCs w:val="22"/>
                <w:lang w:val="hr-HR"/>
              </w:rPr>
            </w:pPr>
          </w:p>
          <w:p w14:paraId="5035C52E" w14:textId="77777777" w:rsidR="005D3E2F" w:rsidRPr="005D3E2F" w:rsidRDefault="005D3E2F" w:rsidP="005D3E2F">
            <w:pPr>
              <w:widowControl w:val="0"/>
              <w:autoSpaceDE w:val="0"/>
              <w:autoSpaceDN w:val="0"/>
              <w:spacing w:before="6"/>
              <w:rPr>
                <w:rFonts w:eastAsia="Calibri" w:hAnsi="Calibri" w:cs="Calibri"/>
                <w:sz w:val="11"/>
                <w:szCs w:val="22"/>
                <w:lang w:val="hr-HR"/>
              </w:rPr>
            </w:pPr>
          </w:p>
          <w:p w14:paraId="39DA63C8" w14:textId="77777777" w:rsidR="005D3E2F" w:rsidRPr="005D3E2F" w:rsidRDefault="005D3E2F" w:rsidP="005D3E2F">
            <w:pPr>
              <w:widowControl w:val="0"/>
              <w:autoSpaceDE w:val="0"/>
              <w:autoSpaceDN w:val="0"/>
              <w:spacing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3. kvartal</w:t>
            </w:r>
          </w:p>
        </w:tc>
        <w:tc>
          <w:tcPr>
            <w:tcW w:w="1339" w:type="dxa"/>
            <w:tcBorders>
              <w:top w:val="single" w:sz="4" w:space="0" w:color="000000"/>
              <w:left w:val="single" w:sz="4" w:space="0" w:color="000000"/>
              <w:bottom w:val="single" w:sz="4" w:space="0" w:color="000000"/>
              <w:right w:val="single" w:sz="4" w:space="0" w:color="000000"/>
            </w:tcBorders>
          </w:tcPr>
          <w:p w14:paraId="0A32C2FB"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586ECA0F" w14:textId="77777777" w:rsidR="005D3E2F" w:rsidRPr="005D3E2F" w:rsidRDefault="005D3E2F" w:rsidP="005D3E2F">
            <w:pPr>
              <w:widowControl w:val="0"/>
              <w:autoSpaceDE w:val="0"/>
              <w:autoSpaceDN w:val="0"/>
              <w:spacing w:line="266" w:lineRule="auto"/>
              <w:ind w:left="34" w:right="37"/>
              <w:rPr>
                <w:rFonts w:ascii="Calibri" w:eastAsia="Calibri" w:hAnsi="Calibri" w:cs="Calibri"/>
                <w:sz w:val="11"/>
                <w:szCs w:val="22"/>
                <w:lang w:val="hr-HR"/>
              </w:rPr>
            </w:pPr>
            <w:r w:rsidRPr="005D3E2F">
              <w:rPr>
                <w:rFonts w:ascii="Calibri" w:eastAsia="Calibri" w:hAnsi="Calibri" w:cs="Calibri"/>
                <w:w w:val="105"/>
                <w:sz w:val="11"/>
                <w:szCs w:val="22"/>
                <w:lang w:val="hr-HR"/>
              </w:rPr>
              <w:t>90600000</w:t>
            </w:r>
            <w:r w:rsidRPr="005D3E2F">
              <w:rPr>
                <w:rFonts w:ascii="Calibri" w:eastAsia="Calibri" w:hAnsi="Calibri" w:cs="Calibri"/>
                <w:spacing w:val="-11"/>
                <w:w w:val="105"/>
                <w:sz w:val="11"/>
                <w:szCs w:val="22"/>
                <w:lang w:val="hr-HR"/>
              </w:rPr>
              <w:t xml:space="preserve"> </w:t>
            </w:r>
            <w:r w:rsidRPr="005D3E2F">
              <w:rPr>
                <w:rFonts w:ascii="Calibri" w:eastAsia="Calibri" w:hAnsi="Calibri" w:cs="Calibri"/>
                <w:w w:val="105"/>
                <w:sz w:val="11"/>
                <w:szCs w:val="22"/>
                <w:lang w:val="hr-HR"/>
              </w:rPr>
              <w:t>-</w:t>
            </w:r>
            <w:r w:rsidRPr="005D3E2F">
              <w:rPr>
                <w:rFonts w:ascii="Calibri" w:eastAsia="Calibri" w:hAnsi="Calibri" w:cs="Calibri"/>
                <w:spacing w:val="-11"/>
                <w:w w:val="105"/>
                <w:sz w:val="11"/>
                <w:szCs w:val="22"/>
                <w:lang w:val="hr-HR"/>
              </w:rPr>
              <w:t xml:space="preserve"> </w:t>
            </w:r>
            <w:r w:rsidRPr="005D3E2F">
              <w:rPr>
                <w:rFonts w:ascii="Calibri" w:eastAsia="Calibri" w:hAnsi="Calibri" w:cs="Calibri"/>
                <w:w w:val="105"/>
                <w:sz w:val="11"/>
                <w:szCs w:val="22"/>
                <w:lang w:val="hr-HR"/>
              </w:rPr>
              <w:t>Usluge</w:t>
            </w:r>
            <w:r w:rsidRPr="005D3E2F">
              <w:rPr>
                <w:rFonts w:ascii="Calibri" w:eastAsia="Calibri" w:hAnsi="Calibri" w:cs="Calibri"/>
                <w:spacing w:val="-11"/>
                <w:w w:val="105"/>
                <w:sz w:val="11"/>
                <w:szCs w:val="22"/>
                <w:lang w:val="hr-HR"/>
              </w:rPr>
              <w:t xml:space="preserve"> </w:t>
            </w:r>
            <w:r w:rsidRPr="005D3E2F">
              <w:rPr>
                <w:rFonts w:ascii="Calibri" w:eastAsia="Calibri" w:hAnsi="Calibri" w:cs="Calibri"/>
                <w:w w:val="105"/>
                <w:sz w:val="11"/>
                <w:szCs w:val="22"/>
                <w:lang w:val="hr-HR"/>
              </w:rPr>
              <w:t>čišćenja i sanitarne usluge u gradskim i</w:t>
            </w:r>
            <w:r w:rsidRPr="005D3E2F">
              <w:rPr>
                <w:rFonts w:ascii="Calibri" w:eastAsia="Calibri" w:hAnsi="Calibri" w:cs="Calibri"/>
                <w:spacing w:val="-3"/>
                <w:w w:val="105"/>
                <w:sz w:val="11"/>
                <w:szCs w:val="22"/>
                <w:lang w:val="hr-HR"/>
              </w:rPr>
              <w:t xml:space="preserve"> </w:t>
            </w:r>
            <w:r w:rsidRPr="005D3E2F">
              <w:rPr>
                <w:rFonts w:ascii="Calibri" w:eastAsia="Calibri" w:hAnsi="Calibri" w:cs="Calibri"/>
                <w:w w:val="105"/>
                <w:sz w:val="11"/>
                <w:szCs w:val="22"/>
                <w:lang w:val="hr-HR"/>
              </w:rPr>
              <w:t>seoskim</w:t>
            </w:r>
          </w:p>
          <w:p w14:paraId="2D4A881A" w14:textId="77777777" w:rsidR="005D3E2F" w:rsidRPr="005D3E2F" w:rsidRDefault="005D3E2F" w:rsidP="005D3E2F">
            <w:pPr>
              <w:widowControl w:val="0"/>
              <w:autoSpaceDE w:val="0"/>
              <w:autoSpaceDN w:val="0"/>
              <w:spacing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sredinama i srodne usluge</w:t>
            </w:r>
          </w:p>
        </w:tc>
        <w:tc>
          <w:tcPr>
            <w:tcW w:w="1167" w:type="dxa"/>
            <w:tcBorders>
              <w:top w:val="single" w:sz="4" w:space="0" w:color="000000"/>
              <w:left w:val="single" w:sz="4" w:space="0" w:color="000000"/>
              <w:bottom w:val="single" w:sz="4" w:space="0" w:color="000000"/>
              <w:right w:val="single" w:sz="4" w:space="0" w:color="000000"/>
            </w:tcBorders>
          </w:tcPr>
          <w:p w14:paraId="1F542171" w14:textId="77777777" w:rsidR="005D3E2F" w:rsidRPr="005D3E2F" w:rsidRDefault="005D3E2F" w:rsidP="005D3E2F">
            <w:pPr>
              <w:widowControl w:val="0"/>
              <w:autoSpaceDE w:val="0"/>
              <w:autoSpaceDN w:val="0"/>
              <w:rPr>
                <w:rFonts w:eastAsia="Calibri" w:hAnsi="Calibri" w:cs="Calibri"/>
                <w:sz w:val="10"/>
                <w:szCs w:val="22"/>
                <w:lang w:val="hr-HR"/>
              </w:rPr>
            </w:pPr>
          </w:p>
          <w:p w14:paraId="7993B747" w14:textId="77777777" w:rsidR="005D3E2F" w:rsidRPr="005D3E2F" w:rsidRDefault="005D3E2F" w:rsidP="005D3E2F">
            <w:pPr>
              <w:widowControl w:val="0"/>
              <w:autoSpaceDE w:val="0"/>
              <w:autoSpaceDN w:val="0"/>
              <w:rPr>
                <w:rFonts w:eastAsia="Calibri" w:hAnsi="Calibri" w:cs="Calibri"/>
                <w:sz w:val="10"/>
                <w:szCs w:val="22"/>
                <w:lang w:val="hr-HR"/>
              </w:rPr>
            </w:pPr>
          </w:p>
          <w:p w14:paraId="32EB06B8" w14:textId="77777777" w:rsidR="005D3E2F" w:rsidRPr="005D3E2F" w:rsidRDefault="005D3E2F" w:rsidP="005D3E2F">
            <w:pPr>
              <w:widowControl w:val="0"/>
              <w:autoSpaceDE w:val="0"/>
              <w:autoSpaceDN w:val="0"/>
              <w:rPr>
                <w:rFonts w:eastAsia="Calibri" w:hAnsi="Calibri" w:cs="Calibri"/>
                <w:sz w:val="10"/>
                <w:szCs w:val="22"/>
                <w:lang w:val="hr-HR"/>
              </w:rPr>
            </w:pPr>
          </w:p>
          <w:p w14:paraId="7D6D9848" w14:textId="77777777" w:rsidR="005D3E2F" w:rsidRPr="005D3E2F" w:rsidRDefault="005D3E2F" w:rsidP="005D3E2F">
            <w:pPr>
              <w:widowControl w:val="0"/>
              <w:autoSpaceDE w:val="0"/>
              <w:autoSpaceDN w:val="0"/>
              <w:rPr>
                <w:rFonts w:eastAsia="Calibri" w:hAnsi="Calibri" w:cs="Calibri"/>
                <w:sz w:val="10"/>
                <w:szCs w:val="22"/>
                <w:lang w:val="hr-HR"/>
              </w:rPr>
            </w:pPr>
          </w:p>
          <w:p w14:paraId="70780162" w14:textId="77777777" w:rsidR="005D3E2F" w:rsidRPr="005D3E2F" w:rsidRDefault="005D3E2F" w:rsidP="005D3E2F">
            <w:pPr>
              <w:widowControl w:val="0"/>
              <w:autoSpaceDE w:val="0"/>
              <w:autoSpaceDN w:val="0"/>
              <w:spacing w:before="6"/>
              <w:rPr>
                <w:rFonts w:eastAsia="Calibri" w:hAnsi="Calibri" w:cs="Calibri"/>
                <w:sz w:val="11"/>
                <w:szCs w:val="22"/>
                <w:lang w:val="hr-HR"/>
              </w:rPr>
            </w:pPr>
          </w:p>
          <w:p w14:paraId="46D9F6ED" w14:textId="77777777" w:rsidR="005D3E2F" w:rsidRPr="005D3E2F" w:rsidRDefault="005D3E2F" w:rsidP="005D3E2F">
            <w:pPr>
              <w:widowControl w:val="0"/>
              <w:autoSpaceDE w:val="0"/>
              <w:autoSpaceDN w:val="0"/>
              <w:spacing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RS - Srbija</w:t>
            </w:r>
          </w:p>
        </w:tc>
        <w:tc>
          <w:tcPr>
            <w:tcW w:w="946" w:type="dxa"/>
            <w:tcBorders>
              <w:top w:val="single" w:sz="4" w:space="0" w:color="000000"/>
              <w:left w:val="single" w:sz="4" w:space="0" w:color="000000"/>
              <w:bottom w:val="single" w:sz="4" w:space="0" w:color="000000"/>
              <w:right w:val="single" w:sz="4" w:space="0" w:color="000000"/>
            </w:tcBorders>
          </w:tcPr>
          <w:p w14:paraId="32E2B259"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488" w:type="dxa"/>
            <w:tcBorders>
              <w:top w:val="single" w:sz="4" w:space="0" w:color="000000"/>
              <w:left w:val="single" w:sz="4" w:space="0" w:color="000000"/>
              <w:bottom w:val="single" w:sz="4" w:space="0" w:color="000000"/>
              <w:right w:val="single" w:sz="4" w:space="0" w:color="000000"/>
            </w:tcBorders>
          </w:tcPr>
          <w:p w14:paraId="3DE0C86A"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292" w:type="dxa"/>
            <w:tcBorders>
              <w:top w:val="single" w:sz="4" w:space="0" w:color="000000"/>
              <w:left w:val="single" w:sz="4" w:space="0" w:color="000000"/>
              <w:bottom w:val="single" w:sz="4" w:space="0" w:color="000000"/>
              <w:right w:val="single" w:sz="4" w:space="0" w:color="000000"/>
            </w:tcBorders>
          </w:tcPr>
          <w:p w14:paraId="73755A4E" w14:textId="77777777" w:rsidR="005D3E2F" w:rsidRPr="005D3E2F" w:rsidRDefault="005D3E2F" w:rsidP="005D3E2F">
            <w:pPr>
              <w:widowControl w:val="0"/>
              <w:autoSpaceDE w:val="0"/>
              <w:autoSpaceDN w:val="0"/>
              <w:rPr>
                <w:rFonts w:eastAsia="Calibri" w:hAnsi="Calibri" w:cs="Calibri"/>
                <w:sz w:val="10"/>
                <w:szCs w:val="22"/>
                <w:lang w:val="hr-HR"/>
              </w:rPr>
            </w:pPr>
          </w:p>
        </w:tc>
      </w:tr>
      <w:tr w:rsidR="005D3E2F" w:rsidRPr="005D3E2F" w14:paraId="594393C5" w14:textId="77777777" w:rsidTr="001516BC">
        <w:trPr>
          <w:trHeight w:val="582"/>
        </w:trPr>
        <w:tc>
          <w:tcPr>
            <w:tcW w:w="1298" w:type="dxa"/>
            <w:tcBorders>
              <w:top w:val="single" w:sz="4" w:space="0" w:color="000000"/>
              <w:bottom w:val="single" w:sz="4" w:space="0" w:color="000000"/>
              <w:right w:val="single" w:sz="4" w:space="0" w:color="000000"/>
            </w:tcBorders>
          </w:tcPr>
          <w:p w14:paraId="0AA19E68" w14:textId="77777777" w:rsidR="005D3E2F" w:rsidRPr="005D3E2F" w:rsidRDefault="005D3E2F" w:rsidP="005D3E2F">
            <w:pPr>
              <w:widowControl w:val="0"/>
              <w:autoSpaceDE w:val="0"/>
              <w:autoSpaceDN w:val="0"/>
              <w:rPr>
                <w:rFonts w:eastAsia="Calibri" w:hAnsi="Calibri" w:cs="Calibri"/>
                <w:sz w:val="10"/>
                <w:szCs w:val="22"/>
                <w:lang w:val="hr-HR"/>
              </w:rPr>
            </w:pPr>
          </w:p>
          <w:p w14:paraId="7546BE3D" w14:textId="77777777" w:rsidR="005D3E2F" w:rsidRPr="005D3E2F" w:rsidRDefault="005D3E2F" w:rsidP="005D3E2F">
            <w:pPr>
              <w:widowControl w:val="0"/>
              <w:autoSpaceDE w:val="0"/>
              <w:autoSpaceDN w:val="0"/>
              <w:rPr>
                <w:rFonts w:eastAsia="Calibri" w:hAnsi="Calibri" w:cs="Calibri"/>
                <w:sz w:val="10"/>
                <w:szCs w:val="22"/>
                <w:lang w:val="hr-HR"/>
              </w:rPr>
            </w:pPr>
          </w:p>
          <w:p w14:paraId="35FD2EC9" w14:textId="77777777" w:rsidR="005D3E2F" w:rsidRPr="005D3E2F" w:rsidRDefault="005D3E2F" w:rsidP="005D3E2F">
            <w:pPr>
              <w:widowControl w:val="0"/>
              <w:autoSpaceDE w:val="0"/>
              <w:autoSpaceDN w:val="0"/>
              <w:rPr>
                <w:rFonts w:eastAsia="Calibri" w:hAnsi="Calibri" w:cs="Calibri"/>
                <w:sz w:val="10"/>
                <w:szCs w:val="22"/>
                <w:lang w:val="hr-HR"/>
              </w:rPr>
            </w:pPr>
          </w:p>
          <w:p w14:paraId="4CF89BFA" w14:textId="77777777" w:rsidR="005D3E2F" w:rsidRPr="005D3E2F" w:rsidRDefault="005D3E2F" w:rsidP="005D3E2F">
            <w:pPr>
              <w:widowControl w:val="0"/>
              <w:autoSpaceDE w:val="0"/>
              <w:autoSpaceDN w:val="0"/>
              <w:spacing w:before="6"/>
              <w:rPr>
                <w:rFonts w:eastAsia="Calibri" w:hAnsi="Calibri" w:cs="Calibri"/>
                <w:sz w:val="8"/>
                <w:szCs w:val="22"/>
                <w:lang w:val="hr-HR"/>
              </w:rPr>
            </w:pPr>
          </w:p>
          <w:p w14:paraId="7884A02E" w14:textId="77777777" w:rsidR="005D3E2F" w:rsidRPr="005D3E2F" w:rsidRDefault="005D3E2F" w:rsidP="005D3E2F">
            <w:pPr>
              <w:widowControl w:val="0"/>
              <w:autoSpaceDE w:val="0"/>
              <w:autoSpaceDN w:val="0"/>
              <w:spacing w:line="120" w:lineRule="exact"/>
              <w:ind w:left="23"/>
              <w:rPr>
                <w:rFonts w:ascii="Calibri" w:eastAsia="Calibri" w:hAnsi="Calibri" w:cs="Calibri"/>
                <w:sz w:val="11"/>
                <w:szCs w:val="22"/>
                <w:lang w:val="hr-HR"/>
              </w:rPr>
            </w:pPr>
            <w:r w:rsidRPr="005D3E2F">
              <w:rPr>
                <w:rFonts w:ascii="Calibri" w:eastAsia="Calibri" w:hAnsi="Calibri" w:cs="Calibri"/>
                <w:w w:val="105"/>
                <w:sz w:val="11"/>
                <w:szCs w:val="22"/>
                <w:lang w:val="hr-HR"/>
              </w:rPr>
              <w:t>0007</w:t>
            </w:r>
          </w:p>
        </w:tc>
        <w:tc>
          <w:tcPr>
            <w:tcW w:w="912" w:type="dxa"/>
            <w:tcBorders>
              <w:top w:val="single" w:sz="4" w:space="0" w:color="000000"/>
              <w:left w:val="single" w:sz="4" w:space="0" w:color="000000"/>
              <w:bottom w:val="single" w:sz="4" w:space="0" w:color="000000"/>
              <w:right w:val="single" w:sz="4" w:space="0" w:color="000000"/>
            </w:tcBorders>
          </w:tcPr>
          <w:p w14:paraId="1302072A" w14:textId="77777777" w:rsidR="005D3E2F" w:rsidRPr="005D3E2F" w:rsidRDefault="005D3E2F" w:rsidP="005D3E2F">
            <w:pPr>
              <w:widowControl w:val="0"/>
              <w:autoSpaceDE w:val="0"/>
              <w:autoSpaceDN w:val="0"/>
              <w:rPr>
                <w:rFonts w:eastAsia="Calibri" w:hAnsi="Calibri" w:cs="Calibri"/>
                <w:sz w:val="10"/>
                <w:szCs w:val="22"/>
                <w:lang w:val="hr-HR"/>
              </w:rPr>
            </w:pPr>
          </w:p>
          <w:p w14:paraId="4FD992E0" w14:textId="77777777" w:rsidR="005D3E2F" w:rsidRPr="005D3E2F" w:rsidRDefault="005D3E2F" w:rsidP="005D3E2F">
            <w:pPr>
              <w:widowControl w:val="0"/>
              <w:autoSpaceDE w:val="0"/>
              <w:autoSpaceDN w:val="0"/>
              <w:rPr>
                <w:rFonts w:eastAsia="Calibri" w:hAnsi="Calibri" w:cs="Calibri"/>
                <w:sz w:val="10"/>
                <w:szCs w:val="22"/>
                <w:lang w:val="hr-HR"/>
              </w:rPr>
            </w:pPr>
          </w:p>
          <w:p w14:paraId="68E47330" w14:textId="77777777" w:rsidR="005D3E2F" w:rsidRPr="005D3E2F" w:rsidRDefault="005D3E2F" w:rsidP="005D3E2F">
            <w:pPr>
              <w:widowControl w:val="0"/>
              <w:autoSpaceDE w:val="0"/>
              <w:autoSpaceDN w:val="0"/>
              <w:rPr>
                <w:rFonts w:eastAsia="Calibri" w:hAnsi="Calibri" w:cs="Calibri"/>
                <w:sz w:val="10"/>
                <w:szCs w:val="22"/>
                <w:lang w:val="hr-HR"/>
              </w:rPr>
            </w:pPr>
          </w:p>
          <w:p w14:paraId="1F23F425" w14:textId="77777777" w:rsidR="005D3E2F" w:rsidRPr="005D3E2F" w:rsidRDefault="005D3E2F" w:rsidP="005D3E2F">
            <w:pPr>
              <w:widowControl w:val="0"/>
              <w:autoSpaceDE w:val="0"/>
              <w:autoSpaceDN w:val="0"/>
              <w:spacing w:before="6"/>
              <w:rPr>
                <w:rFonts w:eastAsia="Calibri" w:hAnsi="Calibri" w:cs="Calibri"/>
                <w:sz w:val="8"/>
                <w:szCs w:val="22"/>
                <w:lang w:val="hr-HR"/>
              </w:rPr>
            </w:pPr>
          </w:p>
          <w:p w14:paraId="415A0502" w14:textId="77777777" w:rsidR="005D3E2F" w:rsidRPr="005D3E2F" w:rsidRDefault="005D3E2F" w:rsidP="005D3E2F">
            <w:pPr>
              <w:widowControl w:val="0"/>
              <w:autoSpaceDE w:val="0"/>
              <w:autoSpaceDN w:val="0"/>
              <w:spacing w:line="120" w:lineRule="exact"/>
              <w:ind w:left="33"/>
              <w:rPr>
                <w:rFonts w:ascii="Calibri" w:eastAsia="Calibri" w:hAnsi="Calibri" w:cs="Calibri"/>
                <w:sz w:val="11"/>
                <w:szCs w:val="22"/>
                <w:lang w:val="hr-HR"/>
              </w:rPr>
            </w:pPr>
            <w:r w:rsidRPr="005D3E2F">
              <w:rPr>
                <w:rFonts w:ascii="Calibri" w:eastAsia="Calibri" w:hAnsi="Calibri" w:cs="Calibri"/>
                <w:w w:val="105"/>
                <w:sz w:val="11"/>
                <w:szCs w:val="22"/>
                <w:lang w:val="hr-HR"/>
              </w:rPr>
              <w:t>Usluge</w:t>
            </w:r>
          </w:p>
        </w:tc>
        <w:tc>
          <w:tcPr>
            <w:tcW w:w="2515" w:type="dxa"/>
            <w:tcBorders>
              <w:top w:val="single" w:sz="4" w:space="0" w:color="000000"/>
              <w:left w:val="single" w:sz="4" w:space="0" w:color="000000"/>
              <w:bottom w:val="single" w:sz="4" w:space="0" w:color="000000"/>
              <w:right w:val="single" w:sz="4" w:space="0" w:color="000000"/>
            </w:tcBorders>
          </w:tcPr>
          <w:p w14:paraId="357F0833" w14:textId="77777777" w:rsidR="005D3E2F" w:rsidRPr="005D3E2F" w:rsidRDefault="005D3E2F" w:rsidP="005D3E2F">
            <w:pPr>
              <w:widowControl w:val="0"/>
              <w:autoSpaceDE w:val="0"/>
              <w:autoSpaceDN w:val="0"/>
              <w:rPr>
                <w:rFonts w:eastAsia="Calibri" w:hAnsi="Calibri" w:cs="Calibri"/>
                <w:sz w:val="10"/>
                <w:szCs w:val="22"/>
                <w:lang w:val="hr-HR"/>
              </w:rPr>
            </w:pPr>
          </w:p>
          <w:p w14:paraId="656A6AA3" w14:textId="77777777" w:rsidR="005D3E2F" w:rsidRPr="005D3E2F" w:rsidRDefault="005D3E2F" w:rsidP="005D3E2F">
            <w:pPr>
              <w:widowControl w:val="0"/>
              <w:autoSpaceDE w:val="0"/>
              <w:autoSpaceDN w:val="0"/>
              <w:rPr>
                <w:rFonts w:eastAsia="Calibri" w:hAnsi="Calibri" w:cs="Calibri"/>
                <w:sz w:val="10"/>
                <w:szCs w:val="22"/>
                <w:lang w:val="hr-HR"/>
              </w:rPr>
            </w:pPr>
          </w:p>
          <w:p w14:paraId="3E89CE73" w14:textId="77777777" w:rsidR="005D3E2F" w:rsidRPr="005D3E2F" w:rsidRDefault="005D3E2F" w:rsidP="005D3E2F">
            <w:pPr>
              <w:widowControl w:val="0"/>
              <w:autoSpaceDE w:val="0"/>
              <w:autoSpaceDN w:val="0"/>
              <w:rPr>
                <w:rFonts w:eastAsia="Calibri" w:hAnsi="Calibri" w:cs="Calibri"/>
                <w:sz w:val="10"/>
                <w:szCs w:val="22"/>
                <w:lang w:val="hr-HR"/>
              </w:rPr>
            </w:pPr>
          </w:p>
          <w:p w14:paraId="47C1E672" w14:textId="77777777" w:rsidR="005D3E2F" w:rsidRPr="005D3E2F" w:rsidRDefault="005D3E2F" w:rsidP="005D3E2F">
            <w:pPr>
              <w:widowControl w:val="0"/>
              <w:autoSpaceDE w:val="0"/>
              <w:autoSpaceDN w:val="0"/>
              <w:spacing w:before="6"/>
              <w:rPr>
                <w:rFonts w:eastAsia="Calibri" w:hAnsi="Calibri" w:cs="Calibri"/>
                <w:sz w:val="8"/>
                <w:szCs w:val="22"/>
                <w:lang w:val="hr-HR"/>
              </w:rPr>
            </w:pPr>
          </w:p>
          <w:p w14:paraId="74B286FE" w14:textId="77777777" w:rsidR="005D3E2F" w:rsidRPr="005D3E2F" w:rsidRDefault="005D3E2F" w:rsidP="005D3E2F">
            <w:pPr>
              <w:widowControl w:val="0"/>
              <w:autoSpaceDE w:val="0"/>
              <w:autoSpaceDN w:val="0"/>
              <w:spacing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Geodetske usluge</w:t>
            </w:r>
          </w:p>
        </w:tc>
        <w:tc>
          <w:tcPr>
            <w:tcW w:w="1390" w:type="dxa"/>
            <w:tcBorders>
              <w:top w:val="single" w:sz="4" w:space="0" w:color="000000"/>
              <w:left w:val="single" w:sz="4" w:space="0" w:color="000000"/>
              <w:bottom w:val="single" w:sz="4" w:space="0" w:color="000000"/>
              <w:right w:val="single" w:sz="4" w:space="0" w:color="000000"/>
            </w:tcBorders>
          </w:tcPr>
          <w:p w14:paraId="7FF1A778"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308" w:type="dxa"/>
            <w:tcBorders>
              <w:top w:val="single" w:sz="4" w:space="0" w:color="000000"/>
              <w:left w:val="single" w:sz="4" w:space="0" w:color="000000"/>
              <w:bottom w:val="single" w:sz="4" w:space="0" w:color="000000"/>
              <w:right w:val="single" w:sz="4" w:space="0" w:color="000000"/>
            </w:tcBorders>
          </w:tcPr>
          <w:p w14:paraId="74B2A7B1" w14:textId="77777777" w:rsidR="005D3E2F" w:rsidRPr="005D3E2F" w:rsidRDefault="005D3E2F" w:rsidP="005D3E2F">
            <w:pPr>
              <w:widowControl w:val="0"/>
              <w:autoSpaceDE w:val="0"/>
              <w:autoSpaceDN w:val="0"/>
              <w:rPr>
                <w:rFonts w:eastAsia="Calibri" w:hAnsi="Calibri" w:cs="Calibri"/>
                <w:sz w:val="10"/>
                <w:szCs w:val="22"/>
                <w:lang w:val="hr-HR"/>
              </w:rPr>
            </w:pPr>
          </w:p>
          <w:p w14:paraId="04D8304F" w14:textId="77777777" w:rsidR="005D3E2F" w:rsidRPr="005D3E2F" w:rsidRDefault="005D3E2F" w:rsidP="005D3E2F">
            <w:pPr>
              <w:widowControl w:val="0"/>
              <w:autoSpaceDE w:val="0"/>
              <w:autoSpaceDN w:val="0"/>
              <w:rPr>
                <w:rFonts w:eastAsia="Calibri" w:hAnsi="Calibri" w:cs="Calibri"/>
                <w:sz w:val="10"/>
                <w:szCs w:val="22"/>
                <w:lang w:val="hr-HR"/>
              </w:rPr>
            </w:pPr>
          </w:p>
          <w:p w14:paraId="74C1F5AD" w14:textId="77777777" w:rsidR="005D3E2F" w:rsidRPr="005D3E2F" w:rsidRDefault="005D3E2F" w:rsidP="005D3E2F">
            <w:pPr>
              <w:widowControl w:val="0"/>
              <w:autoSpaceDE w:val="0"/>
              <w:autoSpaceDN w:val="0"/>
              <w:rPr>
                <w:rFonts w:eastAsia="Calibri" w:hAnsi="Calibri" w:cs="Calibri"/>
                <w:sz w:val="10"/>
                <w:szCs w:val="22"/>
                <w:lang w:val="hr-HR"/>
              </w:rPr>
            </w:pPr>
          </w:p>
          <w:p w14:paraId="4FFAE9C7" w14:textId="77777777" w:rsidR="005D3E2F" w:rsidRPr="005D3E2F" w:rsidRDefault="005D3E2F" w:rsidP="005D3E2F">
            <w:pPr>
              <w:widowControl w:val="0"/>
              <w:autoSpaceDE w:val="0"/>
              <w:autoSpaceDN w:val="0"/>
              <w:spacing w:before="6"/>
              <w:rPr>
                <w:rFonts w:eastAsia="Calibri" w:hAnsi="Calibri" w:cs="Calibri"/>
                <w:sz w:val="8"/>
                <w:szCs w:val="22"/>
                <w:lang w:val="hr-HR"/>
              </w:rPr>
            </w:pPr>
          </w:p>
          <w:p w14:paraId="67E761EA" w14:textId="77777777" w:rsidR="005D3E2F" w:rsidRPr="005D3E2F" w:rsidRDefault="005D3E2F" w:rsidP="005D3E2F">
            <w:pPr>
              <w:widowControl w:val="0"/>
              <w:autoSpaceDE w:val="0"/>
              <w:autoSpaceDN w:val="0"/>
              <w:spacing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Otvoreni postupak</w:t>
            </w:r>
          </w:p>
        </w:tc>
        <w:tc>
          <w:tcPr>
            <w:tcW w:w="963" w:type="dxa"/>
            <w:tcBorders>
              <w:top w:val="single" w:sz="4" w:space="0" w:color="000000"/>
              <w:left w:val="single" w:sz="4" w:space="0" w:color="000000"/>
              <w:bottom w:val="single" w:sz="4" w:space="0" w:color="000000"/>
              <w:right w:val="single" w:sz="4" w:space="0" w:color="000000"/>
            </w:tcBorders>
          </w:tcPr>
          <w:p w14:paraId="32A43A0E" w14:textId="77777777" w:rsidR="005D3E2F" w:rsidRPr="005D3E2F" w:rsidRDefault="005D3E2F" w:rsidP="005D3E2F">
            <w:pPr>
              <w:widowControl w:val="0"/>
              <w:autoSpaceDE w:val="0"/>
              <w:autoSpaceDN w:val="0"/>
              <w:rPr>
                <w:rFonts w:eastAsia="Calibri" w:hAnsi="Calibri" w:cs="Calibri"/>
                <w:sz w:val="10"/>
                <w:szCs w:val="22"/>
                <w:lang w:val="hr-HR"/>
              </w:rPr>
            </w:pPr>
          </w:p>
          <w:p w14:paraId="61540213" w14:textId="77777777" w:rsidR="005D3E2F" w:rsidRPr="005D3E2F" w:rsidRDefault="005D3E2F" w:rsidP="005D3E2F">
            <w:pPr>
              <w:widowControl w:val="0"/>
              <w:autoSpaceDE w:val="0"/>
              <w:autoSpaceDN w:val="0"/>
              <w:rPr>
                <w:rFonts w:eastAsia="Calibri" w:hAnsi="Calibri" w:cs="Calibri"/>
                <w:sz w:val="10"/>
                <w:szCs w:val="22"/>
                <w:lang w:val="hr-HR"/>
              </w:rPr>
            </w:pPr>
          </w:p>
          <w:p w14:paraId="6EE08EAE" w14:textId="77777777" w:rsidR="005D3E2F" w:rsidRPr="005D3E2F" w:rsidRDefault="005D3E2F" w:rsidP="005D3E2F">
            <w:pPr>
              <w:widowControl w:val="0"/>
              <w:autoSpaceDE w:val="0"/>
              <w:autoSpaceDN w:val="0"/>
              <w:rPr>
                <w:rFonts w:eastAsia="Calibri" w:hAnsi="Calibri" w:cs="Calibri"/>
                <w:sz w:val="10"/>
                <w:szCs w:val="22"/>
                <w:lang w:val="hr-HR"/>
              </w:rPr>
            </w:pPr>
          </w:p>
          <w:p w14:paraId="37CEAC1D" w14:textId="77777777" w:rsidR="005D3E2F" w:rsidRPr="005D3E2F" w:rsidRDefault="005D3E2F" w:rsidP="005D3E2F">
            <w:pPr>
              <w:widowControl w:val="0"/>
              <w:autoSpaceDE w:val="0"/>
              <w:autoSpaceDN w:val="0"/>
              <w:spacing w:before="6"/>
              <w:rPr>
                <w:rFonts w:eastAsia="Calibri" w:hAnsi="Calibri" w:cs="Calibri"/>
                <w:sz w:val="8"/>
                <w:szCs w:val="22"/>
                <w:lang w:val="hr-HR"/>
              </w:rPr>
            </w:pPr>
          </w:p>
          <w:p w14:paraId="0EAD949A" w14:textId="77777777" w:rsidR="005D3E2F" w:rsidRPr="005D3E2F" w:rsidRDefault="005D3E2F" w:rsidP="005D3E2F">
            <w:pPr>
              <w:widowControl w:val="0"/>
              <w:autoSpaceDE w:val="0"/>
              <w:autoSpaceDN w:val="0"/>
              <w:spacing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4. kvartal</w:t>
            </w:r>
          </w:p>
        </w:tc>
        <w:tc>
          <w:tcPr>
            <w:tcW w:w="1339" w:type="dxa"/>
            <w:tcBorders>
              <w:top w:val="single" w:sz="4" w:space="0" w:color="000000"/>
              <w:left w:val="single" w:sz="4" w:space="0" w:color="000000"/>
              <w:bottom w:val="single" w:sz="4" w:space="0" w:color="000000"/>
              <w:right w:val="single" w:sz="4" w:space="0" w:color="000000"/>
            </w:tcBorders>
          </w:tcPr>
          <w:p w14:paraId="342A9709" w14:textId="77777777" w:rsidR="005D3E2F" w:rsidRPr="005D3E2F" w:rsidRDefault="005D3E2F" w:rsidP="005D3E2F">
            <w:pPr>
              <w:widowControl w:val="0"/>
              <w:autoSpaceDE w:val="0"/>
              <w:autoSpaceDN w:val="0"/>
              <w:rPr>
                <w:rFonts w:eastAsia="Calibri" w:hAnsi="Calibri" w:cs="Calibri"/>
                <w:sz w:val="10"/>
                <w:szCs w:val="22"/>
                <w:lang w:val="hr-HR"/>
              </w:rPr>
            </w:pPr>
          </w:p>
          <w:p w14:paraId="60F10BDC" w14:textId="77777777" w:rsidR="005D3E2F" w:rsidRPr="005D3E2F" w:rsidRDefault="005D3E2F" w:rsidP="005D3E2F">
            <w:pPr>
              <w:widowControl w:val="0"/>
              <w:autoSpaceDE w:val="0"/>
              <w:autoSpaceDN w:val="0"/>
              <w:spacing w:before="2"/>
              <w:rPr>
                <w:rFonts w:eastAsia="Calibri" w:hAnsi="Calibri" w:cs="Calibri"/>
                <w:sz w:val="14"/>
                <w:szCs w:val="22"/>
                <w:lang w:val="hr-HR"/>
              </w:rPr>
            </w:pPr>
          </w:p>
          <w:p w14:paraId="1A60DDBA" w14:textId="77777777" w:rsidR="005D3E2F" w:rsidRPr="005D3E2F" w:rsidRDefault="005D3E2F" w:rsidP="005D3E2F">
            <w:pPr>
              <w:widowControl w:val="0"/>
              <w:autoSpaceDE w:val="0"/>
              <w:autoSpaceDN w:val="0"/>
              <w:spacing w:line="150" w:lineRule="atLeast"/>
              <w:ind w:left="34" w:right="12"/>
              <w:rPr>
                <w:rFonts w:ascii="Calibri" w:eastAsia="Calibri" w:hAnsi="Calibri" w:cs="Calibri"/>
                <w:sz w:val="11"/>
                <w:szCs w:val="22"/>
                <w:lang w:val="hr-HR"/>
              </w:rPr>
            </w:pPr>
            <w:r w:rsidRPr="005D3E2F">
              <w:rPr>
                <w:rFonts w:ascii="Calibri" w:eastAsia="Calibri" w:hAnsi="Calibri" w:cs="Calibri"/>
                <w:w w:val="105"/>
                <w:sz w:val="11"/>
                <w:szCs w:val="22"/>
                <w:lang w:val="hr-HR"/>
              </w:rPr>
              <w:t>71250000 - Arhitektonske, tehničke</w:t>
            </w:r>
            <w:r w:rsidRPr="005D3E2F">
              <w:rPr>
                <w:rFonts w:ascii="Calibri" w:eastAsia="Calibri" w:hAnsi="Calibri" w:cs="Calibri"/>
                <w:spacing w:val="-12"/>
                <w:w w:val="105"/>
                <w:sz w:val="11"/>
                <w:szCs w:val="22"/>
                <w:lang w:val="hr-HR"/>
              </w:rPr>
              <w:t xml:space="preserve"> </w:t>
            </w:r>
            <w:r w:rsidRPr="005D3E2F">
              <w:rPr>
                <w:rFonts w:ascii="Calibri" w:eastAsia="Calibri" w:hAnsi="Calibri" w:cs="Calibri"/>
                <w:w w:val="105"/>
                <w:sz w:val="11"/>
                <w:szCs w:val="22"/>
                <w:lang w:val="hr-HR"/>
              </w:rPr>
              <w:t>i</w:t>
            </w:r>
            <w:r w:rsidRPr="005D3E2F">
              <w:rPr>
                <w:rFonts w:ascii="Calibri" w:eastAsia="Calibri" w:hAnsi="Calibri" w:cs="Calibri"/>
                <w:spacing w:val="-11"/>
                <w:w w:val="105"/>
                <w:sz w:val="11"/>
                <w:szCs w:val="22"/>
                <w:lang w:val="hr-HR"/>
              </w:rPr>
              <w:t xml:space="preserve"> </w:t>
            </w:r>
            <w:r w:rsidRPr="005D3E2F">
              <w:rPr>
                <w:rFonts w:ascii="Calibri" w:eastAsia="Calibri" w:hAnsi="Calibri" w:cs="Calibri"/>
                <w:w w:val="105"/>
                <w:sz w:val="11"/>
                <w:szCs w:val="22"/>
                <w:lang w:val="hr-HR"/>
              </w:rPr>
              <w:t>geodetske</w:t>
            </w:r>
            <w:r w:rsidRPr="005D3E2F">
              <w:rPr>
                <w:rFonts w:ascii="Calibri" w:eastAsia="Calibri" w:hAnsi="Calibri" w:cs="Calibri"/>
                <w:spacing w:val="-12"/>
                <w:w w:val="105"/>
                <w:sz w:val="11"/>
                <w:szCs w:val="22"/>
                <w:lang w:val="hr-HR"/>
              </w:rPr>
              <w:t xml:space="preserve"> </w:t>
            </w:r>
            <w:r w:rsidRPr="005D3E2F">
              <w:rPr>
                <w:rFonts w:ascii="Calibri" w:eastAsia="Calibri" w:hAnsi="Calibri" w:cs="Calibri"/>
                <w:w w:val="105"/>
                <w:sz w:val="11"/>
                <w:szCs w:val="22"/>
                <w:lang w:val="hr-HR"/>
              </w:rPr>
              <w:t>usluge</w:t>
            </w:r>
          </w:p>
        </w:tc>
        <w:tc>
          <w:tcPr>
            <w:tcW w:w="1167" w:type="dxa"/>
            <w:tcBorders>
              <w:top w:val="single" w:sz="4" w:space="0" w:color="000000"/>
              <w:left w:val="single" w:sz="4" w:space="0" w:color="000000"/>
              <w:bottom w:val="single" w:sz="4" w:space="0" w:color="000000"/>
              <w:right w:val="single" w:sz="4" w:space="0" w:color="000000"/>
            </w:tcBorders>
          </w:tcPr>
          <w:p w14:paraId="1126E424" w14:textId="77777777" w:rsidR="005D3E2F" w:rsidRPr="005D3E2F" w:rsidRDefault="005D3E2F" w:rsidP="005D3E2F">
            <w:pPr>
              <w:widowControl w:val="0"/>
              <w:autoSpaceDE w:val="0"/>
              <w:autoSpaceDN w:val="0"/>
              <w:rPr>
                <w:rFonts w:eastAsia="Calibri" w:hAnsi="Calibri" w:cs="Calibri"/>
                <w:sz w:val="10"/>
                <w:szCs w:val="22"/>
                <w:lang w:val="hr-HR"/>
              </w:rPr>
            </w:pPr>
          </w:p>
          <w:p w14:paraId="1C0AFC11" w14:textId="77777777" w:rsidR="005D3E2F" w:rsidRPr="005D3E2F" w:rsidRDefault="005D3E2F" w:rsidP="005D3E2F">
            <w:pPr>
              <w:widowControl w:val="0"/>
              <w:autoSpaceDE w:val="0"/>
              <w:autoSpaceDN w:val="0"/>
              <w:rPr>
                <w:rFonts w:eastAsia="Calibri" w:hAnsi="Calibri" w:cs="Calibri"/>
                <w:sz w:val="10"/>
                <w:szCs w:val="22"/>
                <w:lang w:val="hr-HR"/>
              </w:rPr>
            </w:pPr>
          </w:p>
          <w:p w14:paraId="6C74DA7C" w14:textId="77777777" w:rsidR="005D3E2F" w:rsidRPr="005D3E2F" w:rsidRDefault="005D3E2F" w:rsidP="005D3E2F">
            <w:pPr>
              <w:widowControl w:val="0"/>
              <w:autoSpaceDE w:val="0"/>
              <w:autoSpaceDN w:val="0"/>
              <w:rPr>
                <w:rFonts w:eastAsia="Calibri" w:hAnsi="Calibri" w:cs="Calibri"/>
                <w:sz w:val="10"/>
                <w:szCs w:val="22"/>
                <w:lang w:val="hr-HR"/>
              </w:rPr>
            </w:pPr>
          </w:p>
          <w:p w14:paraId="59EEBDBB" w14:textId="77777777" w:rsidR="005D3E2F" w:rsidRPr="005D3E2F" w:rsidRDefault="005D3E2F" w:rsidP="005D3E2F">
            <w:pPr>
              <w:widowControl w:val="0"/>
              <w:autoSpaceDE w:val="0"/>
              <w:autoSpaceDN w:val="0"/>
              <w:spacing w:before="6"/>
              <w:rPr>
                <w:rFonts w:eastAsia="Calibri" w:hAnsi="Calibri" w:cs="Calibri"/>
                <w:sz w:val="8"/>
                <w:szCs w:val="22"/>
                <w:lang w:val="hr-HR"/>
              </w:rPr>
            </w:pPr>
          </w:p>
          <w:p w14:paraId="36F1A459" w14:textId="77777777" w:rsidR="005D3E2F" w:rsidRPr="005D3E2F" w:rsidRDefault="005D3E2F" w:rsidP="005D3E2F">
            <w:pPr>
              <w:widowControl w:val="0"/>
              <w:autoSpaceDE w:val="0"/>
              <w:autoSpaceDN w:val="0"/>
              <w:spacing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RS - Srbija</w:t>
            </w:r>
          </w:p>
        </w:tc>
        <w:tc>
          <w:tcPr>
            <w:tcW w:w="946" w:type="dxa"/>
            <w:tcBorders>
              <w:top w:val="single" w:sz="4" w:space="0" w:color="000000"/>
              <w:left w:val="single" w:sz="4" w:space="0" w:color="000000"/>
              <w:bottom w:val="single" w:sz="4" w:space="0" w:color="000000"/>
              <w:right w:val="single" w:sz="4" w:space="0" w:color="000000"/>
            </w:tcBorders>
          </w:tcPr>
          <w:p w14:paraId="6F3AB602" w14:textId="77777777" w:rsidR="005D3E2F" w:rsidRPr="005D3E2F" w:rsidRDefault="005D3E2F" w:rsidP="005D3E2F">
            <w:pPr>
              <w:widowControl w:val="0"/>
              <w:autoSpaceDE w:val="0"/>
              <w:autoSpaceDN w:val="0"/>
              <w:spacing w:before="3"/>
              <w:rPr>
                <w:rFonts w:eastAsia="Calibri" w:hAnsi="Calibri" w:cs="Calibri"/>
                <w:sz w:val="11"/>
                <w:szCs w:val="22"/>
                <w:lang w:val="hr-HR"/>
              </w:rPr>
            </w:pPr>
          </w:p>
          <w:p w14:paraId="3A655619" w14:textId="77777777" w:rsidR="005D3E2F" w:rsidRPr="005D3E2F" w:rsidRDefault="005D3E2F" w:rsidP="005D3E2F">
            <w:pPr>
              <w:widowControl w:val="0"/>
              <w:autoSpaceDE w:val="0"/>
              <w:autoSpaceDN w:val="0"/>
              <w:spacing w:line="150" w:lineRule="atLeast"/>
              <w:ind w:left="34" w:right="95"/>
              <w:jc w:val="both"/>
              <w:rPr>
                <w:rFonts w:ascii="Calibri" w:eastAsia="Calibri" w:hAnsi="Calibri" w:cs="Calibri"/>
                <w:sz w:val="11"/>
                <w:szCs w:val="22"/>
                <w:lang w:val="hr-HR"/>
              </w:rPr>
            </w:pPr>
            <w:r w:rsidRPr="005D3E2F">
              <w:rPr>
                <w:rFonts w:ascii="Calibri" w:eastAsia="Calibri" w:hAnsi="Calibri" w:cs="Calibri"/>
                <w:w w:val="105"/>
                <w:sz w:val="11"/>
                <w:szCs w:val="22"/>
                <w:lang w:val="hr-HR"/>
              </w:rPr>
              <w:t xml:space="preserve">Okvirni </w:t>
            </w:r>
            <w:r w:rsidRPr="005D3E2F">
              <w:rPr>
                <w:rFonts w:ascii="Calibri" w:eastAsia="Calibri" w:hAnsi="Calibri" w:cs="Calibri"/>
                <w:spacing w:val="-3"/>
                <w:w w:val="105"/>
                <w:sz w:val="11"/>
                <w:szCs w:val="22"/>
                <w:lang w:val="hr-HR"/>
              </w:rPr>
              <w:t xml:space="preserve">sporazum </w:t>
            </w:r>
            <w:r w:rsidRPr="005D3E2F">
              <w:rPr>
                <w:rFonts w:ascii="Calibri" w:eastAsia="Calibri" w:hAnsi="Calibri" w:cs="Calibri"/>
                <w:w w:val="105"/>
                <w:sz w:val="11"/>
                <w:szCs w:val="22"/>
                <w:lang w:val="hr-HR"/>
              </w:rPr>
              <w:t>sa više</w:t>
            </w:r>
            <w:r w:rsidRPr="005D3E2F">
              <w:rPr>
                <w:rFonts w:ascii="Calibri" w:eastAsia="Calibri" w:hAnsi="Calibri" w:cs="Calibri"/>
                <w:spacing w:val="-21"/>
                <w:w w:val="105"/>
                <w:sz w:val="11"/>
                <w:szCs w:val="22"/>
                <w:lang w:val="hr-HR"/>
              </w:rPr>
              <w:t xml:space="preserve"> </w:t>
            </w:r>
            <w:r w:rsidRPr="005D3E2F">
              <w:rPr>
                <w:rFonts w:ascii="Calibri" w:eastAsia="Calibri" w:hAnsi="Calibri" w:cs="Calibri"/>
                <w:w w:val="105"/>
                <w:sz w:val="11"/>
                <w:szCs w:val="22"/>
                <w:lang w:val="hr-HR"/>
              </w:rPr>
              <w:t>privrednih subjekata</w:t>
            </w:r>
          </w:p>
        </w:tc>
        <w:tc>
          <w:tcPr>
            <w:tcW w:w="1488" w:type="dxa"/>
            <w:tcBorders>
              <w:top w:val="single" w:sz="4" w:space="0" w:color="000000"/>
              <w:left w:val="single" w:sz="4" w:space="0" w:color="000000"/>
              <w:bottom w:val="single" w:sz="4" w:space="0" w:color="000000"/>
              <w:right w:val="single" w:sz="4" w:space="0" w:color="000000"/>
            </w:tcBorders>
          </w:tcPr>
          <w:p w14:paraId="5CA4E229"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292" w:type="dxa"/>
            <w:tcBorders>
              <w:top w:val="single" w:sz="4" w:space="0" w:color="000000"/>
              <w:left w:val="single" w:sz="4" w:space="0" w:color="000000"/>
              <w:bottom w:val="single" w:sz="4" w:space="0" w:color="000000"/>
              <w:right w:val="single" w:sz="4" w:space="0" w:color="000000"/>
            </w:tcBorders>
          </w:tcPr>
          <w:p w14:paraId="3C851A02" w14:textId="77777777" w:rsidR="005D3E2F" w:rsidRPr="005D3E2F" w:rsidRDefault="005D3E2F" w:rsidP="005D3E2F">
            <w:pPr>
              <w:widowControl w:val="0"/>
              <w:autoSpaceDE w:val="0"/>
              <w:autoSpaceDN w:val="0"/>
              <w:rPr>
                <w:rFonts w:eastAsia="Calibri" w:hAnsi="Calibri" w:cs="Calibri"/>
                <w:sz w:val="10"/>
                <w:szCs w:val="22"/>
                <w:lang w:val="hr-HR"/>
              </w:rPr>
            </w:pPr>
          </w:p>
        </w:tc>
      </w:tr>
      <w:tr w:rsidR="005D3E2F" w:rsidRPr="005D3E2F" w14:paraId="5F19B48E" w14:textId="77777777" w:rsidTr="001516BC">
        <w:trPr>
          <w:trHeight w:val="285"/>
        </w:trPr>
        <w:tc>
          <w:tcPr>
            <w:tcW w:w="1298" w:type="dxa"/>
            <w:tcBorders>
              <w:top w:val="single" w:sz="4" w:space="0" w:color="000000"/>
              <w:bottom w:val="single" w:sz="4" w:space="0" w:color="000000"/>
              <w:right w:val="single" w:sz="4" w:space="0" w:color="000000"/>
            </w:tcBorders>
          </w:tcPr>
          <w:p w14:paraId="1088CCA1"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6B1EEAB7" w14:textId="77777777" w:rsidR="005D3E2F" w:rsidRPr="005D3E2F" w:rsidRDefault="005D3E2F" w:rsidP="005D3E2F">
            <w:pPr>
              <w:widowControl w:val="0"/>
              <w:autoSpaceDE w:val="0"/>
              <w:autoSpaceDN w:val="0"/>
              <w:spacing w:line="120" w:lineRule="exact"/>
              <w:ind w:left="23"/>
              <w:rPr>
                <w:rFonts w:ascii="Calibri" w:eastAsia="Calibri" w:hAnsi="Calibri" w:cs="Calibri"/>
                <w:sz w:val="11"/>
                <w:szCs w:val="22"/>
                <w:lang w:val="hr-HR"/>
              </w:rPr>
            </w:pPr>
            <w:r w:rsidRPr="005D3E2F">
              <w:rPr>
                <w:rFonts w:ascii="Calibri" w:eastAsia="Calibri" w:hAnsi="Calibri" w:cs="Calibri"/>
                <w:w w:val="105"/>
                <w:sz w:val="11"/>
                <w:szCs w:val="22"/>
                <w:lang w:val="hr-HR"/>
              </w:rPr>
              <w:t>0008</w:t>
            </w:r>
          </w:p>
        </w:tc>
        <w:tc>
          <w:tcPr>
            <w:tcW w:w="912" w:type="dxa"/>
            <w:tcBorders>
              <w:top w:val="single" w:sz="4" w:space="0" w:color="000000"/>
              <w:left w:val="single" w:sz="4" w:space="0" w:color="000000"/>
              <w:bottom w:val="single" w:sz="4" w:space="0" w:color="000000"/>
              <w:right w:val="single" w:sz="4" w:space="0" w:color="000000"/>
            </w:tcBorders>
          </w:tcPr>
          <w:p w14:paraId="1C1F7175"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7D505C75" w14:textId="77777777" w:rsidR="005D3E2F" w:rsidRPr="005D3E2F" w:rsidRDefault="005D3E2F" w:rsidP="005D3E2F">
            <w:pPr>
              <w:widowControl w:val="0"/>
              <w:autoSpaceDE w:val="0"/>
              <w:autoSpaceDN w:val="0"/>
              <w:spacing w:line="120" w:lineRule="exact"/>
              <w:ind w:left="33"/>
              <w:rPr>
                <w:rFonts w:ascii="Calibri" w:eastAsia="Calibri" w:hAnsi="Calibri" w:cs="Calibri"/>
                <w:sz w:val="11"/>
                <w:szCs w:val="22"/>
                <w:lang w:val="hr-HR"/>
              </w:rPr>
            </w:pPr>
            <w:r w:rsidRPr="005D3E2F">
              <w:rPr>
                <w:rFonts w:ascii="Calibri" w:eastAsia="Calibri" w:hAnsi="Calibri" w:cs="Calibri"/>
                <w:w w:val="105"/>
                <w:sz w:val="11"/>
                <w:szCs w:val="22"/>
                <w:lang w:val="hr-HR"/>
              </w:rPr>
              <w:t>Usluge</w:t>
            </w:r>
          </w:p>
        </w:tc>
        <w:tc>
          <w:tcPr>
            <w:tcW w:w="2515" w:type="dxa"/>
            <w:tcBorders>
              <w:top w:val="single" w:sz="4" w:space="0" w:color="000000"/>
              <w:left w:val="single" w:sz="4" w:space="0" w:color="000000"/>
              <w:bottom w:val="single" w:sz="4" w:space="0" w:color="000000"/>
              <w:right w:val="single" w:sz="4" w:space="0" w:color="000000"/>
            </w:tcBorders>
          </w:tcPr>
          <w:p w14:paraId="0EF7F53C" w14:textId="77777777" w:rsidR="005D3E2F" w:rsidRPr="005D3E2F" w:rsidRDefault="005D3E2F" w:rsidP="005D3E2F">
            <w:pPr>
              <w:widowControl w:val="0"/>
              <w:autoSpaceDE w:val="0"/>
              <w:autoSpaceDN w:val="0"/>
              <w:spacing w:line="131"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Stručni nadzor nad dogradnjom nadstrešnice GP</w:t>
            </w:r>
          </w:p>
          <w:p w14:paraId="5987B4AB" w14:textId="77777777" w:rsidR="005D3E2F" w:rsidRPr="005D3E2F" w:rsidRDefault="005D3E2F" w:rsidP="005D3E2F">
            <w:pPr>
              <w:widowControl w:val="0"/>
              <w:autoSpaceDE w:val="0"/>
              <w:autoSpaceDN w:val="0"/>
              <w:spacing w:before="14"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Preševo</w:t>
            </w:r>
          </w:p>
        </w:tc>
        <w:tc>
          <w:tcPr>
            <w:tcW w:w="1390" w:type="dxa"/>
            <w:tcBorders>
              <w:top w:val="single" w:sz="4" w:space="0" w:color="000000"/>
              <w:left w:val="single" w:sz="4" w:space="0" w:color="000000"/>
              <w:bottom w:val="single" w:sz="4" w:space="0" w:color="000000"/>
              <w:right w:val="single" w:sz="4" w:space="0" w:color="000000"/>
            </w:tcBorders>
          </w:tcPr>
          <w:p w14:paraId="462AF4F7"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308" w:type="dxa"/>
            <w:tcBorders>
              <w:top w:val="single" w:sz="4" w:space="0" w:color="000000"/>
              <w:left w:val="single" w:sz="4" w:space="0" w:color="000000"/>
              <w:bottom w:val="single" w:sz="4" w:space="0" w:color="000000"/>
              <w:right w:val="single" w:sz="4" w:space="0" w:color="000000"/>
            </w:tcBorders>
          </w:tcPr>
          <w:p w14:paraId="79047055"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3A566D75" w14:textId="77777777" w:rsidR="005D3E2F" w:rsidRPr="005D3E2F" w:rsidRDefault="005D3E2F" w:rsidP="005D3E2F">
            <w:pPr>
              <w:widowControl w:val="0"/>
              <w:autoSpaceDE w:val="0"/>
              <w:autoSpaceDN w:val="0"/>
              <w:spacing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Otvoreni postupak</w:t>
            </w:r>
          </w:p>
        </w:tc>
        <w:tc>
          <w:tcPr>
            <w:tcW w:w="963" w:type="dxa"/>
            <w:tcBorders>
              <w:top w:val="single" w:sz="4" w:space="0" w:color="000000"/>
              <w:left w:val="single" w:sz="4" w:space="0" w:color="000000"/>
              <w:bottom w:val="single" w:sz="4" w:space="0" w:color="000000"/>
              <w:right w:val="single" w:sz="4" w:space="0" w:color="000000"/>
            </w:tcBorders>
          </w:tcPr>
          <w:p w14:paraId="20B1EFA8"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6543C4D0" w14:textId="77777777" w:rsidR="005D3E2F" w:rsidRPr="005D3E2F" w:rsidRDefault="005D3E2F" w:rsidP="005D3E2F">
            <w:pPr>
              <w:widowControl w:val="0"/>
              <w:autoSpaceDE w:val="0"/>
              <w:autoSpaceDN w:val="0"/>
              <w:spacing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3. kvartal</w:t>
            </w:r>
          </w:p>
        </w:tc>
        <w:tc>
          <w:tcPr>
            <w:tcW w:w="1339" w:type="dxa"/>
            <w:tcBorders>
              <w:top w:val="single" w:sz="4" w:space="0" w:color="000000"/>
              <w:left w:val="single" w:sz="4" w:space="0" w:color="000000"/>
              <w:bottom w:val="single" w:sz="4" w:space="0" w:color="000000"/>
              <w:right w:val="single" w:sz="4" w:space="0" w:color="000000"/>
            </w:tcBorders>
          </w:tcPr>
          <w:p w14:paraId="73E25605" w14:textId="77777777" w:rsidR="005D3E2F" w:rsidRPr="005D3E2F" w:rsidRDefault="005D3E2F" w:rsidP="005D3E2F">
            <w:pPr>
              <w:widowControl w:val="0"/>
              <w:autoSpaceDE w:val="0"/>
              <w:autoSpaceDN w:val="0"/>
              <w:spacing w:line="131"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71520000 - Usluge</w:t>
            </w:r>
          </w:p>
          <w:p w14:paraId="4D0B04B0" w14:textId="77777777" w:rsidR="005D3E2F" w:rsidRPr="005D3E2F" w:rsidRDefault="005D3E2F" w:rsidP="005D3E2F">
            <w:pPr>
              <w:widowControl w:val="0"/>
              <w:autoSpaceDE w:val="0"/>
              <w:autoSpaceDN w:val="0"/>
              <w:spacing w:before="14"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građevinskog nadzora</w:t>
            </w:r>
          </w:p>
        </w:tc>
        <w:tc>
          <w:tcPr>
            <w:tcW w:w="1167" w:type="dxa"/>
            <w:tcBorders>
              <w:top w:val="single" w:sz="4" w:space="0" w:color="000000"/>
              <w:left w:val="single" w:sz="4" w:space="0" w:color="000000"/>
              <w:bottom w:val="single" w:sz="4" w:space="0" w:color="000000"/>
              <w:right w:val="single" w:sz="4" w:space="0" w:color="000000"/>
            </w:tcBorders>
          </w:tcPr>
          <w:p w14:paraId="3ABFABFB"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66358011" w14:textId="77777777" w:rsidR="005D3E2F" w:rsidRPr="005D3E2F" w:rsidRDefault="005D3E2F" w:rsidP="005D3E2F">
            <w:pPr>
              <w:widowControl w:val="0"/>
              <w:autoSpaceDE w:val="0"/>
              <w:autoSpaceDN w:val="0"/>
              <w:spacing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RS228 - Pčinjska oblast</w:t>
            </w:r>
          </w:p>
        </w:tc>
        <w:tc>
          <w:tcPr>
            <w:tcW w:w="946" w:type="dxa"/>
            <w:tcBorders>
              <w:top w:val="single" w:sz="4" w:space="0" w:color="000000"/>
              <w:left w:val="single" w:sz="4" w:space="0" w:color="000000"/>
              <w:bottom w:val="single" w:sz="4" w:space="0" w:color="000000"/>
              <w:right w:val="single" w:sz="4" w:space="0" w:color="000000"/>
            </w:tcBorders>
          </w:tcPr>
          <w:p w14:paraId="2D7EFBBF"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488" w:type="dxa"/>
            <w:tcBorders>
              <w:top w:val="single" w:sz="4" w:space="0" w:color="000000"/>
              <w:left w:val="single" w:sz="4" w:space="0" w:color="000000"/>
              <w:bottom w:val="single" w:sz="4" w:space="0" w:color="000000"/>
              <w:right w:val="single" w:sz="4" w:space="0" w:color="000000"/>
            </w:tcBorders>
          </w:tcPr>
          <w:p w14:paraId="7B8C939E"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292" w:type="dxa"/>
            <w:tcBorders>
              <w:top w:val="single" w:sz="4" w:space="0" w:color="000000"/>
              <w:left w:val="single" w:sz="4" w:space="0" w:color="000000"/>
              <w:bottom w:val="single" w:sz="4" w:space="0" w:color="000000"/>
              <w:right w:val="single" w:sz="4" w:space="0" w:color="000000"/>
            </w:tcBorders>
          </w:tcPr>
          <w:p w14:paraId="5B080E4E" w14:textId="77777777" w:rsidR="005D3E2F" w:rsidRPr="005D3E2F" w:rsidRDefault="005D3E2F" w:rsidP="005D3E2F">
            <w:pPr>
              <w:widowControl w:val="0"/>
              <w:autoSpaceDE w:val="0"/>
              <w:autoSpaceDN w:val="0"/>
              <w:rPr>
                <w:rFonts w:eastAsia="Calibri" w:hAnsi="Calibri" w:cs="Calibri"/>
                <w:sz w:val="10"/>
                <w:szCs w:val="22"/>
                <w:lang w:val="hr-HR"/>
              </w:rPr>
            </w:pPr>
          </w:p>
        </w:tc>
      </w:tr>
      <w:tr w:rsidR="005D3E2F" w:rsidRPr="005D3E2F" w14:paraId="0FE0188B" w14:textId="77777777" w:rsidTr="001516BC">
        <w:trPr>
          <w:trHeight w:val="434"/>
        </w:trPr>
        <w:tc>
          <w:tcPr>
            <w:tcW w:w="1298" w:type="dxa"/>
            <w:tcBorders>
              <w:top w:val="single" w:sz="4" w:space="0" w:color="000000"/>
              <w:bottom w:val="single" w:sz="4" w:space="0" w:color="000000"/>
              <w:right w:val="single" w:sz="4" w:space="0" w:color="000000"/>
            </w:tcBorders>
          </w:tcPr>
          <w:p w14:paraId="78308CD7" w14:textId="77777777" w:rsidR="005D3E2F" w:rsidRPr="005D3E2F" w:rsidRDefault="005D3E2F" w:rsidP="005D3E2F">
            <w:pPr>
              <w:widowControl w:val="0"/>
              <w:autoSpaceDE w:val="0"/>
              <w:autoSpaceDN w:val="0"/>
              <w:rPr>
                <w:rFonts w:eastAsia="Calibri" w:hAnsi="Calibri" w:cs="Calibri"/>
                <w:sz w:val="10"/>
                <w:szCs w:val="22"/>
                <w:lang w:val="hr-HR"/>
              </w:rPr>
            </w:pPr>
          </w:p>
          <w:p w14:paraId="79980B77" w14:textId="77777777" w:rsidR="005D3E2F" w:rsidRPr="005D3E2F" w:rsidRDefault="005D3E2F" w:rsidP="005D3E2F">
            <w:pPr>
              <w:widowControl w:val="0"/>
              <w:autoSpaceDE w:val="0"/>
              <w:autoSpaceDN w:val="0"/>
              <w:rPr>
                <w:rFonts w:eastAsia="Calibri" w:hAnsi="Calibri" w:cs="Calibri"/>
                <w:sz w:val="10"/>
                <w:szCs w:val="22"/>
                <w:lang w:val="hr-HR"/>
              </w:rPr>
            </w:pPr>
          </w:p>
          <w:p w14:paraId="58FCBBB5" w14:textId="77777777" w:rsidR="005D3E2F" w:rsidRPr="005D3E2F" w:rsidRDefault="005D3E2F" w:rsidP="005D3E2F">
            <w:pPr>
              <w:widowControl w:val="0"/>
              <w:autoSpaceDE w:val="0"/>
              <w:autoSpaceDN w:val="0"/>
              <w:spacing w:before="64" w:line="120" w:lineRule="exact"/>
              <w:ind w:left="23"/>
              <w:rPr>
                <w:rFonts w:ascii="Calibri" w:eastAsia="Calibri" w:hAnsi="Calibri" w:cs="Calibri"/>
                <w:sz w:val="11"/>
                <w:szCs w:val="22"/>
                <w:lang w:val="hr-HR"/>
              </w:rPr>
            </w:pPr>
            <w:r w:rsidRPr="005D3E2F">
              <w:rPr>
                <w:rFonts w:ascii="Calibri" w:eastAsia="Calibri" w:hAnsi="Calibri" w:cs="Calibri"/>
                <w:w w:val="105"/>
                <w:sz w:val="11"/>
                <w:szCs w:val="22"/>
                <w:lang w:val="hr-HR"/>
              </w:rPr>
              <w:t>0010</w:t>
            </w:r>
          </w:p>
        </w:tc>
        <w:tc>
          <w:tcPr>
            <w:tcW w:w="912" w:type="dxa"/>
            <w:tcBorders>
              <w:top w:val="single" w:sz="4" w:space="0" w:color="000000"/>
              <w:left w:val="single" w:sz="4" w:space="0" w:color="000000"/>
              <w:bottom w:val="single" w:sz="4" w:space="0" w:color="000000"/>
              <w:right w:val="single" w:sz="4" w:space="0" w:color="000000"/>
            </w:tcBorders>
          </w:tcPr>
          <w:p w14:paraId="72B9E2BF" w14:textId="77777777" w:rsidR="005D3E2F" w:rsidRPr="005D3E2F" w:rsidRDefault="005D3E2F" w:rsidP="005D3E2F">
            <w:pPr>
              <w:widowControl w:val="0"/>
              <w:autoSpaceDE w:val="0"/>
              <w:autoSpaceDN w:val="0"/>
              <w:rPr>
                <w:rFonts w:eastAsia="Calibri" w:hAnsi="Calibri" w:cs="Calibri"/>
                <w:sz w:val="10"/>
                <w:szCs w:val="22"/>
                <w:lang w:val="hr-HR"/>
              </w:rPr>
            </w:pPr>
          </w:p>
          <w:p w14:paraId="603CAAFA" w14:textId="77777777" w:rsidR="005D3E2F" w:rsidRPr="005D3E2F" w:rsidRDefault="005D3E2F" w:rsidP="005D3E2F">
            <w:pPr>
              <w:widowControl w:val="0"/>
              <w:autoSpaceDE w:val="0"/>
              <w:autoSpaceDN w:val="0"/>
              <w:rPr>
                <w:rFonts w:eastAsia="Calibri" w:hAnsi="Calibri" w:cs="Calibri"/>
                <w:sz w:val="10"/>
                <w:szCs w:val="22"/>
                <w:lang w:val="hr-HR"/>
              </w:rPr>
            </w:pPr>
          </w:p>
          <w:p w14:paraId="127820C0" w14:textId="77777777" w:rsidR="005D3E2F" w:rsidRPr="005D3E2F" w:rsidRDefault="005D3E2F" w:rsidP="005D3E2F">
            <w:pPr>
              <w:widowControl w:val="0"/>
              <w:autoSpaceDE w:val="0"/>
              <w:autoSpaceDN w:val="0"/>
              <w:spacing w:before="64" w:line="120" w:lineRule="exact"/>
              <w:ind w:left="33"/>
              <w:rPr>
                <w:rFonts w:ascii="Calibri" w:eastAsia="Calibri" w:hAnsi="Calibri" w:cs="Calibri"/>
                <w:sz w:val="11"/>
                <w:szCs w:val="22"/>
                <w:lang w:val="hr-HR"/>
              </w:rPr>
            </w:pPr>
            <w:r w:rsidRPr="005D3E2F">
              <w:rPr>
                <w:rFonts w:ascii="Calibri" w:eastAsia="Calibri" w:hAnsi="Calibri" w:cs="Calibri"/>
                <w:w w:val="105"/>
                <w:sz w:val="11"/>
                <w:szCs w:val="22"/>
                <w:lang w:val="hr-HR"/>
              </w:rPr>
              <w:t>Usluge</w:t>
            </w:r>
          </w:p>
        </w:tc>
        <w:tc>
          <w:tcPr>
            <w:tcW w:w="2515" w:type="dxa"/>
            <w:tcBorders>
              <w:top w:val="single" w:sz="4" w:space="0" w:color="000000"/>
              <w:left w:val="single" w:sz="4" w:space="0" w:color="000000"/>
              <w:bottom w:val="single" w:sz="4" w:space="0" w:color="000000"/>
              <w:right w:val="single" w:sz="4" w:space="0" w:color="000000"/>
            </w:tcBorders>
          </w:tcPr>
          <w:p w14:paraId="258D16C1" w14:textId="77777777" w:rsidR="005D3E2F" w:rsidRPr="005D3E2F" w:rsidRDefault="005D3E2F" w:rsidP="005D3E2F">
            <w:pPr>
              <w:widowControl w:val="0"/>
              <w:autoSpaceDE w:val="0"/>
              <w:autoSpaceDN w:val="0"/>
              <w:spacing w:before="3"/>
              <w:rPr>
                <w:rFonts w:eastAsia="Calibri" w:hAnsi="Calibri" w:cs="Calibri"/>
                <w:sz w:val="11"/>
                <w:szCs w:val="22"/>
                <w:lang w:val="hr-HR"/>
              </w:rPr>
            </w:pPr>
          </w:p>
          <w:p w14:paraId="30AEBC03" w14:textId="77777777" w:rsidR="005D3E2F" w:rsidRPr="005D3E2F" w:rsidRDefault="005D3E2F" w:rsidP="005D3E2F">
            <w:pPr>
              <w:widowControl w:val="0"/>
              <w:autoSpaceDE w:val="0"/>
              <w:autoSpaceDN w:val="0"/>
              <w:spacing w:line="150" w:lineRule="atLeast"/>
              <w:ind w:left="34"/>
              <w:rPr>
                <w:rFonts w:ascii="Calibri" w:eastAsia="Calibri" w:hAnsi="Calibri" w:cs="Calibri"/>
                <w:sz w:val="11"/>
                <w:szCs w:val="22"/>
                <w:lang w:val="hr-HR"/>
              </w:rPr>
            </w:pPr>
            <w:r w:rsidRPr="005D3E2F">
              <w:rPr>
                <w:rFonts w:ascii="Calibri" w:eastAsia="Calibri" w:hAnsi="Calibri" w:cs="Calibri"/>
                <w:w w:val="105"/>
                <w:sz w:val="11"/>
                <w:szCs w:val="22"/>
                <w:lang w:val="hr-HR"/>
              </w:rPr>
              <w:t>Izrada planske dokumentacije za GP Miratovac- Lojane</w:t>
            </w:r>
          </w:p>
        </w:tc>
        <w:tc>
          <w:tcPr>
            <w:tcW w:w="1390" w:type="dxa"/>
            <w:tcBorders>
              <w:top w:val="single" w:sz="4" w:space="0" w:color="000000"/>
              <w:left w:val="single" w:sz="4" w:space="0" w:color="000000"/>
              <w:bottom w:val="single" w:sz="4" w:space="0" w:color="000000"/>
              <w:right w:val="single" w:sz="4" w:space="0" w:color="000000"/>
            </w:tcBorders>
          </w:tcPr>
          <w:p w14:paraId="3A6F8706"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308" w:type="dxa"/>
            <w:tcBorders>
              <w:top w:val="single" w:sz="4" w:space="0" w:color="000000"/>
              <w:left w:val="single" w:sz="4" w:space="0" w:color="000000"/>
              <w:bottom w:val="single" w:sz="4" w:space="0" w:color="000000"/>
              <w:right w:val="single" w:sz="4" w:space="0" w:color="000000"/>
            </w:tcBorders>
          </w:tcPr>
          <w:p w14:paraId="639BB30A" w14:textId="77777777" w:rsidR="005D3E2F" w:rsidRPr="005D3E2F" w:rsidRDefault="005D3E2F" w:rsidP="005D3E2F">
            <w:pPr>
              <w:widowControl w:val="0"/>
              <w:autoSpaceDE w:val="0"/>
              <w:autoSpaceDN w:val="0"/>
              <w:rPr>
                <w:rFonts w:eastAsia="Calibri" w:hAnsi="Calibri" w:cs="Calibri"/>
                <w:sz w:val="10"/>
                <w:szCs w:val="22"/>
                <w:lang w:val="hr-HR"/>
              </w:rPr>
            </w:pPr>
          </w:p>
          <w:p w14:paraId="673079DF" w14:textId="77777777" w:rsidR="005D3E2F" w:rsidRPr="005D3E2F" w:rsidRDefault="005D3E2F" w:rsidP="005D3E2F">
            <w:pPr>
              <w:widowControl w:val="0"/>
              <w:autoSpaceDE w:val="0"/>
              <w:autoSpaceDN w:val="0"/>
              <w:rPr>
                <w:rFonts w:eastAsia="Calibri" w:hAnsi="Calibri" w:cs="Calibri"/>
                <w:sz w:val="10"/>
                <w:szCs w:val="22"/>
                <w:lang w:val="hr-HR"/>
              </w:rPr>
            </w:pPr>
          </w:p>
          <w:p w14:paraId="49C047CA" w14:textId="77777777" w:rsidR="005D3E2F" w:rsidRPr="005D3E2F" w:rsidRDefault="005D3E2F" w:rsidP="005D3E2F">
            <w:pPr>
              <w:widowControl w:val="0"/>
              <w:autoSpaceDE w:val="0"/>
              <w:autoSpaceDN w:val="0"/>
              <w:spacing w:before="64"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Otvoreni postupak</w:t>
            </w:r>
          </w:p>
        </w:tc>
        <w:tc>
          <w:tcPr>
            <w:tcW w:w="963" w:type="dxa"/>
            <w:tcBorders>
              <w:top w:val="single" w:sz="4" w:space="0" w:color="000000"/>
              <w:left w:val="single" w:sz="4" w:space="0" w:color="000000"/>
              <w:bottom w:val="single" w:sz="4" w:space="0" w:color="000000"/>
              <w:right w:val="single" w:sz="4" w:space="0" w:color="000000"/>
            </w:tcBorders>
          </w:tcPr>
          <w:p w14:paraId="708ED9CF" w14:textId="77777777" w:rsidR="005D3E2F" w:rsidRPr="005D3E2F" w:rsidRDefault="005D3E2F" w:rsidP="005D3E2F">
            <w:pPr>
              <w:widowControl w:val="0"/>
              <w:autoSpaceDE w:val="0"/>
              <w:autoSpaceDN w:val="0"/>
              <w:rPr>
                <w:rFonts w:eastAsia="Calibri" w:hAnsi="Calibri" w:cs="Calibri"/>
                <w:sz w:val="10"/>
                <w:szCs w:val="22"/>
                <w:lang w:val="hr-HR"/>
              </w:rPr>
            </w:pPr>
          </w:p>
          <w:p w14:paraId="3346DAB4" w14:textId="77777777" w:rsidR="005D3E2F" w:rsidRPr="005D3E2F" w:rsidRDefault="005D3E2F" w:rsidP="005D3E2F">
            <w:pPr>
              <w:widowControl w:val="0"/>
              <w:autoSpaceDE w:val="0"/>
              <w:autoSpaceDN w:val="0"/>
              <w:rPr>
                <w:rFonts w:eastAsia="Calibri" w:hAnsi="Calibri" w:cs="Calibri"/>
                <w:sz w:val="10"/>
                <w:szCs w:val="22"/>
                <w:lang w:val="hr-HR"/>
              </w:rPr>
            </w:pPr>
          </w:p>
          <w:p w14:paraId="4040F2A6" w14:textId="77777777" w:rsidR="005D3E2F" w:rsidRPr="005D3E2F" w:rsidRDefault="005D3E2F" w:rsidP="005D3E2F">
            <w:pPr>
              <w:widowControl w:val="0"/>
              <w:autoSpaceDE w:val="0"/>
              <w:autoSpaceDN w:val="0"/>
              <w:spacing w:before="64"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2. kvartal</w:t>
            </w:r>
          </w:p>
        </w:tc>
        <w:tc>
          <w:tcPr>
            <w:tcW w:w="1339" w:type="dxa"/>
            <w:tcBorders>
              <w:top w:val="single" w:sz="4" w:space="0" w:color="000000"/>
              <w:left w:val="single" w:sz="4" w:space="0" w:color="000000"/>
              <w:bottom w:val="single" w:sz="4" w:space="0" w:color="000000"/>
              <w:right w:val="single" w:sz="4" w:space="0" w:color="000000"/>
            </w:tcBorders>
          </w:tcPr>
          <w:p w14:paraId="16A99A2E" w14:textId="77777777" w:rsidR="005D3E2F" w:rsidRPr="005D3E2F" w:rsidRDefault="005D3E2F" w:rsidP="005D3E2F">
            <w:pPr>
              <w:widowControl w:val="0"/>
              <w:autoSpaceDE w:val="0"/>
              <w:autoSpaceDN w:val="0"/>
              <w:spacing w:before="3"/>
              <w:rPr>
                <w:rFonts w:eastAsia="Calibri" w:hAnsi="Calibri" w:cs="Calibri"/>
                <w:sz w:val="11"/>
                <w:szCs w:val="22"/>
                <w:lang w:val="hr-HR"/>
              </w:rPr>
            </w:pPr>
          </w:p>
          <w:p w14:paraId="038CA251" w14:textId="77777777" w:rsidR="005D3E2F" w:rsidRPr="005D3E2F" w:rsidRDefault="005D3E2F" w:rsidP="005D3E2F">
            <w:pPr>
              <w:widowControl w:val="0"/>
              <w:autoSpaceDE w:val="0"/>
              <w:autoSpaceDN w:val="0"/>
              <w:spacing w:line="150" w:lineRule="atLeast"/>
              <w:ind w:left="34" w:right="-14"/>
              <w:rPr>
                <w:rFonts w:ascii="Calibri" w:eastAsia="Calibri" w:hAnsi="Calibri" w:cs="Calibri"/>
                <w:sz w:val="11"/>
                <w:szCs w:val="22"/>
                <w:lang w:val="hr-HR"/>
              </w:rPr>
            </w:pPr>
            <w:r w:rsidRPr="005D3E2F">
              <w:rPr>
                <w:rFonts w:ascii="Calibri" w:eastAsia="Calibri" w:hAnsi="Calibri" w:cs="Calibri"/>
                <w:w w:val="105"/>
                <w:sz w:val="11"/>
                <w:szCs w:val="22"/>
                <w:lang w:val="hr-HR"/>
              </w:rPr>
              <w:t>71242000</w:t>
            </w:r>
            <w:r w:rsidRPr="005D3E2F">
              <w:rPr>
                <w:rFonts w:ascii="Calibri" w:eastAsia="Calibri" w:hAnsi="Calibri" w:cs="Calibri"/>
                <w:spacing w:val="-10"/>
                <w:w w:val="105"/>
                <w:sz w:val="11"/>
                <w:szCs w:val="22"/>
                <w:lang w:val="hr-HR"/>
              </w:rPr>
              <w:t xml:space="preserve"> </w:t>
            </w:r>
            <w:r w:rsidRPr="005D3E2F">
              <w:rPr>
                <w:rFonts w:ascii="Calibri" w:eastAsia="Calibri" w:hAnsi="Calibri" w:cs="Calibri"/>
                <w:w w:val="105"/>
                <w:sz w:val="11"/>
                <w:szCs w:val="22"/>
                <w:lang w:val="hr-HR"/>
              </w:rPr>
              <w:t>-</w:t>
            </w:r>
            <w:r w:rsidRPr="005D3E2F">
              <w:rPr>
                <w:rFonts w:ascii="Calibri" w:eastAsia="Calibri" w:hAnsi="Calibri" w:cs="Calibri"/>
                <w:spacing w:val="-10"/>
                <w:w w:val="105"/>
                <w:sz w:val="11"/>
                <w:szCs w:val="22"/>
                <w:lang w:val="hr-HR"/>
              </w:rPr>
              <w:t xml:space="preserve"> </w:t>
            </w:r>
            <w:r w:rsidRPr="005D3E2F">
              <w:rPr>
                <w:rFonts w:ascii="Calibri" w:eastAsia="Calibri" w:hAnsi="Calibri" w:cs="Calibri"/>
                <w:w w:val="105"/>
                <w:sz w:val="11"/>
                <w:szCs w:val="22"/>
                <w:lang w:val="hr-HR"/>
              </w:rPr>
              <w:t>Izrada</w:t>
            </w:r>
            <w:r w:rsidRPr="005D3E2F">
              <w:rPr>
                <w:rFonts w:ascii="Calibri" w:eastAsia="Calibri" w:hAnsi="Calibri" w:cs="Calibri"/>
                <w:spacing w:val="-9"/>
                <w:w w:val="105"/>
                <w:sz w:val="11"/>
                <w:szCs w:val="22"/>
                <w:lang w:val="hr-HR"/>
              </w:rPr>
              <w:t xml:space="preserve"> </w:t>
            </w:r>
            <w:r w:rsidRPr="005D3E2F">
              <w:rPr>
                <w:rFonts w:ascii="Calibri" w:eastAsia="Calibri" w:hAnsi="Calibri" w:cs="Calibri"/>
                <w:w w:val="105"/>
                <w:sz w:val="11"/>
                <w:szCs w:val="22"/>
                <w:lang w:val="hr-HR"/>
              </w:rPr>
              <w:t>projekata i nacrta, procena</w:t>
            </w:r>
            <w:r w:rsidRPr="005D3E2F">
              <w:rPr>
                <w:rFonts w:ascii="Calibri" w:eastAsia="Calibri" w:hAnsi="Calibri" w:cs="Calibri"/>
                <w:spacing w:val="-14"/>
                <w:w w:val="105"/>
                <w:sz w:val="11"/>
                <w:szCs w:val="22"/>
                <w:lang w:val="hr-HR"/>
              </w:rPr>
              <w:t xml:space="preserve"> </w:t>
            </w:r>
            <w:r w:rsidRPr="005D3E2F">
              <w:rPr>
                <w:rFonts w:ascii="Calibri" w:eastAsia="Calibri" w:hAnsi="Calibri" w:cs="Calibri"/>
                <w:w w:val="105"/>
                <w:sz w:val="11"/>
                <w:szCs w:val="22"/>
                <w:lang w:val="hr-HR"/>
              </w:rPr>
              <w:t>troškova</w:t>
            </w:r>
          </w:p>
        </w:tc>
        <w:tc>
          <w:tcPr>
            <w:tcW w:w="1167" w:type="dxa"/>
            <w:tcBorders>
              <w:top w:val="single" w:sz="4" w:space="0" w:color="000000"/>
              <w:left w:val="single" w:sz="4" w:space="0" w:color="000000"/>
              <w:bottom w:val="single" w:sz="4" w:space="0" w:color="000000"/>
              <w:right w:val="single" w:sz="4" w:space="0" w:color="000000"/>
            </w:tcBorders>
          </w:tcPr>
          <w:p w14:paraId="453BBB77" w14:textId="77777777" w:rsidR="005D3E2F" w:rsidRPr="005D3E2F" w:rsidRDefault="005D3E2F" w:rsidP="005D3E2F">
            <w:pPr>
              <w:widowControl w:val="0"/>
              <w:autoSpaceDE w:val="0"/>
              <w:autoSpaceDN w:val="0"/>
              <w:spacing w:before="3"/>
              <w:rPr>
                <w:rFonts w:eastAsia="Calibri" w:hAnsi="Calibri" w:cs="Calibri"/>
                <w:sz w:val="11"/>
                <w:szCs w:val="22"/>
                <w:lang w:val="hr-HR"/>
              </w:rPr>
            </w:pPr>
          </w:p>
          <w:p w14:paraId="1F93AD5B" w14:textId="77777777" w:rsidR="005D3E2F" w:rsidRPr="005D3E2F" w:rsidRDefault="005D3E2F" w:rsidP="005D3E2F">
            <w:pPr>
              <w:widowControl w:val="0"/>
              <w:autoSpaceDE w:val="0"/>
              <w:autoSpaceDN w:val="0"/>
              <w:spacing w:line="150" w:lineRule="atLeast"/>
              <w:ind w:left="34"/>
              <w:rPr>
                <w:rFonts w:ascii="Calibri" w:eastAsia="Calibri" w:hAnsi="Calibri" w:cs="Calibri"/>
                <w:sz w:val="11"/>
                <w:szCs w:val="22"/>
                <w:lang w:val="hr-HR"/>
              </w:rPr>
            </w:pPr>
            <w:r w:rsidRPr="005D3E2F">
              <w:rPr>
                <w:rFonts w:ascii="Calibri" w:eastAsia="Calibri" w:hAnsi="Calibri" w:cs="Calibri"/>
                <w:w w:val="105"/>
                <w:sz w:val="11"/>
                <w:szCs w:val="22"/>
                <w:lang w:val="hr-HR"/>
              </w:rPr>
              <w:t>RS110 - Beogradska oblast</w:t>
            </w:r>
          </w:p>
        </w:tc>
        <w:tc>
          <w:tcPr>
            <w:tcW w:w="946" w:type="dxa"/>
            <w:tcBorders>
              <w:top w:val="single" w:sz="4" w:space="0" w:color="000000"/>
              <w:left w:val="single" w:sz="4" w:space="0" w:color="000000"/>
              <w:bottom w:val="single" w:sz="4" w:space="0" w:color="000000"/>
              <w:right w:val="single" w:sz="4" w:space="0" w:color="000000"/>
            </w:tcBorders>
          </w:tcPr>
          <w:p w14:paraId="7F6E4FD3"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488" w:type="dxa"/>
            <w:tcBorders>
              <w:top w:val="single" w:sz="4" w:space="0" w:color="000000"/>
              <w:left w:val="single" w:sz="4" w:space="0" w:color="000000"/>
              <w:bottom w:val="single" w:sz="4" w:space="0" w:color="000000"/>
              <w:right w:val="single" w:sz="4" w:space="0" w:color="000000"/>
            </w:tcBorders>
          </w:tcPr>
          <w:p w14:paraId="45F954B4"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292" w:type="dxa"/>
            <w:tcBorders>
              <w:top w:val="single" w:sz="4" w:space="0" w:color="000000"/>
              <w:left w:val="single" w:sz="4" w:space="0" w:color="000000"/>
              <w:bottom w:val="single" w:sz="4" w:space="0" w:color="000000"/>
              <w:right w:val="single" w:sz="4" w:space="0" w:color="000000"/>
            </w:tcBorders>
          </w:tcPr>
          <w:p w14:paraId="09334B65" w14:textId="77777777" w:rsidR="005D3E2F" w:rsidRPr="005D3E2F" w:rsidRDefault="005D3E2F" w:rsidP="005D3E2F">
            <w:pPr>
              <w:widowControl w:val="0"/>
              <w:autoSpaceDE w:val="0"/>
              <w:autoSpaceDN w:val="0"/>
              <w:rPr>
                <w:rFonts w:eastAsia="Calibri" w:hAnsi="Calibri" w:cs="Calibri"/>
                <w:sz w:val="10"/>
                <w:szCs w:val="22"/>
                <w:lang w:val="hr-HR"/>
              </w:rPr>
            </w:pPr>
          </w:p>
        </w:tc>
      </w:tr>
      <w:tr w:rsidR="005D3E2F" w:rsidRPr="005D3E2F" w14:paraId="61C1DB7F" w14:textId="77777777" w:rsidTr="001516BC">
        <w:trPr>
          <w:trHeight w:val="285"/>
        </w:trPr>
        <w:tc>
          <w:tcPr>
            <w:tcW w:w="1298" w:type="dxa"/>
            <w:tcBorders>
              <w:top w:val="single" w:sz="4" w:space="0" w:color="000000"/>
              <w:bottom w:val="single" w:sz="4" w:space="0" w:color="000000"/>
              <w:right w:val="single" w:sz="4" w:space="0" w:color="000000"/>
            </w:tcBorders>
          </w:tcPr>
          <w:p w14:paraId="231A3E7A"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40DB87B7" w14:textId="77777777" w:rsidR="005D3E2F" w:rsidRPr="005D3E2F" w:rsidRDefault="005D3E2F" w:rsidP="005D3E2F">
            <w:pPr>
              <w:widowControl w:val="0"/>
              <w:autoSpaceDE w:val="0"/>
              <w:autoSpaceDN w:val="0"/>
              <w:spacing w:line="120" w:lineRule="exact"/>
              <w:ind w:left="23"/>
              <w:rPr>
                <w:rFonts w:ascii="Calibri" w:eastAsia="Calibri" w:hAnsi="Calibri" w:cs="Calibri"/>
                <w:sz w:val="11"/>
                <w:szCs w:val="22"/>
                <w:lang w:val="hr-HR"/>
              </w:rPr>
            </w:pPr>
            <w:r w:rsidRPr="005D3E2F">
              <w:rPr>
                <w:rFonts w:ascii="Calibri" w:eastAsia="Calibri" w:hAnsi="Calibri" w:cs="Calibri"/>
                <w:w w:val="105"/>
                <w:sz w:val="11"/>
                <w:szCs w:val="22"/>
                <w:lang w:val="hr-HR"/>
              </w:rPr>
              <w:t>0011</w:t>
            </w:r>
          </w:p>
        </w:tc>
        <w:tc>
          <w:tcPr>
            <w:tcW w:w="912" w:type="dxa"/>
            <w:tcBorders>
              <w:top w:val="single" w:sz="4" w:space="0" w:color="000000"/>
              <w:left w:val="single" w:sz="4" w:space="0" w:color="000000"/>
              <w:bottom w:val="single" w:sz="4" w:space="0" w:color="000000"/>
              <w:right w:val="single" w:sz="4" w:space="0" w:color="000000"/>
            </w:tcBorders>
          </w:tcPr>
          <w:p w14:paraId="40F25691"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2BEFBF69" w14:textId="77777777" w:rsidR="005D3E2F" w:rsidRPr="005D3E2F" w:rsidRDefault="005D3E2F" w:rsidP="005D3E2F">
            <w:pPr>
              <w:widowControl w:val="0"/>
              <w:autoSpaceDE w:val="0"/>
              <w:autoSpaceDN w:val="0"/>
              <w:spacing w:line="120" w:lineRule="exact"/>
              <w:ind w:left="33"/>
              <w:rPr>
                <w:rFonts w:ascii="Calibri" w:eastAsia="Calibri" w:hAnsi="Calibri" w:cs="Calibri"/>
                <w:sz w:val="11"/>
                <w:szCs w:val="22"/>
                <w:lang w:val="hr-HR"/>
              </w:rPr>
            </w:pPr>
            <w:r w:rsidRPr="005D3E2F">
              <w:rPr>
                <w:rFonts w:ascii="Calibri" w:eastAsia="Calibri" w:hAnsi="Calibri" w:cs="Calibri"/>
                <w:w w:val="105"/>
                <w:sz w:val="11"/>
                <w:szCs w:val="22"/>
                <w:lang w:val="hr-HR"/>
              </w:rPr>
              <w:t>Radovi</w:t>
            </w:r>
          </w:p>
        </w:tc>
        <w:tc>
          <w:tcPr>
            <w:tcW w:w="2515" w:type="dxa"/>
            <w:tcBorders>
              <w:top w:val="single" w:sz="4" w:space="0" w:color="000000"/>
              <w:left w:val="single" w:sz="4" w:space="0" w:color="000000"/>
              <w:bottom w:val="single" w:sz="4" w:space="0" w:color="000000"/>
              <w:right w:val="single" w:sz="4" w:space="0" w:color="000000"/>
            </w:tcBorders>
          </w:tcPr>
          <w:p w14:paraId="278EE49B"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2FE4D066" w14:textId="77777777" w:rsidR="005D3E2F" w:rsidRPr="005D3E2F" w:rsidRDefault="005D3E2F" w:rsidP="005D3E2F">
            <w:pPr>
              <w:widowControl w:val="0"/>
              <w:autoSpaceDE w:val="0"/>
              <w:autoSpaceDN w:val="0"/>
              <w:spacing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Dogradnja i adaptacija nadstrešnice na GP Preševo</w:t>
            </w:r>
          </w:p>
        </w:tc>
        <w:tc>
          <w:tcPr>
            <w:tcW w:w="1390" w:type="dxa"/>
            <w:tcBorders>
              <w:top w:val="single" w:sz="4" w:space="0" w:color="000000"/>
              <w:left w:val="single" w:sz="4" w:space="0" w:color="000000"/>
              <w:bottom w:val="single" w:sz="4" w:space="0" w:color="000000"/>
              <w:right w:val="single" w:sz="4" w:space="0" w:color="000000"/>
            </w:tcBorders>
          </w:tcPr>
          <w:p w14:paraId="781B9478"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308" w:type="dxa"/>
            <w:tcBorders>
              <w:top w:val="single" w:sz="4" w:space="0" w:color="000000"/>
              <w:left w:val="single" w:sz="4" w:space="0" w:color="000000"/>
              <w:bottom w:val="single" w:sz="4" w:space="0" w:color="000000"/>
              <w:right w:val="single" w:sz="4" w:space="0" w:color="000000"/>
            </w:tcBorders>
          </w:tcPr>
          <w:p w14:paraId="551BC15E"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24D62411" w14:textId="77777777" w:rsidR="005D3E2F" w:rsidRPr="005D3E2F" w:rsidRDefault="005D3E2F" w:rsidP="005D3E2F">
            <w:pPr>
              <w:widowControl w:val="0"/>
              <w:autoSpaceDE w:val="0"/>
              <w:autoSpaceDN w:val="0"/>
              <w:spacing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Otvoreni postupak</w:t>
            </w:r>
          </w:p>
        </w:tc>
        <w:tc>
          <w:tcPr>
            <w:tcW w:w="963" w:type="dxa"/>
            <w:tcBorders>
              <w:top w:val="single" w:sz="4" w:space="0" w:color="000000"/>
              <w:left w:val="single" w:sz="4" w:space="0" w:color="000000"/>
              <w:bottom w:val="single" w:sz="4" w:space="0" w:color="000000"/>
              <w:right w:val="single" w:sz="4" w:space="0" w:color="000000"/>
            </w:tcBorders>
          </w:tcPr>
          <w:p w14:paraId="46326FC0"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17F5EED8" w14:textId="77777777" w:rsidR="005D3E2F" w:rsidRPr="005D3E2F" w:rsidRDefault="005D3E2F" w:rsidP="005D3E2F">
            <w:pPr>
              <w:widowControl w:val="0"/>
              <w:autoSpaceDE w:val="0"/>
              <w:autoSpaceDN w:val="0"/>
              <w:spacing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3. kvartal</w:t>
            </w:r>
          </w:p>
        </w:tc>
        <w:tc>
          <w:tcPr>
            <w:tcW w:w="1339" w:type="dxa"/>
            <w:tcBorders>
              <w:top w:val="single" w:sz="4" w:space="0" w:color="000000"/>
              <w:left w:val="single" w:sz="4" w:space="0" w:color="000000"/>
              <w:bottom w:val="single" w:sz="4" w:space="0" w:color="000000"/>
              <w:right w:val="single" w:sz="4" w:space="0" w:color="000000"/>
            </w:tcBorders>
          </w:tcPr>
          <w:p w14:paraId="50D8A2FE" w14:textId="77777777" w:rsidR="005D3E2F" w:rsidRPr="005D3E2F" w:rsidRDefault="005D3E2F" w:rsidP="005D3E2F">
            <w:pPr>
              <w:widowControl w:val="0"/>
              <w:autoSpaceDE w:val="0"/>
              <w:autoSpaceDN w:val="0"/>
              <w:spacing w:line="131"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45000000 - Građevinski</w:t>
            </w:r>
          </w:p>
          <w:p w14:paraId="21F1D1E7" w14:textId="77777777" w:rsidR="005D3E2F" w:rsidRPr="005D3E2F" w:rsidRDefault="005D3E2F" w:rsidP="005D3E2F">
            <w:pPr>
              <w:widowControl w:val="0"/>
              <w:autoSpaceDE w:val="0"/>
              <w:autoSpaceDN w:val="0"/>
              <w:spacing w:before="14"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radovi</w:t>
            </w:r>
          </w:p>
        </w:tc>
        <w:tc>
          <w:tcPr>
            <w:tcW w:w="1167" w:type="dxa"/>
            <w:tcBorders>
              <w:top w:val="single" w:sz="4" w:space="0" w:color="000000"/>
              <w:left w:val="single" w:sz="4" w:space="0" w:color="000000"/>
              <w:bottom w:val="single" w:sz="4" w:space="0" w:color="000000"/>
              <w:right w:val="single" w:sz="4" w:space="0" w:color="000000"/>
            </w:tcBorders>
          </w:tcPr>
          <w:p w14:paraId="550E4669" w14:textId="77777777" w:rsidR="005D3E2F" w:rsidRPr="005D3E2F" w:rsidRDefault="005D3E2F" w:rsidP="005D3E2F">
            <w:pPr>
              <w:widowControl w:val="0"/>
              <w:autoSpaceDE w:val="0"/>
              <w:autoSpaceDN w:val="0"/>
              <w:spacing w:before="7"/>
              <w:rPr>
                <w:rFonts w:eastAsia="Calibri" w:hAnsi="Calibri" w:cs="Calibri"/>
                <w:sz w:val="12"/>
                <w:szCs w:val="22"/>
                <w:lang w:val="hr-HR"/>
              </w:rPr>
            </w:pPr>
          </w:p>
          <w:p w14:paraId="1FB00C87" w14:textId="77777777" w:rsidR="005D3E2F" w:rsidRPr="005D3E2F" w:rsidRDefault="005D3E2F" w:rsidP="005D3E2F">
            <w:pPr>
              <w:widowControl w:val="0"/>
              <w:autoSpaceDE w:val="0"/>
              <w:autoSpaceDN w:val="0"/>
              <w:spacing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RS228 - Pčinjska oblast</w:t>
            </w:r>
          </w:p>
        </w:tc>
        <w:tc>
          <w:tcPr>
            <w:tcW w:w="946" w:type="dxa"/>
            <w:tcBorders>
              <w:top w:val="single" w:sz="4" w:space="0" w:color="000000"/>
              <w:left w:val="single" w:sz="4" w:space="0" w:color="000000"/>
              <w:bottom w:val="single" w:sz="4" w:space="0" w:color="000000"/>
              <w:right w:val="single" w:sz="4" w:space="0" w:color="000000"/>
            </w:tcBorders>
          </w:tcPr>
          <w:p w14:paraId="3FDD5D7A"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488" w:type="dxa"/>
            <w:tcBorders>
              <w:top w:val="single" w:sz="4" w:space="0" w:color="000000"/>
              <w:left w:val="single" w:sz="4" w:space="0" w:color="000000"/>
              <w:bottom w:val="single" w:sz="4" w:space="0" w:color="000000"/>
              <w:right w:val="single" w:sz="4" w:space="0" w:color="000000"/>
            </w:tcBorders>
          </w:tcPr>
          <w:p w14:paraId="2A57E145"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292" w:type="dxa"/>
            <w:tcBorders>
              <w:top w:val="single" w:sz="4" w:space="0" w:color="000000"/>
              <w:left w:val="single" w:sz="4" w:space="0" w:color="000000"/>
              <w:bottom w:val="single" w:sz="4" w:space="0" w:color="000000"/>
              <w:right w:val="single" w:sz="4" w:space="0" w:color="000000"/>
            </w:tcBorders>
          </w:tcPr>
          <w:p w14:paraId="0869E6A4" w14:textId="77777777" w:rsidR="005D3E2F" w:rsidRPr="005D3E2F" w:rsidRDefault="005D3E2F" w:rsidP="005D3E2F">
            <w:pPr>
              <w:widowControl w:val="0"/>
              <w:autoSpaceDE w:val="0"/>
              <w:autoSpaceDN w:val="0"/>
              <w:rPr>
                <w:rFonts w:eastAsia="Calibri" w:hAnsi="Calibri" w:cs="Calibri"/>
                <w:sz w:val="10"/>
                <w:szCs w:val="22"/>
                <w:lang w:val="hr-HR"/>
              </w:rPr>
            </w:pPr>
          </w:p>
        </w:tc>
      </w:tr>
      <w:tr w:rsidR="005D3E2F" w:rsidRPr="005D3E2F" w14:paraId="036E387E" w14:textId="77777777" w:rsidTr="001516BC">
        <w:trPr>
          <w:trHeight w:val="433"/>
        </w:trPr>
        <w:tc>
          <w:tcPr>
            <w:tcW w:w="1298" w:type="dxa"/>
            <w:tcBorders>
              <w:top w:val="single" w:sz="4" w:space="0" w:color="000000"/>
              <w:bottom w:val="single" w:sz="4" w:space="0" w:color="000000"/>
              <w:right w:val="single" w:sz="4" w:space="0" w:color="000000"/>
            </w:tcBorders>
          </w:tcPr>
          <w:p w14:paraId="650E80A2" w14:textId="77777777" w:rsidR="005D3E2F" w:rsidRPr="005D3E2F" w:rsidRDefault="005D3E2F" w:rsidP="005D3E2F">
            <w:pPr>
              <w:widowControl w:val="0"/>
              <w:autoSpaceDE w:val="0"/>
              <w:autoSpaceDN w:val="0"/>
              <w:rPr>
                <w:rFonts w:eastAsia="Calibri" w:hAnsi="Calibri" w:cs="Calibri"/>
                <w:sz w:val="10"/>
                <w:szCs w:val="22"/>
                <w:lang w:val="hr-HR"/>
              </w:rPr>
            </w:pPr>
          </w:p>
          <w:p w14:paraId="7869BD76" w14:textId="77777777" w:rsidR="005D3E2F" w:rsidRPr="005D3E2F" w:rsidRDefault="005D3E2F" w:rsidP="005D3E2F">
            <w:pPr>
              <w:widowControl w:val="0"/>
              <w:autoSpaceDE w:val="0"/>
              <w:autoSpaceDN w:val="0"/>
              <w:rPr>
                <w:rFonts w:eastAsia="Calibri" w:hAnsi="Calibri" w:cs="Calibri"/>
                <w:sz w:val="10"/>
                <w:szCs w:val="22"/>
                <w:lang w:val="hr-HR"/>
              </w:rPr>
            </w:pPr>
          </w:p>
          <w:p w14:paraId="0B964651" w14:textId="77777777" w:rsidR="005D3E2F" w:rsidRPr="005D3E2F" w:rsidRDefault="005D3E2F" w:rsidP="005D3E2F">
            <w:pPr>
              <w:widowControl w:val="0"/>
              <w:autoSpaceDE w:val="0"/>
              <w:autoSpaceDN w:val="0"/>
              <w:spacing w:before="64" w:line="120" w:lineRule="exact"/>
              <w:ind w:left="23"/>
              <w:rPr>
                <w:rFonts w:ascii="Calibri" w:eastAsia="Calibri" w:hAnsi="Calibri" w:cs="Calibri"/>
                <w:sz w:val="11"/>
                <w:szCs w:val="22"/>
                <w:lang w:val="hr-HR"/>
              </w:rPr>
            </w:pPr>
            <w:r w:rsidRPr="005D3E2F">
              <w:rPr>
                <w:rFonts w:ascii="Calibri" w:eastAsia="Calibri" w:hAnsi="Calibri" w:cs="Calibri"/>
                <w:w w:val="105"/>
                <w:sz w:val="11"/>
                <w:szCs w:val="22"/>
                <w:lang w:val="hr-HR"/>
              </w:rPr>
              <w:t>0012</w:t>
            </w:r>
          </w:p>
        </w:tc>
        <w:tc>
          <w:tcPr>
            <w:tcW w:w="912" w:type="dxa"/>
            <w:tcBorders>
              <w:top w:val="single" w:sz="4" w:space="0" w:color="000000"/>
              <w:left w:val="single" w:sz="4" w:space="0" w:color="000000"/>
              <w:bottom w:val="single" w:sz="4" w:space="0" w:color="000000"/>
              <w:right w:val="single" w:sz="4" w:space="0" w:color="000000"/>
            </w:tcBorders>
          </w:tcPr>
          <w:p w14:paraId="1F143B03" w14:textId="77777777" w:rsidR="005D3E2F" w:rsidRPr="005D3E2F" w:rsidRDefault="005D3E2F" w:rsidP="005D3E2F">
            <w:pPr>
              <w:widowControl w:val="0"/>
              <w:autoSpaceDE w:val="0"/>
              <w:autoSpaceDN w:val="0"/>
              <w:rPr>
                <w:rFonts w:eastAsia="Calibri" w:hAnsi="Calibri" w:cs="Calibri"/>
                <w:sz w:val="10"/>
                <w:szCs w:val="22"/>
                <w:lang w:val="hr-HR"/>
              </w:rPr>
            </w:pPr>
          </w:p>
          <w:p w14:paraId="6628B4A9" w14:textId="77777777" w:rsidR="005D3E2F" w:rsidRPr="005D3E2F" w:rsidRDefault="005D3E2F" w:rsidP="005D3E2F">
            <w:pPr>
              <w:widowControl w:val="0"/>
              <w:autoSpaceDE w:val="0"/>
              <w:autoSpaceDN w:val="0"/>
              <w:rPr>
                <w:rFonts w:eastAsia="Calibri" w:hAnsi="Calibri" w:cs="Calibri"/>
                <w:sz w:val="10"/>
                <w:szCs w:val="22"/>
                <w:lang w:val="hr-HR"/>
              </w:rPr>
            </w:pPr>
          </w:p>
          <w:p w14:paraId="42A797AD" w14:textId="77777777" w:rsidR="005D3E2F" w:rsidRPr="005D3E2F" w:rsidRDefault="005D3E2F" w:rsidP="005D3E2F">
            <w:pPr>
              <w:widowControl w:val="0"/>
              <w:autoSpaceDE w:val="0"/>
              <w:autoSpaceDN w:val="0"/>
              <w:spacing w:before="64" w:line="120" w:lineRule="exact"/>
              <w:ind w:left="33"/>
              <w:rPr>
                <w:rFonts w:ascii="Calibri" w:eastAsia="Calibri" w:hAnsi="Calibri" w:cs="Calibri"/>
                <w:sz w:val="11"/>
                <w:szCs w:val="22"/>
                <w:lang w:val="hr-HR"/>
              </w:rPr>
            </w:pPr>
            <w:r w:rsidRPr="005D3E2F">
              <w:rPr>
                <w:rFonts w:ascii="Calibri" w:eastAsia="Calibri" w:hAnsi="Calibri" w:cs="Calibri"/>
                <w:w w:val="105"/>
                <w:sz w:val="11"/>
                <w:szCs w:val="22"/>
                <w:lang w:val="hr-HR"/>
              </w:rPr>
              <w:t>Usluge</w:t>
            </w:r>
          </w:p>
        </w:tc>
        <w:tc>
          <w:tcPr>
            <w:tcW w:w="2515" w:type="dxa"/>
            <w:tcBorders>
              <w:top w:val="single" w:sz="4" w:space="0" w:color="000000"/>
              <w:left w:val="single" w:sz="4" w:space="0" w:color="000000"/>
              <w:bottom w:val="single" w:sz="4" w:space="0" w:color="000000"/>
              <w:right w:val="single" w:sz="4" w:space="0" w:color="000000"/>
            </w:tcBorders>
          </w:tcPr>
          <w:p w14:paraId="3272B159" w14:textId="77777777" w:rsidR="005D3E2F" w:rsidRPr="005D3E2F" w:rsidRDefault="005D3E2F" w:rsidP="005D3E2F">
            <w:pPr>
              <w:widowControl w:val="0"/>
              <w:autoSpaceDE w:val="0"/>
              <w:autoSpaceDN w:val="0"/>
              <w:spacing w:before="3"/>
              <w:rPr>
                <w:rFonts w:eastAsia="Calibri" w:hAnsi="Calibri" w:cs="Calibri"/>
                <w:sz w:val="11"/>
                <w:szCs w:val="22"/>
                <w:lang w:val="hr-HR"/>
              </w:rPr>
            </w:pPr>
          </w:p>
          <w:p w14:paraId="750A7394" w14:textId="77777777" w:rsidR="005D3E2F" w:rsidRPr="005D3E2F" w:rsidRDefault="005D3E2F" w:rsidP="005D3E2F">
            <w:pPr>
              <w:widowControl w:val="0"/>
              <w:autoSpaceDE w:val="0"/>
              <w:autoSpaceDN w:val="0"/>
              <w:spacing w:line="150" w:lineRule="atLeast"/>
              <w:ind w:left="34"/>
              <w:rPr>
                <w:rFonts w:ascii="Calibri" w:eastAsia="Calibri" w:hAnsi="Calibri" w:cs="Calibri"/>
                <w:sz w:val="11"/>
                <w:szCs w:val="22"/>
                <w:lang w:val="hr-HR"/>
              </w:rPr>
            </w:pPr>
            <w:r w:rsidRPr="005D3E2F">
              <w:rPr>
                <w:rFonts w:ascii="Calibri" w:eastAsia="Calibri" w:hAnsi="Calibri" w:cs="Calibri"/>
                <w:w w:val="105"/>
                <w:sz w:val="11"/>
                <w:szCs w:val="22"/>
                <w:lang w:val="hr-HR"/>
              </w:rPr>
              <w:t>Izrada urbanističko-tehničke dokumentacije za izgradnju na graničnim prelazima</w:t>
            </w:r>
          </w:p>
        </w:tc>
        <w:tc>
          <w:tcPr>
            <w:tcW w:w="1390" w:type="dxa"/>
            <w:tcBorders>
              <w:top w:val="single" w:sz="4" w:space="0" w:color="000000"/>
              <w:left w:val="single" w:sz="4" w:space="0" w:color="000000"/>
              <w:bottom w:val="single" w:sz="4" w:space="0" w:color="000000"/>
              <w:right w:val="single" w:sz="4" w:space="0" w:color="000000"/>
            </w:tcBorders>
          </w:tcPr>
          <w:p w14:paraId="2D00E336"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308" w:type="dxa"/>
            <w:tcBorders>
              <w:top w:val="single" w:sz="4" w:space="0" w:color="000000"/>
              <w:left w:val="single" w:sz="4" w:space="0" w:color="000000"/>
              <w:bottom w:val="single" w:sz="4" w:space="0" w:color="000000"/>
              <w:right w:val="single" w:sz="4" w:space="0" w:color="000000"/>
            </w:tcBorders>
          </w:tcPr>
          <w:p w14:paraId="16195E92" w14:textId="77777777" w:rsidR="005D3E2F" w:rsidRPr="005D3E2F" w:rsidRDefault="005D3E2F" w:rsidP="005D3E2F">
            <w:pPr>
              <w:widowControl w:val="0"/>
              <w:autoSpaceDE w:val="0"/>
              <w:autoSpaceDN w:val="0"/>
              <w:rPr>
                <w:rFonts w:eastAsia="Calibri" w:hAnsi="Calibri" w:cs="Calibri"/>
                <w:sz w:val="10"/>
                <w:szCs w:val="22"/>
                <w:lang w:val="hr-HR"/>
              </w:rPr>
            </w:pPr>
          </w:p>
          <w:p w14:paraId="664DB33F" w14:textId="77777777" w:rsidR="005D3E2F" w:rsidRPr="005D3E2F" w:rsidRDefault="005D3E2F" w:rsidP="005D3E2F">
            <w:pPr>
              <w:widowControl w:val="0"/>
              <w:autoSpaceDE w:val="0"/>
              <w:autoSpaceDN w:val="0"/>
              <w:rPr>
                <w:rFonts w:eastAsia="Calibri" w:hAnsi="Calibri" w:cs="Calibri"/>
                <w:sz w:val="10"/>
                <w:szCs w:val="22"/>
                <w:lang w:val="hr-HR"/>
              </w:rPr>
            </w:pPr>
          </w:p>
          <w:p w14:paraId="4DE2582B" w14:textId="77777777" w:rsidR="005D3E2F" w:rsidRPr="005D3E2F" w:rsidRDefault="005D3E2F" w:rsidP="005D3E2F">
            <w:pPr>
              <w:widowControl w:val="0"/>
              <w:autoSpaceDE w:val="0"/>
              <w:autoSpaceDN w:val="0"/>
              <w:spacing w:before="64"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Otvoreni postupak</w:t>
            </w:r>
          </w:p>
        </w:tc>
        <w:tc>
          <w:tcPr>
            <w:tcW w:w="963" w:type="dxa"/>
            <w:tcBorders>
              <w:top w:val="single" w:sz="4" w:space="0" w:color="000000"/>
              <w:left w:val="single" w:sz="4" w:space="0" w:color="000000"/>
              <w:bottom w:val="single" w:sz="4" w:space="0" w:color="000000"/>
              <w:right w:val="single" w:sz="4" w:space="0" w:color="000000"/>
            </w:tcBorders>
          </w:tcPr>
          <w:p w14:paraId="7F5D531E" w14:textId="77777777" w:rsidR="005D3E2F" w:rsidRPr="005D3E2F" w:rsidRDefault="005D3E2F" w:rsidP="005D3E2F">
            <w:pPr>
              <w:widowControl w:val="0"/>
              <w:autoSpaceDE w:val="0"/>
              <w:autoSpaceDN w:val="0"/>
              <w:rPr>
                <w:rFonts w:eastAsia="Calibri" w:hAnsi="Calibri" w:cs="Calibri"/>
                <w:sz w:val="10"/>
                <w:szCs w:val="22"/>
                <w:lang w:val="hr-HR"/>
              </w:rPr>
            </w:pPr>
          </w:p>
          <w:p w14:paraId="3A4A9C83" w14:textId="77777777" w:rsidR="005D3E2F" w:rsidRPr="005D3E2F" w:rsidRDefault="005D3E2F" w:rsidP="005D3E2F">
            <w:pPr>
              <w:widowControl w:val="0"/>
              <w:autoSpaceDE w:val="0"/>
              <w:autoSpaceDN w:val="0"/>
              <w:rPr>
                <w:rFonts w:eastAsia="Calibri" w:hAnsi="Calibri" w:cs="Calibri"/>
                <w:sz w:val="10"/>
                <w:szCs w:val="22"/>
                <w:lang w:val="hr-HR"/>
              </w:rPr>
            </w:pPr>
          </w:p>
          <w:p w14:paraId="5B6315BF" w14:textId="77777777" w:rsidR="005D3E2F" w:rsidRPr="005D3E2F" w:rsidRDefault="005D3E2F" w:rsidP="005D3E2F">
            <w:pPr>
              <w:widowControl w:val="0"/>
              <w:autoSpaceDE w:val="0"/>
              <w:autoSpaceDN w:val="0"/>
              <w:spacing w:before="64"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3. kvartal</w:t>
            </w:r>
          </w:p>
        </w:tc>
        <w:tc>
          <w:tcPr>
            <w:tcW w:w="1339" w:type="dxa"/>
            <w:tcBorders>
              <w:top w:val="single" w:sz="4" w:space="0" w:color="000000"/>
              <w:left w:val="single" w:sz="4" w:space="0" w:color="000000"/>
              <w:bottom w:val="single" w:sz="4" w:space="0" w:color="000000"/>
              <w:right w:val="single" w:sz="4" w:space="0" w:color="000000"/>
            </w:tcBorders>
          </w:tcPr>
          <w:p w14:paraId="03461728" w14:textId="77777777" w:rsidR="005D3E2F" w:rsidRPr="005D3E2F" w:rsidRDefault="005D3E2F" w:rsidP="005D3E2F">
            <w:pPr>
              <w:widowControl w:val="0"/>
              <w:autoSpaceDE w:val="0"/>
              <w:autoSpaceDN w:val="0"/>
              <w:spacing w:before="3"/>
              <w:rPr>
                <w:rFonts w:eastAsia="Calibri" w:hAnsi="Calibri" w:cs="Calibri"/>
                <w:sz w:val="11"/>
                <w:szCs w:val="22"/>
                <w:lang w:val="hr-HR"/>
              </w:rPr>
            </w:pPr>
          </w:p>
          <w:p w14:paraId="32F31A0C" w14:textId="77777777" w:rsidR="005D3E2F" w:rsidRPr="005D3E2F" w:rsidRDefault="005D3E2F" w:rsidP="005D3E2F">
            <w:pPr>
              <w:widowControl w:val="0"/>
              <w:autoSpaceDE w:val="0"/>
              <w:autoSpaceDN w:val="0"/>
              <w:spacing w:line="150" w:lineRule="atLeast"/>
              <w:ind w:left="34" w:right="12"/>
              <w:rPr>
                <w:rFonts w:ascii="Calibri" w:eastAsia="Calibri" w:hAnsi="Calibri" w:cs="Calibri"/>
                <w:sz w:val="11"/>
                <w:szCs w:val="22"/>
                <w:lang w:val="hr-HR"/>
              </w:rPr>
            </w:pPr>
            <w:r w:rsidRPr="005D3E2F">
              <w:rPr>
                <w:rFonts w:ascii="Calibri" w:eastAsia="Calibri" w:hAnsi="Calibri" w:cs="Calibri"/>
                <w:w w:val="105"/>
                <w:sz w:val="11"/>
                <w:szCs w:val="22"/>
                <w:lang w:val="hr-HR"/>
              </w:rPr>
              <w:t>71250000 - Arhitektonske, tehničke</w:t>
            </w:r>
            <w:r w:rsidRPr="005D3E2F">
              <w:rPr>
                <w:rFonts w:ascii="Calibri" w:eastAsia="Calibri" w:hAnsi="Calibri" w:cs="Calibri"/>
                <w:spacing w:val="-12"/>
                <w:w w:val="105"/>
                <w:sz w:val="11"/>
                <w:szCs w:val="22"/>
                <w:lang w:val="hr-HR"/>
              </w:rPr>
              <w:t xml:space="preserve"> </w:t>
            </w:r>
            <w:r w:rsidRPr="005D3E2F">
              <w:rPr>
                <w:rFonts w:ascii="Calibri" w:eastAsia="Calibri" w:hAnsi="Calibri" w:cs="Calibri"/>
                <w:w w:val="105"/>
                <w:sz w:val="11"/>
                <w:szCs w:val="22"/>
                <w:lang w:val="hr-HR"/>
              </w:rPr>
              <w:t>i</w:t>
            </w:r>
            <w:r w:rsidRPr="005D3E2F">
              <w:rPr>
                <w:rFonts w:ascii="Calibri" w:eastAsia="Calibri" w:hAnsi="Calibri" w:cs="Calibri"/>
                <w:spacing w:val="-11"/>
                <w:w w:val="105"/>
                <w:sz w:val="11"/>
                <w:szCs w:val="22"/>
                <w:lang w:val="hr-HR"/>
              </w:rPr>
              <w:t xml:space="preserve"> </w:t>
            </w:r>
            <w:r w:rsidRPr="005D3E2F">
              <w:rPr>
                <w:rFonts w:ascii="Calibri" w:eastAsia="Calibri" w:hAnsi="Calibri" w:cs="Calibri"/>
                <w:w w:val="105"/>
                <w:sz w:val="11"/>
                <w:szCs w:val="22"/>
                <w:lang w:val="hr-HR"/>
              </w:rPr>
              <w:t>geodetske</w:t>
            </w:r>
            <w:r w:rsidRPr="005D3E2F">
              <w:rPr>
                <w:rFonts w:ascii="Calibri" w:eastAsia="Calibri" w:hAnsi="Calibri" w:cs="Calibri"/>
                <w:spacing w:val="-12"/>
                <w:w w:val="105"/>
                <w:sz w:val="11"/>
                <w:szCs w:val="22"/>
                <w:lang w:val="hr-HR"/>
              </w:rPr>
              <w:t xml:space="preserve"> </w:t>
            </w:r>
            <w:r w:rsidRPr="005D3E2F">
              <w:rPr>
                <w:rFonts w:ascii="Calibri" w:eastAsia="Calibri" w:hAnsi="Calibri" w:cs="Calibri"/>
                <w:w w:val="105"/>
                <w:sz w:val="11"/>
                <w:szCs w:val="22"/>
                <w:lang w:val="hr-HR"/>
              </w:rPr>
              <w:t>usluge</w:t>
            </w:r>
          </w:p>
        </w:tc>
        <w:tc>
          <w:tcPr>
            <w:tcW w:w="1167" w:type="dxa"/>
            <w:tcBorders>
              <w:top w:val="single" w:sz="4" w:space="0" w:color="000000"/>
              <w:left w:val="single" w:sz="4" w:space="0" w:color="000000"/>
              <w:bottom w:val="single" w:sz="4" w:space="0" w:color="000000"/>
              <w:right w:val="single" w:sz="4" w:space="0" w:color="000000"/>
            </w:tcBorders>
          </w:tcPr>
          <w:p w14:paraId="333B00E6" w14:textId="77777777" w:rsidR="005D3E2F" w:rsidRPr="005D3E2F" w:rsidRDefault="005D3E2F" w:rsidP="005D3E2F">
            <w:pPr>
              <w:widowControl w:val="0"/>
              <w:autoSpaceDE w:val="0"/>
              <w:autoSpaceDN w:val="0"/>
              <w:spacing w:before="3"/>
              <w:rPr>
                <w:rFonts w:eastAsia="Calibri" w:hAnsi="Calibri" w:cs="Calibri"/>
                <w:sz w:val="11"/>
                <w:szCs w:val="22"/>
                <w:lang w:val="hr-HR"/>
              </w:rPr>
            </w:pPr>
          </w:p>
          <w:p w14:paraId="799E4D6B" w14:textId="77777777" w:rsidR="005D3E2F" w:rsidRPr="005D3E2F" w:rsidRDefault="005D3E2F" w:rsidP="005D3E2F">
            <w:pPr>
              <w:widowControl w:val="0"/>
              <w:autoSpaceDE w:val="0"/>
              <w:autoSpaceDN w:val="0"/>
              <w:spacing w:line="150" w:lineRule="atLeast"/>
              <w:ind w:left="34"/>
              <w:rPr>
                <w:rFonts w:ascii="Calibri" w:eastAsia="Calibri" w:hAnsi="Calibri" w:cs="Calibri"/>
                <w:sz w:val="11"/>
                <w:szCs w:val="22"/>
                <w:lang w:val="hr-HR"/>
              </w:rPr>
            </w:pPr>
            <w:r w:rsidRPr="005D3E2F">
              <w:rPr>
                <w:rFonts w:ascii="Calibri" w:eastAsia="Calibri" w:hAnsi="Calibri" w:cs="Calibri"/>
                <w:w w:val="105"/>
                <w:sz w:val="11"/>
                <w:szCs w:val="22"/>
                <w:lang w:val="hr-HR"/>
              </w:rPr>
              <w:t>RS110 - Beogradska oblast</w:t>
            </w:r>
          </w:p>
        </w:tc>
        <w:tc>
          <w:tcPr>
            <w:tcW w:w="946" w:type="dxa"/>
            <w:tcBorders>
              <w:top w:val="single" w:sz="4" w:space="0" w:color="000000"/>
              <w:left w:val="single" w:sz="4" w:space="0" w:color="000000"/>
              <w:bottom w:val="single" w:sz="4" w:space="0" w:color="000000"/>
              <w:right w:val="single" w:sz="4" w:space="0" w:color="000000"/>
            </w:tcBorders>
          </w:tcPr>
          <w:p w14:paraId="490D0838"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488" w:type="dxa"/>
            <w:tcBorders>
              <w:top w:val="single" w:sz="4" w:space="0" w:color="000000"/>
              <w:left w:val="single" w:sz="4" w:space="0" w:color="000000"/>
              <w:bottom w:val="single" w:sz="4" w:space="0" w:color="000000"/>
              <w:right w:val="single" w:sz="4" w:space="0" w:color="000000"/>
            </w:tcBorders>
          </w:tcPr>
          <w:p w14:paraId="14011A0C"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292" w:type="dxa"/>
            <w:tcBorders>
              <w:top w:val="single" w:sz="4" w:space="0" w:color="000000"/>
              <w:left w:val="single" w:sz="4" w:space="0" w:color="000000"/>
              <w:bottom w:val="single" w:sz="4" w:space="0" w:color="000000"/>
              <w:right w:val="single" w:sz="4" w:space="0" w:color="000000"/>
            </w:tcBorders>
          </w:tcPr>
          <w:p w14:paraId="0950FFB3" w14:textId="77777777" w:rsidR="005D3E2F" w:rsidRPr="005D3E2F" w:rsidRDefault="005D3E2F" w:rsidP="005D3E2F">
            <w:pPr>
              <w:widowControl w:val="0"/>
              <w:autoSpaceDE w:val="0"/>
              <w:autoSpaceDN w:val="0"/>
              <w:rPr>
                <w:rFonts w:eastAsia="Calibri" w:hAnsi="Calibri" w:cs="Calibri"/>
                <w:sz w:val="10"/>
                <w:szCs w:val="22"/>
                <w:lang w:val="hr-HR"/>
              </w:rPr>
            </w:pPr>
          </w:p>
        </w:tc>
      </w:tr>
      <w:tr w:rsidR="005D3E2F" w:rsidRPr="005D3E2F" w14:paraId="5EAFDE98" w14:textId="77777777" w:rsidTr="001516BC">
        <w:trPr>
          <w:trHeight w:val="434"/>
        </w:trPr>
        <w:tc>
          <w:tcPr>
            <w:tcW w:w="1298" w:type="dxa"/>
            <w:tcBorders>
              <w:top w:val="single" w:sz="4" w:space="0" w:color="000000"/>
              <w:bottom w:val="single" w:sz="4" w:space="0" w:color="000000"/>
              <w:right w:val="single" w:sz="4" w:space="0" w:color="000000"/>
            </w:tcBorders>
          </w:tcPr>
          <w:p w14:paraId="3679F1AC" w14:textId="77777777" w:rsidR="005D3E2F" w:rsidRPr="005D3E2F" w:rsidRDefault="005D3E2F" w:rsidP="005D3E2F">
            <w:pPr>
              <w:widowControl w:val="0"/>
              <w:autoSpaceDE w:val="0"/>
              <w:autoSpaceDN w:val="0"/>
              <w:rPr>
                <w:rFonts w:eastAsia="Calibri" w:hAnsi="Calibri" w:cs="Calibri"/>
                <w:sz w:val="10"/>
                <w:szCs w:val="22"/>
                <w:lang w:val="hr-HR"/>
              </w:rPr>
            </w:pPr>
          </w:p>
          <w:p w14:paraId="7F391A4A" w14:textId="77777777" w:rsidR="005D3E2F" w:rsidRPr="005D3E2F" w:rsidRDefault="005D3E2F" w:rsidP="005D3E2F">
            <w:pPr>
              <w:widowControl w:val="0"/>
              <w:autoSpaceDE w:val="0"/>
              <w:autoSpaceDN w:val="0"/>
              <w:rPr>
                <w:rFonts w:eastAsia="Calibri" w:hAnsi="Calibri" w:cs="Calibri"/>
                <w:sz w:val="10"/>
                <w:szCs w:val="22"/>
                <w:lang w:val="hr-HR"/>
              </w:rPr>
            </w:pPr>
          </w:p>
          <w:p w14:paraId="4CB27BAC" w14:textId="77777777" w:rsidR="005D3E2F" w:rsidRPr="005D3E2F" w:rsidRDefault="005D3E2F" w:rsidP="005D3E2F">
            <w:pPr>
              <w:widowControl w:val="0"/>
              <w:autoSpaceDE w:val="0"/>
              <w:autoSpaceDN w:val="0"/>
              <w:spacing w:before="64" w:line="120" w:lineRule="exact"/>
              <w:ind w:left="23"/>
              <w:rPr>
                <w:rFonts w:ascii="Calibri" w:eastAsia="Calibri" w:hAnsi="Calibri" w:cs="Calibri"/>
                <w:sz w:val="11"/>
                <w:szCs w:val="22"/>
                <w:lang w:val="hr-HR"/>
              </w:rPr>
            </w:pPr>
            <w:r w:rsidRPr="005D3E2F">
              <w:rPr>
                <w:rFonts w:ascii="Calibri" w:eastAsia="Calibri" w:hAnsi="Calibri" w:cs="Calibri"/>
                <w:w w:val="105"/>
                <w:sz w:val="11"/>
                <w:szCs w:val="22"/>
                <w:lang w:val="hr-HR"/>
              </w:rPr>
              <w:t>0013</w:t>
            </w:r>
          </w:p>
        </w:tc>
        <w:tc>
          <w:tcPr>
            <w:tcW w:w="912" w:type="dxa"/>
            <w:tcBorders>
              <w:top w:val="single" w:sz="4" w:space="0" w:color="000000"/>
              <w:left w:val="single" w:sz="4" w:space="0" w:color="000000"/>
              <w:bottom w:val="single" w:sz="4" w:space="0" w:color="000000"/>
              <w:right w:val="single" w:sz="4" w:space="0" w:color="000000"/>
            </w:tcBorders>
          </w:tcPr>
          <w:p w14:paraId="763F59CF" w14:textId="77777777" w:rsidR="005D3E2F" w:rsidRPr="005D3E2F" w:rsidRDefault="005D3E2F" w:rsidP="005D3E2F">
            <w:pPr>
              <w:widowControl w:val="0"/>
              <w:autoSpaceDE w:val="0"/>
              <w:autoSpaceDN w:val="0"/>
              <w:rPr>
                <w:rFonts w:eastAsia="Calibri" w:hAnsi="Calibri" w:cs="Calibri"/>
                <w:sz w:val="10"/>
                <w:szCs w:val="22"/>
                <w:lang w:val="hr-HR"/>
              </w:rPr>
            </w:pPr>
          </w:p>
          <w:p w14:paraId="776562B7" w14:textId="77777777" w:rsidR="005D3E2F" w:rsidRPr="005D3E2F" w:rsidRDefault="005D3E2F" w:rsidP="005D3E2F">
            <w:pPr>
              <w:widowControl w:val="0"/>
              <w:autoSpaceDE w:val="0"/>
              <w:autoSpaceDN w:val="0"/>
              <w:rPr>
                <w:rFonts w:eastAsia="Calibri" w:hAnsi="Calibri" w:cs="Calibri"/>
                <w:sz w:val="10"/>
                <w:szCs w:val="22"/>
                <w:lang w:val="hr-HR"/>
              </w:rPr>
            </w:pPr>
          </w:p>
          <w:p w14:paraId="078904E3" w14:textId="77777777" w:rsidR="005D3E2F" w:rsidRPr="005D3E2F" w:rsidRDefault="005D3E2F" w:rsidP="005D3E2F">
            <w:pPr>
              <w:widowControl w:val="0"/>
              <w:autoSpaceDE w:val="0"/>
              <w:autoSpaceDN w:val="0"/>
              <w:spacing w:before="64" w:line="120" w:lineRule="exact"/>
              <w:ind w:left="33"/>
              <w:rPr>
                <w:rFonts w:ascii="Calibri" w:eastAsia="Calibri" w:hAnsi="Calibri" w:cs="Calibri"/>
                <w:sz w:val="11"/>
                <w:szCs w:val="22"/>
                <w:lang w:val="hr-HR"/>
              </w:rPr>
            </w:pPr>
            <w:r w:rsidRPr="005D3E2F">
              <w:rPr>
                <w:rFonts w:ascii="Calibri" w:eastAsia="Calibri" w:hAnsi="Calibri" w:cs="Calibri"/>
                <w:w w:val="105"/>
                <w:sz w:val="11"/>
                <w:szCs w:val="22"/>
                <w:lang w:val="hr-HR"/>
              </w:rPr>
              <w:t>Dobra</w:t>
            </w:r>
          </w:p>
        </w:tc>
        <w:tc>
          <w:tcPr>
            <w:tcW w:w="2515" w:type="dxa"/>
            <w:tcBorders>
              <w:top w:val="single" w:sz="4" w:space="0" w:color="000000"/>
              <w:left w:val="single" w:sz="4" w:space="0" w:color="000000"/>
              <w:bottom w:val="single" w:sz="4" w:space="0" w:color="000000"/>
              <w:right w:val="single" w:sz="4" w:space="0" w:color="000000"/>
            </w:tcBorders>
          </w:tcPr>
          <w:p w14:paraId="2E8D3C6D" w14:textId="77777777" w:rsidR="005D3E2F" w:rsidRPr="005D3E2F" w:rsidRDefault="005D3E2F" w:rsidP="005D3E2F">
            <w:pPr>
              <w:widowControl w:val="0"/>
              <w:autoSpaceDE w:val="0"/>
              <w:autoSpaceDN w:val="0"/>
              <w:rPr>
                <w:rFonts w:eastAsia="Calibri" w:hAnsi="Calibri" w:cs="Calibri"/>
                <w:sz w:val="10"/>
                <w:szCs w:val="22"/>
                <w:lang w:val="hr-HR"/>
              </w:rPr>
            </w:pPr>
          </w:p>
          <w:p w14:paraId="7B53F1C5" w14:textId="77777777" w:rsidR="005D3E2F" w:rsidRPr="005D3E2F" w:rsidRDefault="005D3E2F" w:rsidP="005D3E2F">
            <w:pPr>
              <w:widowControl w:val="0"/>
              <w:autoSpaceDE w:val="0"/>
              <w:autoSpaceDN w:val="0"/>
              <w:rPr>
                <w:rFonts w:eastAsia="Calibri" w:hAnsi="Calibri" w:cs="Calibri"/>
                <w:sz w:val="10"/>
                <w:szCs w:val="22"/>
                <w:lang w:val="hr-HR"/>
              </w:rPr>
            </w:pPr>
          </w:p>
          <w:p w14:paraId="5E6EFA0A" w14:textId="77777777" w:rsidR="005D3E2F" w:rsidRPr="005D3E2F" w:rsidRDefault="005D3E2F" w:rsidP="005D3E2F">
            <w:pPr>
              <w:widowControl w:val="0"/>
              <w:autoSpaceDE w:val="0"/>
              <w:autoSpaceDN w:val="0"/>
              <w:spacing w:before="64"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Putnička vozila- automobili</w:t>
            </w:r>
          </w:p>
        </w:tc>
        <w:tc>
          <w:tcPr>
            <w:tcW w:w="1390" w:type="dxa"/>
            <w:tcBorders>
              <w:top w:val="single" w:sz="4" w:space="0" w:color="000000"/>
              <w:left w:val="single" w:sz="4" w:space="0" w:color="000000"/>
              <w:bottom w:val="single" w:sz="4" w:space="0" w:color="000000"/>
              <w:right w:val="single" w:sz="4" w:space="0" w:color="000000"/>
            </w:tcBorders>
          </w:tcPr>
          <w:p w14:paraId="627B4BFD"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308" w:type="dxa"/>
            <w:tcBorders>
              <w:top w:val="single" w:sz="4" w:space="0" w:color="000000"/>
              <w:left w:val="single" w:sz="4" w:space="0" w:color="000000"/>
              <w:bottom w:val="single" w:sz="4" w:space="0" w:color="000000"/>
              <w:right w:val="single" w:sz="4" w:space="0" w:color="000000"/>
            </w:tcBorders>
          </w:tcPr>
          <w:p w14:paraId="2F1F1A81" w14:textId="77777777" w:rsidR="005D3E2F" w:rsidRPr="005D3E2F" w:rsidRDefault="005D3E2F" w:rsidP="005D3E2F">
            <w:pPr>
              <w:widowControl w:val="0"/>
              <w:autoSpaceDE w:val="0"/>
              <w:autoSpaceDN w:val="0"/>
              <w:spacing w:before="3"/>
              <w:rPr>
                <w:rFonts w:eastAsia="Calibri" w:hAnsi="Calibri" w:cs="Calibri"/>
                <w:sz w:val="11"/>
                <w:szCs w:val="22"/>
                <w:lang w:val="hr-HR"/>
              </w:rPr>
            </w:pPr>
          </w:p>
          <w:p w14:paraId="5748886D" w14:textId="77777777" w:rsidR="005D3E2F" w:rsidRPr="005D3E2F" w:rsidRDefault="005D3E2F" w:rsidP="005D3E2F">
            <w:pPr>
              <w:widowControl w:val="0"/>
              <w:autoSpaceDE w:val="0"/>
              <w:autoSpaceDN w:val="0"/>
              <w:spacing w:line="150" w:lineRule="atLeast"/>
              <w:ind w:left="34" w:right="-11"/>
              <w:rPr>
                <w:rFonts w:ascii="Calibri" w:eastAsia="Calibri" w:hAnsi="Calibri" w:cs="Calibri"/>
                <w:sz w:val="11"/>
                <w:szCs w:val="22"/>
                <w:lang w:val="hr-HR"/>
              </w:rPr>
            </w:pPr>
            <w:r w:rsidRPr="005D3E2F">
              <w:rPr>
                <w:rFonts w:ascii="Calibri" w:eastAsia="Calibri" w:hAnsi="Calibri" w:cs="Calibri"/>
                <w:w w:val="105"/>
                <w:sz w:val="11"/>
                <w:szCs w:val="22"/>
                <w:lang w:val="hr-HR"/>
              </w:rPr>
              <w:t>Pregovarački postupak bez objavljivanja javnog poziva</w:t>
            </w:r>
          </w:p>
        </w:tc>
        <w:tc>
          <w:tcPr>
            <w:tcW w:w="963" w:type="dxa"/>
            <w:tcBorders>
              <w:top w:val="single" w:sz="4" w:space="0" w:color="000000"/>
              <w:left w:val="single" w:sz="4" w:space="0" w:color="000000"/>
              <w:bottom w:val="single" w:sz="4" w:space="0" w:color="000000"/>
              <w:right w:val="single" w:sz="4" w:space="0" w:color="000000"/>
            </w:tcBorders>
          </w:tcPr>
          <w:p w14:paraId="14A694F8" w14:textId="77777777" w:rsidR="005D3E2F" w:rsidRPr="005D3E2F" w:rsidRDefault="005D3E2F" w:rsidP="005D3E2F">
            <w:pPr>
              <w:widowControl w:val="0"/>
              <w:autoSpaceDE w:val="0"/>
              <w:autoSpaceDN w:val="0"/>
              <w:rPr>
                <w:rFonts w:eastAsia="Calibri" w:hAnsi="Calibri" w:cs="Calibri"/>
                <w:sz w:val="10"/>
                <w:szCs w:val="22"/>
                <w:lang w:val="hr-HR"/>
              </w:rPr>
            </w:pPr>
          </w:p>
          <w:p w14:paraId="55AD99A0" w14:textId="77777777" w:rsidR="005D3E2F" w:rsidRPr="005D3E2F" w:rsidRDefault="005D3E2F" w:rsidP="005D3E2F">
            <w:pPr>
              <w:widowControl w:val="0"/>
              <w:autoSpaceDE w:val="0"/>
              <w:autoSpaceDN w:val="0"/>
              <w:rPr>
                <w:rFonts w:eastAsia="Calibri" w:hAnsi="Calibri" w:cs="Calibri"/>
                <w:sz w:val="10"/>
                <w:szCs w:val="22"/>
                <w:lang w:val="hr-HR"/>
              </w:rPr>
            </w:pPr>
          </w:p>
          <w:p w14:paraId="7FEB7D6A" w14:textId="77777777" w:rsidR="005D3E2F" w:rsidRPr="005D3E2F" w:rsidRDefault="005D3E2F" w:rsidP="005D3E2F">
            <w:pPr>
              <w:widowControl w:val="0"/>
              <w:autoSpaceDE w:val="0"/>
              <w:autoSpaceDN w:val="0"/>
              <w:spacing w:before="64" w:line="120"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4. kvartal</w:t>
            </w:r>
          </w:p>
        </w:tc>
        <w:tc>
          <w:tcPr>
            <w:tcW w:w="1339" w:type="dxa"/>
            <w:tcBorders>
              <w:top w:val="single" w:sz="4" w:space="0" w:color="000000"/>
              <w:left w:val="single" w:sz="4" w:space="0" w:color="000000"/>
              <w:bottom w:val="single" w:sz="4" w:space="0" w:color="000000"/>
              <w:right w:val="single" w:sz="4" w:space="0" w:color="000000"/>
            </w:tcBorders>
          </w:tcPr>
          <w:p w14:paraId="08375A1A" w14:textId="77777777" w:rsidR="005D3E2F" w:rsidRPr="005D3E2F" w:rsidRDefault="005D3E2F" w:rsidP="005D3E2F">
            <w:pPr>
              <w:widowControl w:val="0"/>
              <w:autoSpaceDE w:val="0"/>
              <w:autoSpaceDN w:val="0"/>
              <w:spacing w:before="3"/>
              <w:rPr>
                <w:rFonts w:eastAsia="Calibri" w:hAnsi="Calibri" w:cs="Calibri"/>
                <w:sz w:val="11"/>
                <w:szCs w:val="22"/>
                <w:lang w:val="hr-HR"/>
              </w:rPr>
            </w:pPr>
          </w:p>
          <w:p w14:paraId="4E883E08" w14:textId="77777777" w:rsidR="005D3E2F" w:rsidRPr="005D3E2F" w:rsidRDefault="005D3E2F" w:rsidP="005D3E2F">
            <w:pPr>
              <w:widowControl w:val="0"/>
              <w:autoSpaceDE w:val="0"/>
              <w:autoSpaceDN w:val="0"/>
              <w:spacing w:line="150" w:lineRule="atLeast"/>
              <w:ind w:left="34"/>
              <w:rPr>
                <w:rFonts w:ascii="Calibri" w:eastAsia="Calibri" w:hAnsi="Calibri" w:cs="Calibri"/>
                <w:sz w:val="11"/>
                <w:szCs w:val="22"/>
                <w:lang w:val="hr-HR"/>
              </w:rPr>
            </w:pPr>
            <w:r w:rsidRPr="005D3E2F">
              <w:rPr>
                <w:rFonts w:ascii="Calibri" w:eastAsia="Calibri" w:hAnsi="Calibri" w:cs="Calibri"/>
                <w:w w:val="105"/>
                <w:sz w:val="11"/>
                <w:szCs w:val="22"/>
                <w:lang w:val="hr-HR"/>
              </w:rPr>
              <w:t>34110000 - Putnički automobili</w:t>
            </w:r>
          </w:p>
        </w:tc>
        <w:tc>
          <w:tcPr>
            <w:tcW w:w="1167" w:type="dxa"/>
            <w:tcBorders>
              <w:top w:val="single" w:sz="4" w:space="0" w:color="000000"/>
              <w:left w:val="single" w:sz="4" w:space="0" w:color="000000"/>
              <w:bottom w:val="single" w:sz="4" w:space="0" w:color="000000"/>
              <w:right w:val="single" w:sz="4" w:space="0" w:color="000000"/>
            </w:tcBorders>
          </w:tcPr>
          <w:p w14:paraId="5BC0A7A6" w14:textId="77777777" w:rsidR="005D3E2F" w:rsidRPr="005D3E2F" w:rsidRDefault="005D3E2F" w:rsidP="005D3E2F">
            <w:pPr>
              <w:widowControl w:val="0"/>
              <w:autoSpaceDE w:val="0"/>
              <w:autoSpaceDN w:val="0"/>
              <w:spacing w:before="3"/>
              <w:rPr>
                <w:rFonts w:eastAsia="Calibri" w:hAnsi="Calibri" w:cs="Calibri"/>
                <w:sz w:val="11"/>
                <w:szCs w:val="22"/>
                <w:lang w:val="hr-HR"/>
              </w:rPr>
            </w:pPr>
          </w:p>
          <w:p w14:paraId="08EC76FB" w14:textId="77777777" w:rsidR="005D3E2F" w:rsidRPr="005D3E2F" w:rsidRDefault="005D3E2F" w:rsidP="005D3E2F">
            <w:pPr>
              <w:widowControl w:val="0"/>
              <w:autoSpaceDE w:val="0"/>
              <w:autoSpaceDN w:val="0"/>
              <w:spacing w:line="150" w:lineRule="atLeast"/>
              <w:ind w:left="34"/>
              <w:rPr>
                <w:rFonts w:ascii="Calibri" w:eastAsia="Calibri" w:hAnsi="Calibri" w:cs="Calibri"/>
                <w:sz w:val="11"/>
                <w:szCs w:val="22"/>
                <w:lang w:val="hr-HR"/>
              </w:rPr>
            </w:pPr>
            <w:r w:rsidRPr="005D3E2F">
              <w:rPr>
                <w:rFonts w:ascii="Calibri" w:eastAsia="Calibri" w:hAnsi="Calibri" w:cs="Calibri"/>
                <w:w w:val="105"/>
                <w:sz w:val="11"/>
                <w:szCs w:val="22"/>
                <w:lang w:val="hr-HR"/>
              </w:rPr>
              <w:t>RS110 - Beogradska oblast</w:t>
            </w:r>
          </w:p>
        </w:tc>
        <w:tc>
          <w:tcPr>
            <w:tcW w:w="946" w:type="dxa"/>
            <w:tcBorders>
              <w:top w:val="single" w:sz="4" w:space="0" w:color="000000"/>
              <w:left w:val="single" w:sz="4" w:space="0" w:color="000000"/>
              <w:bottom w:val="single" w:sz="4" w:space="0" w:color="000000"/>
              <w:right w:val="single" w:sz="4" w:space="0" w:color="000000"/>
            </w:tcBorders>
          </w:tcPr>
          <w:p w14:paraId="729D2F55"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488" w:type="dxa"/>
            <w:tcBorders>
              <w:top w:val="single" w:sz="4" w:space="0" w:color="000000"/>
              <w:left w:val="single" w:sz="4" w:space="0" w:color="000000"/>
              <w:bottom w:val="single" w:sz="4" w:space="0" w:color="000000"/>
              <w:right w:val="single" w:sz="4" w:space="0" w:color="000000"/>
            </w:tcBorders>
          </w:tcPr>
          <w:p w14:paraId="132DB9E8"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292" w:type="dxa"/>
            <w:tcBorders>
              <w:top w:val="single" w:sz="4" w:space="0" w:color="000000"/>
              <w:left w:val="single" w:sz="4" w:space="0" w:color="000000"/>
              <w:bottom w:val="single" w:sz="4" w:space="0" w:color="000000"/>
              <w:right w:val="single" w:sz="4" w:space="0" w:color="000000"/>
            </w:tcBorders>
          </w:tcPr>
          <w:p w14:paraId="5C41ADA8" w14:textId="77777777" w:rsidR="005D3E2F" w:rsidRPr="005D3E2F" w:rsidRDefault="005D3E2F" w:rsidP="005D3E2F">
            <w:pPr>
              <w:widowControl w:val="0"/>
              <w:autoSpaceDE w:val="0"/>
              <w:autoSpaceDN w:val="0"/>
              <w:rPr>
                <w:rFonts w:eastAsia="Calibri" w:hAnsi="Calibri" w:cs="Calibri"/>
                <w:sz w:val="10"/>
                <w:szCs w:val="22"/>
                <w:lang w:val="hr-HR"/>
              </w:rPr>
            </w:pPr>
          </w:p>
        </w:tc>
      </w:tr>
      <w:tr w:rsidR="005D3E2F" w:rsidRPr="005D3E2F" w14:paraId="5388C1E3" w14:textId="77777777" w:rsidTr="001516BC">
        <w:trPr>
          <w:trHeight w:val="282"/>
        </w:trPr>
        <w:tc>
          <w:tcPr>
            <w:tcW w:w="1298" w:type="dxa"/>
            <w:tcBorders>
              <w:top w:val="single" w:sz="4" w:space="0" w:color="000000"/>
              <w:right w:val="single" w:sz="4" w:space="0" w:color="000000"/>
            </w:tcBorders>
          </w:tcPr>
          <w:p w14:paraId="1BFB61E2" w14:textId="77777777" w:rsidR="005D3E2F" w:rsidRPr="005D3E2F" w:rsidRDefault="005D3E2F" w:rsidP="005D3E2F">
            <w:pPr>
              <w:widowControl w:val="0"/>
              <w:autoSpaceDE w:val="0"/>
              <w:autoSpaceDN w:val="0"/>
              <w:spacing w:before="5"/>
              <w:rPr>
                <w:rFonts w:eastAsia="Calibri" w:hAnsi="Calibri" w:cs="Calibri"/>
                <w:sz w:val="12"/>
                <w:szCs w:val="22"/>
                <w:lang w:val="hr-HR"/>
              </w:rPr>
            </w:pPr>
          </w:p>
          <w:p w14:paraId="15E6EDD3" w14:textId="77777777" w:rsidR="005D3E2F" w:rsidRPr="005D3E2F" w:rsidRDefault="005D3E2F" w:rsidP="005D3E2F">
            <w:pPr>
              <w:widowControl w:val="0"/>
              <w:autoSpaceDE w:val="0"/>
              <w:autoSpaceDN w:val="0"/>
              <w:spacing w:line="119" w:lineRule="exact"/>
              <w:ind w:left="23"/>
              <w:rPr>
                <w:rFonts w:ascii="Calibri" w:eastAsia="Calibri" w:hAnsi="Calibri" w:cs="Calibri"/>
                <w:sz w:val="11"/>
                <w:szCs w:val="22"/>
                <w:lang w:val="hr-HR"/>
              </w:rPr>
            </w:pPr>
            <w:r w:rsidRPr="005D3E2F">
              <w:rPr>
                <w:rFonts w:ascii="Calibri" w:eastAsia="Calibri" w:hAnsi="Calibri" w:cs="Calibri"/>
                <w:w w:val="105"/>
                <w:sz w:val="11"/>
                <w:szCs w:val="22"/>
                <w:lang w:val="hr-HR"/>
              </w:rPr>
              <w:t>0014</w:t>
            </w:r>
          </w:p>
        </w:tc>
        <w:tc>
          <w:tcPr>
            <w:tcW w:w="912" w:type="dxa"/>
            <w:tcBorders>
              <w:top w:val="single" w:sz="4" w:space="0" w:color="000000"/>
              <w:left w:val="single" w:sz="4" w:space="0" w:color="000000"/>
              <w:right w:val="single" w:sz="4" w:space="0" w:color="000000"/>
            </w:tcBorders>
          </w:tcPr>
          <w:p w14:paraId="573E7F82" w14:textId="77777777" w:rsidR="005D3E2F" w:rsidRPr="005D3E2F" w:rsidRDefault="005D3E2F" w:rsidP="005D3E2F">
            <w:pPr>
              <w:widowControl w:val="0"/>
              <w:autoSpaceDE w:val="0"/>
              <w:autoSpaceDN w:val="0"/>
              <w:spacing w:before="5"/>
              <w:rPr>
                <w:rFonts w:eastAsia="Calibri" w:hAnsi="Calibri" w:cs="Calibri"/>
                <w:sz w:val="12"/>
                <w:szCs w:val="22"/>
                <w:lang w:val="hr-HR"/>
              </w:rPr>
            </w:pPr>
          </w:p>
          <w:p w14:paraId="13AE7F7D" w14:textId="77777777" w:rsidR="005D3E2F" w:rsidRPr="005D3E2F" w:rsidRDefault="005D3E2F" w:rsidP="005D3E2F">
            <w:pPr>
              <w:widowControl w:val="0"/>
              <w:autoSpaceDE w:val="0"/>
              <w:autoSpaceDN w:val="0"/>
              <w:spacing w:line="119" w:lineRule="exact"/>
              <w:ind w:left="33"/>
              <w:rPr>
                <w:rFonts w:ascii="Calibri" w:eastAsia="Calibri" w:hAnsi="Calibri" w:cs="Calibri"/>
                <w:sz w:val="11"/>
                <w:szCs w:val="22"/>
                <w:lang w:val="hr-HR"/>
              </w:rPr>
            </w:pPr>
            <w:r w:rsidRPr="005D3E2F">
              <w:rPr>
                <w:rFonts w:ascii="Calibri" w:eastAsia="Calibri" w:hAnsi="Calibri" w:cs="Calibri"/>
                <w:w w:val="105"/>
                <w:sz w:val="11"/>
                <w:szCs w:val="22"/>
                <w:lang w:val="hr-HR"/>
              </w:rPr>
              <w:t>Dobra</w:t>
            </w:r>
          </w:p>
        </w:tc>
        <w:tc>
          <w:tcPr>
            <w:tcW w:w="2515" w:type="dxa"/>
            <w:tcBorders>
              <w:top w:val="single" w:sz="4" w:space="0" w:color="000000"/>
              <w:left w:val="single" w:sz="4" w:space="0" w:color="000000"/>
              <w:right w:val="single" w:sz="4" w:space="0" w:color="000000"/>
            </w:tcBorders>
          </w:tcPr>
          <w:p w14:paraId="285D890C" w14:textId="77777777" w:rsidR="005D3E2F" w:rsidRPr="005D3E2F" w:rsidRDefault="005D3E2F" w:rsidP="005D3E2F">
            <w:pPr>
              <w:widowControl w:val="0"/>
              <w:autoSpaceDE w:val="0"/>
              <w:autoSpaceDN w:val="0"/>
              <w:spacing w:before="6"/>
              <w:rPr>
                <w:rFonts w:eastAsia="Calibri" w:hAnsi="Calibri" w:cs="Calibri"/>
                <w:sz w:val="11"/>
                <w:szCs w:val="22"/>
                <w:lang w:val="hr-HR"/>
              </w:rPr>
            </w:pPr>
          </w:p>
          <w:p w14:paraId="275F5266" w14:textId="77777777" w:rsidR="005D3E2F" w:rsidRPr="005D3E2F" w:rsidRDefault="005D3E2F" w:rsidP="005D3E2F">
            <w:pPr>
              <w:widowControl w:val="0"/>
              <w:autoSpaceDE w:val="0"/>
              <w:autoSpaceDN w:val="0"/>
              <w:spacing w:before="1" w:line="129"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Nabavka servera i prateće opreme</w:t>
            </w:r>
          </w:p>
        </w:tc>
        <w:tc>
          <w:tcPr>
            <w:tcW w:w="1390" w:type="dxa"/>
            <w:tcBorders>
              <w:top w:val="single" w:sz="4" w:space="0" w:color="000000"/>
              <w:left w:val="single" w:sz="4" w:space="0" w:color="000000"/>
              <w:right w:val="single" w:sz="4" w:space="0" w:color="000000"/>
            </w:tcBorders>
          </w:tcPr>
          <w:p w14:paraId="0EE8E002"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308" w:type="dxa"/>
            <w:tcBorders>
              <w:top w:val="single" w:sz="4" w:space="0" w:color="000000"/>
              <w:left w:val="single" w:sz="4" w:space="0" w:color="000000"/>
              <w:right w:val="single" w:sz="4" w:space="0" w:color="000000"/>
            </w:tcBorders>
          </w:tcPr>
          <w:p w14:paraId="16E6751C" w14:textId="77777777" w:rsidR="005D3E2F" w:rsidRPr="005D3E2F" w:rsidRDefault="005D3E2F" w:rsidP="005D3E2F">
            <w:pPr>
              <w:widowControl w:val="0"/>
              <w:autoSpaceDE w:val="0"/>
              <w:autoSpaceDN w:val="0"/>
              <w:spacing w:before="6"/>
              <w:rPr>
                <w:rFonts w:eastAsia="Calibri" w:hAnsi="Calibri" w:cs="Calibri"/>
                <w:sz w:val="11"/>
                <w:szCs w:val="22"/>
                <w:lang w:val="hr-HR"/>
              </w:rPr>
            </w:pPr>
          </w:p>
          <w:p w14:paraId="2227787C" w14:textId="77777777" w:rsidR="005D3E2F" w:rsidRPr="005D3E2F" w:rsidRDefault="005D3E2F" w:rsidP="005D3E2F">
            <w:pPr>
              <w:widowControl w:val="0"/>
              <w:autoSpaceDE w:val="0"/>
              <w:autoSpaceDN w:val="0"/>
              <w:spacing w:before="1" w:line="129"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Otvoreni postupak</w:t>
            </w:r>
          </w:p>
        </w:tc>
        <w:tc>
          <w:tcPr>
            <w:tcW w:w="963" w:type="dxa"/>
            <w:tcBorders>
              <w:top w:val="single" w:sz="4" w:space="0" w:color="000000"/>
              <w:left w:val="single" w:sz="4" w:space="0" w:color="000000"/>
              <w:right w:val="single" w:sz="4" w:space="0" w:color="000000"/>
            </w:tcBorders>
          </w:tcPr>
          <w:p w14:paraId="5F45E132" w14:textId="77777777" w:rsidR="005D3E2F" w:rsidRPr="005D3E2F" w:rsidRDefault="005D3E2F" w:rsidP="005D3E2F">
            <w:pPr>
              <w:widowControl w:val="0"/>
              <w:autoSpaceDE w:val="0"/>
              <w:autoSpaceDN w:val="0"/>
              <w:spacing w:before="6"/>
              <w:rPr>
                <w:rFonts w:eastAsia="Calibri" w:hAnsi="Calibri" w:cs="Calibri"/>
                <w:sz w:val="11"/>
                <w:szCs w:val="22"/>
                <w:lang w:val="hr-HR"/>
              </w:rPr>
            </w:pPr>
          </w:p>
          <w:p w14:paraId="16DD2531" w14:textId="77777777" w:rsidR="005D3E2F" w:rsidRPr="005D3E2F" w:rsidRDefault="005D3E2F" w:rsidP="005D3E2F">
            <w:pPr>
              <w:widowControl w:val="0"/>
              <w:autoSpaceDE w:val="0"/>
              <w:autoSpaceDN w:val="0"/>
              <w:spacing w:before="1" w:line="129"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4. kvartal</w:t>
            </w:r>
          </w:p>
        </w:tc>
        <w:tc>
          <w:tcPr>
            <w:tcW w:w="1339" w:type="dxa"/>
            <w:tcBorders>
              <w:top w:val="single" w:sz="4" w:space="0" w:color="000000"/>
              <w:left w:val="single" w:sz="4" w:space="0" w:color="000000"/>
              <w:right w:val="single" w:sz="4" w:space="0" w:color="000000"/>
            </w:tcBorders>
          </w:tcPr>
          <w:p w14:paraId="3CE87D1A" w14:textId="77777777" w:rsidR="005D3E2F" w:rsidRPr="005D3E2F" w:rsidRDefault="005D3E2F" w:rsidP="005D3E2F">
            <w:pPr>
              <w:widowControl w:val="0"/>
              <w:autoSpaceDE w:val="0"/>
              <w:autoSpaceDN w:val="0"/>
              <w:spacing w:before="6"/>
              <w:rPr>
                <w:rFonts w:eastAsia="Calibri" w:hAnsi="Calibri" w:cs="Calibri"/>
                <w:sz w:val="11"/>
                <w:szCs w:val="22"/>
                <w:lang w:val="hr-HR"/>
              </w:rPr>
            </w:pPr>
          </w:p>
          <w:p w14:paraId="3E14200B" w14:textId="77777777" w:rsidR="005D3E2F" w:rsidRPr="005D3E2F" w:rsidRDefault="005D3E2F" w:rsidP="005D3E2F">
            <w:pPr>
              <w:widowControl w:val="0"/>
              <w:autoSpaceDE w:val="0"/>
              <w:autoSpaceDN w:val="0"/>
              <w:spacing w:before="1" w:line="129"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48820000 - Serveri</w:t>
            </w:r>
          </w:p>
        </w:tc>
        <w:tc>
          <w:tcPr>
            <w:tcW w:w="1167" w:type="dxa"/>
            <w:tcBorders>
              <w:top w:val="single" w:sz="4" w:space="0" w:color="000000"/>
              <w:left w:val="single" w:sz="4" w:space="0" w:color="000000"/>
              <w:right w:val="single" w:sz="4" w:space="0" w:color="000000"/>
            </w:tcBorders>
          </w:tcPr>
          <w:p w14:paraId="251E186B" w14:textId="77777777" w:rsidR="005D3E2F" w:rsidRPr="005D3E2F" w:rsidRDefault="005D3E2F" w:rsidP="005D3E2F">
            <w:pPr>
              <w:widowControl w:val="0"/>
              <w:autoSpaceDE w:val="0"/>
              <w:autoSpaceDN w:val="0"/>
              <w:spacing w:line="119"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RS110 - Beogradska</w:t>
            </w:r>
          </w:p>
          <w:p w14:paraId="0E9B9338" w14:textId="77777777" w:rsidR="005D3E2F" w:rsidRPr="005D3E2F" w:rsidRDefault="005D3E2F" w:rsidP="005D3E2F">
            <w:pPr>
              <w:widowControl w:val="0"/>
              <w:autoSpaceDE w:val="0"/>
              <w:autoSpaceDN w:val="0"/>
              <w:spacing w:before="14" w:line="129" w:lineRule="exact"/>
              <w:ind w:left="34"/>
              <w:rPr>
                <w:rFonts w:ascii="Calibri" w:eastAsia="Calibri" w:hAnsi="Calibri" w:cs="Calibri"/>
                <w:sz w:val="11"/>
                <w:szCs w:val="22"/>
                <w:lang w:val="hr-HR"/>
              </w:rPr>
            </w:pPr>
            <w:r w:rsidRPr="005D3E2F">
              <w:rPr>
                <w:rFonts w:ascii="Calibri" w:eastAsia="Calibri" w:hAnsi="Calibri" w:cs="Calibri"/>
                <w:w w:val="105"/>
                <w:sz w:val="11"/>
                <w:szCs w:val="22"/>
                <w:lang w:val="hr-HR"/>
              </w:rPr>
              <w:t>oblast</w:t>
            </w:r>
          </w:p>
        </w:tc>
        <w:tc>
          <w:tcPr>
            <w:tcW w:w="946" w:type="dxa"/>
            <w:tcBorders>
              <w:top w:val="single" w:sz="4" w:space="0" w:color="000000"/>
              <w:left w:val="single" w:sz="4" w:space="0" w:color="000000"/>
              <w:right w:val="single" w:sz="4" w:space="0" w:color="000000"/>
            </w:tcBorders>
          </w:tcPr>
          <w:p w14:paraId="016B96BA"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488" w:type="dxa"/>
            <w:tcBorders>
              <w:top w:val="single" w:sz="4" w:space="0" w:color="000000"/>
              <w:left w:val="single" w:sz="4" w:space="0" w:color="000000"/>
              <w:right w:val="single" w:sz="4" w:space="0" w:color="000000"/>
            </w:tcBorders>
          </w:tcPr>
          <w:p w14:paraId="178206B5" w14:textId="77777777" w:rsidR="005D3E2F" w:rsidRPr="005D3E2F" w:rsidRDefault="005D3E2F" w:rsidP="005D3E2F">
            <w:pPr>
              <w:widowControl w:val="0"/>
              <w:autoSpaceDE w:val="0"/>
              <w:autoSpaceDN w:val="0"/>
              <w:rPr>
                <w:rFonts w:eastAsia="Calibri" w:hAnsi="Calibri" w:cs="Calibri"/>
                <w:sz w:val="10"/>
                <w:szCs w:val="22"/>
                <w:lang w:val="hr-HR"/>
              </w:rPr>
            </w:pPr>
          </w:p>
        </w:tc>
        <w:tc>
          <w:tcPr>
            <w:tcW w:w="1292" w:type="dxa"/>
            <w:tcBorders>
              <w:top w:val="single" w:sz="4" w:space="0" w:color="000000"/>
              <w:left w:val="single" w:sz="4" w:space="0" w:color="000000"/>
              <w:right w:val="single" w:sz="4" w:space="0" w:color="000000"/>
            </w:tcBorders>
          </w:tcPr>
          <w:p w14:paraId="72481CE0" w14:textId="77777777" w:rsidR="005D3E2F" w:rsidRPr="005D3E2F" w:rsidRDefault="005D3E2F" w:rsidP="005D3E2F">
            <w:pPr>
              <w:widowControl w:val="0"/>
              <w:autoSpaceDE w:val="0"/>
              <w:autoSpaceDN w:val="0"/>
              <w:rPr>
                <w:rFonts w:eastAsia="Calibri" w:hAnsi="Calibri" w:cs="Calibri"/>
                <w:sz w:val="10"/>
                <w:szCs w:val="22"/>
                <w:lang w:val="hr-HR"/>
              </w:rPr>
            </w:pPr>
          </w:p>
        </w:tc>
      </w:tr>
    </w:tbl>
    <w:p w14:paraId="4082F11D" w14:textId="77777777" w:rsidR="008B58BF" w:rsidRDefault="005D3E2F">
      <w:pPr>
        <w:spacing w:after="200" w:line="276" w:lineRule="auto"/>
      </w:pPr>
      <w:r>
        <w:br w:type="page"/>
      </w:r>
    </w:p>
    <w:tbl>
      <w:tblPr>
        <w:tblW w:w="0" w:type="auto"/>
        <w:tblInd w:w="712" w:type="dxa"/>
        <w:tblLayout w:type="fixed"/>
        <w:tblCellMar>
          <w:left w:w="0" w:type="dxa"/>
          <w:right w:w="0" w:type="dxa"/>
        </w:tblCellMar>
        <w:tblLook w:val="01E0" w:firstRow="1" w:lastRow="1" w:firstColumn="1" w:lastColumn="1" w:noHBand="0" w:noVBand="0"/>
      </w:tblPr>
      <w:tblGrid>
        <w:gridCol w:w="8318"/>
        <w:gridCol w:w="3970"/>
        <w:gridCol w:w="945"/>
      </w:tblGrid>
      <w:tr w:rsidR="00A951D0" w:rsidRPr="00A951D0" w14:paraId="59B05110" w14:textId="77777777" w:rsidTr="00A951D0">
        <w:trPr>
          <w:trHeight w:val="268"/>
        </w:trPr>
        <w:tc>
          <w:tcPr>
            <w:tcW w:w="8318" w:type="dxa"/>
          </w:tcPr>
          <w:p w14:paraId="7A68C298" w14:textId="77777777" w:rsidR="00A951D0" w:rsidRPr="00A951D0" w:rsidRDefault="00A951D0" w:rsidP="00A951D0">
            <w:pPr>
              <w:widowControl w:val="0"/>
              <w:tabs>
                <w:tab w:val="left" w:pos="2065"/>
              </w:tabs>
              <w:autoSpaceDE w:val="0"/>
              <w:autoSpaceDN w:val="0"/>
              <w:spacing w:line="205" w:lineRule="exact"/>
              <w:ind w:left="56"/>
              <w:rPr>
                <w:b/>
                <w:sz w:val="18"/>
                <w:szCs w:val="22"/>
              </w:rPr>
            </w:pPr>
            <w:r w:rsidRPr="00A951D0">
              <w:rPr>
                <w:position w:val="1"/>
                <w:sz w:val="18"/>
                <w:szCs w:val="22"/>
              </w:rPr>
              <w:lastRenderedPageBreak/>
              <w:t>НАЗИВ</w:t>
            </w:r>
            <w:r w:rsidRPr="00A951D0">
              <w:rPr>
                <w:spacing w:val="-6"/>
                <w:position w:val="1"/>
                <w:sz w:val="18"/>
                <w:szCs w:val="22"/>
              </w:rPr>
              <w:t xml:space="preserve"> </w:t>
            </w:r>
            <w:r w:rsidRPr="00A951D0">
              <w:rPr>
                <w:position w:val="1"/>
                <w:sz w:val="18"/>
                <w:szCs w:val="22"/>
              </w:rPr>
              <w:t>НАРУЧИОЦА:</w:t>
            </w:r>
            <w:r w:rsidRPr="00A951D0">
              <w:rPr>
                <w:position w:val="1"/>
                <w:sz w:val="18"/>
                <w:szCs w:val="22"/>
              </w:rPr>
              <w:tab/>
            </w:r>
            <w:r w:rsidRPr="00A951D0">
              <w:rPr>
                <w:b/>
                <w:sz w:val="18"/>
                <w:szCs w:val="22"/>
              </w:rPr>
              <w:t>Републичка Дирекција за имовину Републике</w:t>
            </w:r>
            <w:r w:rsidRPr="00A951D0">
              <w:rPr>
                <w:b/>
                <w:spacing w:val="-8"/>
                <w:sz w:val="18"/>
                <w:szCs w:val="22"/>
              </w:rPr>
              <w:t xml:space="preserve"> </w:t>
            </w:r>
            <w:r w:rsidRPr="00A951D0">
              <w:rPr>
                <w:b/>
                <w:sz w:val="18"/>
                <w:szCs w:val="22"/>
              </w:rPr>
              <w:t>Србије</w:t>
            </w:r>
          </w:p>
        </w:tc>
        <w:tc>
          <w:tcPr>
            <w:tcW w:w="3970" w:type="dxa"/>
          </w:tcPr>
          <w:p w14:paraId="1FFE31FD" w14:textId="77777777" w:rsidR="00A951D0" w:rsidRPr="00A951D0" w:rsidRDefault="00A951D0" w:rsidP="00A951D0">
            <w:pPr>
              <w:widowControl w:val="0"/>
              <w:autoSpaceDE w:val="0"/>
              <w:autoSpaceDN w:val="0"/>
              <w:spacing w:line="200" w:lineRule="exact"/>
              <w:ind w:left="1909"/>
              <w:rPr>
                <w:sz w:val="18"/>
                <w:szCs w:val="22"/>
              </w:rPr>
            </w:pPr>
            <w:r w:rsidRPr="00A951D0">
              <w:rPr>
                <w:sz w:val="18"/>
                <w:szCs w:val="22"/>
              </w:rPr>
              <w:t>ШИФРА ДЕЛАТНОСТИ:</w:t>
            </w:r>
          </w:p>
        </w:tc>
        <w:tc>
          <w:tcPr>
            <w:tcW w:w="945" w:type="dxa"/>
          </w:tcPr>
          <w:p w14:paraId="75D0789F" w14:textId="77777777" w:rsidR="00A951D0" w:rsidRPr="00A951D0" w:rsidRDefault="00A951D0" w:rsidP="00A951D0">
            <w:pPr>
              <w:widowControl w:val="0"/>
              <w:autoSpaceDE w:val="0"/>
              <w:autoSpaceDN w:val="0"/>
              <w:spacing w:line="205" w:lineRule="exact"/>
              <w:ind w:left="79"/>
              <w:rPr>
                <w:b/>
                <w:sz w:val="18"/>
                <w:szCs w:val="22"/>
              </w:rPr>
            </w:pPr>
            <w:r w:rsidRPr="00A951D0">
              <w:rPr>
                <w:b/>
                <w:sz w:val="18"/>
                <w:szCs w:val="22"/>
              </w:rPr>
              <w:t>8411</w:t>
            </w:r>
          </w:p>
        </w:tc>
      </w:tr>
      <w:tr w:rsidR="00A951D0" w:rsidRPr="00A951D0" w14:paraId="2B9ECEE2" w14:textId="77777777" w:rsidTr="00A951D0">
        <w:trPr>
          <w:trHeight w:val="324"/>
        </w:trPr>
        <w:tc>
          <w:tcPr>
            <w:tcW w:w="8318" w:type="dxa"/>
          </w:tcPr>
          <w:p w14:paraId="5C22C2D4" w14:textId="77777777" w:rsidR="00A951D0" w:rsidRPr="00A951D0" w:rsidRDefault="00A951D0" w:rsidP="00A951D0">
            <w:pPr>
              <w:widowControl w:val="0"/>
              <w:autoSpaceDE w:val="0"/>
              <w:autoSpaceDN w:val="0"/>
              <w:spacing w:before="52"/>
              <w:ind w:left="50"/>
              <w:rPr>
                <w:b/>
                <w:sz w:val="18"/>
                <w:szCs w:val="22"/>
              </w:rPr>
            </w:pPr>
            <w:r w:rsidRPr="00A951D0">
              <w:rPr>
                <w:position w:val="1"/>
                <w:sz w:val="18"/>
                <w:szCs w:val="22"/>
              </w:rPr>
              <w:t xml:space="preserve">АДРЕСА НАРУЧИОЦА: </w:t>
            </w:r>
            <w:r w:rsidRPr="00A951D0">
              <w:rPr>
                <w:b/>
                <w:sz w:val="18"/>
                <w:szCs w:val="22"/>
              </w:rPr>
              <w:t>Краља Милана 16</w:t>
            </w:r>
          </w:p>
        </w:tc>
        <w:tc>
          <w:tcPr>
            <w:tcW w:w="3970" w:type="dxa"/>
          </w:tcPr>
          <w:p w14:paraId="3C992E0F" w14:textId="77777777" w:rsidR="00A951D0" w:rsidRPr="00A951D0" w:rsidRDefault="00A951D0" w:rsidP="00A951D0">
            <w:pPr>
              <w:widowControl w:val="0"/>
              <w:autoSpaceDE w:val="0"/>
              <w:autoSpaceDN w:val="0"/>
              <w:spacing w:before="56"/>
              <w:ind w:left="1909"/>
              <w:rPr>
                <w:sz w:val="18"/>
                <w:szCs w:val="22"/>
              </w:rPr>
            </w:pPr>
            <w:r w:rsidRPr="00A951D0">
              <w:rPr>
                <w:sz w:val="18"/>
                <w:szCs w:val="22"/>
              </w:rPr>
              <w:t>МАТИЧНИ БРОЈ:</w:t>
            </w:r>
          </w:p>
        </w:tc>
        <w:tc>
          <w:tcPr>
            <w:tcW w:w="945" w:type="dxa"/>
          </w:tcPr>
          <w:p w14:paraId="5B88D6A1" w14:textId="77777777" w:rsidR="00A951D0" w:rsidRPr="00A951D0" w:rsidRDefault="00A951D0" w:rsidP="00A951D0">
            <w:pPr>
              <w:widowControl w:val="0"/>
              <w:autoSpaceDE w:val="0"/>
              <w:autoSpaceDN w:val="0"/>
              <w:spacing w:before="61"/>
              <w:ind w:left="79"/>
              <w:rPr>
                <w:b/>
                <w:sz w:val="18"/>
                <w:szCs w:val="22"/>
              </w:rPr>
            </w:pPr>
            <w:r w:rsidRPr="00A951D0">
              <w:rPr>
                <w:b/>
                <w:sz w:val="18"/>
                <w:szCs w:val="22"/>
              </w:rPr>
              <w:t>17114450</w:t>
            </w:r>
          </w:p>
        </w:tc>
      </w:tr>
      <w:tr w:rsidR="00A951D0" w:rsidRPr="00A951D0" w14:paraId="78AFD157" w14:textId="77777777" w:rsidTr="00A951D0">
        <w:trPr>
          <w:trHeight w:val="334"/>
        </w:trPr>
        <w:tc>
          <w:tcPr>
            <w:tcW w:w="8318" w:type="dxa"/>
          </w:tcPr>
          <w:p w14:paraId="06737944" w14:textId="77777777" w:rsidR="00A951D0" w:rsidRPr="00A951D0" w:rsidRDefault="00A951D0" w:rsidP="00A951D0">
            <w:pPr>
              <w:widowControl w:val="0"/>
              <w:autoSpaceDE w:val="0"/>
              <w:autoSpaceDN w:val="0"/>
              <w:spacing w:before="54"/>
              <w:ind w:left="2065"/>
              <w:rPr>
                <w:b/>
                <w:sz w:val="18"/>
                <w:szCs w:val="22"/>
              </w:rPr>
            </w:pPr>
            <w:r w:rsidRPr="00A951D0">
              <w:rPr>
                <w:b/>
                <w:sz w:val="18"/>
                <w:szCs w:val="22"/>
              </w:rPr>
              <w:t>11000 Београд (Савски Венац)</w:t>
            </w:r>
          </w:p>
        </w:tc>
        <w:tc>
          <w:tcPr>
            <w:tcW w:w="3970" w:type="dxa"/>
          </w:tcPr>
          <w:p w14:paraId="16FFCBEB" w14:textId="77777777" w:rsidR="00A951D0" w:rsidRPr="00A951D0" w:rsidRDefault="00A951D0" w:rsidP="00A951D0">
            <w:pPr>
              <w:widowControl w:val="0"/>
              <w:autoSpaceDE w:val="0"/>
              <w:autoSpaceDN w:val="0"/>
              <w:spacing w:before="48"/>
              <w:ind w:left="1924"/>
              <w:rPr>
                <w:sz w:val="18"/>
                <w:szCs w:val="22"/>
              </w:rPr>
            </w:pPr>
            <w:r w:rsidRPr="00A951D0">
              <w:rPr>
                <w:sz w:val="18"/>
                <w:szCs w:val="22"/>
              </w:rPr>
              <w:t>ПОРЕСКИ БРОЈ:</w:t>
            </w:r>
          </w:p>
        </w:tc>
        <w:tc>
          <w:tcPr>
            <w:tcW w:w="945" w:type="dxa"/>
          </w:tcPr>
          <w:p w14:paraId="6E3EC245" w14:textId="77777777" w:rsidR="00A951D0" w:rsidRPr="00A951D0" w:rsidRDefault="00A951D0" w:rsidP="00A951D0">
            <w:pPr>
              <w:widowControl w:val="0"/>
              <w:autoSpaceDE w:val="0"/>
              <w:autoSpaceDN w:val="0"/>
              <w:spacing w:before="53"/>
              <w:ind w:left="79"/>
              <w:rPr>
                <w:b/>
                <w:sz w:val="18"/>
                <w:szCs w:val="22"/>
              </w:rPr>
            </w:pPr>
            <w:r w:rsidRPr="00A951D0">
              <w:rPr>
                <w:b/>
                <w:sz w:val="18"/>
                <w:szCs w:val="22"/>
              </w:rPr>
              <w:t>102199586</w:t>
            </w:r>
          </w:p>
        </w:tc>
      </w:tr>
      <w:tr w:rsidR="00A951D0" w:rsidRPr="00A951D0" w14:paraId="1D182C4B" w14:textId="77777777" w:rsidTr="00A951D0">
        <w:trPr>
          <w:trHeight w:val="272"/>
        </w:trPr>
        <w:tc>
          <w:tcPr>
            <w:tcW w:w="8318" w:type="dxa"/>
          </w:tcPr>
          <w:p w14:paraId="0BFEF59D" w14:textId="77777777" w:rsidR="00A951D0" w:rsidRPr="00A951D0" w:rsidRDefault="00A951D0" w:rsidP="00A951D0">
            <w:pPr>
              <w:widowControl w:val="0"/>
              <w:autoSpaceDE w:val="0"/>
              <w:autoSpaceDN w:val="0"/>
              <w:spacing w:before="65" w:line="187" w:lineRule="exact"/>
              <w:ind w:left="2066"/>
              <w:rPr>
                <w:b/>
                <w:sz w:val="18"/>
                <w:szCs w:val="22"/>
              </w:rPr>
            </w:pPr>
            <w:r w:rsidRPr="00A951D0">
              <w:rPr>
                <w:b/>
                <w:sz w:val="18"/>
                <w:szCs w:val="22"/>
              </w:rPr>
              <w:t>Београд-Савски Венац</w:t>
            </w:r>
          </w:p>
        </w:tc>
        <w:tc>
          <w:tcPr>
            <w:tcW w:w="3970" w:type="dxa"/>
          </w:tcPr>
          <w:p w14:paraId="4F213704" w14:textId="77777777" w:rsidR="00A951D0" w:rsidRPr="00A951D0" w:rsidRDefault="00A951D0" w:rsidP="00A951D0">
            <w:pPr>
              <w:widowControl w:val="0"/>
              <w:autoSpaceDE w:val="0"/>
              <w:autoSpaceDN w:val="0"/>
              <w:rPr>
                <w:sz w:val="18"/>
                <w:szCs w:val="22"/>
              </w:rPr>
            </w:pPr>
          </w:p>
        </w:tc>
        <w:tc>
          <w:tcPr>
            <w:tcW w:w="945" w:type="dxa"/>
          </w:tcPr>
          <w:p w14:paraId="48486A05" w14:textId="77777777" w:rsidR="00A951D0" w:rsidRPr="00A951D0" w:rsidRDefault="00A951D0" w:rsidP="00A951D0">
            <w:pPr>
              <w:widowControl w:val="0"/>
              <w:autoSpaceDE w:val="0"/>
              <w:autoSpaceDN w:val="0"/>
              <w:rPr>
                <w:sz w:val="18"/>
                <w:szCs w:val="22"/>
              </w:rPr>
            </w:pPr>
          </w:p>
        </w:tc>
      </w:tr>
    </w:tbl>
    <w:p w14:paraId="4367F0FE" w14:textId="77777777" w:rsidR="00A951D0" w:rsidRPr="00A951D0" w:rsidRDefault="00A951D0" w:rsidP="00A951D0">
      <w:pPr>
        <w:widowControl w:val="0"/>
        <w:autoSpaceDE w:val="0"/>
        <w:autoSpaceDN w:val="0"/>
        <w:rPr>
          <w:bCs/>
          <w:sz w:val="20"/>
          <w:szCs w:val="18"/>
        </w:rPr>
      </w:pPr>
    </w:p>
    <w:p w14:paraId="05951F83" w14:textId="77777777" w:rsidR="00A951D0" w:rsidRPr="00A951D0" w:rsidRDefault="00A951D0" w:rsidP="00A951D0">
      <w:pPr>
        <w:widowControl w:val="0"/>
        <w:autoSpaceDE w:val="0"/>
        <w:autoSpaceDN w:val="0"/>
        <w:rPr>
          <w:bCs/>
          <w:sz w:val="20"/>
          <w:szCs w:val="18"/>
        </w:rPr>
      </w:pPr>
    </w:p>
    <w:p w14:paraId="44E692E5" w14:textId="77777777" w:rsidR="00A951D0" w:rsidRPr="00A951D0" w:rsidRDefault="00A951D0" w:rsidP="00A951D0">
      <w:pPr>
        <w:widowControl w:val="0"/>
        <w:autoSpaceDE w:val="0"/>
        <w:autoSpaceDN w:val="0"/>
        <w:rPr>
          <w:bCs/>
          <w:sz w:val="29"/>
          <w:szCs w:val="18"/>
        </w:rPr>
      </w:pPr>
    </w:p>
    <w:p w14:paraId="5C9E3EC5" w14:textId="77777777" w:rsidR="00A951D0" w:rsidRPr="00A951D0" w:rsidRDefault="00A951D0" w:rsidP="00A951D0">
      <w:pPr>
        <w:widowControl w:val="0"/>
        <w:autoSpaceDE w:val="0"/>
        <w:autoSpaceDN w:val="0"/>
        <w:spacing w:before="93"/>
        <w:ind w:left="3664" w:right="3706"/>
        <w:jc w:val="center"/>
        <w:rPr>
          <w:b/>
          <w:bCs/>
          <w:sz w:val="18"/>
          <w:szCs w:val="18"/>
        </w:rPr>
      </w:pPr>
      <w:r w:rsidRPr="00A951D0">
        <w:rPr>
          <w:b/>
          <w:bCs/>
          <w:sz w:val="18"/>
          <w:szCs w:val="18"/>
        </w:rPr>
        <w:t>ОБРАЗАЦ А1 ЗА ЕВИДЕНТИРАЊЕ ПОДАТАКА О ИЗМЕНАМА ЗАКЉУЧЕНИХ УГОВОРА</w:t>
      </w:r>
    </w:p>
    <w:p w14:paraId="3DDAF4C4" w14:textId="77777777" w:rsidR="00A951D0" w:rsidRPr="00A951D0" w:rsidRDefault="00A951D0" w:rsidP="00A951D0">
      <w:pPr>
        <w:widowControl w:val="0"/>
        <w:autoSpaceDE w:val="0"/>
        <w:autoSpaceDN w:val="0"/>
        <w:spacing w:before="125"/>
        <w:ind w:left="3664" w:right="3620"/>
        <w:jc w:val="center"/>
        <w:rPr>
          <w:b/>
          <w:bCs/>
          <w:sz w:val="18"/>
          <w:szCs w:val="18"/>
        </w:rPr>
      </w:pPr>
      <w:r w:rsidRPr="00A951D0">
        <w:rPr>
          <w:b/>
          <w:bCs/>
          <w:sz w:val="18"/>
          <w:szCs w:val="18"/>
        </w:rPr>
        <w:t>Година: 2020; Квартал: 1</w:t>
      </w:r>
    </w:p>
    <w:p w14:paraId="13ECDDF2" w14:textId="77777777" w:rsidR="00A951D0" w:rsidRPr="00A951D0" w:rsidRDefault="00A951D0" w:rsidP="00A951D0">
      <w:pPr>
        <w:widowControl w:val="0"/>
        <w:autoSpaceDE w:val="0"/>
        <w:autoSpaceDN w:val="0"/>
        <w:rPr>
          <w:b/>
          <w:bCs/>
          <w:sz w:val="20"/>
          <w:szCs w:val="18"/>
        </w:rPr>
      </w:pPr>
    </w:p>
    <w:p w14:paraId="010B3F1F" w14:textId="77777777" w:rsidR="00A951D0" w:rsidRPr="00A951D0" w:rsidRDefault="00A951D0" w:rsidP="00A951D0">
      <w:pPr>
        <w:widowControl w:val="0"/>
        <w:autoSpaceDE w:val="0"/>
        <w:autoSpaceDN w:val="0"/>
        <w:spacing w:before="8"/>
        <w:rPr>
          <w:b/>
          <w:bCs/>
          <w:sz w:val="22"/>
          <w:szCs w:val="18"/>
        </w:rPr>
      </w:pPr>
    </w:p>
    <w:tbl>
      <w:tblPr>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71"/>
        <w:gridCol w:w="1115"/>
        <w:gridCol w:w="1486"/>
        <w:gridCol w:w="1440"/>
        <w:gridCol w:w="1750"/>
        <w:gridCol w:w="2909"/>
        <w:gridCol w:w="1141"/>
        <w:gridCol w:w="1749"/>
        <w:gridCol w:w="2648"/>
      </w:tblGrid>
      <w:tr w:rsidR="00A951D0" w:rsidRPr="00A951D0" w14:paraId="7B009995" w14:textId="77777777" w:rsidTr="00A951D0">
        <w:trPr>
          <w:trHeight w:val="973"/>
        </w:trPr>
        <w:tc>
          <w:tcPr>
            <w:tcW w:w="671" w:type="dxa"/>
            <w:tcBorders>
              <w:bottom w:val="single" w:sz="2" w:space="0" w:color="404040"/>
            </w:tcBorders>
          </w:tcPr>
          <w:p w14:paraId="27813033" w14:textId="77777777" w:rsidR="00A951D0" w:rsidRPr="00A951D0" w:rsidRDefault="00A951D0" w:rsidP="00A951D0">
            <w:pPr>
              <w:widowControl w:val="0"/>
              <w:autoSpaceDE w:val="0"/>
              <w:autoSpaceDN w:val="0"/>
              <w:spacing w:before="135" w:line="374" w:lineRule="auto"/>
              <w:ind w:left="172" w:right="67" w:hanging="82"/>
              <w:rPr>
                <w:b/>
                <w:sz w:val="18"/>
                <w:szCs w:val="22"/>
              </w:rPr>
            </w:pPr>
            <w:r w:rsidRPr="00A951D0">
              <w:rPr>
                <w:b/>
                <w:sz w:val="18"/>
                <w:szCs w:val="22"/>
              </w:rPr>
              <w:t>Редни број</w:t>
            </w:r>
          </w:p>
        </w:tc>
        <w:tc>
          <w:tcPr>
            <w:tcW w:w="1115" w:type="dxa"/>
            <w:tcBorders>
              <w:bottom w:val="single" w:sz="4" w:space="0" w:color="000000"/>
            </w:tcBorders>
          </w:tcPr>
          <w:p w14:paraId="2222E740" w14:textId="77777777" w:rsidR="00A951D0" w:rsidRPr="00A951D0" w:rsidRDefault="00A951D0" w:rsidP="00A951D0">
            <w:pPr>
              <w:widowControl w:val="0"/>
              <w:autoSpaceDE w:val="0"/>
              <w:autoSpaceDN w:val="0"/>
              <w:spacing w:before="8"/>
              <w:rPr>
                <w:b/>
                <w:sz w:val="21"/>
                <w:szCs w:val="22"/>
              </w:rPr>
            </w:pPr>
          </w:p>
          <w:p w14:paraId="300E559C" w14:textId="77777777" w:rsidR="00A951D0" w:rsidRPr="00A951D0" w:rsidRDefault="00A951D0" w:rsidP="00A951D0">
            <w:pPr>
              <w:widowControl w:val="0"/>
              <w:autoSpaceDE w:val="0"/>
              <w:autoSpaceDN w:val="0"/>
              <w:spacing w:line="247" w:lineRule="auto"/>
              <w:ind w:left="239" w:firstLine="37"/>
              <w:rPr>
                <w:b/>
                <w:sz w:val="18"/>
                <w:szCs w:val="22"/>
              </w:rPr>
            </w:pPr>
            <w:r w:rsidRPr="00A951D0">
              <w:rPr>
                <w:b/>
                <w:sz w:val="18"/>
                <w:szCs w:val="22"/>
              </w:rPr>
              <w:t>Датум уговора</w:t>
            </w:r>
          </w:p>
        </w:tc>
        <w:tc>
          <w:tcPr>
            <w:tcW w:w="1486" w:type="dxa"/>
            <w:tcBorders>
              <w:bottom w:val="single" w:sz="4" w:space="0" w:color="000000"/>
            </w:tcBorders>
          </w:tcPr>
          <w:p w14:paraId="30F70B37" w14:textId="77777777" w:rsidR="00A951D0" w:rsidRPr="00A951D0" w:rsidRDefault="00A951D0" w:rsidP="00A951D0">
            <w:pPr>
              <w:widowControl w:val="0"/>
              <w:autoSpaceDE w:val="0"/>
              <w:autoSpaceDN w:val="0"/>
              <w:spacing w:before="8"/>
              <w:rPr>
                <w:b/>
                <w:sz w:val="21"/>
                <w:szCs w:val="22"/>
              </w:rPr>
            </w:pPr>
          </w:p>
          <w:p w14:paraId="10760E65" w14:textId="77777777" w:rsidR="00A951D0" w:rsidRPr="00A951D0" w:rsidRDefault="00A951D0" w:rsidP="00A951D0">
            <w:pPr>
              <w:widowControl w:val="0"/>
              <w:autoSpaceDE w:val="0"/>
              <w:autoSpaceDN w:val="0"/>
              <w:spacing w:line="247" w:lineRule="auto"/>
              <w:ind w:left="422" w:hanging="251"/>
              <w:rPr>
                <w:b/>
                <w:sz w:val="18"/>
                <w:szCs w:val="22"/>
              </w:rPr>
            </w:pPr>
            <w:r w:rsidRPr="00A951D0">
              <w:rPr>
                <w:b/>
                <w:sz w:val="18"/>
                <w:szCs w:val="22"/>
              </w:rPr>
              <w:t>Интерни број уговора</w:t>
            </w:r>
          </w:p>
        </w:tc>
        <w:tc>
          <w:tcPr>
            <w:tcW w:w="1440" w:type="dxa"/>
            <w:tcBorders>
              <w:bottom w:val="single" w:sz="4" w:space="0" w:color="000000"/>
            </w:tcBorders>
          </w:tcPr>
          <w:p w14:paraId="1C12E683" w14:textId="77777777" w:rsidR="00A951D0" w:rsidRPr="00A951D0" w:rsidRDefault="00A951D0" w:rsidP="00A951D0">
            <w:pPr>
              <w:widowControl w:val="0"/>
              <w:autoSpaceDE w:val="0"/>
              <w:autoSpaceDN w:val="0"/>
              <w:spacing w:before="8"/>
              <w:rPr>
                <w:b/>
                <w:sz w:val="21"/>
                <w:szCs w:val="22"/>
              </w:rPr>
            </w:pPr>
          </w:p>
          <w:p w14:paraId="1C21F90F" w14:textId="77777777" w:rsidR="00A951D0" w:rsidRPr="00A951D0" w:rsidRDefault="00A951D0" w:rsidP="00A951D0">
            <w:pPr>
              <w:widowControl w:val="0"/>
              <w:autoSpaceDE w:val="0"/>
              <w:autoSpaceDN w:val="0"/>
              <w:spacing w:line="247" w:lineRule="auto"/>
              <w:ind w:left="393" w:hanging="243"/>
              <w:rPr>
                <w:b/>
                <w:sz w:val="18"/>
                <w:szCs w:val="22"/>
              </w:rPr>
            </w:pPr>
            <w:r w:rsidRPr="00A951D0">
              <w:rPr>
                <w:b/>
                <w:sz w:val="18"/>
                <w:szCs w:val="22"/>
              </w:rPr>
              <w:t>Интерни број набавке</w:t>
            </w:r>
          </w:p>
        </w:tc>
        <w:tc>
          <w:tcPr>
            <w:tcW w:w="1750" w:type="dxa"/>
            <w:tcBorders>
              <w:bottom w:val="single" w:sz="4" w:space="0" w:color="000000"/>
            </w:tcBorders>
          </w:tcPr>
          <w:p w14:paraId="5E5C7EE4" w14:textId="77777777" w:rsidR="00A951D0" w:rsidRPr="00A951D0" w:rsidRDefault="00A951D0" w:rsidP="00A951D0">
            <w:pPr>
              <w:widowControl w:val="0"/>
              <w:autoSpaceDE w:val="0"/>
              <w:autoSpaceDN w:val="0"/>
              <w:spacing w:before="22" w:line="247" w:lineRule="auto"/>
              <w:ind w:left="16" w:right="53"/>
              <w:jc w:val="center"/>
              <w:rPr>
                <w:b/>
                <w:sz w:val="18"/>
                <w:szCs w:val="22"/>
              </w:rPr>
            </w:pPr>
            <w:r w:rsidRPr="00A951D0">
              <w:rPr>
                <w:b/>
                <w:sz w:val="18"/>
                <w:szCs w:val="22"/>
              </w:rPr>
              <w:t>Уговорена вредност без ПДВ-а (у хиљадама динара)</w:t>
            </w:r>
          </w:p>
        </w:tc>
        <w:tc>
          <w:tcPr>
            <w:tcW w:w="2909" w:type="dxa"/>
            <w:tcBorders>
              <w:bottom w:val="single" w:sz="4" w:space="0" w:color="000000"/>
            </w:tcBorders>
          </w:tcPr>
          <w:p w14:paraId="1D7CC922" w14:textId="77777777" w:rsidR="00A951D0" w:rsidRPr="00A951D0" w:rsidRDefault="00A951D0" w:rsidP="00A951D0">
            <w:pPr>
              <w:widowControl w:val="0"/>
              <w:autoSpaceDE w:val="0"/>
              <w:autoSpaceDN w:val="0"/>
              <w:spacing w:before="8"/>
              <w:rPr>
                <w:b/>
                <w:sz w:val="21"/>
                <w:szCs w:val="22"/>
              </w:rPr>
            </w:pPr>
          </w:p>
          <w:p w14:paraId="573CE67B" w14:textId="77777777" w:rsidR="00A951D0" w:rsidRPr="00A951D0" w:rsidRDefault="00A951D0" w:rsidP="00A951D0">
            <w:pPr>
              <w:widowControl w:val="0"/>
              <w:autoSpaceDE w:val="0"/>
              <w:autoSpaceDN w:val="0"/>
              <w:ind w:left="742"/>
              <w:rPr>
                <w:b/>
                <w:sz w:val="18"/>
                <w:szCs w:val="22"/>
              </w:rPr>
            </w:pPr>
            <w:r w:rsidRPr="00A951D0">
              <w:rPr>
                <w:b/>
                <w:sz w:val="18"/>
                <w:szCs w:val="22"/>
              </w:rPr>
              <w:t>Назив добављача</w:t>
            </w:r>
          </w:p>
        </w:tc>
        <w:tc>
          <w:tcPr>
            <w:tcW w:w="1141" w:type="dxa"/>
          </w:tcPr>
          <w:p w14:paraId="5662E150" w14:textId="77777777" w:rsidR="00A951D0" w:rsidRPr="00A951D0" w:rsidRDefault="00A951D0" w:rsidP="00A951D0">
            <w:pPr>
              <w:widowControl w:val="0"/>
              <w:autoSpaceDE w:val="0"/>
              <w:autoSpaceDN w:val="0"/>
              <w:spacing w:before="8"/>
              <w:rPr>
                <w:b/>
                <w:sz w:val="21"/>
                <w:szCs w:val="22"/>
              </w:rPr>
            </w:pPr>
          </w:p>
          <w:p w14:paraId="2A6A91BB" w14:textId="77777777" w:rsidR="00A951D0" w:rsidRPr="00A951D0" w:rsidRDefault="00A951D0" w:rsidP="00A951D0">
            <w:pPr>
              <w:widowControl w:val="0"/>
              <w:autoSpaceDE w:val="0"/>
              <w:autoSpaceDN w:val="0"/>
              <w:spacing w:line="247" w:lineRule="auto"/>
              <w:ind w:left="290" w:hanging="3"/>
              <w:rPr>
                <w:b/>
                <w:sz w:val="18"/>
                <w:szCs w:val="22"/>
              </w:rPr>
            </w:pPr>
            <w:r w:rsidRPr="00A951D0">
              <w:rPr>
                <w:b/>
                <w:sz w:val="18"/>
                <w:szCs w:val="22"/>
              </w:rPr>
              <w:t>Датум измене</w:t>
            </w:r>
          </w:p>
        </w:tc>
        <w:tc>
          <w:tcPr>
            <w:tcW w:w="1749" w:type="dxa"/>
          </w:tcPr>
          <w:p w14:paraId="55657A57" w14:textId="77777777" w:rsidR="00A951D0" w:rsidRPr="00A951D0" w:rsidRDefault="00A951D0" w:rsidP="00A951D0">
            <w:pPr>
              <w:widowControl w:val="0"/>
              <w:autoSpaceDE w:val="0"/>
              <w:autoSpaceDN w:val="0"/>
              <w:spacing w:before="22" w:line="247" w:lineRule="auto"/>
              <w:ind w:left="15" w:right="56"/>
              <w:jc w:val="center"/>
              <w:rPr>
                <w:b/>
                <w:sz w:val="18"/>
                <w:szCs w:val="22"/>
              </w:rPr>
            </w:pPr>
            <w:r w:rsidRPr="00A951D0">
              <w:rPr>
                <w:b/>
                <w:sz w:val="18"/>
                <w:szCs w:val="22"/>
              </w:rPr>
              <w:t>Уговорена вредност без ПДВ-а након измене (у хиљадама динара)</w:t>
            </w:r>
          </w:p>
        </w:tc>
        <w:tc>
          <w:tcPr>
            <w:tcW w:w="2648" w:type="dxa"/>
          </w:tcPr>
          <w:p w14:paraId="3113396B" w14:textId="77777777" w:rsidR="00A951D0" w:rsidRPr="00A951D0" w:rsidRDefault="00A951D0" w:rsidP="00A951D0">
            <w:pPr>
              <w:widowControl w:val="0"/>
              <w:autoSpaceDE w:val="0"/>
              <w:autoSpaceDN w:val="0"/>
              <w:spacing w:before="8"/>
              <w:rPr>
                <w:b/>
                <w:sz w:val="21"/>
                <w:szCs w:val="22"/>
              </w:rPr>
            </w:pPr>
          </w:p>
          <w:p w14:paraId="498E813B" w14:textId="77777777" w:rsidR="00A951D0" w:rsidRPr="00A951D0" w:rsidRDefault="00A951D0" w:rsidP="00A951D0">
            <w:pPr>
              <w:widowControl w:val="0"/>
              <w:autoSpaceDE w:val="0"/>
              <w:autoSpaceDN w:val="0"/>
              <w:ind w:left="750"/>
              <w:rPr>
                <w:b/>
                <w:sz w:val="18"/>
                <w:szCs w:val="22"/>
              </w:rPr>
            </w:pPr>
            <w:r w:rsidRPr="00A951D0">
              <w:rPr>
                <w:b/>
                <w:sz w:val="18"/>
                <w:szCs w:val="22"/>
              </w:rPr>
              <w:t>Разлог измене</w:t>
            </w:r>
          </w:p>
        </w:tc>
      </w:tr>
      <w:tr w:rsidR="008D3875" w14:paraId="12207D47" w14:textId="77777777" w:rsidTr="00A951D0">
        <w:trPr>
          <w:trHeight w:val="279"/>
        </w:trPr>
        <w:tc>
          <w:tcPr>
            <w:tcW w:w="671" w:type="dxa"/>
            <w:vMerge w:val="restart"/>
            <w:tcBorders>
              <w:top w:val="single" w:sz="2" w:space="0" w:color="404040"/>
              <w:left w:val="single" w:sz="2" w:space="0" w:color="404040"/>
              <w:bottom w:val="single" w:sz="2" w:space="0" w:color="404040"/>
            </w:tcBorders>
          </w:tcPr>
          <w:p w14:paraId="6110F192" w14:textId="77777777" w:rsidR="00A951D0" w:rsidRPr="00A951D0" w:rsidRDefault="00A951D0" w:rsidP="00A951D0">
            <w:pPr>
              <w:widowControl w:val="0"/>
              <w:autoSpaceDE w:val="0"/>
              <w:autoSpaceDN w:val="0"/>
              <w:spacing w:before="16"/>
              <w:ind w:left="1"/>
              <w:jc w:val="center"/>
              <w:rPr>
                <w:sz w:val="18"/>
                <w:szCs w:val="22"/>
              </w:rPr>
            </w:pPr>
            <w:r w:rsidRPr="00A951D0">
              <w:rPr>
                <w:color w:val="302D3C"/>
                <w:sz w:val="18"/>
                <w:szCs w:val="22"/>
              </w:rPr>
              <w:t>1</w:t>
            </w:r>
          </w:p>
        </w:tc>
        <w:tc>
          <w:tcPr>
            <w:tcW w:w="1115" w:type="dxa"/>
            <w:tcBorders>
              <w:top w:val="single" w:sz="4" w:space="0" w:color="000000"/>
            </w:tcBorders>
          </w:tcPr>
          <w:p w14:paraId="62106566" w14:textId="77777777" w:rsidR="00A951D0" w:rsidRPr="00A951D0" w:rsidRDefault="00A951D0" w:rsidP="00A951D0">
            <w:pPr>
              <w:widowControl w:val="0"/>
              <w:autoSpaceDE w:val="0"/>
              <w:autoSpaceDN w:val="0"/>
              <w:rPr>
                <w:sz w:val="18"/>
                <w:szCs w:val="22"/>
              </w:rPr>
            </w:pPr>
          </w:p>
        </w:tc>
        <w:tc>
          <w:tcPr>
            <w:tcW w:w="1486" w:type="dxa"/>
            <w:tcBorders>
              <w:top w:val="single" w:sz="4" w:space="0" w:color="000000"/>
            </w:tcBorders>
          </w:tcPr>
          <w:p w14:paraId="2A0EE175" w14:textId="77777777" w:rsidR="00A951D0" w:rsidRPr="00A951D0" w:rsidRDefault="00A951D0" w:rsidP="00A951D0">
            <w:pPr>
              <w:widowControl w:val="0"/>
              <w:autoSpaceDE w:val="0"/>
              <w:autoSpaceDN w:val="0"/>
              <w:rPr>
                <w:sz w:val="18"/>
                <w:szCs w:val="22"/>
              </w:rPr>
            </w:pPr>
          </w:p>
        </w:tc>
        <w:tc>
          <w:tcPr>
            <w:tcW w:w="1440" w:type="dxa"/>
            <w:tcBorders>
              <w:top w:val="single" w:sz="4" w:space="0" w:color="000000"/>
            </w:tcBorders>
          </w:tcPr>
          <w:p w14:paraId="17EC1275" w14:textId="77777777" w:rsidR="00A951D0" w:rsidRPr="00A951D0" w:rsidRDefault="00A951D0" w:rsidP="00A951D0">
            <w:pPr>
              <w:widowControl w:val="0"/>
              <w:autoSpaceDE w:val="0"/>
              <w:autoSpaceDN w:val="0"/>
              <w:rPr>
                <w:sz w:val="18"/>
                <w:szCs w:val="22"/>
              </w:rPr>
            </w:pPr>
          </w:p>
        </w:tc>
        <w:tc>
          <w:tcPr>
            <w:tcW w:w="1750" w:type="dxa"/>
            <w:tcBorders>
              <w:top w:val="single" w:sz="4" w:space="0" w:color="000000"/>
            </w:tcBorders>
          </w:tcPr>
          <w:p w14:paraId="568CDAE2" w14:textId="77777777" w:rsidR="00A951D0" w:rsidRPr="00A951D0" w:rsidRDefault="00A951D0" w:rsidP="00A951D0">
            <w:pPr>
              <w:widowControl w:val="0"/>
              <w:autoSpaceDE w:val="0"/>
              <w:autoSpaceDN w:val="0"/>
              <w:rPr>
                <w:sz w:val="18"/>
                <w:szCs w:val="22"/>
              </w:rPr>
            </w:pPr>
          </w:p>
        </w:tc>
        <w:tc>
          <w:tcPr>
            <w:tcW w:w="2909" w:type="dxa"/>
          </w:tcPr>
          <w:p w14:paraId="74B5FBC5" w14:textId="77777777" w:rsidR="00A951D0" w:rsidRPr="00A951D0" w:rsidRDefault="00A951D0" w:rsidP="00A951D0">
            <w:pPr>
              <w:widowControl w:val="0"/>
              <w:autoSpaceDE w:val="0"/>
              <w:autoSpaceDN w:val="0"/>
              <w:rPr>
                <w:sz w:val="18"/>
                <w:szCs w:val="22"/>
              </w:rPr>
            </w:pPr>
          </w:p>
        </w:tc>
        <w:tc>
          <w:tcPr>
            <w:tcW w:w="1141" w:type="dxa"/>
          </w:tcPr>
          <w:p w14:paraId="0488B572" w14:textId="77777777" w:rsidR="00A951D0" w:rsidRPr="00A951D0" w:rsidRDefault="00A951D0" w:rsidP="00A951D0">
            <w:pPr>
              <w:widowControl w:val="0"/>
              <w:autoSpaceDE w:val="0"/>
              <w:autoSpaceDN w:val="0"/>
              <w:rPr>
                <w:sz w:val="18"/>
                <w:szCs w:val="22"/>
              </w:rPr>
            </w:pPr>
          </w:p>
        </w:tc>
        <w:tc>
          <w:tcPr>
            <w:tcW w:w="1749" w:type="dxa"/>
          </w:tcPr>
          <w:p w14:paraId="0BA59A14" w14:textId="77777777" w:rsidR="00A951D0" w:rsidRPr="00A951D0" w:rsidRDefault="00A951D0" w:rsidP="00A951D0">
            <w:pPr>
              <w:widowControl w:val="0"/>
              <w:autoSpaceDE w:val="0"/>
              <w:autoSpaceDN w:val="0"/>
              <w:rPr>
                <w:sz w:val="18"/>
                <w:szCs w:val="22"/>
              </w:rPr>
            </w:pPr>
          </w:p>
        </w:tc>
        <w:tc>
          <w:tcPr>
            <w:tcW w:w="2648" w:type="dxa"/>
          </w:tcPr>
          <w:p w14:paraId="6B14A590" w14:textId="77777777" w:rsidR="00A951D0" w:rsidRPr="00A951D0" w:rsidRDefault="00A951D0" w:rsidP="00A951D0">
            <w:pPr>
              <w:widowControl w:val="0"/>
              <w:autoSpaceDE w:val="0"/>
              <w:autoSpaceDN w:val="0"/>
              <w:rPr>
                <w:sz w:val="18"/>
                <w:szCs w:val="22"/>
              </w:rPr>
            </w:pPr>
          </w:p>
        </w:tc>
      </w:tr>
      <w:tr w:rsidR="008D3875" w14:paraId="7F493113" w14:textId="77777777" w:rsidTr="00A951D0">
        <w:trPr>
          <w:trHeight w:val="281"/>
        </w:trPr>
        <w:tc>
          <w:tcPr>
            <w:tcW w:w="671" w:type="dxa"/>
            <w:vMerge/>
            <w:tcBorders>
              <w:top w:val="nil"/>
              <w:left w:val="single" w:sz="2" w:space="0" w:color="404040"/>
              <w:bottom w:val="single" w:sz="2" w:space="0" w:color="404040"/>
            </w:tcBorders>
          </w:tcPr>
          <w:p w14:paraId="0372B8EE" w14:textId="77777777" w:rsidR="00A951D0" w:rsidRPr="00A951D0" w:rsidRDefault="00A951D0" w:rsidP="00A951D0">
            <w:pPr>
              <w:widowControl w:val="0"/>
              <w:autoSpaceDE w:val="0"/>
              <w:autoSpaceDN w:val="0"/>
              <w:rPr>
                <w:sz w:val="2"/>
                <w:szCs w:val="2"/>
              </w:rPr>
            </w:pPr>
          </w:p>
        </w:tc>
        <w:tc>
          <w:tcPr>
            <w:tcW w:w="8700" w:type="dxa"/>
            <w:gridSpan w:val="5"/>
          </w:tcPr>
          <w:p w14:paraId="632D3569" w14:textId="77777777" w:rsidR="00A951D0" w:rsidRPr="00A951D0" w:rsidRDefault="00A951D0" w:rsidP="00A951D0">
            <w:pPr>
              <w:widowControl w:val="0"/>
              <w:autoSpaceDE w:val="0"/>
              <w:autoSpaceDN w:val="0"/>
              <w:rPr>
                <w:sz w:val="18"/>
                <w:szCs w:val="22"/>
              </w:rPr>
            </w:pPr>
          </w:p>
        </w:tc>
        <w:tc>
          <w:tcPr>
            <w:tcW w:w="5538" w:type="dxa"/>
            <w:gridSpan w:val="3"/>
          </w:tcPr>
          <w:p w14:paraId="5866EAC3" w14:textId="77777777" w:rsidR="00A951D0" w:rsidRPr="00A951D0" w:rsidRDefault="00A951D0" w:rsidP="00A951D0">
            <w:pPr>
              <w:widowControl w:val="0"/>
              <w:autoSpaceDE w:val="0"/>
              <w:autoSpaceDN w:val="0"/>
              <w:rPr>
                <w:sz w:val="18"/>
                <w:szCs w:val="22"/>
              </w:rPr>
            </w:pPr>
          </w:p>
        </w:tc>
      </w:tr>
    </w:tbl>
    <w:p w14:paraId="35EC97DF" w14:textId="77777777" w:rsidR="00A951D0" w:rsidRPr="00A951D0" w:rsidRDefault="00A951D0" w:rsidP="00A951D0">
      <w:pPr>
        <w:widowControl w:val="0"/>
        <w:autoSpaceDE w:val="0"/>
        <w:autoSpaceDN w:val="0"/>
        <w:rPr>
          <w:b/>
          <w:bCs/>
          <w:sz w:val="20"/>
          <w:szCs w:val="18"/>
        </w:rPr>
      </w:pPr>
    </w:p>
    <w:p w14:paraId="508B0420" w14:textId="77777777" w:rsidR="00A951D0" w:rsidRPr="00A951D0" w:rsidRDefault="00A951D0" w:rsidP="00A951D0">
      <w:pPr>
        <w:widowControl w:val="0"/>
        <w:autoSpaceDE w:val="0"/>
        <w:autoSpaceDN w:val="0"/>
        <w:rPr>
          <w:b/>
          <w:bCs/>
          <w:sz w:val="20"/>
          <w:szCs w:val="18"/>
        </w:rPr>
      </w:pPr>
    </w:p>
    <w:p w14:paraId="002A2FB9" w14:textId="77777777" w:rsidR="00A951D0" w:rsidRPr="00A951D0" w:rsidRDefault="00A951D0" w:rsidP="00A951D0">
      <w:pPr>
        <w:widowControl w:val="0"/>
        <w:autoSpaceDE w:val="0"/>
        <w:autoSpaceDN w:val="0"/>
        <w:rPr>
          <w:b/>
          <w:bCs/>
          <w:sz w:val="20"/>
          <w:szCs w:val="18"/>
        </w:rPr>
      </w:pPr>
    </w:p>
    <w:p w14:paraId="6D75757D" w14:textId="77777777" w:rsidR="00A951D0" w:rsidRPr="00A951D0" w:rsidRDefault="00A951D0" w:rsidP="00A951D0">
      <w:pPr>
        <w:widowControl w:val="0"/>
        <w:autoSpaceDE w:val="0"/>
        <w:autoSpaceDN w:val="0"/>
        <w:rPr>
          <w:b/>
          <w:bCs/>
          <w:sz w:val="20"/>
          <w:szCs w:val="18"/>
        </w:rPr>
      </w:pPr>
    </w:p>
    <w:p w14:paraId="4E293FD6" w14:textId="77777777" w:rsidR="00A951D0" w:rsidRPr="00A951D0" w:rsidRDefault="00A951D0" w:rsidP="00A951D0">
      <w:pPr>
        <w:widowControl w:val="0"/>
        <w:autoSpaceDE w:val="0"/>
        <w:autoSpaceDN w:val="0"/>
        <w:rPr>
          <w:b/>
          <w:bCs/>
          <w:sz w:val="20"/>
          <w:szCs w:val="18"/>
        </w:rPr>
      </w:pPr>
    </w:p>
    <w:p w14:paraId="1F82CD89" w14:textId="77777777" w:rsidR="00A951D0" w:rsidRPr="00A951D0" w:rsidRDefault="00A951D0" w:rsidP="00A951D0">
      <w:pPr>
        <w:widowControl w:val="0"/>
        <w:autoSpaceDE w:val="0"/>
        <w:autoSpaceDN w:val="0"/>
        <w:rPr>
          <w:b/>
          <w:bCs/>
          <w:sz w:val="20"/>
          <w:szCs w:val="18"/>
        </w:rPr>
      </w:pPr>
    </w:p>
    <w:p w14:paraId="7813BD9C" w14:textId="77777777" w:rsidR="00A951D0" w:rsidRPr="00A951D0" w:rsidRDefault="00B64F02" w:rsidP="00A951D0">
      <w:pPr>
        <w:widowControl w:val="0"/>
        <w:autoSpaceDE w:val="0"/>
        <w:autoSpaceDN w:val="0"/>
        <w:rPr>
          <w:sz w:val="21"/>
          <w:szCs w:val="22"/>
        </w:rPr>
      </w:pPr>
      <w:r>
        <w:rPr>
          <w:sz w:val="21"/>
          <w:szCs w:val="22"/>
        </w:rPr>
        <w:t>Место и датум:</w:t>
      </w:r>
      <w:r>
        <w:rPr>
          <w:sz w:val="21"/>
          <w:szCs w:val="22"/>
          <w:lang w:val="sr-Cyrl-RS"/>
        </w:rPr>
        <w:t xml:space="preserve">                                                                                                                                                                                                                       О</w:t>
      </w:r>
      <w:r w:rsidR="00A951D0" w:rsidRPr="00A951D0">
        <w:rPr>
          <w:sz w:val="21"/>
          <w:szCs w:val="22"/>
        </w:rPr>
        <w:t>влашћено лице:</w:t>
      </w:r>
    </w:p>
    <w:p w14:paraId="285DF665" w14:textId="77777777" w:rsidR="00A951D0" w:rsidRPr="00A951D0" w:rsidRDefault="00A951D0" w:rsidP="00A951D0">
      <w:pPr>
        <w:widowControl w:val="0"/>
        <w:autoSpaceDE w:val="0"/>
        <w:autoSpaceDN w:val="0"/>
        <w:rPr>
          <w:sz w:val="21"/>
          <w:szCs w:val="22"/>
        </w:rPr>
      </w:pPr>
    </w:p>
    <w:p w14:paraId="37C249BF" w14:textId="77777777" w:rsidR="00A951D0" w:rsidRPr="00B64F02" w:rsidRDefault="00A951D0" w:rsidP="00A951D0">
      <w:pPr>
        <w:widowControl w:val="0"/>
        <w:autoSpaceDE w:val="0"/>
        <w:autoSpaceDN w:val="0"/>
        <w:rPr>
          <w:sz w:val="21"/>
          <w:szCs w:val="22"/>
          <w:lang w:val="sr-Cyrl-RS"/>
        </w:rPr>
      </w:pPr>
      <w:r w:rsidRPr="00A951D0">
        <w:rPr>
          <w:sz w:val="21"/>
          <w:szCs w:val="22"/>
        </w:rPr>
        <w:t xml:space="preserve"> </w:t>
      </w:r>
      <w:r w:rsidR="00B64F02">
        <w:rPr>
          <w:sz w:val="21"/>
          <w:szCs w:val="22"/>
          <w:lang w:val="sr-Cyrl-RS"/>
        </w:rPr>
        <w:t>___________________                                                                                                    М.П.                                                                                    ______________________</w:t>
      </w:r>
    </w:p>
    <w:p w14:paraId="3394020C" w14:textId="77777777" w:rsidR="00A951D0" w:rsidRPr="00A951D0" w:rsidRDefault="00B64F02" w:rsidP="00A951D0">
      <w:pPr>
        <w:widowControl w:val="0"/>
        <w:autoSpaceDE w:val="0"/>
        <w:autoSpaceDN w:val="0"/>
        <w:rPr>
          <w:sz w:val="21"/>
          <w:szCs w:val="22"/>
        </w:rPr>
        <w:sectPr w:rsidR="00A951D0" w:rsidRPr="00A951D0" w:rsidSect="00A951D0">
          <w:pgSz w:w="16840" w:h="11910" w:orient="landscape"/>
          <w:pgMar w:top="580" w:right="1240" w:bottom="280" w:left="460" w:header="720" w:footer="720" w:gutter="0"/>
          <w:cols w:space="720"/>
        </w:sectPr>
      </w:pPr>
      <w:r>
        <w:rPr>
          <w:sz w:val="21"/>
          <w:szCs w:val="22"/>
          <w:lang w:val="sr-Cyrl-RS"/>
        </w:rPr>
        <w:t xml:space="preserve">                                                                                                                                                                                                                                             </w:t>
      </w:r>
      <w:r w:rsidR="00A951D0" w:rsidRPr="00A951D0">
        <w:rPr>
          <w:sz w:val="21"/>
          <w:szCs w:val="22"/>
        </w:rPr>
        <w:t>Љиљана Милутиновић</w:t>
      </w:r>
    </w:p>
    <w:p w14:paraId="501F6225" w14:textId="77777777" w:rsidR="005D3E2F" w:rsidRPr="00A951D0" w:rsidRDefault="005D3E2F" w:rsidP="00A951D0">
      <w:pPr>
        <w:widowControl w:val="0"/>
        <w:autoSpaceDE w:val="0"/>
        <w:autoSpaceDN w:val="0"/>
        <w:spacing w:before="93"/>
        <w:rPr>
          <w:b/>
          <w:bCs/>
          <w:sz w:val="18"/>
          <w:szCs w:val="18"/>
        </w:rPr>
      </w:pPr>
    </w:p>
    <w:p w14:paraId="5F0512D6" w14:textId="77777777" w:rsidR="005234AB" w:rsidRDefault="005234AB" w:rsidP="00DD17AC">
      <w:pPr>
        <w:ind w:right="1551"/>
      </w:pPr>
    </w:p>
    <w:p w14:paraId="60B07D13" w14:textId="77777777" w:rsidR="00504013" w:rsidRDefault="00504013" w:rsidP="00DD17AC">
      <w:pPr>
        <w:ind w:right="1551"/>
      </w:pPr>
    </w:p>
    <w:p w14:paraId="6DBB19DE" w14:textId="77777777" w:rsidR="00504013" w:rsidRDefault="00504013" w:rsidP="00DD17AC">
      <w:pPr>
        <w:ind w:right="1551"/>
      </w:pPr>
    </w:p>
    <w:tbl>
      <w:tblPr>
        <w:tblW w:w="0" w:type="auto"/>
        <w:tblInd w:w="712" w:type="dxa"/>
        <w:tblLayout w:type="fixed"/>
        <w:tblCellMar>
          <w:left w:w="0" w:type="dxa"/>
          <w:right w:w="0" w:type="dxa"/>
        </w:tblCellMar>
        <w:tblLook w:val="01E0" w:firstRow="1" w:lastRow="1" w:firstColumn="1" w:lastColumn="1" w:noHBand="0" w:noVBand="0"/>
      </w:tblPr>
      <w:tblGrid>
        <w:gridCol w:w="8318"/>
        <w:gridCol w:w="3970"/>
        <w:gridCol w:w="945"/>
      </w:tblGrid>
      <w:tr w:rsidR="00504013" w:rsidRPr="00504013" w14:paraId="6D90C87A" w14:textId="77777777" w:rsidTr="00D4498C">
        <w:trPr>
          <w:trHeight w:val="268"/>
        </w:trPr>
        <w:tc>
          <w:tcPr>
            <w:tcW w:w="8318" w:type="dxa"/>
          </w:tcPr>
          <w:p w14:paraId="3DDC3CEE" w14:textId="77777777" w:rsidR="00504013" w:rsidRPr="00504013" w:rsidRDefault="00504013" w:rsidP="00504013">
            <w:pPr>
              <w:widowControl w:val="0"/>
              <w:tabs>
                <w:tab w:val="left" w:pos="2065"/>
              </w:tabs>
              <w:autoSpaceDE w:val="0"/>
              <w:autoSpaceDN w:val="0"/>
              <w:spacing w:line="205" w:lineRule="exact"/>
              <w:ind w:left="56"/>
              <w:rPr>
                <w:b/>
                <w:sz w:val="18"/>
                <w:szCs w:val="22"/>
              </w:rPr>
            </w:pPr>
            <w:r w:rsidRPr="00504013">
              <w:rPr>
                <w:position w:val="1"/>
                <w:sz w:val="18"/>
                <w:szCs w:val="22"/>
              </w:rPr>
              <w:t>НАЗИВ</w:t>
            </w:r>
            <w:r w:rsidRPr="00504013">
              <w:rPr>
                <w:spacing w:val="-6"/>
                <w:position w:val="1"/>
                <w:sz w:val="18"/>
                <w:szCs w:val="22"/>
              </w:rPr>
              <w:t xml:space="preserve"> </w:t>
            </w:r>
            <w:r w:rsidRPr="00504013">
              <w:rPr>
                <w:position w:val="1"/>
                <w:sz w:val="18"/>
                <w:szCs w:val="22"/>
              </w:rPr>
              <w:t>НАРУЧИОЦА:</w:t>
            </w:r>
            <w:r w:rsidRPr="00504013">
              <w:rPr>
                <w:position w:val="1"/>
                <w:sz w:val="18"/>
                <w:szCs w:val="22"/>
              </w:rPr>
              <w:tab/>
            </w:r>
            <w:r w:rsidRPr="00504013">
              <w:rPr>
                <w:b/>
                <w:sz w:val="18"/>
                <w:szCs w:val="22"/>
              </w:rPr>
              <w:t>Републичка Дирекција за имовину Републике</w:t>
            </w:r>
            <w:r w:rsidRPr="00504013">
              <w:rPr>
                <w:b/>
                <w:spacing w:val="-8"/>
                <w:sz w:val="18"/>
                <w:szCs w:val="22"/>
              </w:rPr>
              <w:t xml:space="preserve"> </w:t>
            </w:r>
            <w:r w:rsidRPr="00504013">
              <w:rPr>
                <w:b/>
                <w:sz w:val="18"/>
                <w:szCs w:val="22"/>
              </w:rPr>
              <w:t>Србије</w:t>
            </w:r>
          </w:p>
        </w:tc>
        <w:tc>
          <w:tcPr>
            <w:tcW w:w="3970" w:type="dxa"/>
          </w:tcPr>
          <w:p w14:paraId="451A43DD" w14:textId="77777777" w:rsidR="00504013" w:rsidRPr="00504013" w:rsidRDefault="00504013" w:rsidP="00504013">
            <w:pPr>
              <w:widowControl w:val="0"/>
              <w:autoSpaceDE w:val="0"/>
              <w:autoSpaceDN w:val="0"/>
              <w:spacing w:line="200" w:lineRule="exact"/>
              <w:ind w:left="1909"/>
              <w:rPr>
                <w:sz w:val="18"/>
                <w:szCs w:val="22"/>
              </w:rPr>
            </w:pPr>
            <w:r w:rsidRPr="00504013">
              <w:rPr>
                <w:sz w:val="18"/>
                <w:szCs w:val="22"/>
              </w:rPr>
              <w:t>ШИФРА ДЕЛАТНОСТИ:</w:t>
            </w:r>
          </w:p>
        </w:tc>
        <w:tc>
          <w:tcPr>
            <w:tcW w:w="945" w:type="dxa"/>
          </w:tcPr>
          <w:p w14:paraId="1BAA411D" w14:textId="77777777" w:rsidR="00504013" w:rsidRPr="00504013" w:rsidRDefault="00504013" w:rsidP="00504013">
            <w:pPr>
              <w:widowControl w:val="0"/>
              <w:autoSpaceDE w:val="0"/>
              <w:autoSpaceDN w:val="0"/>
              <w:spacing w:line="205" w:lineRule="exact"/>
              <w:ind w:left="79"/>
              <w:rPr>
                <w:b/>
                <w:sz w:val="18"/>
                <w:szCs w:val="22"/>
              </w:rPr>
            </w:pPr>
            <w:r w:rsidRPr="00504013">
              <w:rPr>
                <w:b/>
                <w:sz w:val="18"/>
                <w:szCs w:val="22"/>
              </w:rPr>
              <w:t>8411</w:t>
            </w:r>
          </w:p>
        </w:tc>
      </w:tr>
      <w:tr w:rsidR="00504013" w:rsidRPr="00504013" w14:paraId="6DBCA9E7" w14:textId="77777777" w:rsidTr="00D4498C">
        <w:trPr>
          <w:trHeight w:val="324"/>
        </w:trPr>
        <w:tc>
          <w:tcPr>
            <w:tcW w:w="8318" w:type="dxa"/>
          </w:tcPr>
          <w:p w14:paraId="6667F371" w14:textId="77777777" w:rsidR="00504013" w:rsidRPr="00504013" w:rsidRDefault="00504013" w:rsidP="00504013">
            <w:pPr>
              <w:widowControl w:val="0"/>
              <w:autoSpaceDE w:val="0"/>
              <w:autoSpaceDN w:val="0"/>
              <w:spacing w:before="51"/>
              <w:ind w:left="50"/>
              <w:rPr>
                <w:b/>
                <w:sz w:val="18"/>
                <w:szCs w:val="22"/>
              </w:rPr>
            </w:pPr>
            <w:r w:rsidRPr="00504013">
              <w:rPr>
                <w:position w:val="1"/>
                <w:sz w:val="18"/>
                <w:szCs w:val="22"/>
              </w:rPr>
              <w:t xml:space="preserve">АДРЕСА НАРУЧИОЦА: </w:t>
            </w:r>
            <w:r w:rsidRPr="00504013">
              <w:rPr>
                <w:b/>
                <w:sz w:val="18"/>
                <w:szCs w:val="22"/>
              </w:rPr>
              <w:t>Краља Милана 16</w:t>
            </w:r>
          </w:p>
        </w:tc>
        <w:tc>
          <w:tcPr>
            <w:tcW w:w="3970" w:type="dxa"/>
          </w:tcPr>
          <w:p w14:paraId="3CF33175" w14:textId="77777777" w:rsidR="00504013" w:rsidRPr="00504013" w:rsidRDefault="00504013" w:rsidP="00504013">
            <w:pPr>
              <w:widowControl w:val="0"/>
              <w:autoSpaceDE w:val="0"/>
              <w:autoSpaceDN w:val="0"/>
              <w:spacing w:before="56"/>
              <w:ind w:left="1909"/>
              <w:rPr>
                <w:sz w:val="18"/>
                <w:szCs w:val="22"/>
              </w:rPr>
            </w:pPr>
            <w:r w:rsidRPr="00504013">
              <w:rPr>
                <w:sz w:val="18"/>
                <w:szCs w:val="22"/>
              </w:rPr>
              <w:t>МАТИЧНИ БРОЈ:</w:t>
            </w:r>
          </w:p>
        </w:tc>
        <w:tc>
          <w:tcPr>
            <w:tcW w:w="945" w:type="dxa"/>
          </w:tcPr>
          <w:p w14:paraId="58BD3590" w14:textId="77777777" w:rsidR="00504013" w:rsidRPr="00504013" w:rsidRDefault="00504013" w:rsidP="00504013">
            <w:pPr>
              <w:widowControl w:val="0"/>
              <w:autoSpaceDE w:val="0"/>
              <w:autoSpaceDN w:val="0"/>
              <w:spacing w:before="61"/>
              <w:ind w:left="79"/>
              <w:rPr>
                <w:b/>
                <w:sz w:val="18"/>
                <w:szCs w:val="22"/>
              </w:rPr>
            </w:pPr>
            <w:r w:rsidRPr="00504013">
              <w:rPr>
                <w:b/>
                <w:sz w:val="18"/>
                <w:szCs w:val="22"/>
              </w:rPr>
              <w:t>17114450</w:t>
            </w:r>
          </w:p>
        </w:tc>
      </w:tr>
      <w:tr w:rsidR="00504013" w:rsidRPr="00504013" w14:paraId="723FFA93" w14:textId="77777777" w:rsidTr="00D4498C">
        <w:trPr>
          <w:trHeight w:val="334"/>
        </w:trPr>
        <w:tc>
          <w:tcPr>
            <w:tcW w:w="8318" w:type="dxa"/>
          </w:tcPr>
          <w:p w14:paraId="79CF05E4" w14:textId="77777777" w:rsidR="00504013" w:rsidRPr="00504013" w:rsidRDefault="00504013" w:rsidP="00504013">
            <w:pPr>
              <w:widowControl w:val="0"/>
              <w:autoSpaceDE w:val="0"/>
              <w:autoSpaceDN w:val="0"/>
              <w:spacing w:before="53"/>
              <w:ind w:left="2065"/>
              <w:rPr>
                <w:b/>
                <w:sz w:val="18"/>
                <w:szCs w:val="22"/>
              </w:rPr>
            </w:pPr>
            <w:r w:rsidRPr="00504013">
              <w:rPr>
                <w:b/>
                <w:sz w:val="18"/>
                <w:szCs w:val="22"/>
              </w:rPr>
              <w:t>11000 Београд (Савски Венац)</w:t>
            </w:r>
          </w:p>
        </w:tc>
        <w:tc>
          <w:tcPr>
            <w:tcW w:w="3970" w:type="dxa"/>
          </w:tcPr>
          <w:p w14:paraId="1621E927" w14:textId="77777777" w:rsidR="00504013" w:rsidRPr="00504013" w:rsidRDefault="00504013" w:rsidP="00504013">
            <w:pPr>
              <w:widowControl w:val="0"/>
              <w:autoSpaceDE w:val="0"/>
              <w:autoSpaceDN w:val="0"/>
              <w:spacing w:before="48"/>
              <w:ind w:left="1924"/>
              <w:rPr>
                <w:sz w:val="18"/>
                <w:szCs w:val="22"/>
              </w:rPr>
            </w:pPr>
            <w:r w:rsidRPr="00504013">
              <w:rPr>
                <w:sz w:val="18"/>
                <w:szCs w:val="22"/>
              </w:rPr>
              <w:t>ПОРЕСКИ БРОЈ:</w:t>
            </w:r>
          </w:p>
        </w:tc>
        <w:tc>
          <w:tcPr>
            <w:tcW w:w="945" w:type="dxa"/>
          </w:tcPr>
          <w:p w14:paraId="2DFA313F" w14:textId="77777777" w:rsidR="00504013" w:rsidRPr="00504013" w:rsidRDefault="00504013" w:rsidP="00504013">
            <w:pPr>
              <w:widowControl w:val="0"/>
              <w:autoSpaceDE w:val="0"/>
              <w:autoSpaceDN w:val="0"/>
              <w:spacing w:before="53"/>
              <w:ind w:left="79"/>
              <w:rPr>
                <w:b/>
                <w:sz w:val="18"/>
                <w:szCs w:val="22"/>
              </w:rPr>
            </w:pPr>
            <w:r w:rsidRPr="00504013">
              <w:rPr>
                <w:b/>
                <w:sz w:val="18"/>
                <w:szCs w:val="22"/>
              </w:rPr>
              <w:t>102199586</w:t>
            </w:r>
          </w:p>
        </w:tc>
      </w:tr>
      <w:tr w:rsidR="00504013" w:rsidRPr="00504013" w14:paraId="5052AAE6" w14:textId="77777777" w:rsidTr="00D4498C">
        <w:trPr>
          <w:trHeight w:val="273"/>
        </w:trPr>
        <w:tc>
          <w:tcPr>
            <w:tcW w:w="8318" w:type="dxa"/>
          </w:tcPr>
          <w:p w14:paraId="1B7CDE8D" w14:textId="77777777" w:rsidR="00504013" w:rsidRPr="00504013" w:rsidRDefault="00504013" w:rsidP="00504013">
            <w:pPr>
              <w:widowControl w:val="0"/>
              <w:autoSpaceDE w:val="0"/>
              <w:autoSpaceDN w:val="0"/>
              <w:spacing w:before="66" w:line="187" w:lineRule="exact"/>
              <w:ind w:left="2066"/>
              <w:rPr>
                <w:b/>
                <w:sz w:val="18"/>
                <w:szCs w:val="22"/>
              </w:rPr>
            </w:pPr>
            <w:r w:rsidRPr="00504013">
              <w:rPr>
                <w:b/>
                <w:sz w:val="18"/>
                <w:szCs w:val="22"/>
              </w:rPr>
              <w:t>Београд-Савски Венац</w:t>
            </w:r>
          </w:p>
        </w:tc>
        <w:tc>
          <w:tcPr>
            <w:tcW w:w="3970" w:type="dxa"/>
          </w:tcPr>
          <w:p w14:paraId="20729886" w14:textId="77777777" w:rsidR="00504013" w:rsidRPr="00504013" w:rsidRDefault="00504013" w:rsidP="00504013">
            <w:pPr>
              <w:widowControl w:val="0"/>
              <w:autoSpaceDE w:val="0"/>
              <w:autoSpaceDN w:val="0"/>
              <w:rPr>
                <w:sz w:val="18"/>
                <w:szCs w:val="22"/>
              </w:rPr>
            </w:pPr>
          </w:p>
        </w:tc>
        <w:tc>
          <w:tcPr>
            <w:tcW w:w="945" w:type="dxa"/>
          </w:tcPr>
          <w:p w14:paraId="6752033A" w14:textId="77777777" w:rsidR="00504013" w:rsidRPr="00504013" w:rsidRDefault="00504013" w:rsidP="00504013">
            <w:pPr>
              <w:widowControl w:val="0"/>
              <w:autoSpaceDE w:val="0"/>
              <w:autoSpaceDN w:val="0"/>
              <w:rPr>
                <w:sz w:val="18"/>
                <w:szCs w:val="22"/>
              </w:rPr>
            </w:pPr>
          </w:p>
        </w:tc>
      </w:tr>
    </w:tbl>
    <w:p w14:paraId="0E7329CD" w14:textId="77777777" w:rsidR="00504013" w:rsidRPr="00504013" w:rsidRDefault="00504013" w:rsidP="00504013">
      <w:pPr>
        <w:widowControl w:val="0"/>
        <w:autoSpaceDE w:val="0"/>
        <w:autoSpaceDN w:val="0"/>
        <w:rPr>
          <w:bCs/>
          <w:sz w:val="20"/>
          <w:szCs w:val="18"/>
        </w:rPr>
      </w:pPr>
    </w:p>
    <w:p w14:paraId="731754B1" w14:textId="77777777" w:rsidR="00504013" w:rsidRPr="00504013" w:rsidRDefault="00504013" w:rsidP="00504013">
      <w:pPr>
        <w:widowControl w:val="0"/>
        <w:autoSpaceDE w:val="0"/>
        <w:autoSpaceDN w:val="0"/>
        <w:rPr>
          <w:bCs/>
          <w:sz w:val="20"/>
          <w:szCs w:val="18"/>
        </w:rPr>
      </w:pPr>
    </w:p>
    <w:p w14:paraId="6119057B" w14:textId="77777777" w:rsidR="00504013" w:rsidRPr="00504013" w:rsidRDefault="00504013" w:rsidP="00504013">
      <w:pPr>
        <w:widowControl w:val="0"/>
        <w:autoSpaceDE w:val="0"/>
        <w:autoSpaceDN w:val="0"/>
        <w:rPr>
          <w:bCs/>
          <w:sz w:val="20"/>
          <w:szCs w:val="18"/>
        </w:rPr>
      </w:pPr>
    </w:p>
    <w:p w14:paraId="17F43134" w14:textId="77777777" w:rsidR="00504013" w:rsidRPr="00504013" w:rsidRDefault="00504013" w:rsidP="00504013">
      <w:pPr>
        <w:widowControl w:val="0"/>
        <w:autoSpaceDE w:val="0"/>
        <w:autoSpaceDN w:val="0"/>
        <w:spacing w:before="11"/>
        <w:rPr>
          <w:bCs/>
          <w:sz w:val="15"/>
          <w:szCs w:val="18"/>
        </w:rPr>
      </w:pPr>
    </w:p>
    <w:p w14:paraId="0E10527D" w14:textId="77777777" w:rsidR="00504013" w:rsidRPr="00504013" w:rsidRDefault="00504013" w:rsidP="00504013">
      <w:pPr>
        <w:widowControl w:val="0"/>
        <w:autoSpaceDE w:val="0"/>
        <w:autoSpaceDN w:val="0"/>
        <w:spacing w:before="92"/>
        <w:ind w:right="53"/>
        <w:jc w:val="center"/>
        <w:rPr>
          <w:b/>
          <w:bCs/>
          <w:sz w:val="18"/>
          <w:szCs w:val="18"/>
        </w:rPr>
      </w:pPr>
      <w:r w:rsidRPr="00504013">
        <w:rPr>
          <w:b/>
          <w:bCs/>
          <w:sz w:val="18"/>
          <w:szCs w:val="18"/>
        </w:rPr>
        <w:t>ОБРАЗАЦ Г ЗА ЕВИДЕНТИРАЊЕ ПОДАТАКА О НАБАВКАМА НА КОЈЕ СЕ ЗАКОН НЕ ПРИМЕЊУЈЕ</w:t>
      </w:r>
    </w:p>
    <w:p w14:paraId="23393A89" w14:textId="77777777" w:rsidR="00504013" w:rsidRPr="00504013" w:rsidRDefault="00504013" w:rsidP="00504013">
      <w:pPr>
        <w:widowControl w:val="0"/>
        <w:autoSpaceDE w:val="0"/>
        <w:autoSpaceDN w:val="0"/>
        <w:spacing w:before="142"/>
        <w:ind w:left="6566"/>
        <w:rPr>
          <w:b/>
          <w:bCs/>
          <w:sz w:val="18"/>
          <w:szCs w:val="18"/>
        </w:rPr>
      </w:pPr>
      <w:r w:rsidRPr="00504013">
        <w:rPr>
          <w:b/>
          <w:bCs/>
          <w:sz w:val="18"/>
          <w:szCs w:val="18"/>
        </w:rPr>
        <w:t>Година: 2020; Квартал: 1</w:t>
      </w:r>
    </w:p>
    <w:p w14:paraId="65876B4A" w14:textId="77777777" w:rsidR="00504013" w:rsidRPr="00504013" w:rsidRDefault="00504013" w:rsidP="00504013">
      <w:pPr>
        <w:widowControl w:val="0"/>
        <w:autoSpaceDE w:val="0"/>
        <w:autoSpaceDN w:val="0"/>
        <w:rPr>
          <w:b/>
          <w:bCs/>
          <w:sz w:val="20"/>
          <w:szCs w:val="18"/>
        </w:rPr>
      </w:pPr>
    </w:p>
    <w:p w14:paraId="172BE7B4" w14:textId="77777777" w:rsidR="00504013" w:rsidRPr="00504013" w:rsidRDefault="00504013" w:rsidP="00504013">
      <w:pPr>
        <w:widowControl w:val="0"/>
        <w:autoSpaceDE w:val="0"/>
        <w:autoSpaceDN w:val="0"/>
        <w:spacing w:before="10"/>
        <w:rPr>
          <w:b/>
          <w:bCs/>
          <w:sz w:val="10"/>
          <w:szCs w:val="18"/>
        </w:rPr>
      </w:pPr>
    </w:p>
    <w:tbl>
      <w:tblPr>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86"/>
        <w:gridCol w:w="4417"/>
        <w:gridCol w:w="1828"/>
        <w:gridCol w:w="2444"/>
        <w:gridCol w:w="2681"/>
        <w:gridCol w:w="2827"/>
      </w:tblGrid>
      <w:tr w:rsidR="00504013" w:rsidRPr="00504013" w14:paraId="15D6A99E" w14:textId="77777777" w:rsidTr="00D4498C">
        <w:trPr>
          <w:trHeight w:val="839"/>
        </w:trPr>
        <w:tc>
          <w:tcPr>
            <w:tcW w:w="686" w:type="dxa"/>
            <w:tcBorders>
              <w:right w:val="single" w:sz="4" w:space="0" w:color="000000"/>
            </w:tcBorders>
          </w:tcPr>
          <w:p w14:paraId="0A649480" w14:textId="77777777" w:rsidR="00504013" w:rsidRPr="00504013" w:rsidRDefault="00504013" w:rsidP="00504013">
            <w:pPr>
              <w:widowControl w:val="0"/>
              <w:autoSpaceDE w:val="0"/>
              <w:autoSpaceDN w:val="0"/>
              <w:spacing w:before="135" w:line="374" w:lineRule="auto"/>
              <w:ind w:left="187" w:right="72" w:hanging="89"/>
              <w:rPr>
                <w:b/>
                <w:sz w:val="18"/>
                <w:szCs w:val="22"/>
              </w:rPr>
            </w:pPr>
            <w:r w:rsidRPr="00504013">
              <w:rPr>
                <w:b/>
                <w:sz w:val="18"/>
                <w:szCs w:val="22"/>
              </w:rPr>
              <w:t>Редни број</w:t>
            </w:r>
          </w:p>
        </w:tc>
        <w:tc>
          <w:tcPr>
            <w:tcW w:w="4417" w:type="dxa"/>
            <w:tcBorders>
              <w:left w:val="single" w:sz="4" w:space="0" w:color="000000"/>
            </w:tcBorders>
          </w:tcPr>
          <w:p w14:paraId="4FA19724" w14:textId="77777777" w:rsidR="00504013" w:rsidRPr="00504013" w:rsidRDefault="00504013" w:rsidP="00504013">
            <w:pPr>
              <w:widowControl w:val="0"/>
              <w:autoSpaceDE w:val="0"/>
              <w:autoSpaceDN w:val="0"/>
              <w:spacing w:before="8"/>
              <w:rPr>
                <w:b/>
                <w:sz w:val="21"/>
                <w:szCs w:val="22"/>
              </w:rPr>
            </w:pPr>
          </w:p>
          <w:p w14:paraId="0530131A" w14:textId="77777777" w:rsidR="00504013" w:rsidRPr="00504013" w:rsidRDefault="00504013" w:rsidP="00504013">
            <w:pPr>
              <w:widowControl w:val="0"/>
              <w:autoSpaceDE w:val="0"/>
              <w:autoSpaceDN w:val="0"/>
              <w:ind w:left="1502" w:right="1506"/>
              <w:jc w:val="center"/>
              <w:rPr>
                <w:b/>
                <w:sz w:val="18"/>
                <w:szCs w:val="22"/>
              </w:rPr>
            </w:pPr>
            <w:r w:rsidRPr="00504013">
              <w:rPr>
                <w:b/>
                <w:sz w:val="18"/>
                <w:szCs w:val="22"/>
              </w:rPr>
              <w:t>Основ за</w:t>
            </w:r>
            <w:r w:rsidRPr="00504013">
              <w:rPr>
                <w:b/>
                <w:spacing w:val="-1"/>
                <w:sz w:val="18"/>
                <w:szCs w:val="22"/>
              </w:rPr>
              <w:t xml:space="preserve"> </w:t>
            </w:r>
            <w:r w:rsidRPr="00504013">
              <w:rPr>
                <w:b/>
                <w:sz w:val="18"/>
                <w:szCs w:val="22"/>
              </w:rPr>
              <w:t>изузеће</w:t>
            </w:r>
          </w:p>
        </w:tc>
        <w:tc>
          <w:tcPr>
            <w:tcW w:w="1828" w:type="dxa"/>
          </w:tcPr>
          <w:p w14:paraId="205989D0" w14:textId="77777777" w:rsidR="00504013" w:rsidRPr="00504013" w:rsidRDefault="00504013" w:rsidP="00504013">
            <w:pPr>
              <w:widowControl w:val="0"/>
              <w:autoSpaceDE w:val="0"/>
              <w:autoSpaceDN w:val="0"/>
              <w:spacing w:before="22" w:line="331" w:lineRule="auto"/>
              <w:ind w:left="87" w:firstLine="300"/>
              <w:rPr>
                <w:b/>
                <w:sz w:val="18"/>
                <w:szCs w:val="22"/>
              </w:rPr>
            </w:pPr>
            <w:r w:rsidRPr="00504013">
              <w:rPr>
                <w:b/>
                <w:sz w:val="18"/>
                <w:szCs w:val="22"/>
              </w:rPr>
              <w:t>Укупан број закључених уговора</w:t>
            </w:r>
          </w:p>
        </w:tc>
        <w:tc>
          <w:tcPr>
            <w:tcW w:w="2444" w:type="dxa"/>
          </w:tcPr>
          <w:p w14:paraId="2608C156" w14:textId="77777777" w:rsidR="00504013" w:rsidRPr="00504013" w:rsidRDefault="00504013" w:rsidP="00504013">
            <w:pPr>
              <w:widowControl w:val="0"/>
              <w:autoSpaceDE w:val="0"/>
              <w:autoSpaceDN w:val="0"/>
              <w:spacing w:before="22"/>
              <w:ind w:left="377"/>
              <w:rPr>
                <w:b/>
                <w:sz w:val="18"/>
                <w:szCs w:val="22"/>
              </w:rPr>
            </w:pPr>
            <w:r w:rsidRPr="00504013">
              <w:rPr>
                <w:b/>
                <w:sz w:val="18"/>
                <w:szCs w:val="22"/>
              </w:rPr>
              <w:t>Процењена вредност</w:t>
            </w:r>
          </w:p>
          <w:p w14:paraId="38EDD2BD" w14:textId="77777777" w:rsidR="00504013" w:rsidRPr="00504013" w:rsidRDefault="00504013" w:rsidP="00504013">
            <w:pPr>
              <w:widowControl w:val="0"/>
              <w:autoSpaceDE w:val="0"/>
              <w:autoSpaceDN w:val="0"/>
              <w:spacing w:before="5" w:line="280" w:lineRule="atLeast"/>
              <w:ind w:left="299" w:right="327" w:firstLine="23"/>
              <w:rPr>
                <w:b/>
                <w:sz w:val="18"/>
                <w:szCs w:val="22"/>
              </w:rPr>
            </w:pPr>
            <w:r w:rsidRPr="00504013">
              <w:rPr>
                <w:b/>
                <w:sz w:val="18"/>
                <w:szCs w:val="22"/>
              </w:rPr>
              <w:t>закључених уговора (у хиљадама динара)</w:t>
            </w:r>
          </w:p>
        </w:tc>
        <w:tc>
          <w:tcPr>
            <w:tcW w:w="2681" w:type="dxa"/>
          </w:tcPr>
          <w:p w14:paraId="16BA75FA" w14:textId="77777777" w:rsidR="00504013" w:rsidRPr="00504013" w:rsidRDefault="00504013" w:rsidP="00504013">
            <w:pPr>
              <w:widowControl w:val="0"/>
              <w:autoSpaceDE w:val="0"/>
              <w:autoSpaceDN w:val="0"/>
              <w:spacing w:before="22" w:line="331" w:lineRule="auto"/>
              <w:ind w:left="105" w:firstLine="517"/>
              <w:rPr>
                <w:b/>
                <w:sz w:val="18"/>
                <w:szCs w:val="22"/>
              </w:rPr>
            </w:pPr>
            <w:r w:rsidRPr="00504013">
              <w:rPr>
                <w:b/>
                <w:sz w:val="18"/>
                <w:szCs w:val="22"/>
              </w:rPr>
              <w:t>Укупна вредност закључених уговора без ПДВ-а</w:t>
            </w:r>
          </w:p>
          <w:p w14:paraId="0A4CBF15" w14:textId="77777777" w:rsidR="00504013" w:rsidRPr="00504013" w:rsidRDefault="00504013" w:rsidP="00504013">
            <w:pPr>
              <w:widowControl w:val="0"/>
              <w:autoSpaceDE w:val="0"/>
              <w:autoSpaceDN w:val="0"/>
              <w:spacing w:line="203" w:lineRule="exact"/>
              <w:ind w:left="524"/>
              <w:rPr>
                <w:b/>
                <w:sz w:val="18"/>
                <w:szCs w:val="22"/>
              </w:rPr>
            </w:pPr>
            <w:r w:rsidRPr="00504013">
              <w:rPr>
                <w:b/>
                <w:sz w:val="18"/>
                <w:szCs w:val="22"/>
              </w:rPr>
              <w:t>(у хиљадама динара)</w:t>
            </w:r>
          </w:p>
        </w:tc>
        <w:tc>
          <w:tcPr>
            <w:tcW w:w="2827" w:type="dxa"/>
          </w:tcPr>
          <w:p w14:paraId="3D4B3224" w14:textId="77777777" w:rsidR="00504013" w:rsidRPr="00504013" w:rsidRDefault="00504013" w:rsidP="00504013">
            <w:pPr>
              <w:widowControl w:val="0"/>
              <w:autoSpaceDE w:val="0"/>
              <w:autoSpaceDN w:val="0"/>
              <w:spacing w:before="22" w:line="312" w:lineRule="auto"/>
              <w:ind w:left="191" w:firstLine="505"/>
              <w:rPr>
                <w:b/>
                <w:sz w:val="18"/>
                <w:szCs w:val="22"/>
              </w:rPr>
            </w:pPr>
            <w:r w:rsidRPr="00504013">
              <w:rPr>
                <w:b/>
                <w:sz w:val="18"/>
                <w:szCs w:val="22"/>
              </w:rPr>
              <w:t>Укупна вредност закључених уговора са ПДВ-ом</w:t>
            </w:r>
          </w:p>
          <w:p w14:paraId="08CF5AAF" w14:textId="77777777" w:rsidR="00504013" w:rsidRPr="00504013" w:rsidRDefault="00504013" w:rsidP="00504013">
            <w:pPr>
              <w:widowControl w:val="0"/>
              <w:autoSpaceDE w:val="0"/>
              <w:autoSpaceDN w:val="0"/>
              <w:spacing w:before="23"/>
              <w:ind w:left="534"/>
              <w:rPr>
                <w:b/>
                <w:sz w:val="18"/>
                <w:szCs w:val="22"/>
              </w:rPr>
            </w:pPr>
            <w:r w:rsidRPr="00504013">
              <w:rPr>
                <w:b/>
                <w:sz w:val="18"/>
                <w:szCs w:val="22"/>
              </w:rPr>
              <w:t>(у хиљадама динара)</w:t>
            </w:r>
          </w:p>
        </w:tc>
      </w:tr>
      <w:tr w:rsidR="00504013" w:rsidRPr="00504013" w14:paraId="52C27AC7" w14:textId="77777777" w:rsidTr="00D4498C">
        <w:trPr>
          <w:trHeight w:val="266"/>
        </w:trPr>
        <w:tc>
          <w:tcPr>
            <w:tcW w:w="686" w:type="dxa"/>
            <w:tcBorders>
              <w:right w:val="single" w:sz="4" w:space="0" w:color="000000"/>
            </w:tcBorders>
          </w:tcPr>
          <w:p w14:paraId="6735D528" w14:textId="77777777" w:rsidR="00504013" w:rsidRPr="00504013" w:rsidRDefault="00504013" w:rsidP="00504013">
            <w:pPr>
              <w:widowControl w:val="0"/>
              <w:autoSpaceDE w:val="0"/>
              <w:autoSpaceDN w:val="0"/>
              <w:spacing w:before="20"/>
              <w:ind w:left="4"/>
              <w:jc w:val="center"/>
              <w:rPr>
                <w:b/>
                <w:sz w:val="18"/>
                <w:szCs w:val="22"/>
              </w:rPr>
            </w:pPr>
            <w:r w:rsidRPr="00504013">
              <w:rPr>
                <w:b/>
                <w:w w:val="99"/>
                <w:sz w:val="18"/>
                <w:szCs w:val="22"/>
              </w:rPr>
              <w:t>I</w:t>
            </w:r>
          </w:p>
        </w:tc>
        <w:tc>
          <w:tcPr>
            <w:tcW w:w="4417" w:type="dxa"/>
            <w:tcBorders>
              <w:left w:val="single" w:sz="4" w:space="0" w:color="000000"/>
            </w:tcBorders>
          </w:tcPr>
          <w:p w14:paraId="173F59AB" w14:textId="77777777" w:rsidR="00504013" w:rsidRPr="00504013" w:rsidRDefault="00504013" w:rsidP="00504013">
            <w:pPr>
              <w:widowControl w:val="0"/>
              <w:autoSpaceDE w:val="0"/>
              <w:autoSpaceDN w:val="0"/>
              <w:spacing w:before="20"/>
              <w:ind w:left="1502" w:right="1506"/>
              <w:jc w:val="center"/>
              <w:rPr>
                <w:b/>
                <w:sz w:val="18"/>
                <w:szCs w:val="22"/>
              </w:rPr>
            </w:pPr>
            <w:r w:rsidRPr="00504013">
              <w:rPr>
                <w:b/>
                <w:sz w:val="18"/>
                <w:szCs w:val="22"/>
              </w:rPr>
              <w:t>II</w:t>
            </w:r>
          </w:p>
        </w:tc>
        <w:tc>
          <w:tcPr>
            <w:tcW w:w="1828" w:type="dxa"/>
          </w:tcPr>
          <w:p w14:paraId="745FAB71" w14:textId="77777777" w:rsidR="00504013" w:rsidRPr="00504013" w:rsidRDefault="00504013" w:rsidP="00504013">
            <w:pPr>
              <w:widowControl w:val="0"/>
              <w:autoSpaceDE w:val="0"/>
              <w:autoSpaceDN w:val="0"/>
              <w:spacing w:before="20"/>
              <w:ind w:left="786" w:right="786"/>
              <w:jc w:val="center"/>
              <w:rPr>
                <w:b/>
                <w:sz w:val="18"/>
                <w:szCs w:val="22"/>
              </w:rPr>
            </w:pPr>
            <w:r w:rsidRPr="00504013">
              <w:rPr>
                <w:b/>
                <w:sz w:val="18"/>
                <w:szCs w:val="22"/>
              </w:rPr>
              <w:t>III</w:t>
            </w:r>
          </w:p>
        </w:tc>
        <w:tc>
          <w:tcPr>
            <w:tcW w:w="2444" w:type="dxa"/>
          </w:tcPr>
          <w:p w14:paraId="15410258" w14:textId="77777777" w:rsidR="00504013" w:rsidRPr="00504013" w:rsidRDefault="00504013" w:rsidP="00504013">
            <w:pPr>
              <w:widowControl w:val="0"/>
              <w:autoSpaceDE w:val="0"/>
              <w:autoSpaceDN w:val="0"/>
              <w:spacing w:before="20"/>
              <w:ind w:left="1122"/>
              <w:rPr>
                <w:b/>
                <w:sz w:val="18"/>
                <w:szCs w:val="22"/>
              </w:rPr>
            </w:pPr>
            <w:r w:rsidRPr="00504013">
              <w:rPr>
                <w:b/>
                <w:sz w:val="18"/>
                <w:szCs w:val="22"/>
              </w:rPr>
              <w:t>IV</w:t>
            </w:r>
          </w:p>
        </w:tc>
        <w:tc>
          <w:tcPr>
            <w:tcW w:w="2681" w:type="dxa"/>
          </w:tcPr>
          <w:p w14:paraId="7A0399D8" w14:textId="77777777" w:rsidR="00504013" w:rsidRPr="00504013" w:rsidRDefault="00504013" w:rsidP="00504013">
            <w:pPr>
              <w:widowControl w:val="0"/>
              <w:autoSpaceDE w:val="0"/>
              <w:autoSpaceDN w:val="0"/>
              <w:spacing w:before="20"/>
              <w:ind w:left="6"/>
              <w:jc w:val="center"/>
              <w:rPr>
                <w:b/>
                <w:sz w:val="18"/>
                <w:szCs w:val="22"/>
              </w:rPr>
            </w:pPr>
            <w:r w:rsidRPr="00504013">
              <w:rPr>
                <w:b/>
                <w:w w:val="99"/>
                <w:sz w:val="18"/>
                <w:szCs w:val="22"/>
              </w:rPr>
              <w:t>V</w:t>
            </w:r>
          </w:p>
        </w:tc>
        <w:tc>
          <w:tcPr>
            <w:tcW w:w="2827" w:type="dxa"/>
          </w:tcPr>
          <w:p w14:paraId="7731F64A" w14:textId="77777777" w:rsidR="00504013" w:rsidRPr="00504013" w:rsidRDefault="00504013" w:rsidP="00504013">
            <w:pPr>
              <w:widowControl w:val="0"/>
              <w:autoSpaceDE w:val="0"/>
              <w:autoSpaceDN w:val="0"/>
              <w:spacing w:before="20"/>
              <w:ind w:left="1255" w:right="1254"/>
              <w:jc w:val="center"/>
              <w:rPr>
                <w:b/>
                <w:sz w:val="18"/>
                <w:szCs w:val="22"/>
              </w:rPr>
            </w:pPr>
            <w:r w:rsidRPr="00504013">
              <w:rPr>
                <w:b/>
                <w:sz w:val="18"/>
                <w:szCs w:val="22"/>
              </w:rPr>
              <w:t>VI</w:t>
            </w:r>
          </w:p>
        </w:tc>
      </w:tr>
      <w:tr w:rsidR="00504013" w:rsidRPr="00504013" w14:paraId="7AC1A8AB" w14:textId="77777777" w:rsidTr="00D4498C">
        <w:trPr>
          <w:trHeight w:val="515"/>
        </w:trPr>
        <w:tc>
          <w:tcPr>
            <w:tcW w:w="686" w:type="dxa"/>
            <w:tcBorders>
              <w:left w:val="nil"/>
              <w:bottom w:val="single" w:sz="4" w:space="0" w:color="000000"/>
            </w:tcBorders>
          </w:tcPr>
          <w:p w14:paraId="09ED14EA" w14:textId="77777777" w:rsidR="00504013" w:rsidRPr="00504013" w:rsidRDefault="00504013" w:rsidP="00504013">
            <w:pPr>
              <w:widowControl w:val="0"/>
              <w:autoSpaceDE w:val="0"/>
              <w:autoSpaceDN w:val="0"/>
              <w:spacing w:before="19"/>
              <w:ind w:right="1"/>
              <w:jc w:val="center"/>
              <w:rPr>
                <w:sz w:val="18"/>
                <w:szCs w:val="22"/>
              </w:rPr>
            </w:pPr>
            <w:r w:rsidRPr="00504013">
              <w:rPr>
                <w:sz w:val="18"/>
                <w:szCs w:val="22"/>
              </w:rPr>
              <w:t>1</w:t>
            </w:r>
          </w:p>
        </w:tc>
        <w:tc>
          <w:tcPr>
            <w:tcW w:w="4417" w:type="dxa"/>
            <w:tcBorders>
              <w:bottom w:val="single" w:sz="4" w:space="0" w:color="000000"/>
            </w:tcBorders>
          </w:tcPr>
          <w:p w14:paraId="674808B5" w14:textId="77777777" w:rsidR="00504013" w:rsidRPr="00504013" w:rsidRDefault="00504013" w:rsidP="00504013">
            <w:pPr>
              <w:widowControl w:val="0"/>
              <w:autoSpaceDE w:val="0"/>
              <w:autoSpaceDN w:val="0"/>
              <w:spacing w:before="19" w:line="244" w:lineRule="auto"/>
              <w:ind w:left="71"/>
              <w:rPr>
                <w:sz w:val="18"/>
                <w:szCs w:val="22"/>
              </w:rPr>
            </w:pPr>
            <w:r w:rsidRPr="00504013">
              <w:rPr>
                <w:sz w:val="18"/>
                <w:szCs w:val="22"/>
              </w:rPr>
              <w:t>39.2. - набавке чија вредност није већа од доњег лимита за јавне набавке мале вредности</w:t>
            </w:r>
          </w:p>
        </w:tc>
        <w:tc>
          <w:tcPr>
            <w:tcW w:w="1828" w:type="dxa"/>
            <w:tcBorders>
              <w:bottom w:val="single" w:sz="4" w:space="0" w:color="000000"/>
            </w:tcBorders>
          </w:tcPr>
          <w:p w14:paraId="5182EE54" w14:textId="77777777" w:rsidR="00504013" w:rsidRPr="00504013" w:rsidRDefault="00504013" w:rsidP="00504013">
            <w:pPr>
              <w:widowControl w:val="0"/>
              <w:autoSpaceDE w:val="0"/>
              <w:autoSpaceDN w:val="0"/>
              <w:spacing w:before="19"/>
              <w:jc w:val="center"/>
              <w:rPr>
                <w:sz w:val="18"/>
                <w:szCs w:val="22"/>
              </w:rPr>
            </w:pPr>
            <w:r w:rsidRPr="00504013">
              <w:rPr>
                <w:sz w:val="18"/>
                <w:szCs w:val="22"/>
              </w:rPr>
              <w:t>1</w:t>
            </w:r>
          </w:p>
        </w:tc>
        <w:tc>
          <w:tcPr>
            <w:tcW w:w="2444" w:type="dxa"/>
            <w:tcBorders>
              <w:bottom w:val="single" w:sz="4" w:space="0" w:color="000000"/>
            </w:tcBorders>
          </w:tcPr>
          <w:p w14:paraId="26FDFFE8" w14:textId="77777777" w:rsidR="00504013" w:rsidRPr="00504013" w:rsidRDefault="00504013" w:rsidP="00504013">
            <w:pPr>
              <w:widowControl w:val="0"/>
              <w:autoSpaceDE w:val="0"/>
              <w:autoSpaceDN w:val="0"/>
              <w:spacing w:before="19"/>
              <w:ind w:left="1084"/>
              <w:rPr>
                <w:sz w:val="18"/>
                <w:szCs w:val="22"/>
              </w:rPr>
            </w:pPr>
            <w:r w:rsidRPr="00504013">
              <w:rPr>
                <w:sz w:val="18"/>
                <w:szCs w:val="22"/>
              </w:rPr>
              <w:t>500</w:t>
            </w:r>
          </w:p>
        </w:tc>
        <w:tc>
          <w:tcPr>
            <w:tcW w:w="2681" w:type="dxa"/>
            <w:tcBorders>
              <w:bottom w:val="single" w:sz="4" w:space="0" w:color="000000"/>
            </w:tcBorders>
          </w:tcPr>
          <w:p w14:paraId="794F36A1" w14:textId="77777777" w:rsidR="00504013" w:rsidRPr="00504013" w:rsidRDefault="00504013" w:rsidP="00504013">
            <w:pPr>
              <w:widowControl w:val="0"/>
              <w:autoSpaceDE w:val="0"/>
              <w:autoSpaceDN w:val="0"/>
              <w:spacing w:before="19"/>
              <w:ind w:left="1184" w:right="1182"/>
              <w:jc w:val="center"/>
              <w:rPr>
                <w:sz w:val="18"/>
                <w:szCs w:val="22"/>
              </w:rPr>
            </w:pPr>
            <w:r w:rsidRPr="00504013">
              <w:rPr>
                <w:sz w:val="18"/>
                <w:szCs w:val="22"/>
              </w:rPr>
              <w:t>500</w:t>
            </w:r>
          </w:p>
        </w:tc>
        <w:tc>
          <w:tcPr>
            <w:tcW w:w="2827" w:type="dxa"/>
            <w:tcBorders>
              <w:bottom w:val="single" w:sz="4" w:space="0" w:color="000000"/>
            </w:tcBorders>
          </w:tcPr>
          <w:p w14:paraId="6EEFA609" w14:textId="77777777" w:rsidR="00504013" w:rsidRPr="00504013" w:rsidRDefault="00504013" w:rsidP="00504013">
            <w:pPr>
              <w:widowControl w:val="0"/>
              <w:autoSpaceDE w:val="0"/>
              <w:autoSpaceDN w:val="0"/>
              <w:spacing w:before="19"/>
              <w:ind w:left="1258" w:right="1254"/>
              <w:jc w:val="center"/>
              <w:rPr>
                <w:sz w:val="18"/>
                <w:szCs w:val="22"/>
              </w:rPr>
            </w:pPr>
            <w:r w:rsidRPr="00504013">
              <w:rPr>
                <w:sz w:val="18"/>
                <w:szCs w:val="22"/>
              </w:rPr>
              <w:t>600</w:t>
            </w:r>
          </w:p>
        </w:tc>
      </w:tr>
      <w:tr w:rsidR="008D3875" w14:paraId="724B2002" w14:textId="77777777" w:rsidTr="00D4498C">
        <w:trPr>
          <w:trHeight w:val="309"/>
        </w:trPr>
        <w:tc>
          <w:tcPr>
            <w:tcW w:w="5103" w:type="dxa"/>
            <w:gridSpan w:val="2"/>
            <w:tcBorders>
              <w:top w:val="single" w:sz="4" w:space="0" w:color="000000"/>
            </w:tcBorders>
          </w:tcPr>
          <w:p w14:paraId="72709CA2" w14:textId="77777777" w:rsidR="00504013" w:rsidRPr="00504013" w:rsidRDefault="00504013" w:rsidP="00504013">
            <w:pPr>
              <w:widowControl w:val="0"/>
              <w:autoSpaceDE w:val="0"/>
              <w:autoSpaceDN w:val="0"/>
              <w:spacing w:before="20" w:line="269" w:lineRule="exact"/>
              <w:ind w:left="1988" w:right="1982"/>
              <w:jc w:val="center"/>
              <w:rPr>
                <w:b/>
                <w:szCs w:val="22"/>
              </w:rPr>
            </w:pPr>
            <w:r w:rsidRPr="00504013">
              <w:rPr>
                <w:b/>
                <w:szCs w:val="22"/>
              </w:rPr>
              <w:t>УКУПНО</w:t>
            </w:r>
          </w:p>
        </w:tc>
        <w:tc>
          <w:tcPr>
            <w:tcW w:w="1828" w:type="dxa"/>
            <w:tcBorders>
              <w:top w:val="single" w:sz="4" w:space="0" w:color="000000"/>
            </w:tcBorders>
          </w:tcPr>
          <w:p w14:paraId="6535DE12" w14:textId="77777777" w:rsidR="00504013" w:rsidRPr="00504013" w:rsidRDefault="00504013" w:rsidP="00504013">
            <w:pPr>
              <w:widowControl w:val="0"/>
              <w:autoSpaceDE w:val="0"/>
              <w:autoSpaceDN w:val="0"/>
              <w:spacing w:before="15"/>
              <w:ind w:left="11"/>
              <w:jc w:val="center"/>
              <w:rPr>
                <w:sz w:val="18"/>
                <w:szCs w:val="22"/>
              </w:rPr>
            </w:pPr>
            <w:r w:rsidRPr="00504013">
              <w:rPr>
                <w:sz w:val="18"/>
                <w:szCs w:val="22"/>
              </w:rPr>
              <w:t>1</w:t>
            </w:r>
          </w:p>
        </w:tc>
        <w:tc>
          <w:tcPr>
            <w:tcW w:w="2444" w:type="dxa"/>
            <w:tcBorders>
              <w:top w:val="single" w:sz="4" w:space="0" w:color="000000"/>
            </w:tcBorders>
          </w:tcPr>
          <w:p w14:paraId="5E95560B" w14:textId="77777777" w:rsidR="00504013" w:rsidRPr="00504013" w:rsidRDefault="00504013" w:rsidP="00504013">
            <w:pPr>
              <w:widowControl w:val="0"/>
              <w:autoSpaceDE w:val="0"/>
              <w:autoSpaceDN w:val="0"/>
              <w:spacing w:before="15"/>
              <w:ind w:left="1090"/>
              <w:rPr>
                <w:sz w:val="18"/>
                <w:szCs w:val="22"/>
              </w:rPr>
            </w:pPr>
            <w:r w:rsidRPr="00504013">
              <w:rPr>
                <w:sz w:val="18"/>
                <w:szCs w:val="22"/>
              </w:rPr>
              <w:t>500</w:t>
            </w:r>
          </w:p>
        </w:tc>
        <w:tc>
          <w:tcPr>
            <w:tcW w:w="2681" w:type="dxa"/>
          </w:tcPr>
          <w:p w14:paraId="2212C75A" w14:textId="77777777" w:rsidR="00504013" w:rsidRPr="00504013" w:rsidRDefault="00504013" w:rsidP="00504013">
            <w:pPr>
              <w:widowControl w:val="0"/>
              <w:autoSpaceDE w:val="0"/>
              <w:autoSpaceDN w:val="0"/>
              <w:spacing w:before="15"/>
              <w:ind w:left="1190" w:right="1170"/>
              <w:jc w:val="center"/>
              <w:rPr>
                <w:sz w:val="18"/>
                <w:szCs w:val="22"/>
              </w:rPr>
            </w:pPr>
            <w:r w:rsidRPr="00504013">
              <w:rPr>
                <w:sz w:val="18"/>
                <w:szCs w:val="22"/>
              </w:rPr>
              <w:t>500</w:t>
            </w:r>
          </w:p>
        </w:tc>
        <w:tc>
          <w:tcPr>
            <w:tcW w:w="2827" w:type="dxa"/>
          </w:tcPr>
          <w:p w14:paraId="45769BFD" w14:textId="77777777" w:rsidR="00504013" w:rsidRPr="00504013" w:rsidRDefault="00504013" w:rsidP="00504013">
            <w:pPr>
              <w:widowControl w:val="0"/>
              <w:autoSpaceDE w:val="0"/>
              <w:autoSpaceDN w:val="0"/>
              <w:spacing w:before="15"/>
              <w:ind w:left="1253" w:right="1253"/>
              <w:jc w:val="center"/>
              <w:rPr>
                <w:sz w:val="18"/>
                <w:szCs w:val="22"/>
              </w:rPr>
            </w:pPr>
            <w:r w:rsidRPr="00504013">
              <w:rPr>
                <w:sz w:val="18"/>
                <w:szCs w:val="22"/>
              </w:rPr>
              <w:t>600</w:t>
            </w:r>
          </w:p>
        </w:tc>
      </w:tr>
    </w:tbl>
    <w:p w14:paraId="4717EA88" w14:textId="77777777" w:rsidR="00504013" w:rsidRDefault="00504013" w:rsidP="00DD17AC">
      <w:pPr>
        <w:ind w:right="1551"/>
      </w:pPr>
    </w:p>
    <w:p w14:paraId="7B8D3C58" w14:textId="77777777" w:rsidR="00504013" w:rsidRDefault="00504013" w:rsidP="00504013"/>
    <w:p w14:paraId="7450ED1C" w14:textId="77777777" w:rsidR="00504013" w:rsidRPr="00A951D0" w:rsidRDefault="00504013" w:rsidP="00504013">
      <w:pPr>
        <w:widowControl w:val="0"/>
        <w:autoSpaceDE w:val="0"/>
        <w:autoSpaceDN w:val="0"/>
        <w:rPr>
          <w:sz w:val="21"/>
          <w:szCs w:val="22"/>
        </w:rPr>
      </w:pPr>
      <w:r>
        <w:rPr>
          <w:sz w:val="21"/>
          <w:szCs w:val="22"/>
        </w:rPr>
        <w:t>Место и датум:</w:t>
      </w:r>
      <w:r>
        <w:rPr>
          <w:sz w:val="21"/>
          <w:szCs w:val="22"/>
          <w:lang w:val="sr-Cyrl-RS"/>
        </w:rPr>
        <w:t xml:space="preserve">                                                                                                                                                                                                                       О</w:t>
      </w:r>
      <w:r w:rsidRPr="00A951D0">
        <w:rPr>
          <w:sz w:val="21"/>
          <w:szCs w:val="22"/>
        </w:rPr>
        <w:t>влашћено лице:</w:t>
      </w:r>
    </w:p>
    <w:p w14:paraId="5FA52FCD" w14:textId="77777777" w:rsidR="00504013" w:rsidRPr="00A951D0" w:rsidRDefault="00504013" w:rsidP="00504013">
      <w:pPr>
        <w:widowControl w:val="0"/>
        <w:autoSpaceDE w:val="0"/>
        <w:autoSpaceDN w:val="0"/>
        <w:rPr>
          <w:sz w:val="21"/>
          <w:szCs w:val="22"/>
        </w:rPr>
      </w:pPr>
    </w:p>
    <w:p w14:paraId="5F27A336" w14:textId="77777777" w:rsidR="00504013" w:rsidRPr="00B64F02" w:rsidRDefault="00504013" w:rsidP="00504013">
      <w:pPr>
        <w:widowControl w:val="0"/>
        <w:autoSpaceDE w:val="0"/>
        <w:autoSpaceDN w:val="0"/>
        <w:rPr>
          <w:sz w:val="21"/>
          <w:szCs w:val="22"/>
          <w:lang w:val="sr-Cyrl-RS"/>
        </w:rPr>
      </w:pPr>
      <w:r w:rsidRPr="00A951D0">
        <w:rPr>
          <w:sz w:val="21"/>
          <w:szCs w:val="22"/>
        </w:rPr>
        <w:t xml:space="preserve"> </w:t>
      </w:r>
      <w:r>
        <w:rPr>
          <w:sz w:val="21"/>
          <w:szCs w:val="22"/>
          <w:lang w:val="sr-Cyrl-RS"/>
        </w:rPr>
        <w:t>___________________                                                                                                    М.П.                                                                                    ______________________</w:t>
      </w:r>
    </w:p>
    <w:p w14:paraId="0EAD435C" w14:textId="77777777" w:rsidR="00504013" w:rsidRPr="00A951D0" w:rsidRDefault="00504013" w:rsidP="00504013">
      <w:pPr>
        <w:widowControl w:val="0"/>
        <w:autoSpaceDE w:val="0"/>
        <w:autoSpaceDN w:val="0"/>
        <w:rPr>
          <w:sz w:val="21"/>
          <w:szCs w:val="22"/>
        </w:rPr>
        <w:sectPr w:rsidR="00504013" w:rsidRPr="00A951D0" w:rsidSect="00A951D0">
          <w:pgSz w:w="16840" w:h="11910" w:orient="landscape"/>
          <w:pgMar w:top="580" w:right="1240" w:bottom="280" w:left="460" w:header="720" w:footer="720" w:gutter="0"/>
          <w:cols w:space="720"/>
        </w:sectPr>
      </w:pPr>
      <w:r>
        <w:rPr>
          <w:sz w:val="21"/>
          <w:szCs w:val="22"/>
          <w:lang w:val="sr-Cyrl-RS"/>
        </w:rPr>
        <w:t xml:space="preserve">                                                                                                                                                                                                                                             </w:t>
      </w:r>
      <w:r w:rsidRPr="00A951D0">
        <w:rPr>
          <w:sz w:val="21"/>
          <w:szCs w:val="22"/>
        </w:rPr>
        <w:t>Љиљана Милутиновић</w:t>
      </w:r>
    </w:p>
    <w:p w14:paraId="27FDD3C0" w14:textId="77777777" w:rsidR="00504013" w:rsidRDefault="00504013" w:rsidP="00504013"/>
    <w:p w14:paraId="4FB1307C" w14:textId="77777777" w:rsidR="005E0221" w:rsidRDefault="005E0221" w:rsidP="00504013"/>
    <w:tbl>
      <w:tblPr>
        <w:tblW w:w="0" w:type="auto"/>
        <w:tblInd w:w="723" w:type="dxa"/>
        <w:tblLayout w:type="fixed"/>
        <w:tblCellMar>
          <w:left w:w="0" w:type="dxa"/>
          <w:right w:w="0" w:type="dxa"/>
        </w:tblCellMar>
        <w:tblLook w:val="01E0" w:firstRow="1" w:lastRow="1" w:firstColumn="1" w:lastColumn="1" w:noHBand="0" w:noVBand="0"/>
      </w:tblPr>
      <w:tblGrid>
        <w:gridCol w:w="8318"/>
        <w:gridCol w:w="3971"/>
        <w:gridCol w:w="945"/>
      </w:tblGrid>
      <w:tr w:rsidR="005E0221" w14:paraId="267D8320" w14:textId="77777777" w:rsidTr="005E0221">
        <w:trPr>
          <w:trHeight w:val="268"/>
        </w:trPr>
        <w:tc>
          <w:tcPr>
            <w:tcW w:w="8318" w:type="dxa"/>
            <w:hideMark/>
          </w:tcPr>
          <w:p w14:paraId="5B9DE6AD" w14:textId="77777777" w:rsidR="005E0221" w:rsidRDefault="005E0221">
            <w:pPr>
              <w:pStyle w:val="TableParagraph"/>
              <w:spacing w:line="205" w:lineRule="exact"/>
              <w:ind w:left="55"/>
              <w:rPr>
                <w:b/>
                <w:sz w:val="18"/>
              </w:rPr>
            </w:pPr>
            <w:r>
              <w:rPr>
                <w:position w:val="1"/>
                <w:sz w:val="18"/>
              </w:rPr>
              <w:t xml:space="preserve">НАЗИВ НАРУЧИОЦА: </w:t>
            </w:r>
            <w:r>
              <w:rPr>
                <w:b/>
                <w:sz w:val="18"/>
              </w:rPr>
              <w:t>Републичка Дирекција за имовину Републике Србије</w:t>
            </w:r>
          </w:p>
        </w:tc>
        <w:tc>
          <w:tcPr>
            <w:tcW w:w="3971" w:type="dxa"/>
            <w:hideMark/>
          </w:tcPr>
          <w:p w14:paraId="53A76EB0" w14:textId="77777777" w:rsidR="005E0221" w:rsidRDefault="005E0221">
            <w:pPr>
              <w:pStyle w:val="TableParagraph"/>
              <w:spacing w:line="200" w:lineRule="exact"/>
              <w:ind w:left="1910"/>
              <w:rPr>
                <w:sz w:val="18"/>
              </w:rPr>
            </w:pPr>
            <w:r>
              <w:rPr>
                <w:sz w:val="18"/>
              </w:rPr>
              <w:t>ШИФРА ДЕЛАТНОСТИ:</w:t>
            </w:r>
          </w:p>
        </w:tc>
        <w:tc>
          <w:tcPr>
            <w:tcW w:w="945" w:type="dxa"/>
            <w:hideMark/>
          </w:tcPr>
          <w:p w14:paraId="594E28BB" w14:textId="77777777" w:rsidR="005E0221" w:rsidRDefault="005E0221">
            <w:pPr>
              <w:pStyle w:val="TableParagraph"/>
              <w:spacing w:line="205" w:lineRule="exact"/>
              <w:ind w:left="78"/>
              <w:rPr>
                <w:b/>
                <w:sz w:val="18"/>
              </w:rPr>
            </w:pPr>
            <w:r>
              <w:rPr>
                <w:b/>
                <w:sz w:val="18"/>
              </w:rPr>
              <w:t>8411</w:t>
            </w:r>
          </w:p>
        </w:tc>
      </w:tr>
      <w:tr w:rsidR="005E0221" w14:paraId="6089C307" w14:textId="77777777" w:rsidTr="005E0221">
        <w:trPr>
          <w:trHeight w:val="324"/>
        </w:trPr>
        <w:tc>
          <w:tcPr>
            <w:tcW w:w="8318" w:type="dxa"/>
            <w:hideMark/>
          </w:tcPr>
          <w:p w14:paraId="381C1966" w14:textId="77777777" w:rsidR="005E0221" w:rsidRDefault="005E0221">
            <w:pPr>
              <w:pStyle w:val="TableParagraph"/>
              <w:spacing w:before="52"/>
              <w:ind w:left="50"/>
              <w:rPr>
                <w:b/>
                <w:sz w:val="18"/>
              </w:rPr>
            </w:pPr>
            <w:r>
              <w:rPr>
                <w:position w:val="1"/>
                <w:sz w:val="18"/>
              </w:rPr>
              <w:t xml:space="preserve">АДРЕСА НАРУЧИОЦА: </w:t>
            </w:r>
            <w:r>
              <w:rPr>
                <w:b/>
                <w:sz w:val="18"/>
              </w:rPr>
              <w:t>Краља Милана 16</w:t>
            </w:r>
          </w:p>
        </w:tc>
        <w:tc>
          <w:tcPr>
            <w:tcW w:w="3971" w:type="dxa"/>
            <w:hideMark/>
          </w:tcPr>
          <w:p w14:paraId="29072F6E" w14:textId="77777777" w:rsidR="005E0221" w:rsidRDefault="005E0221">
            <w:pPr>
              <w:pStyle w:val="TableParagraph"/>
              <w:spacing w:before="56"/>
              <w:ind w:left="1910"/>
              <w:rPr>
                <w:sz w:val="18"/>
              </w:rPr>
            </w:pPr>
            <w:r>
              <w:rPr>
                <w:sz w:val="18"/>
              </w:rPr>
              <w:t>МАТИЧНИ БРОЈ:</w:t>
            </w:r>
          </w:p>
        </w:tc>
        <w:tc>
          <w:tcPr>
            <w:tcW w:w="945" w:type="dxa"/>
            <w:hideMark/>
          </w:tcPr>
          <w:p w14:paraId="13B34C7B" w14:textId="77777777" w:rsidR="005E0221" w:rsidRDefault="005E0221">
            <w:pPr>
              <w:pStyle w:val="TableParagraph"/>
              <w:spacing w:before="61"/>
              <w:ind w:left="78"/>
              <w:rPr>
                <w:b/>
                <w:sz w:val="18"/>
              </w:rPr>
            </w:pPr>
            <w:r>
              <w:rPr>
                <w:b/>
                <w:sz w:val="18"/>
              </w:rPr>
              <w:t>17114450</w:t>
            </w:r>
          </w:p>
        </w:tc>
      </w:tr>
      <w:tr w:rsidR="005E0221" w14:paraId="3CC1BC28" w14:textId="77777777" w:rsidTr="005E0221">
        <w:trPr>
          <w:trHeight w:val="334"/>
        </w:trPr>
        <w:tc>
          <w:tcPr>
            <w:tcW w:w="8318" w:type="dxa"/>
            <w:hideMark/>
          </w:tcPr>
          <w:p w14:paraId="200BD42A" w14:textId="77777777" w:rsidR="005E0221" w:rsidRDefault="005E0221">
            <w:pPr>
              <w:pStyle w:val="TableParagraph"/>
              <w:spacing w:before="54"/>
              <w:ind w:left="2064"/>
              <w:rPr>
                <w:b/>
                <w:sz w:val="18"/>
              </w:rPr>
            </w:pPr>
            <w:r>
              <w:rPr>
                <w:b/>
                <w:sz w:val="18"/>
              </w:rPr>
              <w:t>11000 Београд (Савски Венац)</w:t>
            </w:r>
          </w:p>
        </w:tc>
        <w:tc>
          <w:tcPr>
            <w:tcW w:w="3971" w:type="dxa"/>
            <w:hideMark/>
          </w:tcPr>
          <w:p w14:paraId="00D702F6" w14:textId="77777777" w:rsidR="005E0221" w:rsidRDefault="005E0221">
            <w:pPr>
              <w:pStyle w:val="TableParagraph"/>
              <w:spacing w:before="48"/>
              <w:ind w:left="1924"/>
              <w:rPr>
                <w:sz w:val="18"/>
              </w:rPr>
            </w:pPr>
            <w:r>
              <w:rPr>
                <w:sz w:val="18"/>
              </w:rPr>
              <w:t>ПОРЕСКИ БРОЈ:</w:t>
            </w:r>
          </w:p>
        </w:tc>
        <w:tc>
          <w:tcPr>
            <w:tcW w:w="945" w:type="dxa"/>
            <w:hideMark/>
          </w:tcPr>
          <w:p w14:paraId="53995794" w14:textId="77777777" w:rsidR="005E0221" w:rsidRDefault="005E0221">
            <w:pPr>
              <w:pStyle w:val="TableParagraph"/>
              <w:spacing w:before="53"/>
              <w:ind w:left="78"/>
              <w:rPr>
                <w:b/>
                <w:sz w:val="18"/>
              </w:rPr>
            </w:pPr>
            <w:r>
              <w:rPr>
                <w:b/>
                <w:sz w:val="18"/>
              </w:rPr>
              <w:t>102199586</w:t>
            </w:r>
          </w:p>
        </w:tc>
      </w:tr>
      <w:tr w:rsidR="005E0221" w14:paraId="18941BF7" w14:textId="77777777" w:rsidTr="005E0221">
        <w:trPr>
          <w:trHeight w:val="272"/>
        </w:trPr>
        <w:tc>
          <w:tcPr>
            <w:tcW w:w="8318" w:type="dxa"/>
            <w:hideMark/>
          </w:tcPr>
          <w:p w14:paraId="6F5C2557" w14:textId="77777777" w:rsidR="005E0221" w:rsidRDefault="005E0221">
            <w:pPr>
              <w:pStyle w:val="TableParagraph"/>
              <w:spacing w:before="65" w:line="187" w:lineRule="exact"/>
              <w:ind w:left="2064"/>
              <w:rPr>
                <w:b/>
                <w:sz w:val="18"/>
              </w:rPr>
            </w:pPr>
            <w:r>
              <w:rPr>
                <w:b/>
                <w:sz w:val="18"/>
              </w:rPr>
              <w:t>Београд-Савски Венац</w:t>
            </w:r>
          </w:p>
        </w:tc>
        <w:tc>
          <w:tcPr>
            <w:tcW w:w="3971" w:type="dxa"/>
          </w:tcPr>
          <w:p w14:paraId="3D118081" w14:textId="77777777" w:rsidR="005E0221" w:rsidRDefault="005E0221">
            <w:pPr>
              <w:pStyle w:val="TableParagraph"/>
              <w:rPr>
                <w:sz w:val="18"/>
              </w:rPr>
            </w:pPr>
          </w:p>
        </w:tc>
        <w:tc>
          <w:tcPr>
            <w:tcW w:w="945" w:type="dxa"/>
          </w:tcPr>
          <w:p w14:paraId="637B9F1E" w14:textId="77777777" w:rsidR="005E0221" w:rsidRDefault="005E0221">
            <w:pPr>
              <w:pStyle w:val="TableParagraph"/>
              <w:rPr>
                <w:sz w:val="18"/>
              </w:rPr>
            </w:pPr>
          </w:p>
        </w:tc>
      </w:tr>
    </w:tbl>
    <w:p w14:paraId="050192F3" w14:textId="77777777" w:rsidR="005E0221" w:rsidRDefault="005E0221" w:rsidP="005E0221">
      <w:pPr>
        <w:pStyle w:val="BodyText"/>
        <w:rPr>
          <w:b w:val="0"/>
          <w:sz w:val="20"/>
          <w:szCs w:val="18"/>
        </w:rPr>
      </w:pPr>
    </w:p>
    <w:p w14:paraId="286F1AF1" w14:textId="77777777" w:rsidR="005E0221" w:rsidRDefault="005E0221" w:rsidP="005E0221">
      <w:pPr>
        <w:pStyle w:val="BodyText"/>
        <w:rPr>
          <w:b w:val="0"/>
          <w:sz w:val="20"/>
        </w:rPr>
      </w:pPr>
    </w:p>
    <w:p w14:paraId="49695EE6" w14:textId="77777777" w:rsidR="005E0221" w:rsidRDefault="005E0221" w:rsidP="005E0221">
      <w:pPr>
        <w:pStyle w:val="BodyText"/>
        <w:rPr>
          <w:b w:val="0"/>
          <w:sz w:val="20"/>
        </w:rPr>
      </w:pPr>
    </w:p>
    <w:p w14:paraId="6A6A851A" w14:textId="77777777" w:rsidR="005E0221" w:rsidRDefault="005E0221" w:rsidP="005E0221">
      <w:pPr>
        <w:pStyle w:val="BodyText"/>
        <w:spacing w:before="5"/>
        <w:rPr>
          <w:b w:val="0"/>
          <w:sz w:val="19"/>
        </w:rPr>
      </w:pPr>
    </w:p>
    <w:p w14:paraId="138137B3" w14:textId="77777777" w:rsidR="005E0221" w:rsidRDefault="005E0221" w:rsidP="005E0221">
      <w:pPr>
        <w:pStyle w:val="BodyText"/>
        <w:spacing w:before="93"/>
        <w:ind w:left="3584" w:right="3805"/>
        <w:rPr>
          <w:sz w:val="18"/>
        </w:rPr>
      </w:pPr>
      <w:r>
        <w:t>ОБРАЗАЦ А2 ЗА ЕВИДЕНТИРАЊЕ ПОДАТАКА О ИЗВРШЕЊУ ЗАКЉУЧЕНИХ УГОВОРА</w:t>
      </w:r>
    </w:p>
    <w:p w14:paraId="5F428E2A" w14:textId="77777777" w:rsidR="005E0221" w:rsidRDefault="005E0221" w:rsidP="005E0221">
      <w:pPr>
        <w:pStyle w:val="BodyText"/>
        <w:spacing w:before="111"/>
        <w:ind w:left="3584" w:right="3719"/>
      </w:pPr>
      <w:r>
        <w:t>Година: 2020; Квартал: 1</w:t>
      </w:r>
    </w:p>
    <w:p w14:paraId="1754CDAF" w14:textId="77777777" w:rsidR="005E0221" w:rsidRDefault="005E0221" w:rsidP="005E0221">
      <w:pPr>
        <w:pStyle w:val="BodyText"/>
        <w:rPr>
          <w:sz w:val="20"/>
        </w:rPr>
      </w:pPr>
    </w:p>
    <w:p w14:paraId="2B635FAF" w14:textId="77777777" w:rsidR="005E0221" w:rsidRDefault="005E0221" w:rsidP="005E0221">
      <w:pPr>
        <w:pStyle w:val="BodyText"/>
        <w:spacing w:before="6"/>
        <w:rPr>
          <w:sz w:val="13"/>
        </w:rPr>
      </w:pPr>
    </w:p>
    <w:tbl>
      <w:tblPr>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74"/>
        <w:gridCol w:w="1112"/>
        <w:gridCol w:w="1487"/>
        <w:gridCol w:w="1444"/>
        <w:gridCol w:w="1750"/>
        <w:gridCol w:w="2908"/>
        <w:gridCol w:w="1144"/>
        <w:gridCol w:w="1750"/>
        <w:gridCol w:w="2641"/>
      </w:tblGrid>
      <w:tr w:rsidR="005E0221" w14:paraId="70036E21" w14:textId="77777777" w:rsidTr="005E0221">
        <w:trPr>
          <w:trHeight w:val="976"/>
        </w:trPr>
        <w:tc>
          <w:tcPr>
            <w:tcW w:w="674" w:type="dxa"/>
            <w:tcBorders>
              <w:top w:val="single" w:sz="2" w:space="0" w:color="000000"/>
              <w:left w:val="single" w:sz="2" w:space="0" w:color="000000"/>
              <w:bottom w:val="single" w:sz="2" w:space="0" w:color="000000"/>
              <w:right w:val="single" w:sz="2" w:space="0" w:color="000000"/>
            </w:tcBorders>
            <w:hideMark/>
          </w:tcPr>
          <w:p w14:paraId="1E5A7D64" w14:textId="77777777" w:rsidR="005E0221" w:rsidRDefault="005E0221">
            <w:pPr>
              <w:pStyle w:val="TableParagraph"/>
              <w:spacing w:before="135" w:line="372" w:lineRule="auto"/>
              <w:ind w:left="174" w:right="68" w:hanging="82"/>
              <w:rPr>
                <w:b/>
                <w:sz w:val="18"/>
              </w:rPr>
            </w:pPr>
            <w:r>
              <w:rPr>
                <w:b/>
                <w:sz w:val="18"/>
              </w:rPr>
              <w:t>Редни број</w:t>
            </w:r>
          </w:p>
        </w:tc>
        <w:tc>
          <w:tcPr>
            <w:tcW w:w="1112" w:type="dxa"/>
            <w:tcBorders>
              <w:top w:val="single" w:sz="2" w:space="0" w:color="000000"/>
              <w:left w:val="single" w:sz="2" w:space="0" w:color="000000"/>
              <w:bottom w:val="single" w:sz="2" w:space="0" w:color="000000"/>
              <w:right w:val="single" w:sz="2" w:space="0" w:color="000000"/>
            </w:tcBorders>
          </w:tcPr>
          <w:p w14:paraId="10891D61" w14:textId="77777777" w:rsidR="005E0221" w:rsidRDefault="005E0221">
            <w:pPr>
              <w:pStyle w:val="TableParagraph"/>
              <w:spacing w:before="8"/>
              <w:rPr>
                <w:b/>
                <w:sz w:val="21"/>
              </w:rPr>
            </w:pPr>
          </w:p>
          <w:p w14:paraId="7738C09E" w14:textId="77777777" w:rsidR="005E0221" w:rsidRDefault="005E0221">
            <w:pPr>
              <w:pStyle w:val="TableParagraph"/>
              <w:spacing w:line="244" w:lineRule="auto"/>
              <w:ind w:left="236" w:firstLine="37"/>
              <w:rPr>
                <w:b/>
                <w:sz w:val="18"/>
              </w:rPr>
            </w:pPr>
            <w:r>
              <w:rPr>
                <w:b/>
                <w:sz w:val="18"/>
              </w:rPr>
              <w:t>Датум уговора</w:t>
            </w:r>
          </w:p>
        </w:tc>
        <w:tc>
          <w:tcPr>
            <w:tcW w:w="1487" w:type="dxa"/>
            <w:tcBorders>
              <w:top w:val="single" w:sz="2" w:space="0" w:color="000000"/>
              <w:left w:val="single" w:sz="2" w:space="0" w:color="000000"/>
              <w:bottom w:val="single" w:sz="2" w:space="0" w:color="000000"/>
              <w:right w:val="single" w:sz="2" w:space="0" w:color="000000"/>
            </w:tcBorders>
          </w:tcPr>
          <w:p w14:paraId="574257F2" w14:textId="77777777" w:rsidR="005E0221" w:rsidRDefault="005E0221">
            <w:pPr>
              <w:pStyle w:val="TableParagraph"/>
              <w:spacing w:before="8"/>
              <w:rPr>
                <w:b/>
                <w:sz w:val="21"/>
              </w:rPr>
            </w:pPr>
          </w:p>
          <w:p w14:paraId="2734C425" w14:textId="77777777" w:rsidR="005E0221" w:rsidRDefault="005E0221">
            <w:pPr>
              <w:pStyle w:val="TableParagraph"/>
              <w:spacing w:line="244" w:lineRule="auto"/>
              <w:ind w:left="423" w:hanging="252"/>
              <w:rPr>
                <w:b/>
                <w:sz w:val="18"/>
              </w:rPr>
            </w:pPr>
            <w:r>
              <w:rPr>
                <w:b/>
                <w:sz w:val="18"/>
              </w:rPr>
              <w:t>Интерни број уговора</w:t>
            </w:r>
          </w:p>
        </w:tc>
        <w:tc>
          <w:tcPr>
            <w:tcW w:w="1444" w:type="dxa"/>
            <w:tcBorders>
              <w:top w:val="single" w:sz="2" w:space="0" w:color="000000"/>
              <w:left w:val="single" w:sz="2" w:space="0" w:color="000000"/>
              <w:bottom w:val="single" w:sz="2" w:space="0" w:color="000000"/>
              <w:right w:val="single" w:sz="2" w:space="0" w:color="000000"/>
            </w:tcBorders>
          </w:tcPr>
          <w:p w14:paraId="2E558221" w14:textId="77777777" w:rsidR="005E0221" w:rsidRDefault="005E0221">
            <w:pPr>
              <w:pStyle w:val="TableParagraph"/>
              <w:spacing w:before="8"/>
              <w:rPr>
                <w:b/>
                <w:sz w:val="21"/>
              </w:rPr>
            </w:pPr>
          </w:p>
          <w:p w14:paraId="216DF8CB" w14:textId="77777777" w:rsidR="005E0221" w:rsidRDefault="005E0221">
            <w:pPr>
              <w:pStyle w:val="TableParagraph"/>
              <w:spacing w:line="244" w:lineRule="auto"/>
              <w:ind w:left="394" w:hanging="246"/>
              <w:rPr>
                <w:b/>
                <w:sz w:val="18"/>
              </w:rPr>
            </w:pPr>
            <w:r>
              <w:rPr>
                <w:b/>
                <w:sz w:val="18"/>
              </w:rPr>
              <w:t>Интерни број набавке</w:t>
            </w:r>
          </w:p>
        </w:tc>
        <w:tc>
          <w:tcPr>
            <w:tcW w:w="1750" w:type="dxa"/>
            <w:tcBorders>
              <w:top w:val="single" w:sz="2" w:space="0" w:color="000000"/>
              <w:left w:val="single" w:sz="2" w:space="0" w:color="000000"/>
              <w:bottom w:val="single" w:sz="2" w:space="0" w:color="000000"/>
              <w:right w:val="single" w:sz="2" w:space="0" w:color="000000"/>
            </w:tcBorders>
            <w:hideMark/>
          </w:tcPr>
          <w:p w14:paraId="12EE3E31" w14:textId="77777777" w:rsidR="005E0221" w:rsidRDefault="005E0221">
            <w:pPr>
              <w:pStyle w:val="TableParagraph"/>
              <w:spacing w:before="22" w:line="244" w:lineRule="auto"/>
              <w:ind w:left="14" w:right="60"/>
              <w:jc w:val="center"/>
              <w:rPr>
                <w:b/>
                <w:sz w:val="18"/>
              </w:rPr>
            </w:pPr>
            <w:r>
              <w:rPr>
                <w:b/>
                <w:sz w:val="18"/>
              </w:rPr>
              <w:t>Уговорена вредност без ПДВ-а (у хиљадама динара)</w:t>
            </w:r>
          </w:p>
        </w:tc>
        <w:tc>
          <w:tcPr>
            <w:tcW w:w="2908" w:type="dxa"/>
            <w:tcBorders>
              <w:top w:val="single" w:sz="2" w:space="0" w:color="000000"/>
              <w:left w:val="single" w:sz="2" w:space="0" w:color="000000"/>
              <w:bottom w:val="single" w:sz="2" w:space="0" w:color="000000"/>
              <w:right w:val="single" w:sz="2" w:space="0" w:color="000000"/>
            </w:tcBorders>
          </w:tcPr>
          <w:p w14:paraId="58D4AB5A" w14:textId="77777777" w:rsidR="005E0221" w:rsidRDefault="005E0221">
            <w:pPr>
              <w:pStyle w:val="TableParagraph"/>
              <w:spacing w:before="8"/>
              <w:rPr>
                <w:b/>
                <w:sz w:val="21"/>
              </w:rPr>
            </w:pPr>
          </w:p>
          <w:p w14:paraId="71BE7575" w14:textId="77777777" w:rsidR="005E0221" w:rsidRDefault="005E0221">
            <w:pPr>
              <w:pStyle w:val="TableParagraph"/>
              <w:ind w:left="738"/>
              <w:rPr>
                <w:b/>
                <w:sz w:val="18"/>
              </w:rPr>
            </w:pPr>
            <w:r>
              <w:rPr>
                <w:b/>
                <w:sz w:val="18"/>
              </w:rPr>
              <w:t>Назив добављача</w:t>
            </w:r>
          </w:p>
        </w:tc>
        <w:tc>
          <w:tcPr>
            <w:tcW w:w="1144" w:type="dxa"/>
            <w:tcBorders>
              <w:top w:val="single" w:sz="2" w:space="0" w:color="000000"/>
              <w:left w:val="single" w:sz="2" w:space="0" w:color="000000"/>
              <w:bottom w:val="single" w:sz="2" w:space="0" w:color="000000"/>
              <w:right w:val="single" w:sz="2" w:space="0" w:color="000000"/>
            </w:tcBorders>
            <w:hideMark/>
          </w:tcPr>
          <w:p w14:paraId="32ACFA92" w14:textId="77777777" w:rsidR="005E0221" w:rsidRDefault="005E0221">
            <w:pPr>
              <w:pStyle w:val="TableParagraph"/>
              <w:spacing w:before="22" w:line="244" w:lineRule="auto"/>
              <w:ind w:left="59" w:firstLine="226"/>
              <w:rPr>
                <w:b/>
                <w:sz w:val="18"/>
              </w:rPr>
            </w:pPr>
            <w:r>
              <w:rPr>
                <w:b/>
                <w:sz w:val="18"/>
              </w:rPr>
              <w:t>Датум извршења/ неизвршења</w:t>
            </w:r>
          </w:p>
        </w:tc>
        <w:tc>
          <w:tcPr>
            <w:tcW w:w="1750" w:type="dxa"/>
            <w:tcBorders>
              <w:top w:val="single" w:sz="2" w:space="0" w:color="000000"/>
              <w:left w:val="single" w:sz="2" w:space="0" w:color="000000"/>
              <w:bottom w:val="single" w:sz="2" w:space="0" w:color="000000"/>
              <w:right w:val="single" w:sz="2" w:space="0" w:color="000000"/>
            </w:tcBorders>
            <w:hideMark/>
          </w:tcPr>
          <w:p w14:paraId="311590A0" w14:textId="77777777" w:rsidR="005E0221" w:rsidRDefault="005E0221">
            <w:pPr>
              <w:pStyle w:val="TableParagraph"/>
              <w:spacing w:before="22" w:line="244" w:lineRule="auto"/>
              <w:ind w:left="8" w:right="60"/>
              <w:jc w:val="center"/>
              <w:rPr>
                <w:b/>
                <w:sz w:val="18"/>
              </w:rPr>
            </w:pPr>
            <w:r>
              <w:rPr>
                <w:b/>
                <w:sz w:val="18"/>
              </w:rPr>
              <w:t>Вредност извршења без ПДВ-а (у хиљадама динара)</w:t>
            </w:r>
          </w:p>
        </w:tc>
        <w:tc>
          <w:tcPr>
            <w:tcW w:w="2641" w:type="dxa"/>
            <w:tcBorders>
              <w:top w:val="single" w:sz="2" w:space="0" w:color="000000"/>
              <w:left w:val="single" w:sz="2" w:space="0" w:color="000000"/>
              <w:bottom w:val="single" w:sz="2" w:space="0" w:color="000000"/>
              <w:right w:val="single" w:sz="2" w:space="0" w:color="000000"/>
            </w:tcBorders>
          </w:tcPr>
          <w:p w14:paraId="235A1EF2" w14:textId="77777777" w:rsidR="005E0221" w:rsidRDefault="005E0221">
            <w:pPr>
              <w:pStyle w:val="TableParagraph"/>
              <w:spacing w:before="8"/>
              <w:rPr>
                <w:b/>
                <w:sz w:val="21"/>
              </w:rPr>
            </w:pPr>
          </w:p>
          <w:p w14:paraId="5361F511" w14:textId="77777777" w:rsidR="005E0221" w:rsidRDefault="005E0221">
            <w:pPr>
              <w:pStyle w:val="TableParagraph"/>
              <w:ind w:left="176"/>
              <w:rPr>
                <w:b/>
                <w:sz w:val="18"/>
              </w:rPr>
            </w:pPr>
            <w:r>
              <w:rPr>
                <w:b/>
                <w:sz w:val="18"/>
              </w:rPr>
              <w:t>Разлог неизвршења уговора</w:t>
            </w:r>
          </w:p>
        </w:tc>
      </w:tr>
      <w:tr w:rsidR="005E0221" w14:paraId="0B68A9EB" w14:textId="77777777" w:rsidTr="005E0221">
        <w:trPr>
          <w:trHeight w:val="282"/>
        </w:trPr>
        <w:tc>
          <w:tcPr>
            <w:tcW w:w="674" w:type="dxa"/>
            <w:vMerge w:val="restart"/>
            <w:tcBorders>
              <w:top w:val="single" w:sz="2" w:space="0" w:color="000000"/>
              <w:left w:val="single" w:sz="2" w:space="0" w:color="000000"/>
              <w:bottom w:val="single" w:sz="2" w:space="0" w:color="000000"/>
              <w:right w:val="single" w:sz="2" w:space="0" w:color="000000"/>
            </w:tcBorders>
            <w:hideMark/>
          </w:tcPr>
          <w:p w14:paraId="4EA4E9D7" w14:textId="77777777" w:rsidR="005E0221" w:rsidRDefault="005E0221">
            <w:pPr>
              <w:pStyle w:val="TableParagraph"/>
              <w:spacing w:before="19"/>
              <w:jc w:val="center"/>
              <w:rPr>
                <w:sz w:val="18"/>
              </w:rPr>
            </w:pPr>
            <w:r>
              <w:rPr>
                <w:sz w:val="18"/>
              </w:rPr>
              <w:t>1</w:t>
            </w:r>
          </w:p>
        </w:tc>
        <w:tc>
          <w:tcPr>
            <w:tcW w:w="1112" w:type="dxa"/>
            <w:tcBorders>
              <w:top w:val="single" w:sz="2" w:space="0" w:color="000000"/>
              <w:left w:val="single" w:sz="2" w:space="0" w:color="000000"/>
              <w:bottom w:val="single" w:sz="2" w:space="0" w:color="000000"/>
              <w:right w:val="single" w:sz="2" w:space="0" w:color="000000"/>
            </w:tcBorders>
            <w:hideMark/>
          </w:tcPr>
          <w:p w14:paraId="27ABAEB4" w14:textId="77777777" w:rsidR="005E0221" w:rsidRDefault="005E0221">
            <w:pPr>
              <w:pStyle w:val="TableParagraph"/>
              <w:spacing w:before="18"/>
              <w:ind w:left="105" w:right="106"/>
              <w:jc w:val="center"/>
              <w:rPr>
                <w:sz w:val="18"/>
              </w:rPr>
            </w:pPr>
            <w:r>
              <w:rPr>
                <w:sz w:val="18"/>
              </w:rPr>
              <w:t>1.7.2019.</w:t>
            </w:r>
          </w:p>
        </w:tc>
        <w:tc>
          <w:tcPr>
            <w:tcW w:w="1487" w:type="dxa"/>
            <w:tcBorders>
              <w:top w:val="single" w:sz="2" w:space="0" w:color="000000"/>
              <w:left w:val="single" w:sz="2" w:space="0" w:color="000000"/>
              <w:bottom w:val="single" w:sz="2" w:space="0" w:color="000000"/>
              <w:right w:val="single" w:sz="2" w:space="0" w:color="000000"/>
            </w:tcBorders>
            <w:hideMark/>
          </w:tcPr>
          <w:p w14:paraId="005A01D1" w14:textId="77777777" w:rsidR="005E0221" w:rsidRDefault="005E0221">
            <w:pPr>
              <w:pStyle w:val="TableParagraph"/>
              <w:spacing w:before="18"/>
              <w:ind w:left="231" w:right="231"/>
              <w:jc w:val="center"/>
              <w:rPr>
                <w:sz w:val="18"/>
              </w:rPr>
            </w:pPr>
            <w:r>
              <w:rPr>
                <w:sz w:val="18"/>
              </w:rPr>
              <w:t>404-221/19</w:t>
            </w:r>
          </w:p>
        </w:tc>
        <w:tc>
          <w:tcPr>
            <w:tcW w:w="1444" w:type="dxa"/>
            <w:tcBorders>
              <w:top w:val="single" w:sz="2" w:space="0" w:color="000000"/>
              <w:left w:val="single" w:sz="2" w:space="0" w:color="000000"/>
              <w:bottom w:val="single" w:sz="2" w:space="0" w:color="000000"/>
              <w:right w:val="single" w:sz="2" w:space="0" w:color="000000"/>
            </w:tcBorders>
            <w:hideMark/>
          </w:tcPr>
          <w:p w14:paraId="18045AE9" w14:textId="77777777" w:rsidR="005E0221" w:rsidRDefault="005E0221">
            <w:pPr>
              <w:pStyle w:val="TableParagraph"/>
              <w:spacing w:before="18"/>
              <w:ind w:left="261" w:right="262"/>
              <w:jc w:val="center"/>
              <w:rPr>
                <w:sz w:val="18"/>
              </w:rPr>
            </w:pPr>
            <w:r>
              <w:rPr>
                <w:sz w:val="18"/>
              </w:rPr>
              <w:t>ЦЈН 5/2019</w:t>
            </w:r>
          </w:p>
        </w:tc>
        <w:tc>
          <w:tcPr>
            <w:tcW w:w="1750" w:type="dxa"/>
            <w:tcBorders>
              <w:top w:val="single" w:sz="2" w:space="0" w:color="000000"/>
              <w:left w:val="single" w:sz="2" w:space="0" w:color="000000"/>
              <w:bottom w:val="single" w:sz="2" w:space="0" w:color="000000"/>
              <w:right w:val="single" w:sz="4" w:space="0" w:color="000000"/>
            </w:tcBorders>
            <w:hideMark/>
          </w:tcPr>
          <w:p w14:paraId="7A206805" w14:textId="77777777" w:rsidR="005E0221" w:rsidRDefault="005E0221">
            <w:pPr>
              <w:pStyle w:val="TableParagraph"/>
              <w:spacing w:before="18"/>
              <w:ind w:left="625" w:right="626"/>
              <w:jc w:val="center"/>
              <w:rPr>
                <w:sz w:val="18"/>
              </w:rPr>
            </w:pPr>
            <w:r>
              <w:rPr>
                <w:sz w:val="18"/>
              </w:rPr>
              <w:t>14750</w:t>
            </w:r>
          </w:p>
        </w:tc>
        <w:tc>
          <w:tcPr>
            <w:tcW w:w="2908" w:type="dxa"/>
            <w:vMerge w:val="restart"/>
            <w:tcBorders>
              <w:top w:val="single" w:sz="2" w:space="0" w:color="000000"/>
              <w:left w:val="single" w:sz="4" w:space="0" w:color="000000"/>
              <w:bottom w:val="single" w:sz="2" w:space="0" w:color="000000"/>
              <w:right w:val="single" w:sz="2" w:space="0" w:color="000000"/>
            </w:tcBorders>
            <w:hideMark/>
          </w:tcPr>
          <w:p w14:paraId="48438C0C" w14:textId="77777777" w:rsidR="005E0221" w:rsidRDefault="005E0221">
            <w:pPr>
              <w:pStyle w:val="TableParagraph"/>
              <w:spacing w:before="19"/>
              <w:ind w:left="38"/>
              <w:rPr>
                <w:sz w:val="18"/>
              </w:rPr>
            </w:pPr>
            <w:r>
              <w:rPr>
                <w:sz w:val="18"/>
              </w:rPr>
              <w:t>ЈП "ЕПС", Београд</w:t>
            </w:r>
          </w:p>
        </w:tc>
        <w:tc>
          <w:tcPr>
            <w:tcW w:w="1144" w:type="dxa"/>
            <w:tcBorders>
              <w:top w:val="single" w:sz="2" w:space="0" w:color="000000"/>
              <w:left w:val="single" w:sz="2" w:space="0" w:color="000000"/>
              <w:bottom w:val="single" w:sz="2" w:space="0" w:color="000000"/>
              <w:right w:val="single" w:sz="2" w:space="0" w:color="000000"/>
            </w:tcBorders>
            <w:hideMark/>
          </w:tcPr>
          <w:p w14:paraId="62607A8E" w14:textId="77777777" w:rsidR="005E0221" w:rsidRDefault="005E0221">
            <w:pPr>
              <w:pStyle w:val="TableParagraph"/>
              <w:spacing w:before="18"/>
              <w:ind w:left="162" w:right="171"/>
              <w:jc w:val="center"/>
              <w:rPr>
                <w:sz w:val="18"/>
              </w:rPr>
            </w:pPr>
            <w:r>
              <w:rPr>
                <w:sz w:val="18"/>
              </w:rPr>
              <w:t>11.2.2020.</w:t>
            </w:r>
          </w:p>
        </w:tc>
        <w:tc>
          <w:tcPr>
            <w:tcW w:w="1750" w:type="dxa"/>
            <w:tcBorders>
              <w:top w:val="single" w:sz="2" w:space="0" w:color="000000"/>
              <w:left w:val="single" w:sz="2" w:space="0" w:color="000000"/>
              <w:bottom w:val="single" w:sz="2" w:space="0" w:color="000000"/>
              <w:right w:val="single" w:sz="2" w:space="0" w:color="000000"/>
            </w:tcBorders>
            <w:hideMark/>
          </w:tcPr>
          <w:p w14:paraId="2A4A7D64" w14:textId="77777777" w:rsidR="005E0221" w:rsidRDefault="005E0221">
            <w:pPr>
              <w:pStyle w:val="TableParagraph"/>
              <w:spacing w:before="18"/>
              <w:ind w:right="650"/>
              <w:jc w:val="right"/>
              <w:rPr>
                <w:sz w:val="18"/>
              </w:rPr>
            </w:pPr>
            <w:r>
              <w:rPr>
                <w:sz w:val="18"/>
              </w:rPr>
              <w:t>14750</w:t>
            </w:r>
          </w:p>
        </w:tc>
        <w:tc>
          <w:tcPr>
            <w:tcW w:w="2641" w:type="dxa"/>
            <w:tcBorders>
              <w:top w:val="single" w:sz="2" w:space="0" w:color="000000"/>
              <w:left w:val="single" w:sz="2" w:space="0" w:color="000000"/>
              <w:bottom w:val="single" w:sz="2" w:space="0" w:color="000000"/>
              <w:right w:val="single" w:sz="8" w:space="0" w:color="FFFFFF"/>
            </w:tcBorders>
          </w:tcPr>
          <w:p w14:paraId="06B93D13" w14:textId="77777777" w:rsidR="005E0221" w:rsidRDefault="005E0221">
            <w:pPr>
              <w:pStyle w:val="TableParagraph"/>
              <w:rPr>
                <w:sz w:val="18"/>
              </w:rPr>
            </w:pPr>
          </w:p>
        </w:tc>
      </w:tr>
      <w:tr w:rsidR="005E0221" w14:paraId="764F1F44" w14:textId="77777777" w:rsidTr="005E0221">
        <w:trPr>
          <w:trHeight w:val="279"/>
        </w:trPr>
        <w:tc>
          <w:tcPr>
            <w:tcW w:w="674" w:type="dxa"/>
            <w:vMerge/>
            <w:tcBorders>
              <w:top w:val="single" w:sz="2" w:space="0" w:color="000000"/>
              <w:left w:val="single" w:sz="2" w:space="0" w:color="000000"/>
              <w:bottom w:val="single" w:sz="2" w:space="0" w:color="000000"/>
              <w:right w:val="single" w:sz="2" w:space="0" w:color="000000"/>
            </w:tcBorders>
            <w:vAlign w:val="center"/>
            <w:hideMark/>
          </w:tcPr>
          <w:p w14:paraId="494B4FB2" w14:textId="77777777" w:rsidR="005E0221" w:rsidRDefault="005E0221">
            <w:pPr>
              <w:rPr>
                <w:sz w:val="18"/>
                <w:szCs w:val="22"/>
              </w:rPr>
            </w:pPr>
          </w:p>
        </w:tc>
        <w:tc>
          <w:tcPr>
            <w:tcW w:w="5793" w:type="dxa"/>
            <w:gridSpan w:val="4"/>
            <w:tcBorders>
              <w:top w:val="single" w:sz="2" w:space="0" w:color="000000"/>
              <w:left w:val="single" w:sz="2" w:space="0" w:color="000000"/>
              <w:bottom w:val="single" w:sz="2" w:space="0" w:color="000000"/>
              <w:right w:val="single" w:sz="4" w:space="0" w:color="000000"/>
            </w:tcBorders>
            <w:hideMark/>
          </w:tcPr>
          <w:p w14:paraId="693D49C3" w14:textId="77777777" w:rsidR="005E0221" w:rsidRDefault="005E0221">
            <w:pPr>
              <w:pStyle w:val="TableParagraph"/>
              <w:spacing w:before="18"/>
              <w:ind w:left="44"/>
              <w:rPr>
                <w:sz w:val="18"/>
              </w:rPr>
            </w:pPr>
            <w:r>
              <w:rPr>
                <w:sz w:val="18"/>
              </w:rPr>
              <w:t>Електрична енергија</w:t>
            </w:r>
          </w:p>
        </w:tc>
        <w:tc>
          <w:tcPr>
            <w:tcW w:w="2908" w:type="dxa"/>
            <w:vMerge/>
            <w:tcBorders>
              <w:top w:val="single" w:sz="2" w:space="0" w:color="000000"/>
              <w:left w:val="single" w:sz="4" w:space="0" w:color="000000"/>
              <w:bottom w:val="single" w:sz="2" w:space="0" w:color="000000"/>
              <w:right w:val="single" w:sz="2" w:space="0" w:color="000000"/>
            </w:tcBorders>
            <w:vAlign w:val="center"/>
            <w:hideMark/>
          </w:tcPr>
          <w:p w14:paraId="6F439F78" w14:textId="77777777" w:rsidR="005E0221" w:rsidRDefault="005E0221">
            <w:pPr>
              <w:rPr>
                <w:sz w:val="18"/>
                <w:szCs w:val="22"/>
              </w:rPr>
            </w:pPr>
          </w:p>
        </w:tc>
        <w:tc>
          <w:tcPr>
            <w:tcW w:w="5535" w:type="dxa"/>
            <w:gridSpan w:val="3"/>
            <w:tcBorders>
              <w:top w:val="single" w:sz="2" w:space="0" w:color="000000"/>
              <w:left w:val="single" w:sz="2" w:space="0" w:color="000000"/>
              <w:bottom w:val="single" w:sz="2" w:space="0" w:color="000000"/>
              <w:right w:val="single" w:sz="2" w:space="0" w:color="000000"/>
            </w:tcBorders>
          </w:tcPr>
          <w:p w14:paraId="1049B270" w14:textId="77777777" w:rsidR="005E0221" w:rsidRDefault="005E0221">
            <w:pPr>
              <w:pStyle w:val="TableParagraph"/>
              <w:rPr>
                <w:sz w:val="18"/>
              </w:rPr>
            </w:pPr>
          </w:p>
        </w:tc>
      </w:tr>
      <w:tr w:rsidR="005E0221" w14:paraId="4D899F18" w14:textId="77777777" w:rsidTr="005E0221">
        <w:trPr>
          <w:trHeight w:val="282"/>
        </w:trPr>
        <w:tc>
          <w:tcPr>
            <w:tcW w:w="674" w:type="dxa"/>
            <w:vMerge w:val="restart"/>
            <w:tcBorders>
              <w:top w:val="single" w:sz="2" w:space="0" w:color="000000"/>
              <w:left w:val="single" w:sz="2" w:space="0" w:color="000000"/>
              <w:bottom w:val="single" w:sz="2" w:space="0" w:color="000000"/>
              <w:right w:val="single" w:sz="2" w:space="0" w:color="000000"/>
            </w:tcBorders>
            <w:hideMark/>
          </w:tcPr>
          <w:p w14:paraId="546F76D4" w14:textId="77777777" w:rsidR="005E0221" w:rsidRDefault="005E0221">
            <w:pPr>
              <w:pStyle w:val="TableParagraph"/>
              <w:spacing w:before="19"/>
              <w:jc w:val="center"/>
              <w:rPr>
                <w:sz w:val="18"/>
              </w:rPr>
            </w:pPr>
            <w:r>
              <w:rPr>
                <w:sz w:val="18"/>
              </w:rPr>
              <w:t>2</w:t>
            </w:r>
          </w:p>
        </w:tc>
        <w:tc>
          <w:tcPr>
            <w:tcW w:w="1112" w:type="dxa"/>
            <w:tcBorders>
              <w:top w:val="single" w:sz="2" w:space="0" w:color="000000"/>
              <w:left w:val="single" w:sz="2" w:space="0" w:color="000000"/>
              <w:bottom w:val="single" w:sz="2" w:space="0" w:color="000000"/>
              <w:right w:val="single" w:sz="2" w:space="0" w:color="000000"/>
            </w:tcBorders>
            <w:hideMark/>
          </w:tcPr>
          <w:p w14:paraId="532E780F" w14:textId="77777777" w:rsidR="005E0221" w:rsidRDefault="005E0221">
            <w:pPr>
              <w:pStyle w:val="TableParagraph"/>
              <w:spacing w:before="18"/>
              <w:ind w:left="106" w:right="106"/>
              <w:jc w:val="center"/>
              <w:rPr>
                <w:sz w:val="18"/>
              </w:rPr>
            </w:pPr>
            <w:r>
              <w:rPr>
                <w:sz w:val="18"/>
              </w:rPr>
              <w:t>30.12.2019.</w:t>
            </w:r>
          </w:p>
        </w:tc>
        <w:tc>
          <w:tcPr>
            <w:tcW w:w="1487" w:type="dxa"/>
            <w:tcBorders>
              <w:top w:val="single" w:sz="2" w:space="0" w:color="000000"/>
              <w:left w:val="single" w:sz="2" w:space="0" w:color="000000"/>
              <w:bottom w:val="single" w:sz="2" w:space="0" w:color="000000"/>
              <w:right w:val="single" w:sz="2" w:space="0" w:color="000000"/>
            </w:tcBorders>
            <w:hideMark/>
          </w:tcPr>
          <w:p w14:paraId="38C0B782" w14:textId="77777777" w:rsidR="005E0221" w:rsidRDefault="005E0221">
            <w:pPr>
              <w:pStyle w:val="TableParagraph"/>
              <w:spacing w:before="18"/>
              <w:ind w:left="231" w:right="231"/>
              <w:jc w:val="center"/>
              <w:rPr>
                <w:sz w:val="18"/>
              </w:rPr>
            </w:pPr>
            <w:r>
              <w:rPr>
                <w:sz w:val="18"/>
              </w:rPr>
              <w:t>404-505-1/19</w:t>
            </w:r>
          </w:p>
        </w:tc>
        <w:tc>
          <w:tcPr>
            <w:tcW w:w="1444" w:type="dxa"/>
            <w:tcBorders>
              <w:top w:val="single" w:sz="2" w:space="0" w:color="000000"/>
              <w:left w:val="single" w:sz="2" w:space="0" w:color="000000"/>
              <w:bottom w:val="single" w:sz="2" w:space="0" w:color="000000"/>
              <w:right w:val="single" w:sz="2" w:space="0" w:color="000000"/>
            </w:tcBorders>
            <w:hideMark/>
          </w:tcPr>
          <w:p w14:paraId="544CCAD2" w14:textId="77777777" w:rsidR="005E0221" w:rsidRDefault="005E0221">
            <w:pPr>
              <w:pStyle w:val="TableParagraph"/>
              <w:spacing w:before="18"/>
              <w:ind w:left="261" w:right="262"/>
              <w:jc w:val="center"/>
              <w:rPr>
                <w:sz w:val="18"/>
              </w:rPr>
            </w:pPr>
            <w:r>
              <w:rPr>
                <w:sz w:val="18"/>
              </w:rPr>
              <w:t>43/2019</w:t>
            </w:r>
          </w:p>
        </w:tc>
        <w:tc>
          <w:tcPr>
            <w:tcW w:w="1750" w:type="dxa"/>
            <w:tcBorders>
              <w:top w:val="single" w:sz="2" w:space="0" w:color="000000"/>
              <w:left w:val="single" w:sz="2" w:space="0" w:color="000000"/>
              <w:bottom w:val="single" w:sz="2" w:space="0" w:color="000000"/>
              <w:right w:val="single" w:sz="4" w:space="0" w:color="000000"/>
            </w:tcBorders>
            <w:hideMark/>
          </w:tcPr>
          <w:p w14:paraId="210DB6E7" w14:textId="77777777" w:rsidR="005E0221" w:rsidRDefault="005E0221">
            <w:pPr>
              <w:pStyle w:val="TableParagraph"/>
              <w:spacing w:before="18"/>
              <w:ind w:left="624" w:right="626"/>
              <w:jc w:val="center"/>
              <w:rPr>
                <w:sz w:val="18"/>
              </w:rPr>
            </w:pPr>
            <w:r>
              <w:rPr>
                <w:sz w:val="18"/>
              </w:rPr>
              <w:t>2450</w:t>
            </w:r>
          </w:p>
        </w:tc>
        <w:tc>
          <w:tcPr>
            <w:tcW w:w="2908" w:type="dxa"/>
            <w:vMerge w:val="restart"/>
            <w:tcBorders>
              <w:top w:val="single" w:sz="2" w:space="0" w:color="000000"/>
              <w:left w:val="single" w:sz="4" w:space="0" w:color="000000"/>
              <w:bottom w:val="single" w:sz="2" w:space="0" w:color="000000"/>
              <w:right w:val="single" w:sz="2" w:space="0" w:color="000000"/>
            </w:tcBorders>
            <w:hideMark/>
          </w:tcPr>
          <w:p w14:paraId="262E82E1" w14:textId="77777777" w:rsidR="005E0221" w:rsidRDefault="005E0221">
            <w:pPr>
              <w:pStyle w:val="TableParagraph"/>
              <w:spacing w:before="19"/>
              <w:ind w:left="38"/>
              <w:rPr>
                <w:sz w:val="18"/>
              </w:rPr>
            </w:pPr>
            <w:r>
              <w:rPr>
                <w:sz w:val="18"/>
              </w:rPr>
              <w:t>ГЕОИЖЕЊЕРИНГ БГП доо</w:t>
            </w:r>
          </w:p>
        </w:tc>
        <w:tc>
          <w:tcPr>
            <w:tcW w:w="1144" w:type="dxa"/>
            <w:tcBorders>
              <w:top w:val="single" w:sz="2" w:space="0" w:color="000000"/>
              <w:left w:val="single" w:sz="2" w:space="0" w:color="000000"/>
              <w:bottom w:val="single" w:sz="2" w:space="0" w:color="000000"/>
              <w:right w:val="single" w:sz="2" w:space="0" w:color="000000"/>
            </w:tcBorders>
            <w:hideMark/>
          </w:tcPr>
          <w:p w14:paraId="615FA5BD" w14:textId="77777777" w:rsidR="005E0221" w:rsidRDefault="005E0221">
            <w:pPr>
              <w:pStyle w:val="TableParagraph"/>
              <w:spacing w:before="18"/>
              <w:ind w:left="162" w:right="171"/>
              <w:jc w:val="center"/>
              <w:rPr>
                <w:sz w:val="18"/>
              </w:rPr>
            </w:pPr>
            <w:r>
              <w:rPr>
                <w:sz w:val="18"/>
              </w:rPr>
              <w:t>14.2.2020.</w:t>
            </w:r>
          </w:p>
        </w:tc>
        <w:tc>
          <w:tcPr>
            <w:tcW w:w="1750" w:type="dxa"/>
            <w:tcBorders>
              <w:top w:val="single" w:sz="2" w:space="0" w:color="000000"/>
              <w:left w:val="single" w:sz="2" w:space="0" w:color="000000"/>
              <w:bottom w:val="single" w:sz="2" w:space="0" w:color="000000"/>
              <w:right w:val="single" w:sz="2" w:space="0" w:color="000000"/>
            </w:tcBorders>
            <w:hideMark/>
          </w:tcPr>
          <w:p w14:paraId="2D661FC0" w14:textId="77777777" w:rsidR="005E0221" w:rsidRDefault="005E0221">
            <w:pPr>
              <w:pStyle w:val="TableParagraph"/>
              <w:spacing w:before="18"/>
              <w:ind w:right="695"/>
              <w:jc w:val="right"/>
              <w:rPr>
                <w:sz w:val="18"/>
              </w:rPr>
            </w:pPr>
            <w:r>
              <w:rPr>
                <w:sz w:val="18"/>
              </w:rPr>
              <w:t>2450</w:t>
            </w:r>
          </w:p>
        </w:tc>
        <w:tc>
          <w:tcPr>
            <w:tcW w:w="2641" w:type="dxa"/>
            <w:tcBorders>
              <w:top w:val="single" w:sz="2" w:space="0" w:color="000000"/>
              <w:left w:val="single" w:sz="2" w:space="0" w:color="000000"/>
              <w:bottom w:val="single" w:sz="2" w:space="0" w:color="000000"/>
              <w:right w:val="single" w:sz="8" w:space="0" w:color="FFFFFF"/>
            </w:tcBorders>
          </w:tcPr>
          <w:p w14:paraId="41DCC54B" w14:textId="77777777" w:rsidR="005E0221" w:rsidRDefault="005E0221">
            <w:pPr>
              <w:pStyle w:val="TableParagraph"/>
              <w:rPr>
                <w:sz w:val="18"/>
              </w:rPr>
            </w:pPr>
          </w:p>
        </w:tc>
      </w:tr>
      <w:tr w:rsidR="005E0221" w14:paraId="22415CAD" w14:textId="77777777" w:rsidTr="005E0221">
        <w:trPr>
          <w:trHeight w:val="458"/>
        </w:trPr>
        <w:tc>
          <w:tcPr>
            <w:tcW w:w="674" w:type="dxa"/>
            <w:vMerge/>
            <w:tcBorders>
              <w:top w:val="single" w:sz="2" w:space="0" w:color="000000"/>
              <w:left w:val="single" w:sz="2" w:space="0" w:color="000000"/>
              <w:bottom w:val="single" w:sz="2" w:space="0" w:color="000000"/>
              <w:right w:val="single" w:sz="2" w:space="0" w:color="000000"/>
            </w:tcBorders>
            <w:vAlign w:val="center"/>
            <w:hideMark/>
          </w:tcPr>
          <w:p w14:paraId="33A9352F" w14:textId="77777777" w:rsidR="005E0221" w:rsidRDefault="005E0221">
            <w:pPr>
              <w:rPr>
                <w:sz w:val="18"/>
                <w:szCs w:val="22"/>
              </w:rPr>
            </w:pPr>
          </w:p>
        </w:tc>
        <w:tc>
          <w:tcPr>
            <w:tcW w:w="5793" w:type="dxa"/>
            <w:gridSpan w:val="4"/>
            <w:tcBorders>
              <w:top w:val="single" w:sz="2" w:space="0" w:color="000000"/>
              <w:left w:val="single" w:sz="2" w:space="0" w:color="000000"/>
              <w:bottom w:val="single" w:sz="2" w:space="0" w:color="000000"/>
              <w:right w:val="single" w:sz="4" w:space="0" w:color="000000"/>
            </w:tcBorders>
            <w:hideMark/>
          </w:tcPr>
          <w:p w14:paraId="7D6A2144" w14:textId="77777777" w:rsidR="005E0221" w:rsidRDefault="005E0221">
            <w:pPr>
              <w:pStyle w:val="TableParagraph"/>
              <w:spacing w:before="14" w:line="210" w:lineRule="atLeast"/>
              <w:ind w:left="44"/>
              <w:rPr>
                <w:sz w:val="18"/>
              </w:rPr>
            </w:pPr>
            <w:r>
              <w:rPr>
                <w:sz w:val="18"/>
              </w:rPr>
              <w:t>Израда техничке документације за пројекат водоснабдевања за ГП Прешево</w:t>
            </w:r>
          </w:p>
        </w:tc>
        <w:tc>
          <w:tcPr>
            <w:tcW w:w="2908" w:type="dxa"/>
            <w:vMerge/>
            <w:tcBorders>
              <w:top w:val="single" w:sz="2" w:space="0" w:color="000000"/>
              <w:left w:val="single" w:sz="4" w:space="0" w:color="000000"/>
              <w:bottom w:val="single" w:sz="2" w:space="0" w:color="000000"/>
              <w:right w:val="single" w:sz="2" w:space="0" w:color="000000"/>
            </w:tcBorders>
            <w:vAlign w:val="center"/>
            <w:hideMark/>
          </w:tcPr>
          <w:p w14:paraId="6B8B1BB2" w14:textId="77777777" w:rsidR="005E0221" w:rsidRDefault="005E0221">
            <w:pPr>
              <w:rPr>
                <w:sz w:val="18"/>
                <w:szCs w:val="22"/>
              </w:rPr>
            </w:pPr>
          </w:p>
        </w:tc>
        <w:tc>
          <w:tcPr>
            <w:tcW w:w="5535" w:type="dxa"/>
            <w:gridSpan w:val="3"/>
            <w:tcBorders>
              <w:top w:val="single" w:sz="2" w:space="0" w:color="000000"/>
              <w:left w:val="single" w:sz="2" w:space="0" w:color="000000"/>
              <w:bottom w:val="single" w:sz="2" w:space="0" w:color="000000"/>
              <w:right w:val="single" w:sz="2" w:space="0" w:color="000000"/>
            </w:tcBorders>
          </w:tcPr>
          <w:p w14:paraId="52B26E61" w14:textId="77777777" w:rsidR="005E0221" w:rsidRDefault="005E0221">
            <w:pPr>
              <w:pStyle w:val="TableParagraph"/>
              <w:rPr>
                <w:sz w:val="18"/>
              </w:rPr>
            </w:pPr>
          </w:p>
        </w:tc>
      </w:tr>
    </w:tbl>
    <w:p w14:paraId="408D1FBB" w14:textId="77777777" w:rsidR="005E0221" w:rsidRDefault="005E0221" w:rsidP="005E0221">
      <w:pPr>
        <w:pStyle w:val="BodyText"/>
        <w:rPr>
          <w:sz w:val="20"/>
          <w:szCs w:val="18"/>
        </w:rPr>
      </w:pPr>
    </w:p>
    <w:p w14:paraId="01071C55" w14:textId="77777777" w:rsidR="005E0221" w:rsidRDefault="005E0221" w:rsidP="00504013"/>
    <w:p w14:paraId="08D6A2BA" w14:textId="77777777" w:rsidR="00504013" w:rsidRDefault="00504013" w:rsidP="00504013"/>
    <w:p w14:paraId="2D2D75BE" w14:textId="77777777" w:rsidR="005E0221" w:rsidRPr="00A951D0" w:rsidRDefault="005E0221" w:rsidP="005E0221">
      <w:pPr>
        <w:widowControl w:val="0"/>
        <w:autoSpaceDE w:val="0"/>
        <w:autoSpaceDN w:val="0"/>
        <w:rPr>
          <w:sz w:val="21"/>
          <w:szCs w:val="22"/>
        </w:rPr>
      </w:pPr>
      <w:r>
        <w:rPr>
          <w:sz w:val="21"/>
          <w:szCs w:val="22"/>
        </w:rPr>
        <w:t>Место и датум:</w:t>
      </w:r>
      <w:r>
        <w:rPr>
          <w:sz w:val="21"/>
          <w:szCs w:val="22"/>
          <w:lang w:val="sr-Cyrl-RS"/>
        </w:rPr>
        <w:t xml:space="preserve">                                                                                                                                                                                                                       О</w:t>
      </w:r>
      <w:r w:rsidRPr="00A951D0">
        <w:rPr>
          <w:sz w:val="21"/>
          <w:szCs w:val="22"/>
        </w:rPr>
        <w:t>влашћено лице:</w:t>
      </w:r>
    </w:p>
    <w:p w14:paraId="440AB388" w14:textId="77777777" w:rsidR="005E0221" w:rsidRPr="00A951D0" w:rsidRDefault="005E0221" w:rsidP="005E0221">
      <w:pPr>
        <w:widowControl w:val="0"/>
        <w:autoSpaceDE w:val="0"/>
        <w:autoSpaceDN w:val="0"/>
        <w:rPr>
          <w:sz w:val="21"/>
          <w:szCs w:val="22"/>
        </w:rPr>
      </w:pPr>
    </w:p>
    <w:p w14:paraId="69963EC2" w14:textId="77777777" w:rsidR="005E0221" w:rsidRPr="00B64F02" w:rsidRDefault="005E0221" w:rsidP="005E0221">
      <w:pPr>
        <w:widowControl w:val="0"/>
        <w:autoSpaceDE w:val="0"/>
        <w:autoSpaceDN w:val="0"/>
        <w:rPr>
          <w:sz w:val="21"/>
          <w:szCs w:val="22"/>
          <w:lang w:val="sr-Cyrl-RS"/>
        </w:rPr>
      </w:pPr>
      <w:r w:rsidRPr="00A951D0">
        <w:rPr>
          <w:sz w:val="21"/>
          <w:szCs w:val="22"/>
        </w:rPr>
        <w:t xml:space="preserve"> </w:t>
      </w:r>
      <w:r>
        <w:rPr>
          <w:sz w:val="21"/>
          <w:szCs w:val="22"/>
          <w:lang w:val="sr-Cyrl-RS"/>
        </w:rPr>
        <w:t>___________________                                                                                                    М.П.                                                                                    ______________________</w:t>
      </w:r>
    </w:p>
    <w:p w14:paraId="43F2929C" w14:textId="77777777" w:rsidR="005E0221" w:rsidRPr="00A951D0" w:rsidRDefault="005E0221" w:rsidP="005E0221">
      <w:pPr>
        <w:widowControl w:val="0"/>
        <w:autoSpaceDE w:val="0"/>
        <w:autoSpaceDN w:val="0"/>
        <w:rPr>
          <w:sz w:val="21"/>
          <w:szCs w:val="22"/>
        </w:rPr>
        <w:sectPr w:rsidR="005E0221" w:rsidRPr="00A951D0" w:rsidSect="00A951D0">
          <w:pgSz w:w="16840" w:h="11910" w:orient="landscape"/>
          <w:pgMar w:top="580" w:right="1240" w:bottom="280" w:left="460" w:header="720" w:footer="720" w:gutter="0"/>
          <w:cols w:space="720"/>
        </w:sectPr>
      </w:pPr>
      <w:r>
        <w:rPr>
          <w:sz w:val="21"/>
          <w:szCs w:val="22"/>
          <w:lang w:val="sr-Cyrl-RS"/>
        </w:rPr>
        <w:t xml:space="preserve">                                                                                                                                                                                                                                             </w:t>
      </w:r>
      <w:r w:rsidRPr="00A951D0">
        <w:rPr>
          <w:sz w:val="21"/>
          <w:szCs w:val="22"/>
        </w:rPr>
        <w:t>Љиљана Милутиновић</w:t>
      </w:r>
    </w:p>
    <w:p w14:paraId="4BEF475C" w14:textId="77777777" w:rsidR="005E0221" w:rsidRDefault="005E0221" w:rsidP="00504013"/>
    <w:p w14:paraId="35916259" w14:textId="77777777" w:rsidR="005E0221" w:rsidRDefault="005E0221" w:rsidP="005E0221"/>
    <w:tbl>
      <w:tblPr>
        <w:tblW w:w="0" w:type="auto"/>
        <w:tblInd w:w="308" w:type="dxa"/>
        <w:tblLayout w:type="fixed"/>
        <w:tblCellMar>
          <w:left w:w="0" w:type="dxa"/>
          <w:right w:w="0" w:type="dxa"/>
        </w:tblCellMar>
        <w:tblLook w:val="01E0" w:firstRow="1" w:lastRow="1" w:firstColumn="1" w:lastColumn="1" w:noHBand="0" w:noVBand="0"/>
      </w:tblPr>
      <w:tblGrid>
        <w:gridCol w:w="8318"/>
        <w:gridCol w:w="3972"/>
        <w:gridCol w:w="946"/>
      </w:tblGrid>
      <w:tr w:rsidR="005E0221" w:rsidRPr="005E0221" w14:paraId="736684B9" w14:textId="77777777" w:rsidTr="00D4498C">
        <w:trPr>
          <w:trHeight w:val="268"/>
        </w:trPr>
        <w:tc>
          <w:tcPr>
            <w:tcW w:w="8318" w:type="dxa"/>
          </w:tcPr>
          <w:p w14:paraId="2576C694" w14:textId="77777777" w:rsidR="005E0221" w:rsidRPr="005E0221" w:rsidRDefault="005E0221" w:rsidP="005E0221">
            <w:pPr>
              <w:widowControl w:val="0"/>
              <w:autoSpaceDE w:val="0"/>
              <w:autoSpaceDN w:val="0"/>
              <w:spacing w:line="205" w:lineRule="exact"/>
              <w:ind w:left="55"/>
              <w:rPr>
                <w:b/>
                <w:sz w:val="18"/>
                <w:szCs w:val="22"/>
              </w:rPr>
            </w:pPr>
            <w:r w:rsidRPr="005E0221">
              <w:rPr>
                <w:position w:val="1"/>
                <w:sz w:val="18"/>
                <w:szCs w:val="22"/>
              </w:rPr>
              <w:t xml:space="preserve">НАЗИВ НАРУЧИОЦА: </w:t>
            </w:r>
            <w:r w:rsidRPr="005E0221">
              <w:rPr>
                <w:b/>
                <w:sz w:val="18"/>
                <w:szCs w:val="22"/>
              </w:rPr>
              <w:t>Републичка Дирекција за имовину Републике Србије</w:t>
            </w:r>
          </w:p>
        </w:tc>
        <w:tc>
          <w:tcPr>
            <w:tcW w:w="3972" w:type="dxa"/>
          </w:tcPr>
          <w:p w14:paraId="58ACD1DD" w14:textId="77777777" w:rsidR="005E0221" w:rsidRPr="005E0221" w:rsidRDefault="005E0221" w:rsidP="005E0221">
            <w:pPr>
              <w:widowControl w:val="0"/>
              <w:autoSpaceDE w:val="0"/>
              <w:autoSpaceDN w:val="0"/>
              <w:spacing w:line="200" w:lineRule="exact"/>
              <w:ind w:left="1909"/>
              <w:rPr>
                <w:sz w:val="18"/>
                <w:szCs w:val="22"/>
              </w:rPr>
            </w:pPr>
            <w:r w:rsidRPr="005E0221">
              <w:rPr>
                <w:sz w:val="18"/>
                <w:szCs w:val="22"/>
              </w:rPr>
              <w:t>ШИФРА ДЕЛАТНОСТИ:</w:t>
            </w:r>
          </w:p>
        </w:tc>
        <w:tc>
          <w:tcPr>
            <w:tcW w:w="946" w:type="dxa"/>
          </w:tcPr>
          <w:p w14:paraId="78FBEAAA" w14:textId="77777777" w:rsidR="005E0221" w:rsidRPr="005E0221" w:rsidRDefault="005E0221" w:rsidP="005E0221">
            <w:pPr>
              <w:widowControl w:val="0"/>
              <w:autoSpaceDE w:val="0"/>
              <w:autoSpaceDN w:val="0"/>
              <w:spacing w:line="205" w:lineRule="exact"/>
              <w:ind w:left="77"/>
              <w:rPr>
                <w:b/>
                <w:sz w:val="18"/>
                <w:szCs w:val="22"/>
              </w:rPr>
            </w:pPr>
            <w:r w:rsidRPr="005E0221">
              <w:rPr>
                <w:b/>
                <w:sz w:val="18"/>
                <w:szCs w:val="22"/>
              </w:rPr>
              <w:t>8411</w:t>
            </w:r>
          </w:p>
        </w:tc>
      </w:tr>
      <w:tr w:rsidR="005E0221" w:rsidRPr="005E0221" w14:paraId="1268549A" w14:textId="77777777" w:rsidTr="00D4498C">
        <w:trPr>
          <w:trHeight w:val="324"/>
        </w:trPr>
        <w:tc>
          <w:tcPr>
            <w:tcW w:w="8318" w:type="dxa"/>
          </w:tcPr>
          <w:p w14:paraId="3EFEAEE9" w14:textId="77777777" w:rsidR="005E0221" w:rsidRPr="005E0221" w:rsidRDefault="005E0221" w:rsidP="005E0221">
            <w:pPr>
              <w:widowControl w:val="0"/>
              <w:autoSpaceDE w:val="0"/>
              <w:autoSpaceDN w:val="0"/>
              <w:spacing w:before="52"/>
              <w:ind w:left="50"/>
              <w:rPr>
                <w:b/>
                <w:sz w:val="18"/>
                <w:szCs w:val="22"/>
              </w:rPr>
            </w:pPr>
            <w:r w:rsidRPr="005E0221">
              <w:rPr>
                <w:position w:val="1"/>
                <w:sz w:val="18"/>
                <w:szCs w:val="22"/>
              </w:rPr>
              <w:t xml:space="preserve">АДРЕСА НАРУЧИОЦА: </w:t>
            </w:r>
            <w:r w:rsidRPr="005E0221">
              <w:rPr>
                <w:b/>
                <w:sz w:val="18"/>
                <w:szCs w:val="22"/>
              </w:rPr>
              <w:t>Краља Милана 16</w:t>
            </w:r>
          </w:p>
        </w:tc>
        <w:tc>
          <w:tcPr>
            <w:tcW w:w="3972" w:type="dxa"/>
          </w:tcPr>
          <w:p w14:paraId="4B88E44E" w14:textId="77777777" w:rsidR="005E0221" w:rsidRPr="005E0221" w:rsidRDefault="005E0221" w:rsidP="005E0221">
            <w:pPr>
              <w:widowControl w:val="0"/>
              <w:autoSpaceDE w:val="0"/>
              <w:autoSpaceDN w:val="0"/>
              <w:spacing w:before="56"/>
              <w:ind w:left="1909"/>
              <w:rPr>
                <w:sz w:val="18"/>
                <w:szCs w:val="22"/>
              </w:rPr>
            </w:pPr>
            <w:r w:rsidRPr="005E0221">
              <w:rPr>
                <w:sz w:val="18"/>
                <w:szCs w:val="22"/>
              </w:rPr>
              <w:t>МАТИЧНИ БРОЈ:</w:t>
            </w:r>
          </w:p>
        </w:tc>
        <w:tc>
          <w:tcPr>
            <w:tcW w:w="946" w:type="dxa"/>
          </w:tcPr>
          <w:p w14:paraId="5DAB5EFF" w14:textId="77777777" w:rsidR="005E0221" w:rsidRPr="005E0221" w:rsidRDefault="005E0221" w:rsidP="005E0221">
            <w:pPr>
              <w:widowControl w:val="0"/>
              <w:autoSpaceDE w:val="0"/>
              <w:autoSpaceDN w:val="0"/>
              <w:spacing w:before="61"/>
              <w:ind w:left="77"/>
              <w:rPr>
                <w:b/>
                <w:sz w:val="18"/>
                <w:szCs w:val="22"/>
              </w:rPr>
            </w:pPr>
            <w:r w:rsidRPr="005E0221">
              <w:rPr>
                <w:b/>
                <w:sz w:val="18"/>
                <w:szCs w:val="22"/>
              </w:rPr>
              <w:t>17114450</w:t>
            </w:r>
          </w:p>
        </w:tc>
      </w:tr>
      <w:tr w:rsidR="005E0221" w:rsidRPr="005E0221" w14:paraId="7A2610C8" w14:textId="77777777" w:rsidTr="00D4498C">
        <w:trPr>
          <w:trHeight w:val="334"/>
        </w:trPr>
        <w:tc>
          <w:tcPr>
            <w:tcW w:w="8318" w:type="dxa"/>
          </w:tcPr>
          <w:p w14:paraId="47824401" w14:textId="77777777" w:rsidR="005E0221" w:rsidRPr="005E0221" w:rsidRDefault="005E0221" w:rsidP="005E0221">
            <w:pPr>
              <w:widowControl w:val="0"/>
              <w:autoSpaceDE w:val="0"/>
              <w:autoSpaceDN w:val="0"/>
              <w:spacing w:before="54"/>
              <w:ind w:left="2064"/>
              <w:rPr>
                <w:b/>
                <w:sz w:val="18"/>
                <w:szCs w:val="22"/>
              </w:rPr>
            </w:pPr>
            <w:r w:rsidRPr="005E0221">
              <w:rPr>
                <w:b/>
                <w:sz w:val="18"/>
                <w:szCs w:val="22"/>
              </w:rPr>
              <w:t>11000 Београд (Савски Венац)</w:t>
            </w:r>
          </w:p>
        </w:tc>
        <w:tc>
          <w:tcPr>
            <w:tcW w:w="3972" w:type="dxa"/>
          </w:tcPr>
          <w:p w14:paraId="6B77ACB5" w14:textId="77777777" w:rsidR="005E0221" w:rsidRPr="005E0221" w:rsidRDefault="005E0221" w:rsidP="005E0221">
            <w:pPr>
              <w:widowControl w:val="0"/>
              <w:autoSpaceDE w:val="0"/>
              <w:autoSpaceDN w:val="0"/>
              <w:spacing w:before="48"/>
              <w:ind w:left="1925"/>
              <w:rPr>
                <w:sz w:val="18"/>
                <w:szCs w:val="22"/>
              </w:rPr>
            </w:pPr>
            <w:r w:rsidRPr="005E0221">
              <w:rPr>
                <w:sz w:val="18"/>
                <w:szCs w:val="22"/>
              </w:rPr>
              <w:t>ПОРЕСКИ БРОЈ:</w:t>
            </w:r>
          </w:p>
        </w:tc>
        <w:tc>
          <w:tcPr>
            <w:tcW w:w="946" w:type="dxa"/>
          </w:tcPr>
          <w:p w14:paraId="69298D7E" w14:textId="77777777" w:rsidR="005E0221" w:rsidRPr="005E0221" w:rsidRDefault="005E0221" w:rsidP="005E0221">
            <w:pPr>
              <w:widowControl w:val="0"/>
              <w:autoSpaceDE w:val="0"/>
              <w:autoSpaceDN w:val="0"/>
              <w:spacing w:before="53"/>
              <w:ind w:left="77"/>
              <w:rPr>
                <w:b/>
                <w:sz w:val="18"/>
                <w:szCs w:val="22"/>
              </w:rPr>
            </w:pPr>
            <w:r w:rsidRPr="005E0221">
              <w:rPr>
                <w:b/>
                <w:sz w:val="18"/>
                <w:szCs w:val="22"/>
              </w:rPr>
              <w:t>102199586</w:t>
            </w:r>
          </w:p>
        </w:tc>
      </w:tr>
      <w:tr w:rsidR="005E0221" w:rsidRPr="005E0221" w14:paraId="51A55466" w14:textId="77777777" w:rsidTr="00D4498C">
        <w:trPr>
          <w:trHeight w:val="272"/>
        </w:trPr>
        <w:tc>
          <w:tcPr>
            <w:tcW w:w="8318" w:type="dxa"/>
          </w:tcPr>
          <w:p w14:paraId="215ECC15" w14:textId="77777777" w:rsidR="005E0221" w:rsidRPr="005E0221" w:rsidRDefault="005E0221" w:rsidP="005E0221">
            <w:pPr>
              <w:widowControl w:val="0"/>
              <w:autoSpaceDE w:val="0"/>
              <w:autoSpaceDN w:val="0"/>
              <w:spacing w:before="65" w:line="187" w:lineRule="exact"/>
              <w:ind w:left="2064"/>
              <w:rPr>
                <w:b/>
                <w:sz w:val="18"/>
                <w:szCs w:val="22"/>
              </w:rPr>
            </w:pPr>
            <w:r w:rsidRPr="005E0221">
              <w:rPr>
                <w:b/>
                <w:sz w:val="18"/>
                <w:szCs w:val="22"/>
              </w:rPr>
              <w:t>Београд-Савски Венац</w:t>
            </w:r>
          </w:p>
        </w:tc>
        <w:tc>
          <w:tcPr>
            <w:tcW w:w="3972" w:type="dxa"/>
          </w:tcPr>
          <w:p w14:paraId="4CC80C2F" w14:textId="77777777" w:rsidR="005E0221" w:rsidRPr="005E0221" w:rsidRDefault="005E0221" w:rsidP="005E0221">
            <w:pPr>
              <w:widowControl w:val="0"/>
              <w:autoSpaceDE w:val="0"/>
              <w:autoSpaceDN w:val="0"/>
              <w:rPr>
                <w:sz w:val="18"/>
                <w:szCs w:val="22"/>
              </w:rPr>
            </w:pPr>
          </w:p>
        </w:tc>
        <w:tc>
          <w:tcPr>
            <w:tcW w:w="946" w:type="dxa"/>
          </w:tcPr>
          <w:p w14:paraId="318836A6" w14:textId="77777777" w:rsidR="005E0221" w:rsidRPr="005E0221" w:rsidRDefault="005E0221" w:rsidP="005E0221">
            <w:pPr>
              <w:widowControl w:val="0"/>
              <w:autoSpaceDE w:val="0"/>
              <w:autoSpaceDN w:val="0"/>
              <w:rPr>
                <w:sz w:val="18"/>
                <w:szCs w:val="22"/>
              </w:rPr>
            </w:pPr>
          </w:p>
        </w:tc>
      </w:tr>
    </w:tbl>
    <w:p w14:paraId="4EA39B94" w14:textId="77777777" w:rsidR="005E0221" w:rsidRPr="005E0221" w:rsidRDefault="005E0221" w:rsidP="005E0221">
      <w:pPr>
        <w:widowControl w:val="0"/>
        <w:autoSpaceDE w:val="0"/>
        <w:autoSpaceDN w:val="0"/>
        <w:rPr>
          <w:bCs/>
          <w:sz w:val="20"/>
          <w:szCs w:val="18"/>
        </w:rPr>
      </w:pPr>
    </w:p>
    <w:p w14:paraId="75946463" w14:textId="77777777" w:rsidR="005E0221" w:rsidRPr="005E0221" w:rsidRDefault="005E0221" w:rsidP="005E0221">
      <w:pPr>
        <w:widowControl w:val="0"/>
        <w:autoSpaceDE w:val="0"/>
        <w:autoSpaceDN w:val="0"/>
        <w:rPr>
          <w:bCs/>
          <w:sz w:val="20"/>
          <w:szCs w:val="18"/>
        </w:rPr>
      </w:pPr>
    </w:p>
    <w:p w14:paraId="58DC322F" w14:textId="77777777" w:rsidR="005E0221" w:rsidRPr="005E0221" w:rsidRDefault="005E0221" w:rsidP="005E0221">
      <w:pPr>
        <w:widowControl w:val="0"/>
        <w:autoSpaceDE w:val="0"/>
        <w:autoSpaceDN w:val="0"/>
        <w:rPr>
          <w:bCs/>
          <w:sz w:val="20"/>
          <w:szCs w:val="18"/>
        </w:rPr>
      </w:pPr>
    </w:p>
    <w:p w14:paraId="127E179C" w14:textId="77777777" w:rsidR="005E0221" w:rsidRPr="005E0221" w:rsidRDefault="005E0221" w:rsidP="005E0221">
      <w:pPr>
        <w:widowControl w:val="0"/>
        <w:autoSpaceDE w:val="0"/>
        <w:autoSpaceDN w:val="0"/>
        <w:spacing w:before="5"/>
        <w:rPr>
          <w:bCs/>
          <w:sz w:val="19"/>
          <w:szCs w:val="18"/>
        </w:rPr>
      </w:pPr>
    </w:p>
    <w:p w14:paraId="0A5C69AE" w14:textId="77777777" w:rsidR="005E0221" w:rsidRPr="005E0221" w:rsidRDefault="005E0221" w:rsidP="005E0221">
      <w:pPr>
        <w:widowControl w:val="0"/>
        <w:autoSpaceDE w:val="0"/>
        <w:autoSpaceDN w:val="0"/>
        <w:spacing w:before="93"/>
        <w:ind w:left="1315" w:right="1091"/>
        <w:jc w:val="center"/>
        <w:rPr>
          <w:b/>
          <w:bCs/>
          <w:sz w:val="18"/>
          <w:szCs w:val="18"/>
        </w:rPr>
      </w:pPr>
      <w:r w:rsidRPr="005E0221">
        <w:rPr>
          <w:b/>
          <w:bCs/>
          <w:sz w:val="18"/>
          <w:szCs w:val="18"/>
        </w:rPr>
        <w:t>ОБРАЗАЦ Б ЗА ЕВИДЕНТИРАЊЕ ПОДАТАКА О ЗАКЉУЧЕНИМ УГОВОРИМА У ПОСТУПКУ ЈАВНЕ НАБАВКЕ МАЛЕ ВРЕДНОСТИ</w:t>
      </w:r>
    </w:p>
    <w:p w14:paraId="164EFFEC" w14:textId="77777777" w:rsidR="005E0221" w:rsidRPr="005E0221" w:rsidRDefault="005E0221" w:rsidP="005E0221">
      <w:pPr>
        <w:widowControl w:val="0"/>
        <w:autoSpaceDE w:val="0"/>
        <w:autoSpaceDN w:val="0"/>
        <w:spacing w:before="111"/>
        <w:ind w:left="1315" w:right="1003"/>
        <w:jc w:val="center"/>
        <w:rPr>
          <w:b/>
          <w:bCs/>
          <w:sz w:val="18"/>
          <w:szCs w:val="18"/>
        </w:rPr>
      </w:pPr>
      <w:r w:rsidRPr="005E0221">
        <w:rPr>
          <w:b/>
          <w:bCs/>
          <w:sz w:val="18"/>
          <w:szCs w:val="18"/>
        </w:rPr>
        <w:t>Година: 2020; Квартал: 1</w:t>
      </w:r>
    </w:p>
    <w:p w14:paraId="6FBCADB0" w14:textId="77777777" w:rsidR="005E0221" w:rsidRPr="005E0221" w:rsidRDefault="005E0221" w:rsidP="005E0221">
      <w:pPr>
        <w:widowControl w:val="0"/>
        <w:autoSpaceDE w:val="0"/>
        <w:autoSpaceDN w:val="0"/>
        <w:rPr>
          <w:b/>
          <w:bCs/>
          <w:sz w:val="20"/>
          <w:szCs w:val="18"/>
        </w:rPr>
      </w:pPr>
    </w:p>
    <w:p w14:paraId="3460388B" w14:textId="77777777" w:rsidR="005E0221" w:rsidRPr="005E0221" w:rsidRDefault="005E0221" w:rsidP="005E0221">
      <w:pPr>
        <w:widowControl w:val="0"/>
        <w:autoSpaceDE w:val="0"/>
        <w:autoSpaceDN w:val="0"/>
        <w:rPr>
          <w:b/>
          <w:bCs/>
          <w:sz w:val="20"/>
          <w:szCs w:val="18"/>
        </w:rPr>
      </w:pPr>
    </w:p>
    <w:p w14:paraId="6A65ECDB" w14:textId="77777777" w:rsidR="005E0221" w:rsidRPr="005E0221" w:rsidRDefault="005E0221" w:rsidP="005E0221">
      <w:pPr>
        <w:widowControl w:val="0"/>
        <w:autoSpaceDE w:val="0"/>
        <w:autoSpaceDN w:val="0"/>
        <w:spacing w:before="10"/>
        <w:rPr>
          <w:b/>
          <w:bCs/>
          <w:szCs w:val="18"/>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73"/>
        <w:gridCol w:w="1974"/>
        <w:gridCol w:w="2333"/>
        <w:gridCol w:w="2680"/>
        <w:gridCol w:w="2961"/>
        <w:gridCol w:w="3096"/>
      </w:tblGrid>
      <w:tr w:rsidR="008D3875" w14:paraId="4899C266" w14:textId="77777777" w:rsidTr="00D4498C">
        <w:trPr>
          <w:trHeight w:val="839"/>
        </w:trPr>
        <w:tc>
          <w:tcPr>
            <w:tcW w:w="673" w:type="dxa"/>
          </w:tcPr>
          <w:p w14:paraId="633C8EE2" w14:textId="77777777" w:rsidR="005E0221" w:rsidRPr="005E0221" w:rsidRDefault="005E0221" w:rsidP="005E0221">
            <w:pPr>
              <w:widowControl w:val="0"/>
              <w:autoSpaceDE w:val="0"/>
              <w:autoSpaceDN w:val="0"/>
              <w:spacing w:before="135" w:line="376" w:lineRule="auto"/>
              <w:ind w:left="173" w:right="68" w:hanging="82"/>
              <w:rPr>
                <w:b/>
                <w:sz w:val="18"/>
                <w:szCs w:val="22"/>
              </w:rPr>
            </w:pPr>
            <w:r w:rsidRPr="005E0221">
              <w:rPr>
                <w:b/>
                <w:sz w:val="18"/>
                <w:szCs w:val="22"/>
              </w:rPr>
              <w:t>Редни број</w:t>
            </w:r>
          </w:p>
        </w:tc>
        <w:tc>
          <w:tcPr>
            <w:tcW w:w="1974" w:type="dxa"/>
          </w:tcPr>
          <w:p w14:paraId="25426193" w14:textId="77777777" w:rsidR="005E0221" w:rsidRPr="005E0221" w:rsidRDefault="005E0221" w:rsidP="005E0221">
            <w:pPr>
              <w:widowControl w:val="0"/>
              <w:autoSpaceDE w:val="0"/>
              <w:autoSpaceDN w:val="0"/>
              <w:spacing w:before="135" w:line="393" w:lineRule="auto"/>
              <w:ind w:left="408" w:hanging="52"/>
              <w:rPr>
                <w:b/>
                <w:sz w:val="18"/>
                <w:szCs w:val="22"/>
              </w:rPr>
            </w:pPr>
            <w:r w:rsidRPr="005E0221">
              <w:rPr>
                <w:b/>
                <w:sz w:val="18"/>
                <w:szCs w:val="22"/>
              </w:rPr>
              <w:t>Врста предмета јавне набавке</w:t>
            </w:r>
          </w:p>
        </w:tc>
        <w:tc>
          <w:tcPr>
            <w:tcW w:w="2333" w:type="dxa"/>
          </w:tcPr>
          <w:p w14:paraId="7EA60656" w14:textId="77777777" w:rsidR="005E0221" w:rsidRPr="005E0221" w:rsidRDefault="005E0221" w:rsidP="005E0221">
            <w:pPr>
              <w:widowControl w:val="0"/>
              <w:autoSpaceDE w:val="0"/>
              <w:autoSpaceDN w:val="0"/>
              <w:spacing w:before="135" w:line="393" w:lineRule="auto"/>
              <w:ind w:left="268" w:firstLine="363"/>
              <w:rPr>
                <w:b/>
                <w:sz w:val="18"/>
                <w:szCs w:val="22"/>
              </w:rPr>
            </w:pPr>
            <w:r w:rsidRPr="005E0221">
              <w:rPr>
                <w:b/>
                <w:sz w:val="18"/>
                <w:szCs w:val="22"/>
              </w:rPr>
              <w:t>Укупан број закључених уговора</w:t>
            </w:r>
          </w:p>
        </w:tc>
        <w:tc>
          <w:tcPr>
            <w:tcW w:w="2680" w:type="dxa"/>
          </w:tcPr>
          <w:p w14:paraId="424E0B73" w14:textId="77777777" w:rsidR="005E0221" w:rsidRPr="005E0221" w:rsidRDefault="005E0221" w:rsidP="005E0221">
            <w:pPr>
              <w:widowControl w:val="0"/>
              <w:autoSpaceDE w:val="0"/>
              <w:autoSpaceDN w:val="0"/>
              <w:spacing w:before="20" w:line="354" w:lineRule="exact"/>
              <w:ind w:left="402" w:right="22" w:hanging="222"/>
              <w:rPr>
                <w:b/>
                <w:sz w:val="18"/>
                <w:szCs w:val="22"/>
              </w:rPr>
            </w:pPr>
            <w:r w:rsidRPr="005E0221">
              <w:rPr>
                <w:b/>
                <w:sz w:val="18"/>
                <w:szCs w:val="22"/>
              </w:rPr>
              <w:t>Укупна процењена вредност (у хиљадама динара)</w:t>
            </w:r>
          </w:p>
        </w:tc>
        <w:tc>
          <w:tcPr>
            <w:tcW w:w="2961" w:type="dxa"/>
          </w:tcPr>
          <w:p w14:paraId="471A1E82" w14:textId="77777777" w:rsidR="005E0221" w:rsidRPr="005E0221" w:rsidRDefault="005E0221" w:rsidP="005E0221">
            <w:pPr>
              <w:widowControl w:val="0"/>
              <w:autoSpaceDE w:val="0"/>
              <w:autoSpaceDN w:val="0"/>
              <w:spacing w:before="22" w:line="331" w:lineRule="auto"/>
              <w:ind w:left="203" w:firstLine="550"/>
              <w:rPr>
                <w:b/>
                <w:sz w:val="18"/>
                <w:szCs w:val="22"/>
              </w:rPr>
            </w:pPr>
            <w:r w:rsidRPr="005E0221">
              <w:rPr>
                <w:b/>
                <w:sz w:val="18"/>
                <w:szCs w:val="22"/>
              </w:rPr>
              <w:t>Укупна вредност закључених уговора без ПДВ-а</w:t>
            </w:r>
          </w:p>
          <w:p w14:paraId="50113200" w14:textId="77777777" w:rsidR="005E0221" w:rsidRPr="005E0221" w:rsidRDefault="005E0221" w:rsidP="005E0221">
            <w:pPr>
              <w:widowControl w:val="0"/>
              <w:autoSpaceDE w:val="0"/>
              <w:autoSpaceDN w:val="0"/>
              <w:spacing w:line="203" w:lineRule="exact"/>
              <w:ind w:left="622"/>
              <w:rPr>
                <w:b/>
                <w:sz w:val="18"/>
                <w:szCs w:val="22"/>
              </w:rPr>
            </w:pPr>
            <w:r w:rsidRPr="005E0221">
              <w:rPr>
                <w:b/>
                <w:sz w:val="18"/>
                <w:szCs w:val="22"/>
              </w:rPr>
              <w:t>(у хиљадама динара)</w:t>
            </w:r>
          </w:p>
        </w:tc>
        <w:tc>
          <w:tcPr>
            <w:tcW w:w="3096" w:type="dxa"/>
          </w:tcPr>
          <w:p w14:paraId="3EB7FC7F" w14:textId="77777777" w:rsidR="005E0221" w:rsidRPr="005E0221" w:rsidRDefault="005E0221" w:rsidP="005E0221">
            <w:pPr>
              <w:widowControl w:val="0"/>
              <w:autoSpaceDE w:val="0"/>
              <w:autoSpaceDN w:val="0"/>
              <w:spacing w:before="22" w:line="314" w:lineRule="auto"/>
              <w:ind w:left="229" w:firstLine="599"/>
              <w:rPr>
                <w:b/>
                <w:sz w:val="18"/>
                <w:szCs w:val="22"/>
              </w:rPr>
            </w:pPr>
            <w:r w:rsidRPr="005E0221">
              <w:rPr>
                <w:b/>
                <w:sz w:val="18"/>
                <w:szCs w:val="22"/>
              </w:rPr>
              <w:t>Укупна вредност закључених уговора са ПДВ-ом</w:t>
            </w:r>
          </w:p>
          <w:p w14:paraId="335E6D74" w14:textId="77777777" w:rsidR="005E0221" w:rsidRPr="005E0221" w:rsidRDefault="005E0221" w:rsidP="005E0221">
            <w:pPr>
              <w:widowControl w:val="0"/>
              <w:autoSpaceDE w:val="0"/>
              <w:autoSpaceDN w:val="0"/>
              <w:spacing w:line="206" w:lineRule="exact"/>
              <w:ind w:left="706"/>
              <w:rPr>
                <w:b/>
                <w:sz w:val="18"/>
                <w:szCs w:val="22"/>
              </w:rPr>
            </w:pPr>
            <w:r w:rsidRPr="005E0221">
              <w:rPr>
                <w:b/>
                <w:sz w:val="18"/>
                <w:szCs w:val="22"/>
              </w:rPr>
              <w:t>(у хиљадама динара)</w:t>
            </w:r>
          </w:p>
        </w:tc>
      </w:tr>
      <w:tr w:rsidR="008D3875" w14:paraId="40989611" w14:textId="77777777" w:rsidTr="00D4498C">
        <w:trPr>
          <w:trHeight w:val="267"/>
        </w:trPr>
        <w:tc>
          <w:tcPr>
            <w:tcW w:w="673" w:type="dxa"/>
          </w:tcPr>
          <w:p w14:paraId="4DC392ED" w14:textId="77777777" w:rsidR="005E0221" w:rsidRPr="005E0221" w:rsidRDefault="005E0221" w:rsidP="005E0221">
            <w:pPr>
              <w:widowControl w:val="0"/>
              <w:autoSpaceDE w:val="0"/>
              <w:autoSpaceDN w:val="0"/>
              <w:spacing w:before="21"/>
              <w:jc w:val="center"/>
              <w:rPr>
                <w:b/>
                <w:sz w:val="18"/>
                <w:szCs w:val="22"/>
              </w:rPr>
            </w:pPr>
            <w:r w:rsidRPr="005E0221">
              <w:rPr>
                <w:b/>
                <w:w w:val="99"/>
                <w:sz w:val="18"/>
                <w:szCs w:val="22"/>
              </w:rPr>
              <w:t>I</w:t>
            </w:r>
          </w:p>
        </w:tc>
        <w:tc>
          <w:tcPr>
            <w:tcW w:w="1974" w:type="dxa"/>
          </w:tcPr>
          <w:p w14:paraId="62E88010" w14:textId="77777777" w:rsidR="005E0221" w:rsidRPr="005E0221" w:rsidRDefault="005E0221" w:rsidP="005E0221">
            <w:pPr>
              <w:widowControl w:val="0"/>
              <w:autoSpaceDE w:val="0"/>
              <w:autoSpaceDN w:val="0"/>
              <w:spacing w:before="21"/>
              <w:ind w:left="695" w:right="683"/>
              <w:jc w:val="center"/>
              <w:rPr>
                <w:b/>
                <w:sz w:val="18"/>
                <w:szCs w:val="22"/>
              </w:rPr>
            </w:pPr>
            <w:r w:rsidRPr="005E0221">
              <w:rPr>
                <w:b/>
                <w:sz w:val="18"/>
                <w:szCs w:val="22"/>
              </w:rPr>
              <w:t>II</w:t>
            </w:r>
          </w:p>
        </w:tc>
        <w:tc>
          <w:tcPr>
            <w:tcW w:w="2333" w:type="dxa"/>
          </w:tcPr>
          <w:p w14:paraId="0C85CA38" w14:textId="77777777" w:rsidR="005E0221" w:rsidRPr="005E0221" w:rsidRDefault="005E0221" w:rsidP="005E0221">
            <w:pPr>
              <w:widowControl w:val="0"/>
              <w:autoSpaceDE w:val="0"/>
              <w:autoSpaceDN w:val="0"/>
              <w:spacing w:before="21"/>
              <w:ind w:left="1032" w:right="1040"/>
              <w:jc w:val="center"/>
              <w:rPr>
                <w:b/>
                <w:sz w:val="18"/>
                <w:szCs w:val="22"/>
              </w:rPr>
            </w:pPr>
            <w:r w:rsidRPr="005E0221">
              <w:rPr>
                <w:b/>
                <w:sz w:val="18"/>
                <w:szCs w:val="22"/>
              </w:rPr>
              <w:t>III</w:t>
            </w:r>
          </w:p>
        </w:tc>
        <w:tc>
          <w:tcPr>
            <w:tcW w:w="2680" w:type="dxa"/>
          </w:tcPr>
          <w:p w14:paraId="03AB891C" w14:textId="77777777" w:rsidR="005E0221" w:rsidRPr="005E0221" w:rsidRDefault="005E0221" w:rsidP="005E0221">
            <w:pPr>
              <w:widowControl w:val="0"/>
              <w:autoSpaceDE w:val="0"/>
              <w:autoSpaceDN w:val="0"/>
              <w:spacing w:before="21"/>
              <w:ind w:left="1220" w:right="1209"/>
              <w:jc w:val="center"/>
              <w:rPr>
                <w:b/>
                <w:sz w:val="18"/>
                <w:szCs w:val="22"/>
              </w:rPr>
            </w:pPr>
            <w:r w:rsidRPr="005E0221">
              <w:rPr>
                <w:b/>
                <w:sz w:val="18"/>
                <w:szCs w:val="22"/>
              </w:rPr>
              <w:t>IV</w:t>
            </w:r>
          </w:p>
        </w:tc>
        <w:tc>
          <w:tcPr>
            <w:tcW w:w="2961" w:type="dxa"/>
          </w:tcPr>
          <w:p w14:paraId="66B7A494" w14:textId="77777777" w:rsidR="005E0221" w:rsidRPr="005E0221" w:rsidRDefault="005E0221" w:rsidP="005E0221">
            <w:pPr>
              <w:widowControl w:val="0"/>
              <w:autoSpaceDE w:val="0"/>
              <w:autoSpaceDN w:val="0"/>
              <w:spacing w:before="21"/>
              <w:ind w:right="6"/>
              <w:jc w:val="center"/>
              <w:rPr>
                <w:b/>
                <w:sz w:val="18"/>
                <w:szCs w:val="22"/>
              </w:rPr>
            </w:pPr>
            <w:r w:rsidRPr="005E0221">
              <w:rPr>
                <w:b/>
                <w:w w:val="99"/>
                <w:sz w:val="18"/>
                <w:szCs w:val="22"/>
              </w:rPr>
              <w:t>V</w:t>
            </w:r>
          </w:p>
        </w:tc>
        <w:tc>
          <w:tcPr>
            <w:tcW w:w="3096" w:type="dxa"/>
          </w:tcPr>
          <w:p w14:paraId="2E319E74" w14:textId="77777777" w:rsidR="005E0221" w:rsidRPr="005E0221" w:rsidRDefault="005E0221" w:rsidP="005E0221">
            <w:pPr>
              <w:widowControl w:val="0"/>
              <w:autoSpaceDE w:val="0"/>
              <w:autoSpaceDN w:val="0"/>
              <w:spacing w:before="21"/>
              <w:ind w:left="1300" w:right="1301"/>
              <w:jc w:val="center"/>
              <w:rPr>
                <w:b/>
                <w:sz w:val="18"/>
                <w:szCs w:val="22"/>
              </w:rPr>
            </w:pPr>
            <w:r w:rsidRPr="005E0221">
              <w:rPr>
                <w:b/>
                <w:sz w:val="18"/>
                <w:szCs w:val="22"/>
              </w:rPr>
              <w:t>VI</w:t>
            </w:r>
          </w:p>
        </w:tc>
      </w:tr>
      <w:tr w:rsidR="008D3875" w14:paraId="7172533E" w14:textId="77777777" w:rsidTr="00D4498C">
        <w:trPr>
          <w:trHeight w:val="278"/>
        </w:trPr>
        <w:tc>
          <w:tcPr>
            <w:tcW w:w="673" w:type="dxa"/>
            <w:tcBorders>
              <w:bottom w:val="single" w:sz="4" w:space="0" w:color="000000"/>
            </w:tcBorders>
          </w:tcPr>
          <w:p w14:paraId="38C1E06B" w14:textId="77777777" w:rsidR="005E0221" w:rsidRPr="005E0221" w:rsidRDefault="005E0221" w:rsidP="005E0221">
            <w:pPr>
              <w:widowControl w:val="0"/>
              <w:autoSpaceDE w:val="0"/>
              <w:autoSpaceDN w:val="0"/>
              <w:spacing w:before="18"/>
              <w:jc w:val="center"/>
              <w:rPr>
                <w:sz w:val="18"/>
                <w:szCs w:val="22"/>
              </w:rPr>
            </w:pPr>
            <w:r w:rsidRPr="005E0221">
              <w:rPr>
                <w:sz w:val="18"/>
                <w:szCs w:val="22"/>
              </w:rPr>
              <w:t>1</w:t>
            </w:r>
          </w:p>
        </w:tc>
        <w:tc>
          <w:tcPr>
            <w:tcW w:w="1974" w:type="dxa"/>
          </w:tcPr>
          <w:p w14:paraId="00CB4556" w14:textId="77777777" w:rsidR="005E0221" w:rsidRPr="005E0221" w:rsidRDefault="005E0221" w:rsidP="005E0221">
            <w:pPr>
              <w:widowControl w:val="0"/>
              <w:autoSpaceDE w:val="0"/>
              <w:autoSpaceDN w:val="0"/>
              <w:spacing w:before="17"/>
              <w:ind w:left="695" w:right="696"/>
              <w:jc w:val="center"/>
              <w:rPr>
                <w:sz w:val="18"/>
                <w:szCs w:val="22"/>
              </w:rPr>
            </w:pPr>
            <w:r w:rsidRPr="005E0221">
              <w:rPr>
                <w:sz w:val="18"/>
                <w:szCs w:val="22"/>
              </w:rPr>
              <w:t>добра</w:t>
            </w:r>
          </w:p>
        </w:tc>
        <w:tc>
          <w:tcPr>
            <w:tcW w:w="2333" w:type="dxa"/>
          </w:tcPr>
          <w:p w14:paraId="112FAD44" w14:textId="77777777" w:rsidR="005E0221" w:rsidRPr="005E0221" w:rsidRDefault="005E0221" w:rsidP="005E0221">
            <w:pPr>
              <w:widowControl w:val="0"/>
              <w:autoSpaceDE w:val="0"/>
              <w:autoSpaceDN w:val="0"/>
              <w:spacing w:before="18"/>
              <w:ind w:right="9"/>
              <w:jc w:val="center"/>
              <w:rPr>
                <w:sz w:val="18"/>
                <w:szCs w:val="22"/>
              </w:rPr>
            </w:pPr>
            <w:r w:rsidRPr="005E0221">
              <w:rPr>
                <w:sz w:val="18"/>
                <w:szCs w:val="22"/>
              </w:rPr>
              <w:t>0</w:t>
            </w:r>
          </w:p>
        </w:tc>
        <w:tc>
          <w:tcPr>
            <w:tcW w:w="2680" w:type="dxa"/>
          </w:tcPr>
          <w:p w14:paraId="6D16C5F2" w14:textId="77777777" w:rsidR="005E0221" w:rsidRPr="005E0221" w:rsidRDefault="005E0221" w:rsidP="005E0221">
            <w:pPr>
              <w:widowControl w:val="0"/>
              <w:autoSpaceDE w:val="0"/>
              <w:autoSpaceDN w:val="0"/>
              <w:spacing w:before="18"/>
              <w:ind w:left="8"/>
              <w:jc w:val="center"/>
              <w:rPr>
                <w:sz w:val="18"/>
                <w:szCs w:val="22"/>
              </w:rPr>
            </w:pPr>
            <w:r w:rsidRPr="005E0221">
              <w:rPr>
                <w:sz w:val="18"/>
                <w:szCs w:val="22"/>
              </w:rPr>
              <w:t>0</w:t>
            </w:r>
          </w:p>
        </w:tc>
        <w:tc>
          <w:tcPr>
            <w:tcW w:w="2961" w:type="dxa"/>
          </w:tcPr>
          <w:p w14:paraId="1DB4BBC1" w14:textId="77777777" w:rsidR="005E0221" w:rsidRPr="005E0221" w:rsidRDefault="005E0221" w:rsidP="005E0221">
            <w:pPr>
              <w:widowControl w:val="0"/>
              <w:autoSpaceDE w:val="0"/>
              <w:autoSpaceDN w:val="0"/>
              <w:spacing w:before="18"/>
              <w:ind w:right="10"/>
              <w:jc w:val="center"/>
              <w:rPr>
                <w:sz w:val="18"/>
                <w:szCs w:val="22"/>
              </w:rPr>
            </w:pPr>
            <w:r w:rsidRPr="005E0221">
              <w:rPr>
                <w:sz w:val="18"/>
                <w:szCs w:val="22"/>
              </w:rPr>
              <w:t>0</w:t>
            </w:r>
          </w:p>
        </w:tc>
        <w:tc>
          <w:tcPr>
            <w:tcW w:w="3096" w:type="dxa"/>
            <w:tcBorders>
              <w:bottom w:val="single" w:sz="4" w:space="0" w:color="000000"/>
            </w:tcBorders>
          </w:tcPr>
          <w:p w14:paraId="3993AD76" w14:textId="77777777" w:rsidR="005E0221" w:rsidRPr="005E0221" w:rsidRDefault="005E0221" w:rsidP="005E0221">
            <w:pPr>
              <w:widowControl w:val="0"/>
              <w:autoSpaceDE w:val="0"/>
              <w:autoSpaceDN w:val="0"/>
              <w:spacing w:before="18"/>
              <w:ind w:right="1"/>
              <w:jc w:val="center"/>
              <w:rPr>
                <w:sz w:val="18"/>
                <w:szCs w:val="22"/>
              </w:rPr>
            </w:pPr>
            <w:r w:rsidRPr="005E0221">
              <w:rPr>
                <w:sz w:val="18"/>
                <w:szCs w:val="22"/>
              </w:rPr>
              <w:t>0</w:t>
            </w:r>
          </w:p>
        </w:tc>
      </w:tr>
      <w:tr w:rsidR="008D3875" w14:paraId="6BD45AE4" w14:textId="77777777" w:rsidTr="00D4498C">
        <w:trPr>
          <w:trHeight w:val="279"/>
        </w:trPr>
        <w:tc>
          <w:tcPr>
            <w:tcW w:w="673" w:type="dxa"/>
            <w:tcBorders>
              <w:top w:val="single" w:sz="4" w:space="0" w:color="000000"/>
            </w:tcBorders>
          </w:tcPr>
          <w:p w14:paraId="49F06763" w14:textId="77777777" w:rsidR="005E0221" w:rsidRPr="005E0221" w:rsidRDefault="005E0221" w:rsidP="005E0221">
            <w:pPr>
              <w:widowControl w:val="0"/>
              <w:autoSpaceDE w:val="0"/>
              <w:autoSpaceDN w:val="0"/>
              <w:spacing w:before="16"/>
              <w:jc w:val="center"/>
              <w:rPr>
                <w:sz w:val="18"/>
                <w:szCs w:val="22"/>
              </w:rPr>
            </w:pPr>
            <w:r w:rsidRPr="005E0221">
              <w:rPr>
                <w:sz w:val="18"/>
                <w:szCs w:val="22"/>
              </w:rPr>
              <w:t>2</w:t>
            </w:r>
          </w:p>
        </w:tc>
        <w:tc>
          <w:tcPr>
            <w:tcW w:w="1974" w:type="dxa"/>
          </w:tcPr>
          <w:p w14:paraId="26BB102A" w14:textId="77777777" w:rsidR="005E0221" w:rsidRPr="005E0221" w:rsidRDefault="005E0221" w:rsidP="005E0221">
            <w:pPr>
              <w:widowControl w:val="0"/>
              <w:autoSpaceDE w:val="0"/>
              <w:autoSpaceDN w:val="0"/>
              <w:spacing w:before="16"/>
              <w:ind w:left="695" w:right="695"/>
              <w:jc w:val="center"/>
              <w:rPr>
                <w:sz w:val="18"/>
                <w:szCs w:val="22"/>
              </w:rPr>
            </w:pPr>
            <w:r w:rsidRPr="005E0221">
              <w:rPr>
                <w:sz w:val="18"/>
                <w:szCs w:val="22"/>
              </w:rPr>
              <w:t>услуге</w:t>
            </w:r>
          </w:p>
        </w:tc>
        <w:tc>
          <w:tcPr>
            <w:tcW w:w="2333" w:type="dxa"/>
          </w:tcPr>
          <w:p w14:paraId="7167F4DF" w14:textId="77777777" w:rsidR="005E0221" w:rsidRPr="005E0221" w:rsidRDefault="005E0221" w:rsidP="005E0221">
            <w:pPr>
              <w:widowControl w:val="0"/>
              <w:autoSpaceDE w:val="0"/>
              <w:autoSpaceDN w:val="0"/>
              <w:spacing w:before="16"/>
              <w:ind w:right="9"/>
              <w:jc w:val="center"/>
              <w:rPr>
                <w:sz w:val="18"/>
                <w:szCs w:val="22"/>
              </w:rPr>
            </w:pPr>
            <w:r w:rsidRPr="005E0221">
              <w:rPr>
                <w:sz w:val="18"/>
                <w:szCs w:val="22"/>
              </w:rPr>
              <w:t>7</w:t>
            </w:r>
          </w:p>
        </w:tc>
        <w:tc>
          <w:tcPr>
            <w:tcW w:w="2680" w:type="dxa"/>
          </w:tcPr>
          <w:p w14:paraId="3C29F224" w14:textId="77777777" w:rsidR="005E0221" w:rsidRPr="005E0221" w:rsidRDefault="005E0221" w:rsidP="005E0221">
            <w:pPr>
              <w:widowControl w:val="0"/>
              <w:autoSpaceDE w:val="0"/>
              <w:autoSpaceDN w:val="0"/>
              <w:spacing w:before="16"/>
              <w:ind w:left="8"/>
              <w:jc w:val="center"/>
              <w:rPr>
                <w:sz w:val="18"/>
                <w:szCs w:val="22"/>
              </w:rPr>
            </w:pPr>
            <w:r w:rsidRPr="005E0221">
              <w:rPr>
                <w:sz w:val="18"/>
                <w:szCs w:val="22"/>
              </w:rPr>
              <w:t>0</w:t>
            </w:r>
          </w:p>
        </w:tc>
        <w:tc>
          <w:tcPr>
            <w:tcW w:w="2961" w:type="dxa"/>
          </w:tcPr>
          <w:p w14:paraId="303B34E8" w14:textId="77777777" w:rsidR="005E0221" w:rsidRPr="005E0221" w:rsidRDefault="005E0221" w:rsidP="005E0221">
            <w:pPr>
              <w:widowControl w:val="0"/>
              <w:autoSpaceDE w:val="0"/>
              <w:autoSpaceDN w:val="0"/>
              <w:spacing w:before="16"/>
              <w:ind w:left="1225" w:right="1235"/>
              <w:jc w:val="center"/>
              <w:rPr>
                <w:sz w:val="18"/>
                <w:szCs w:val="22"/>
              </w:rPr>
            </w:pPr>
            <w:r w:rsidRPr="005E0221">
              <w:rPr>
                <w:sz w:val="18"/>
                <w:szCs w:val="22"/>
              </w:rPr>
              <w:t>19453</w:t>
            </w:r>
          </w:p>
        </w:tc>
        <w:tc>
          <w:tcPr>
            <w:tcW w:w="3096" w:type="dxa"/>
            <w:tcBorders>
              <w:top w:val="single" w:sz="4" w:space="0" w:color="000000"/>
            </w:tcBorders>
          </w:tcPr>
          <w:p w14:paraId="6A697C59" w14:textId="77777777" w:rsidR="005E0221" w:rsidRPr="005E0221" w:rsidRDefault="005E0221" w:rsidP="005E0221">
            <w:pPr>
              <w:widowControl w:val="0"/>
              <w:autoSpaceDE w:val="0"/>
              <w:autoSpaceDN w:val="0"/>
              <w:spacing w:before="16"/>
              <w:ind w:left="1300" w:right="1301"/>
              <w:jc w:val="center"/>
              <w:rPr>
                <w:sz w:val="18"/>
                <w:szCs w:val="22"/>
              </w:rPr>
            </w:pPr>
            <w:r w:rsidRPr="005E0221">
              <w:rPr>
                <w:sz w:val="18"/>
                <w:szCs w:val="22"/>
              </w:rPr>
              <w:t>23343</w:t>
            </w:r>
          </w:p>
        </w:tc>
      </w:tr>
      <w:tr w:rsidR="008D3875" w14:paraId="0A05A37E" w14:textId="77777777" w:rsidTr="00D4498C">
        <w:trPr>
          <w:trHeight w:val="280"/>
        </w:trPr>
        <w:tc>
          <w:tcPr>
            <w:tcW w:w="673" w:type="dxa"/>
          </w:tcPr>
          <w:p w14:paraId="4CAFC0A2" w14:textId="77777777" w:rsidR="005E0221" w:rsidRPr="005E0221" w:rsidRDefault="005E0221" w:rsidP="005E0221">
            <w:pPr>
              <w:widowControl w:val="0"/>
              <w:autoSpaceDE w:val="0"/>
              <w:autoSpaceDN w:val="0"/>
              <w:spacing w:before="17"/>
              <w:jc w:val="center"/>
              <w:rPr>
                <w:sz w:val="18"/>
                <w:szCs w:val="22"/>
              </w:rPr>
            </w:pPr>
            <w:r w:rsidRPr="005E0221">
              <w:rPr>
                <w:sz w:val="18"/>
                <w:szCs w:val="22"/>
              </w:rPr>
              <w:t>3</w:t>
            </w:r>
          </w:p>
        </w:tc>
        <w:tc>
          <w:tcPr>
            <w:tcW w:w="1974" w:type="dxa"/>
          </w:tcPr>
          <w:p w14:paraId="0D7DDE99" w14:textId="77777777" w:rsidR="005E0221" w:rsidRPr="005E0221" w:rsidRDefault="005E0221" w:rsidP="005E0221">
            <w:pPr>
              <w:widowControl w:val="0"/>
              <w:autoSpaceDE w:val="0"/>
              <w:autoSpaceDN w:val="0"/>
              <w:spacing w:before="17"/>
              <w:ind w:left="695" w:right="696"/>
              <w:jc w:val="center"/>
              <w:rPr>
                <w:sz w:val="18"/>
                <w:szCs w:val="22"/>
              </w:rPr>
            </w:pPr>
            <w:r w:rsidRPr="005E0221">
              <w:rPr>
                <w:sz w:val="18"/>
                <w:szCs w:val="22"/>
              </w:rPr>
              <w:t>радови</w:t>
            </w:r>
          </w:p>
        </w:tc>
        <w:tc>
          <w:tcPr>
            <w:tcW w:w="2333" w:type="dxa"/>
          </w:tcPr>
          <w:p w14:paraId="30D13B98" w14:textId="77777777" w:rsidR="005E0221" w:rsidRPr="005E0221" w:rsidRDefault="005E0221" w:rsidP="005E0221">
            <w:pPr>
              <w:widowControl w:val="0"/>
              <w:autoSpaceDE w:val="0"/>
              <w:autoSpaceDN w:val="0"/>
              <w:spacing w:before="17"/>
              <w:ind w:right="9"/>
              <w:jc w:val="center"/>
              <w:rPr>
                <w:sz w:val="18"/>
                <w:szCs w:val="22"/>
              </w:rPr>
            </w:pPr>
            <w:r w:rsidRPr="005E0221">
              <w:rPr>
                <w:sz w:val="18"/>
                <w:szCs w:val="22"/>
              </w:rPr>
              <w:t>0</w:t>
            </w:r>
          </w:p>
        </w:tc>
        <w:tc>
          <w:tcPr>
            <w:tcW w:w="2680" w:type="dxa"/>
          </w:tcPr>
          <w:p w14:paraId="65E80FE8" w14:textId="77777777" w:rsidR="005E0221" w:rsidRPr="005E0221" w:rsidRDefault="005E0221" w:rsidP="005E0221">
            <w:pPr>
              <w:widowControl w:val="0"/>
              <w:autoSpaceDE w:val="0"/>
              <w:autoSpaceDN w:val="0"/>
              <w:spacing w:before="17"/>
              <w:ind w:left="8"/>
              <w:jc w:val="center"/>
              <w:rPr>
                <w:sz w:val="18"/>
                <w:szCs w:val="22"/>
              </w:rPr>
            </w:pPr>
            <w:r w:rsidRPr="005E0221">
              <w:rPr>
                <w:sz w:val="18"/>
                <w:szCs w:val="22"/>
              </w:rPr>
              <w:t>0</w:t>
            </w:r>
          </w:p>
        </w:tc>
        <w:tc>
          <w:tcPr>
            <w:tcW w:w="2961" w:type="dxa"/>
          </w:tcPr>
          <w:p w14:paraId="12B72162" w14:textId="77777777" w:rsidR="005E0221" w:rsidRPr="005E0221" w:rsidRDefault="005E0221" w:rsidP="005E0221">
            <w:pPr>
              <w:widowControl w:val="0"/>
              <w:autoSpaceDE w:val="0"/>
              <w:autoSpaceDN w:val="0"/>
              <w:spacing w:before="17"/>
              <w:ind w:right="10"/>
              <w:jc w:val="center"/>
              <w:rPr>
                <w:sz w:val="18"/>
                <w:szCs w:val="22"/>
              </w:rPr>
            </w:pPr>
            <w:r w:rsidRPr="005E0221">
              <w:rPr>
                <w:sz w:val="18"/>
                <w:szCs w:val="22"/>
              </w:rPr>
              <w:t>0</w:t>
            </w:r>
          </w:p>
        </w:tc>
        <w:tc>
          <w:tcPr>
            <w:tcW w:w="3096" w:type="dxa"/>
          </w:tcPr>
          <w:p w14:paraId="168867DF" w14:textId="77777777" w:rsidR="005E0221" w:rsidRPr="005E0221" w:rsidRDefault="005E0221" w:rsidP="005E0221">
            <w:pPr>
              <w:widowControl w:val="0"/>
              <w:autoSpaceDE w:val="0"/>
              <w:autoSpaceDN w:val="0"/>
              <w:spacing w:before="17"/>
              <w:ind w:right="1"/>
              <w:jc w:val="center"/>
              <w:rPr>
                <w:sz w:val="18"/>
                <w:szCs w:val="22"/>
              </w:rPr>
            </w:pPr>
            <w:r w:rsidRPr="005E0221">
              <w:rPr>
                <w:sz w:val="18"/>
                <w:szCs w:val="22"/>
              </w:rPr>
              <w:t>0</w:t>
            </w:r>
          </w:p>
        </w:tc>
      </w:tr>
      <w:tr w:rsidR="008D3875" w14:paraId="0524920E" w14:textId="77777777" w:rsidTr="00D4498C">
        <w:trPr>
          <w:trHeight w:val="312"/>
        </w:trPr>
        <w:tc>
          <w:tcPr>
            <w:tcW w:w="2647" w:type="dxa"/>
            <w:gridSpan w:val="2"/>
          </w:tcPr>
          <w:p w14:paraId="155DC535" w14:textId="77777777" w:rsidR="005E0221" w:rsidRPr="005E0221" w:rsidRDefault="005E0221" w:rsidP="005E0221">
            <w:pPr>
              <w:widowControl w:val="0"/>
              <w:autoSpaceDE w:val="0"/>
              <w:autoSpaceDN w:val="0"/>
              <w:spacing w:before="23" w:line="269" w:lineRule="exact"/>
              <w:ind w:left="776"/>
              <w:rPr>
                <w:b/>
                <w:szCs w:val="22"/>
              </w:rPr>
            </w:pPr>
            <w:r w:rsidRPr="005E0221">
              <w:rPr>
                <w:b/>
                <w:szCs w:val="22"/>
              </w:rPr>
              <w:t>УКУПНО</w:t>
            </w:r>
          </w:p>
        </w:tc>
        <w:tc>
          <w:tcPr>
            <w:tcW w:w="2333" w:type="dxa"/>
          </w:tcPr>
          <w:p w14:paraId="49635114" w14:textId="77777777" w:rsidR="005E0221" w:rsidRPr="005E0221" w:rsidRDefault="005E0221" w:rsidP="005E0221">
            <w:pPr>
              <w:widowControl w:val="0"/>
              <w:autoSpaceDE w:val="0"/>
              <w:autoSpaceDN w:val="0"/>
              <w:spacing w:before="18"/>
              <w:ind w:right="4"/>
              <w:jc w:val="center"/>
              <w:rPr>
                <w:sz w:val="18"/>
                <w:szCs w:val="22"/>
              </w:rPr>
            </w:pPr>
            <w:r w:rsidRPr="005E0221">
              <w:rPr>
                <w:sz w:val="18"/>
                <w:szCs w:val="22"/>
              </w:rPr>
              <w:t>7</w:t>
            </w:r>
          </w:p>
        </w:tc>
        <w:tc>
          <w:tcPr>
            <w:tcW w:w="2680" w:type="dxa"/>
          </w:tcPr>
          <w:p w14:paraId="022A4968" w14:textId="77777777" w:rsidR="005E0221" w:rsidRPr="005E0221" w:rsidRDefault="005E0221" w:rsidP="005E0221">
            <w:pPr>
              <w:widowControl w:val="0"/>
              <w:autoSpaceDE w:val="0"/>
              <w:autoSpaceDN w:val="0"/>
              <w:spacing w:before="18"/>
              <w:ind w:left="8"/>
              <w:jc w:val="center"/>
              <w:rPr>
                <w:sz w:val="18"/>
                <w:szCs w:val="22"/>
              </w:rPr>
            </w:pPr>
            <w:r w:rsidRPr="005E0221">
              <w:rPr>
                <w:sz w:val="18"/>
                <w:szCs w:val="22"/>
              </w:rPr>
              <w:t>0</w:t>
            </w:r>
          </w:p>
        </w:tc>
        <w:tc>
          <w:tcPr>
            <w:tcW w:w="2961" w:type="dxa"/>
          </w:tcPr>
          <w:p w14:paraId="2B4EC5CB" w14:textId="77777777" w:rsidR="005E0221" w:rsidRPr="005E0221" w:rsidRDefault="005E0221" w:rsidP="005E0221">
            <w:pPr>
              <w:widowControl w:val="0"/>
              <w:autoSpaceDE w:val="0"/>
              <w:autoSpaceDN w:val="0"/>
              <w:spacing w:before="18"/>
              <w:ind w:left="1225" w:right="1235"/>
              <w:jc w:val="center"/>
              <w:rPr>
                <w:sz w:val="18"/>
                <w:szCs w:val="22"/>
              </w:rPr>
            </w:pPr>
            <w:r w:rsidRPr="005E0221">
              <w:rPr>
                <w:sz w:val="18"/>
                <w:szCs w:val="22"/>
              </w:rPr>
              <w:t>19453</w:t>
            </w:r>
          </w:p>
        </w:tc>
        <w:tc>
          <w:tcPr>
            <w:tcW w:w="3096" w:type="dxa"/>
          </w:tcPr>
          <w:p w14:paraId="0806BA45" w14:textId="77777777" w:rsidR="005E0221" w:rsidRPr="005E0221" w:rsidRDefault="005E0221" w:rsidP="005E0221">
            <w:pPr>
              <w:widowControl w:val="0"/>
              <w:autoSpaceDE w:val="0"/>
              <w:autoSpaceDN w:val="0"/>
              <w:spacing w:before="18"/>
              <w:ind w:left="1300" w:right="1301"/>
              <w:jc w:val="center"/>
              <w:rPr>
                <w:sz w:val="18"/>
                <w:szCs w:val="22"/>
              </w:rPr>
            </w:pPr>
            <w:r w:rsidRPr="005E0221">
              <w:rPr>
                <w:sz w:val="18"/>
                <w:szCs w:val="22"/>
              </w:rPr>
              <w:t>23343</w:t>
            </w:r>
          </w:p>
        </w:tc>
      </w:tr>
    </w:tbl>
    <w:p w14:paraId="6703E446" w14:textId="77777777" w:rsidR="005E0221" w:rsidRDefault="005E0221" w:rsidP="005E0221"/>
    <w:p w14:paraId="1B592C52" w14:textId="77777777" w:rsidR="005E0221" w:rsidRDefault="005E0221" w:rsidP="005E0221"/>
    <w:p w14:paraId="470605ED" w14:textId="77777777" w:rsidR="005E0221" w:rsidRPr="00A951D0" w:rsidRDefault="005E0221" w:rsidP="005E0221">
      <w:pPr>
        <w:widowControl w:val="0"/>
        <w:autoSpaceDE w:val="0"/>
        <w:autoSpaceDN w:val="0"/>
        <w:rPr>
          <w:sz w:val="21"/>
          <w:szCs w:val="22"/>
        </w:rPr>
      </w:pPr>
      <w:r>
        <w:rPr>
          <w:sz w:val="21"/>
          <w:szCs w:val="22"/>
        </w:rPr>
        <w:t>Место и датум:</w:t>
      </w:r>
      <w:r>
        <w:rPr>
          <w:sz w:val="21"/>
          <w:szCs w:val="22"/>
          <w:lang w:val="sr-Cyrl-RS"/>
        </w:rPr>
        <w:t xml:space="preserve">                                                                                                                                                                                                               О</w:t>
      </w:r>
      <w:r w:rsidRPr="00A951D0">
        <w:rPr>
          <w:sz w:val="21"/>
          <w:szCs w:val="22"/>
        </w:rPr>
        <w:t>влашћено лице:</w:t>
      </w:r>
    </w:p>
    <w:p w14:paraId="4D1E4185" w14:textId="77777777" w:rsidR="005E0221" w:rsidRPr="00A951D0" w:rsidRDefault="005E0221" w:rsidP="005E0221">
      <w:pPr>
        <w:widowControl w:val="0"/>
        <w:autoSpaceDE w:val="0"/>
        <w:autoSpaceDN w:val="0"/>
        <w:rPr>
          <w:sz w:val="21"/>
          <w:szCs w:val="22"/>
        </w:rPr>
      </w:pPr>
    </w:p>
    <w:p w14:paraId="1CC45ECA" w14:textId="77777777" w:rsidR="005E0221" w:rsidRPr="00B64F02" w:rsidRDefault="005E0221" w:rsidP="005E0221">
      <w:pPr>
        <w:widowControl w:val="0"/>
        <w:autoSpaceDE w:val="0"/>
        <w:autoSpaceDN w:val="0"/>
        <w:rPr>
          <w:sz w:val="21"/>
          <w:szCs w:val="22"/>
          <w:lang w:val="sr-Cyrl-RS"/>
        </w:rPr>
      </w:pPr>
      <w:r w:rsidRPr="00A951D0">
        <w:rPr>
          <w:sz w:val="21"/>
          <w:szCs w:val="22"/>
        </w:rPr>
        <w:t xml:space="preserve"> </w:t>
      </w:r>
      <w:r>
        <w:rPr>
          <w:sz w:val="21"/>
          <w:szCs w:val="22"/>
          <w:lang w:val="sr-Cyrl-RS"/>
        </w:rPr>
        <w:t>___________________                                                                                                    М.П.                                                                           ______________________</w:t>
      </w:r>
    </w:p>
    <w:p w14:paraId="34752C32" w14:textId="77777777" w:rsidR="005E0221" w:rsidRPr="00A951D0" w:rsidRDefault="005E0221" w:rsidP="005E0221">
      <w:pPr>
        <w:widowControl w:val="0"/>
        <w:autoSpaceDE w:val="0"/>
        <w:autoSpaceDN w:val="0"/>
        <w:rPr>
          <w:sz w:val="21"/>
          <w:szCs w:val="22"/>
        </w:rPr>
        <w:sectPr w:rsidR="005E0221" w:rsidRPr="00A951D0" w:rsidSect="00A951D0">
          <w:pgSz w:w="16840" w:h="11910" w:orient="landscape"/>
          <w:pgMar w:top="580" w:right="1240" w:bottom="280" w:left="460" w:header="720" w:footer="720" w:gutter="0"/>
          <w:cols w:space="720"/>
        </w:sectPr>
      </w:pPr>
      <w:r>
        <w:rPr>
          <w:sz w:val="21"/>
          <w:szCs w:val="22"/>
          <w:lang w:val="sr-Cyrl-RS"/>
        </w:rPr>
        <w:t xml:space="preserve">                                                                                                                                                                                                                                   </w:t>
      </w:r>
      <w:r w:rsidRPr="00A951D0">
        <w:rPr>
          <w:sz w:val="21"/>
          <w:szCs w:val="22"/>
        </w:rPr>
        <w:t>Љиљана Милутиновић</w:t>
      </w:r>
    </w:p>
    <w:p w14:paraId="0E2D5894" w14:textId="77777777" w:rsidR="006C0B3E" w:rsidRDefault="006C0B3E" w:rsidP="005E0221"/>
    <w:p w14:paraId="7CABD425" w14:textId="77777777" w:rsidR="006C0B3E" w:rsidRDefault="006C0B3E" w:rsidP="006C0B3E"/>
    <w:tbl>
      <w:tblPr>
        <w:tblW w:w="0" w:type="auto"/>
        <w:tblInd w:w="712" w:type="dxa"/>
        <w:tblLayout w:type="fixed"/>
        <w:tblCellMar>
          <w:left w:w="0" w:type="dxa"/>
          <w:right w:w="0" w:type="dxa"/>
        </w:tblCellMar>
        <w:tblLook w:val="01E0" w:firstRow="1" w:lastRow="1" w:firstColumn="1" w:lastColumn="1" w:noHBand="0" w:noVBand="0"/>
      </w:tblPr>
      <w:tblGrid>
        <w:gridCol w:w="8318"/>
        <w:gridCol w:w="3970"/>
        <w:gridCol w:w="945"/>
      </w:tblGrid>
      <w:tr w:rsidR="006C0B3E" w:rsidRPr="006C0B3E" w14:paraId="3D9C3B01" w14:textId="77777777" w:rsidTr="00D4498C">
        <w:trPr>
          <w:trHeight w:val="268"/>
        </w:trPr>
        <w:tc>
          <w:tcPr>
            <w:tcW w:w="8318" w:type="dxa"/>
          </w:tcPr>
          <w:p w14:paraId="66F679FD" w14:textId="77777777" w:rsidR="006C0B3E" w:rsidRPr="006C0B3E" w:rsidRDefault="006C0B3E" w:rsidP="006C0B3E">
            <w:pPr>
              <w:widowControl w:val="0"/>
              <w:tabs>
                <w:tab w:val="left" w:pos="2065"/>
              </w:tabs>
              <w:autoSpaceDE w:val="0"/>
              <w:autoSpaceDN w:val="0"/>
              <w:spacing w:line="205" w:lineRule="exact"/>
              <w:ind w:left="56"/>
              <w:rPr>
                <w:b/>
                <w:sz w:val="18"/>
                <w:szCs w:val="22"/>
              </w:rPr>
            </w:pPr>
            <w:r w:rsidRPr="006C0B3E">
              <w:rPr>
                <w:position w:val="1"/>
                <w:sz w:val="18"/>
                <w:szCs w:val="22"/>
              </w:rPr>
              <w:t>НАЗИВ</w:t>
            </w:r>
            <w:r w:rsidRPr="006C0B3E">
              <w:rPr>
                <w:spacing w:val="-6"/>
                <w:position w:val="1"/>
                <w:sz w:val="18"/>
                <w:szCs w:val="22"/>
              </w:rPr>
              <w:t xml:space="preserve"> </w:t>
            </w:r>
            <w:r w:rsidRPr="006C0B3E">
              <w:rPr>
                <w:position w:val="1"/>
                <w:sz w:val="18"/>
                <w:szCs w:val="22"/>
              </w:rPr>
              <w:t>НАРУЧИОЦА:</w:t>
            </w:r>
            <w:r w:rsidRPr="006C0B3E">
              <w:rPr>
                <w:position w:val="1"/>
                <w:sz w:val="18"/>
                <w:szCs w:val="22"/>
              </w:rPr>
              <w:tab/>
            </w:r>
            <w:r w:rsidRPr="006C0B3E">
              <w:rPr>
                <w:b/>
                <w:sz w:val="18"/>
                <w:szCs w:val="22"/>
              </w:rPr>
              <w:t>Републичка Дирекција за имовину Републике</w:t>
            </w:r>
            <w:r w:rsidRPr="006C0B3E">
              <w:rPr>
                <w:b/>
                <w:spacing w:val="-8"/>
                <w:sz w:val="18"/>
                <w:szCs w:val="22"/>
              </w:rPr>
              <w:t xml:space="preserve"> </w:t>
            </w:r>
            <w:r w:rsidRPr="006C0B3E">
              <w:rPr>
                <w:b/>
                <w:sz w:val="18"/>
                <w:szCs w:val="22"/>
              </w:rPr>
              <w:t>Србије</w:t>
            </w:r>
          </w:p>
        </w:tc>
        <w:tc>
          <w:tcPr>
            <w:tcW w:w="3970" w:type="dxa"/>
          </w:tcPr>
          <w:p w14:paraId="18B2C424" w14:textId="77777777" w:rsidR="006C0B3E" w:rsidRPr="006C0B3E" w:rsidRDefault="006C0B3E" w:rsidP="006C0B3E">
            <w:pPr>
              <w:widowControl w:val="0"/>
              <w:autoSpaceDE w:val="0"/>
              <w:autoSpaceDN w:val="0"/>
              <w:spacing w:line="200" w:lineRule="exact"/>
              <w:ind w:left="1909"/>
              <w:rPr>
                <w:sz w:val="18"/>
                <w:szCs w:val="22"/>
              </w:rPr>
            </w:pPr>
            <w:r w:rsidRPr="006C0B3E">
              <w:rPr>
                <w:sz w:val="18"/>
                <w:szCs w:val="22"/>
              </w:rPr>
              <w:t>ШИФРА ДЕЛАТНОСТИ:</w:t>
            </w:r>
          </w:p>
        </w:tc>
        <w:tc>
          <w:tcPr>
            <w:tcW w:w="945" w:type="dxa"/>
          </w:tcPr>
          <w:p w14:paraId="1D1B5BC4" w14:textId="77777777" w:rsidR="006C0B3E" w:rsidRPr="006C0B3E" w:rsidRDefault="006C0B3E" w:rsidP="006C0B3E">
            <w:pPr>
              <w:widowControl w:val="0"/>
              <w:autoSpaceDE w:val="0"/>
              <w:autoSpaceDN w:val="0"/>
              <w:spacing w:line="205" w:lineRule="exact"/>
              <w:ind w:left="79"/>
              <w:rPr>
                <w:b/>
                <w:sz w:val="18"/>
                <w:szCs w:val="22"/>
              </w:rPr>
            </w:pPr>
            <w:r w:rsidRPr="006C0B3E">
              <w:rPr>
                <w:b/>
                <w:sz w:val="18"/>
                <w:szCs w:val="22"/>
              </w:rPr>
              <w:t>8411</w:t>
            </w:r>
          </w:p>
        </w:tc>
      </w:tr>
      <w:tr w:rsidR="006C0B3E" w:rsidRPr="006C0B3E" w14:paraId="5B752A79" w14:textId="77777777" w:rsidTr="00D4498C">
        <w:trPr>
          <w:trHeight w:val="324"/>
        </w:trPr>
        <w:tc>
          <w:tcPr>
            <w:tcW w:w="8318" w:type="dxa"/>
          </w:tcPr>
          <w:p w14:paraId="2D90762C" w14:textId="77777777" w:rsidR="006C0B3E" w:rsidRPr="006C0B3E" w:rsidRDefault="006C0B3E" w:rsidP="006C0B3E">
            <w:pPr>
              <w:widowControl w:val="0"/>
              <w:autoSpaceDE w:val="0"/>
              <w:autoSpaceDN w:val="0"/>
              <w:spacing w:before="52"/>
              <w:ind w:left="50"/>
              <w:rPr>
                <w:b/>
                <w:sz w:val="18"/>
                <w:szCs w:val="22"/>
              </w:rPr>
            </w:pPr>
            <w:r w:rsidRPr="006C0B3E">
              <w:rPr>
                <w:position w:val="1"/>
                <w:sz w:val="18"/>
                <w:szCs w:val="22"/>
              </w:rPr>
              <w:t xml:space="preserve">АДРЕСА НАРУЧИОЦА: </w:t>
            </w:r>
            <w:r w:rsidRPr="006C0B3E">
              <w:rPr>
                <w:b/>
                <w:sz w:val="18"/>
                <w:szCs w:val="22"/>
              </w:rPr>
              <w:t>Краља Милана 16</w:t>
            </w:r>
          </w:p>
        </w:tc>
        <w:tc>
          <w:tcPr>
            <w:tcW w:w="3970" w:type="dxa"/>
          </w:tcPr>
          <w:p w14:paraId="1A12438A" w14:textId="77777777" w:rsidR="006C0B3E" w:rsidRPr="006C0B3E" w:rsidRDefault="006C0B3E" w:rsidP="006C0B3E">
            <w:pPr>
              <w:widowControl w:val="0"/>
              <w:autoSpaceDE w:val="0"/>
              <w:autoSpaceDN w:val="0"/>
              <w:spacing w:before="56"/>
              <w:ind w:left="1909"/>
              <w:rPr>
                <w:sz w:val="18"/>
                <w:szCs w:val="22"/>
              </w:rPr>
            </w:pPr>
            <w:r w:rsidRPr="006C0B3E">
              <w:rPr>
                <w:sz w:val="18"/>
                <w:szCs w:val="22"/>
              </w:rPr>
              <w:t>МАТИЧНИ БРОЈ:</w:t>
            </w:r>
          </w:p>
        </w:tc>
        <w:tc>
          <w:tcPr>
            <w:tcW w:w="945" w:type="dxa"/>
          </w:tcPr>
          <w:p w14:paraId="49B5B889" w14:textId="77777777" w:rsidR="006C0B3E" w:rsidRPr="006C0B3E" w:rsidRDefault="006C0B3E" w:rsidP="006C0B3E">
            <w:pPr>
              <w:widowControl w:val="0"/>
              <w:autoSpaceDE w:val="0"/>
              <w:autoSpaceDN w:val="0"/>
              <w:spacing w:before="61"/>
              <w:ind w:left="79"/>
              <w:rPr>
                <w:b/>
                <w:sz w:val="18"/>
                <w:szCs w:val="22"/>
              </w:rPr>
            </w:pPr>
            <w:r w:rsidRPr="006C0B3E">
              <w:rPr>
                <w:b/>
                <w:sz w:val="18"/>
                <w:szCs w:val="22"/>
              </w:rPr>
              <w:t>17114450</w:t>
            </w:r>
          </w:p>
        </w:tc>
      </w:tr>
      <w:tr w:rsidR="006C0B3E" w:rsidRPr="006C0B3E" w14:paraId="5BCC2A85" w14:textId="77777777" w:rsidTr="00D4498C">
        <w:trPr>
          <w:trHeight w:val="334"/>
        </w:trPr>
        <w:tc>
          <w:tcPr>
            <w:tcW w:w="8318" w:type="dxa"/>
          </w:tcPr>
          <w:p w14:paraId="38EB4178" w14:textId="77777777" w:rsidR="006C0B3E" w:rsidRPr="006C0B3E" w:rsidRDefault="006C0B3E" w:rsidP="006C0B3E">
            <w:pPr>
              <w:widowControl w:val="0"/>
              <w:autoSpaceDE w:val="0"/>
              <w:autoSpaceDN w:val="0"/>
              <w:spacing w:before="54"/>
              <w:ind w:left="2065"/>
              <w:rPr>
                <w:b/>
                <w:sz w:val="18"/>
                <w:szCs w:val="22"/>
              </w:rPr>
            </w:pPr>
            <w:r w:rsidRPr="006C0B3E">
              <w:rPr>
                <w:b/>
                <w:sz w:val="18"/>
                <w:szCs w:val="22"/>
              </w:rPr>
              <w:t>11000 Београд (Савски Венац)</w:t>
            </w:r>
          </w:p>
        </w:tc>
        <w:tc>
          <w:tcPr>
            <w:tcW w:w="3970" w:type="dxa"/>
          </w:tcPr>
          <w:p w14:paraId="343B6672" w14:textId="77777777" w:rsidR="006C0B3E" w:rsidRPr="006C0B3E" w:rsidRDefault="006C0B3E" w:rsidP="006C0B3E">
            <w:pPr>
              <w:widowControl w:val="0"/>
              <w:autoSpaceDE w:val="0"/>
              <w:autoSpaceDN w:val="0"/>
              <w:spacing w:before="48"/>
              <w:ind w:left="1924"/>
              <w:rPr>
                <w:sz w:val="18"/>
                <w:szCs w:val="22"/>
              </w:rPr>
            </w:pPr>
            <w:r w:rsidRPr="006C0B3E">
              <w:rPr>
                <w:sz w:val="18"/>
                <w:szCs w:val="22"/>
              </w:rPr>
              <w:t>ПОРЕСКИ БРОЈ:</w:t>
            </w:r>
          </w:p>
        </w:tc>
        <w:tc>
          <w:tcPr>
            <w:tcW w:w="945" w:type="dxa"/>
          </w:tcPr>
          <w:p w14:paraId="65D5F2B0" w14:textId="77777777" w:rsidR="006C0B3E" w:rsidRPr="006C0B3E" w:rsidRDefault="006C0B3E" w:rsidP="006C0B3E">
            <w:pPr>
              <w:widowControl w:val="0"/>
              <w:autoSpaceDE w:val="0"/>
              <w:autoSpaceDN w:val="0"/>
              <w:spacing w:before="53"/>
              <w:ind w:left="79"/>
              <w:rPr>
                <w:b/>
                <w:sz w:val="18"/>
                <w:szCs w:val="22"/>
              </w:rPr>
            </w:pPr>
            <w:r w:rsidRPr="006C0B3E">
              <w:rPr>
                <w:b/>
                <w:sz w:val="18"/>
                <w:szCs w:val="22"/>
              </w:rPr>
              <w:t>102199586</w:t>
            </w:r>
          </w:p>
        </w:tc>
      </w:tr>
      <w:tr w:rsidR="006C0B3E" w:rsidRPr="006C0B3E" w14:paraId="0D4E4C87" w14:textId="77777777" w:rsidTr="00D4498C">
        <w:trPr>
          <w:trHeight w:val="272"/>
        </w:trPr>
        <w:tc>
          <w:tcPr>
            <w:tcW w:w="8318" w:type="dxa"/>
          </w:tcPr>
          <w:p w14:paraId="42880F53" w14:textId="77777777" w:rsidR="006C0B3E" w:rsidRPr="006C0B3E" w:rsidRDefault="006C0B3E" w:rsidP="006C0B3E">
            <w:pPr>
              <w:widowControl w:val="0"/>
              <w:autoSpaceDE w:val="0"/>
              <w:autoSpaceDN w:val="0"/>
              <w:spacing w:before="65" w:line="187" w:lineRule="exact"/>
              <w:ind w:left="2066"/>
              <w:rPr>
                <w:b/>
                <w:sz w:val="18"/>
                <w:szCs w:val="22"/>
              </w:rPr>
            </w:pPr>
            <w:r w:rsidRPr="006C0B3E">
              <w:rPr>
                <w:b/>
                <w:sz w:val="18"/>
                <w:szCs w:val="22"/>
              </w:rPr>
              <w:t>Београд-Савски Венац</w:t>
            </w:r>
          </w:p>
        </w:tc>
        <w:tc>
          <w:tcPr>
            <w:tcW w:w="3970" w:type="dxa"/>
          </w:tcPr>
          <w:p w14:paraId="78C0C947" w14:textId="77777777" w:rsidR="006C0B3E" w:rsidRPr="006C0B3E" w:rsidRDefault="006C0B3E" w:rsidP="006C0B3E">
            <w:pPr>
              <w:widowControl w:val="0"/>
              <w:autoSpaceDE w:val="0"/>
              <w:autoSpaceDN w:val="0"/>
              <w:rPr>
                <w:sz w:val="18"/>
                <w:szCs w:val="22"/>
              </w:rPr>
            </w:pPr>
          </w:p>
        </w:tc>
        <w:tc>
          <w:tcPr>
            <w:tcW w:w="945" w:type="dxa"/>
          </w:tcPr>
          <w:p w14:paraId="16F698BD" w14:textId="77777777" w:rsidR="006C0B3E" w:rsidRPr="006C0B3E" w:rsidRDefault="006C0B3E" w:rsidP="006C0B3E">
            <w:pPr>
              <w:widowControl w:val="0"/>
              <w:autoSpaceDE w:val="0"/>
              <w:autoSpaceDN w:val="0"/>
              <w:rPr>
                <w:sz w:val="18"/>
                <w:szCs w:val="22"/>
              </w:rPr>
            </w:pPr>
          </w:p>
        </w:tc>
      </w:tr>
    </w:tbl>
    <w:p w14:paraId="0FDA7D8F" w14:textId="77777777" w:rsidR="006C0B3E" w:rsidRPr="006C0B3E" w:rsidRDefault="006C0B3E" w:rsidP="006C0B3E">
      <w:pPr>
        <w:widowControl w:val="0"/>
        <w:autoSpaceDE w:val="0"/>
        <w:autoSpaceDN w:val="0"/>
        <w:rPr>
          <w:bCs/>
          <w:sz w:val="20"/>
          <w:szCs w:val="18"/>
        </w:rPr>
      </w:pPr>
    </w:p>
    <w:p w14:paraId="4C0F985C" w14:textId="77777777" w:rsidR="006C0B3E" w:rsidRPr="006C0B3E" w:rsidRDefault="006C0B3E" w:rsidP="006C0B3E">
      <w:pPr>
        <w:widowControl w:val="0"/>
        <w:autoSpaceDE w:val="0"/>
        <w:autoSpaceDN w:val="0"/>
        <w:rPr>
          <w:bCs/>
          <w:sz w:val="20"/>
          <w:szCs w:val="18"/>
        </w:rPr>
      </w:pPr>
    </w:p>
    <w:p w14:paraId="0D54F138" w14:textId="77777777" w:rsidR="006C0B3E" w:rsidRPr="006C0B3E" w:rsidRDefault="006C0B3E" w:rsidP="006C0B3E">
      <w:pPr>
        <w:widowControl w:val="0"/>
        <w:autoSpaceDE w:val="0"/>
        <w:autoSpaceDN w:val="0"/>
        <w:spacing w:before="2"/>
        <w:rPr>
          <w:bCs/>
          <w:sz w:val="29"/>
          <w:szCs w:val="18"/>
        </w:rPr>
      </w:pPr>
    </w:p>
    <w:p w14:paraId="0EB6A51F" w14:textId="77777777" w:rsidR="006C0B3E" w:rsidRPr="006C0B3E" w:rsidRDefault="006C0B3E" w:rsidP="006C0B3E">
      <w:pPr>
        <w:widowControl w:val="0"/>
        <w:autoSpaceDE w:val="0"/>
        <w:autoSpaceDN w:val="0"/>
        <w:spacing w:before="93"/>
        <w:ind w:left="2425" w:right="2511"/>
        <w:jc w:val="center"/>
        <w:rPr>
          <w:b/>
          <w:bCs/>
          <w:sz w:val="18"/>
          <w:szCs w:val="18"/>
        </w:rPr>
      </w:pPr>
      <w:r w:rsidRPr="006C0B3E">
        <w:rPr>
          <w:b/>
          <w:bCs/>
          <w:sz w:val="18"/>
          <w:szCs w:val="18"/>
        </w:rPr>
        <w:t>ОБРАЗАЦ A ЗА ЕВИДЕНТИРАЊЕ ПОДАТАКА О ЗАКЉУЧЕНИМ УГОВОРИМА У ПОСТУПЦИМА ЈАВНИХ НАБАВКИ</w:t>
      </w:r>
    </w:p>
    <w:p w14:paraId="0FE95D72" w14:textId="77777777" w:rsidR="006C0B3E" w:rsidRPr="006C0B3E" w:rsidRDefault="006C0B3E" w:rsidP="006C0B3E">
      <w:pPr>
        <w:widowControl w:val="0"/>
        <w:autoSpaceDE w:val="0"/>
        <w:autoSpaceDN w:val="0"/>
        <w:spacing w:before="78" w:line="333" w:lineRule="auto"/>
        <w:ind w:left="5586" w:right="5623"/>
        <w:jc w:val="center"/>
        <w:rPr>
          <w:b/>
          <w:bCs/>
          <w:sz w:val="18"/>
          <w:szCs w:val="18"/>
        </w:rPr>
      </w:pPr>
      <w:r w:rsidRPr="006C0B3E">
        <w:rPr>
          <w:b/>
          <w:bCs/>
          <w:sz w:val="18"/>
          <w:szCs w:val="18"/>
        </w:rPr>
        <w:t>(осим у поступку јавне набавке мале вредности) Година: 2020; Квартал: 1</w:t>
      </w:r>
    </w:p>
    <w:tbl>
      <w:tblPr>
        <w:tblW w:w="0" w:type="auto"/>
        <w:tblInd w:w="1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68"/>
        <w:gridCol w:w="5132"/>
        <w:gridCol w:w="3275"/>
        <w:gridCol w:w="1576"/>
        <w:gridCol w:w="2026"/>
        <w:gridCol w:w="30"/>
        <w:gridCol w:w="1391"/>
        <w:gridCol w:w="967"/>
      </w:tblGrid>
      <w:tr w:rsidR="006C0B3E" w:rsidRPr="006C0B3E" w14:paraId="230CF411" w14:textId="77777777" w:rsidTr="00D4498C">
        <w:trPr>
          <w:trHeight w:val="673"/>
        </w:trPr>
        <w:tc>
          <w:tcPr>
            <w:tcW w:w="568" w:type="dxa"/>
          </w:tcPr>
          <w:p w14:paraId="06B2A753" w14:textId="77777777" w:rsidR="006C0B3E" w:rsidRPr="006C0B3E" w:rsidRDefault="006C0B3E" w:rsidP="006C0B3E">
            <w:pPr>
              <w:widowControl w:val="0"/>
              <w:autoSpaceDE w:val="0"/>
              <w:autoSpaceDN w:val="0"/>
              <w:spacing w:before="21" w:line="328" w:lineRule="auto"/>
              <w:ind w:left="184" w:right="97" w:hanging="64"/>
              <w:rPr>
                <w:b/>
                <w:sz w:val="18"/>
                <w:szCs w:val="22"/>
              </w:rPr>
            </w:pPr>
            <w:r w:rsidRPr="006C0B3E">
              <w:rPr>
                <w:b/>
                <w:sz w:val="18"/>
                <w:szCs w:val="22"/>
              </w:rPr>
              <w:t>Ред. бр.</w:t>
            </w:r>
          </w:p>
        </w:tc>
        <w:tc>
          <w:tcPr>
            <w:tcW w:w="5132" w:type="dxa"/>
          </w:tcPr>
          <w:p w14:paraId="0EC9C484" w14:textId="77777777" w:rsidR="006C0B3E" w:rsidRPr="006C0B3E" w:rsidRDefault="006C0B3E" w:rsidP="006C0B3E">
            <w:pPr>
              <w:widowControl w:val="0"/>
              <w:autoSpaceDE w:val="0"/>
              <w:autoSpaceDN w:val="0"/>
              <w:spacing w:before="135"/>
              <w:ind w:left="721"/>
              <w:rPr>
                <w:b/>
                <w:sz w:val="18"/>
                <w:szCs w:val="22"/>
              </w:rPr>
            </w:pPr>
            <w:r w:rsidRPr="006C0B3E">
              <w:rPr>
                <w:b/>
                <w:sz w:val="18"/>
                <w:szCs w:val="22"/>
              </w:rPr>
              <w:t>Подаци о поступку и предмету јавне набавке</w:t>
            </w:r>
          </w:p>
        </w:tc>
        <w:tc>
          <w:tcPr>
            <w:tcW w:w="3271" w:type="dxa"/>
          </w:tcPr>
          <w:p w14:paraId="6D84B99E" w14:textId="77777777" w:rsidR="006C0B3E" w:rsidRPr="006C0B3E" w:rsidRDefault="006C0B3E" w:rsidP="006C0B3E">
            <w:pPr>
              <w:widowControl w:val="0"/>
              <w:autoSpaceDE w:val="0"/>
              <w:autoSpaceDN w:val="0"/>
              <w:spacing w:before="135" w:line="247" w:lineRule="auto"/>
              <w:ind w:left="925" w:hanging="769"/>
              <w:rPr>
                <w:b/>
                <w:sz w:val="18"/>
                <w:szCs w:val="22"/>
              </w:rPr>
            </w:pPr>
            <w:r w:rsidRPr="006C0B3E">
              <w:rPr>
                <w:b/>
                <w:sz w:val="18"/>
                <w:szCs w:val="22"/>
              </w:rPr>
              <w:t>Подаци о вредности јавне набавке у хиљадама динара</w:t>
            </w:r>
          </w:p>
        </w:tc>
        <w:tc>
          <w:tcPr>
            <w:tcW w:w="3602" w:type="dxa"/>
            <w:gridSpan w:val="2"/>
          </w:tcPr>
          <w:p w14:paraId="17D1CF0C" w14:textId="77777777" w:rsidR="006C0B3E" w:rsidRPr="006C0B3E" w:rsidRDefault="006C0B3E" w:rsidP="006C0B3E">
            <w:pPr>
              <w:widowControl w:val="0"/>
              <w:autoSpaceDE w:val="0"/>
              <w:autoSpaceDN w:val="0"/>
              <w:spacing w:before="135"/>
              <w:ind w:left="525"/>
              <w:rPr>
                <w:b/>
                <w:sz w:val="18"/>
                <w:szCs w:val="22"/>
              </w:rPr>
            </w:pPr>
            <w:r w:rsidRPr="006C0B3E">
              <w:rPr>
                <w:b/>
                <w:sz w:val="18"/>
                <w:szCs w:val="22"/>
              </w:rPr>
              <w:t>Подаци о изабраном добављачу</w:t>
            </w:r>
          </w:p>
        </w:tc>
        <w:tc>
          <w:tcPr>
            <w:tcW w:w="2387" w:type="dxa"/>
            <w:gridSpan w:val="3"/>
          </w:tcPr>
          <w:p w14:paraId="6700C185" w14:textId="77777777" w:rsidR="006C0B3E" w:rsidRPr="006C0B3E" w:rsidRDefault="006C0B3E" w:rsidP="006C0B3E">
            <w:pPr>
              <w:widowControl w:val="0"/>
              <w:autoSpaceDE w:val="0"/>
              <w:autoSpaceDN w:val="0"/>
              <w:spacing w:before="135"/>
              <w:ind w:left="518"/>
              <w:rPr>
                <w:b/>
                <w:sz w:val="18"/>
                <w:szCs w:val="22"/>
              </w:rPr>
            </w:pPr>
            <w:r w:rsidRPr="006C0B3E">
              <w:rPr>
                <w:b/>
                <w:sz w:val="18"/>
                <w:szCs w:val="22"/>
              </w:rPr>
              <w:t>Подаци о понуди</w:t>
            </w:r>
          </w:p>
        </w:tc>
      </w:tr>
      <w:tr w:rsidR="008D3875" w14:paraId="08BC5F2D" w14:textId="77777777" w:rsidTr="00D4498C">
        <w:trPr>
          <w:trHeight w:val="1120"/>
        </w:trPr>
        <w:tc>
          <w:tcPr>
            <w:tcW w:w="568" w:type="dxa"/>
            <w:vMerge w:val="restart"/>
            <w:tcBorders>
              <w:bottom w:val="thinThickMediumGap" w:sz="6" w:space="0" w:color="000000"/>
            </w:tcBorders>
          </w:tcPr>
          <w:p w14:paraId="42FC0778" w14:textId="77777777" w:rsidR="006C0B3E" w:rsidRPr="006C0B3E" w:rsidRDefault="006C0B3E" w:rsidP="006C0B3E">
            <w:pPr>
              <w:widowControl w:val="0"/>
              <w:autoSpaceDE w:val="0"/>
              <w:autoSpaceDN w:val="0"/>
              <w:spacing w:before="19"/>
              <w:ind w:left="1"/>
              <w:jc w:val="center"/>
              <w:rPr>
                <w:sz w:val="18"/>
                <w:szCs w:val="22"/>
              </w:rPr>
            </w:pPr>
            <w:r w:rsidRPr="006C0B3E">
              <w:rPr>
                <w:color w:val="302D3C"/>
                <w:sz w:val="18"/>
                <w:szCs w:val="22"/>
              </w:rPr>
              <w:t>1</w:t>
            </w:r>
          </w:p>
        </w:tc>
        <w:tc>
          <w:tcPr>
            <w:tcW w:w="5132" w:type="dxa"/>
          </w:tcPr>
          <w:p w14:paraId="59B75185" w14:textId="77777777" w:rsidR="006C0B3E" w:rsidRPr="006C0B3E" w:rsidRDefault="006C0B3E" w:rsidP="006C0B3E">
            <w:pPr>
              <w:widowControl w:val="0"/>
              <w:tabs>
                <w:tab w:val="left" w:pos="3446"/>
              </w:tabs>
              <w:autoSpaceDE w:val="0"/>
              <w:autoSpaceDN w:val="0"/>
              <w:spacing w:before="20"/>
              <w:ind w:left="16"/>
              <w:rPr>
                <w:sz w:val="18"/>
                <w:szCs w:val="22"/>
              </w:rPr>
            </w:pPr>
            <w:r w:rsidRPr="006C0B3E">
              <w:rPr>
                <w:b/>
                <w:sz w:val="18"/>
                <w:szCs w:val="22"/>
              </w:rPr>
              <w:t>Интерни број</w:t>
            </w:r>
            <w:r w:rsidRPr="006C0B3E">
              <w:rPr>
                <w:b/>
                <w:spacing w:val="-8"/>
                <w:sz w:val="18"/>
                <w:szCs w:val="22"/>
              </w:rPr>
              <w:t xml:space="preserve"> </w:t>
            </w:r>
            <w:r w:rsidRPr="006C0B3E">
              <w:rPr>
                <w:b/>
                <w:sz w:val="18"/>
                <w:szCs w:val="22"/>
              </w:rPr>
              <w:t xml:space="preserve">набавке: </w:t>
            </w:r>
            <w:r w:rsidRPr="006C0B3E">
              <w:rPr>
                <w:b/>
                <w:spacing w:val="2"/>
                <w:sz w:val="18"/>
                <w:szCs w:val="22"/>
              </w:rPr>
              <w:t xml:space="preserve"> </w:t>
            </w:r>
            <w:r w:rsidRPr="006C0B3E">
              <w:rPr>
                <w:sz w:val="18"/>
                <w:szCs w:val="22"/>
              </w:rPr>
              <w:t>46/19</w:t>
            </w:r>
            <w:r w:rsidRPr="006C0B3E">
              <w:rPr>
                <w:sz w:val="18"/>
                <w:szCs w:val="22"/>
              </w:rPr>
              <w:tab/>
            </w:r>
            <w:r w:rsidRPr="006C0B3E">
              <w:rPr>
                <w:b/>
                <w:sz w:val="18"/>
                <w:szCs w:val="22"/>
              </w:rPr>
              <w:t>ОРН:</w:t>
            </w:r>
            <w:r w:rsidRPr="006C0B3E">
              <w:rPr>
                <w:b/>
                <w:spacing w:val="-6"/>
                <w:sz w:val="18"/>
                <w:szCs w:val="22"/>
              </w:rPr>
              <w:t xml:space="preserve"> </w:t>
            </w:r>
            <w:r w:rsidRPr="006C0B3E">
              <w:rPr>
                <w:sz w:val="18"/>
                <w:szCs w:val="22"/>
              </w:rPr>
              <w:t>45000000</w:t>
            </w:r>
          </w:p>
          <w:p w14:paraId="68BF4DBB" w14:textId="77777777" w:rsidR="006C0B3E" w:rsidRPr="006C0B3E" w:rsidRDefault="006C0B3E" w:rsidP="006C0B3E">
            <w:pPr>
              <w:widowControl w:val="0"/>
              <w:autoSpaceDE w:val="0"/>
              <w:autoSpaceDN w:val="0"/>
              <w:spacing w:before="79"/>
              <w:ind w:left="16"/>
              <w:rPr>
                <w:b/>
                <w:sz w:val="18"/>
                <w:szCs w:val="22"/>
              </w:rPr>
            </w:pPr>
            <w:r w:rsidRPr="006C0B3E">
              <w:rPr>
                <w:b/>
                <w:sz w:val="18"/>
                <w:szCs w:val="22"/>
              </w:rPr>
              <w:t>Тип набавке:</w:t>
            </w:r>
          </w:p>
          <w:p w14:paraId="0E15E6CA" w14:textId="77777777" w:rsidR="006C0B3E" w:rsidRPr="006C0B3E" w:rsidRDefault="006C0B3E" w:rsidP="006C0B3E">
            <w:pPr>
              <w:widowControl w:val="0"/>
              <w:tabs>
                <w:tab w:val="left" w:pos="1160"/>
              </w:tabs>
              <w:autoSpaceDE w:val="0"/>
              <w:autoSpaceDN w:val="0"/>
              <w:spacing w:before="81"/>
              <w:ind w:left="16"/>
              <w:rPr>
                <w:sz w:val="18"/>
                <w:szCs w:val="22"/>
              </w:rPr>
            </w:pPr>
            <w:r w:rsidRPr="006C0B3E">
              <w:rPr>
                <w:b/>
                <w:sz w:val="18"/>
                <w:szCs w:val="22"/>
              </w:rPr>
              <w:t>Поступак:</w:t>
            </w:r>
            <w:r w:rsidRPr="006C0B3E">
              <w:rPr>
                <w:b/>
                <w:sz w:val="18"/>
                <w:szCs w:val="22"/>
              </w:rPr>
              <w:tab/>
            </w:r>
            <w:r w:rsidRPr="006C0B3E">
              <w:rPr>
                <w:sz w:val="18"/>
                <w:szCs w:val="22"/>
              </w:rPr>
              <w:t>отворени</w:t>
            </w:r>
            <w:r w:rsidRPr="006C0B3E">
              <w:rPr>
                <w:spacing w:val="-1"/>
                <w:sz w:val="18"/>
                <w:szCs w:val="22"/>
              </w:rPr>
              <w:t xml:space="preserve"> </w:t>
            </w:r>
            <w:r w:rsidRPr="006C0B3E">
              <w:rPr>
                <w:sz w:val="18"/>
                <w:szCs w:val="22"/>
              </w:rPr>
              <w:t>поступак</w:t>
            </w:r>
          </w:p>
        </w:tc>
        <w:tc>
          <w:tcPr>
            <w:tcW w:w="3271" w:type="dxa"/>
          </w:tcPr>
          <w:p w14:paraId="79437D6A" w14:textId="77777777" w:rsidR="006C0B3E" w:rsidRPr="006C0B3E" w:rsidRDefault="006C0B3E" w:rsidP="006C0B3E">
            <w:pPr>
              <w:widowControl w:val="0"/>
              <w:tabs>
                <w:tab w:val="right" w:pos="2307"/>
              </w:tabs>
              <w:autoSpaceDE w:val="0"/>
              <w:autoSpaceDN w:val="0"/>
              <w:spacing w:before="20"/>
              <w:ind w:left="43"/>
              <w:rPr>
                <w:sz w:val="18"/>
                <w:szCs w:val="22"/>
              </w:rPr>
            </w:pPr>
            <w:r w:rsidRPr="006C0B3E">
              <w:rPr>
                <w:b/>
                <w:sz w:val="18"/>
                <w:szCs w:val="22"/>
              </w:rPr>
              <w:t>Процењена:</w:t>
            </w:r>
            <w:r w:rsidRPr="006C0B3E">
              <w:rPr>
                <w:b/>
                <w:sz w:val="18"/>
                <w:szCs w:val="22"/>
              </w:rPr>
              <w:tab/>
            </w:r>
            <w:r w:rsidRPr="006C0B3E">
              <w:rPr>
                <w:sz w:val="18"/>
                <w:szCs w:val="22"/>
              </w:rPr>
              <w:t>8000</w:t>
            </w:r>
          </w:p>
          <w:p w14:paraId="2D2F47E4" w14:textId="77777777" w:rsidR="006C0B3E" w:rsidRPr="006C0B3E" w:rsidRDefault="006C0B3E" w:rsidP="006C0B3E">
            <w:pPr>
              <w:widowControl w:val="0"/>
              <w:autoSpaceDE w:val="0"/>
              <w:autoSpaceDN w:val="0"/>
              <w:spacing w:before="79"/>
              <w:ind w:left="43"/>
              <w:rPr>
                <w:sz w:val="18"/>
                <w:szCs w:val="22"/>
              </w:rPr>
            </w:pPr>
            <w:r w:rsidRPr="006C0B3E">
              <w:rPr>
                <w:b/>
                <w:sz w:val="18"/>
                <w:szCs w:val="22"/>
              </w:rPr>
              <w:t xml:space="preserve">Уговорена без ПДВ-а: </w:t>
            </w:r>
            <w:r w:rsidRPr="006C0B3E">
              <w:rPr>
                <w:b/>
                <w:spacing w:val="13"/>
                <w:sz w:val="18"/>
                <w:szCs w:val="22"/>
              </w:rPr>
              <w:t xml:space="preserve"> </w:t>
            </w:r>
            <w:r w:rsidRPr="006C0B3E">
              <w:rPr>
                <w:sz w:val="18"/>
                <w:szCs w:val="22"/>
              </w:rPr>
              <w:t>7964</w:t>
            </w:r>
          </w:p>
          <w:p w14:paraId="09E5BD63" w14:textId="77777777" w:rsidR="006C0B3E" w:rsidRPr="006C0B3E" w:rsidRDefault="006C0B3E" w:rsidP="006C0B3E">
            <w:pPr>
              <w:widowControl w:val="0"/>
              <w:autoSpaceDE w:val="0"/>
              <w:autoSpaceDN w:val="0"/>
              <w:spacing w:before="81"/>
              <w:ind w:left="43"/>
              <w:rPr>
                <w:sz w:val="18"/>
                <w:szCs w:val="22"/>
              </w:rPr>
            </w:pPr>
            <w:r w:rsidRPr="006C0B3E">
              <w:rPr>
                <w:b/>
                <w:sz w:val="18"/>
                <w:szCs w:val="22"/>
              </w:rPr>
              <w:t>Уговорена са ПДВ-ом:</w:t>
            </w:r>
            <w:r w:rsidRPr="006C0B3E">
              <w:rPr>
                <w:b/>
                <w:spacing w:val="8"/>
                <w:sz w:val="18"/>
                <w:szCs w:val="22"/>
              </w:rPr>
              <w:t xml:space="preserve"> </w:t>
            </w:r>
            <w:r w:rsidRPr="006C0B3E">
              <w:rPr>
                <w:sz w:val="18"/>
                <w:szCs w:val="22"/>
              </w:rPr>
              <w:t>9557</w:t>
            </w:r>
          </w:p>
        </w:tc>
        <w:tc>
          <w:tcPr>
            <w:tcW w:w="1576" w:type="dxa"/>
            <w:tcBorders>
              <w:right w:val="nil"/>
            </w:tcBorders>
          </w:tcPr>
          <w:p w14:paraId="4D9F4459" w14:textId="77777777" w:rsidR="006C0B3E" w:rsidRPr="006C0B3E" w:rsidRDefault="006C0B3E" w:rsidP="006C0B3E">
            <w:pPr>
              <w:widowControl w:val="0"/>
              <w:autoSpaceDE w:val="0"/>
              <w:autoSpaceDN w:val="0"/>
              <w:spacing w:before="20" w:line="331" w:lineRule="auto"/>
              <w:ind w:left="45" w:firstLine="2"/>
              <w:rPr>
                <w:b/>
                <w:sz w:val="18"/>
                <w:szCs w:val="22"/>
              </w:rPr>
            </w:pPr>
            <w:r w:rsidRPr="006C0B3E">
              <w:rPr>
                <w:b/>
                <w:sz w:val="18"/>
                <w:szCs w:val="22"/>
              </w:rPr>
              <w:t>Датум уговора: Број уговора: Матични број:</w:t>
            </w:r>
          </w:p>
        </w:tc>
        <w:tc>
          <w:tcPr>
            <w:tcW w:w="2026" w:type="dxa"/>
            <w:tcBorders>
              <w:left w:val="nil"/>
            </w:tcBorders>
          </w:tcPr>
          <w:p w14:paraId="720DEBD0" w14:textId="77777777" w:rsidR="006C0B3E" w:rsidRPr="006C0B3E" w:rsidRDefault="006C0B3E" w:rsidP="006C0B3E">
            <w:pPr>
              <w:widowControl w:val="0"/>
              <w:autoSpaceDE w:val="0"/>
              <w:autoSpaceDN w:val="0"/>
              <w:spacing w:before="19"/>
              <w:ind w:left="90"/>
              <w:rPr>
                <w:sz w:val="18"/>
                <w:szCs w:val="22"/>
              </w:rPr>
            </w:pPr>
            <w:r w:rsidRPr="006C0B3E">
              <w:rPr>
                <w:sz w:val="18"/>
                <w:szCs w:val="22"/>
              </w:rPr>
              <w:t>15.1.2020.</w:t>
            </w:r>
          </w:p>
          <w:p w14:paraId="1B1C7078" w14:textId="77777777" w:rsidR="006C0B3E" w:rsidRPr="006C0B3E" w:rsidRDefault="006C0B3E" w:rsidP="006C0B3E">
            <w:pPr>
              <w:widowControl w:val="0"/>
              <w:autoSpaceDE w:val="0"/>
              <w:autoSpaceDN w:val="0"/>
              <w:spacing w:before="80"/>
              <w:ind w:left="90"/>
              <w:rPr>
                <w:sz w:val="18"/>
                <w:szCs w:val="22"/>
              </w:rPr>
            </w:pPr>
            <w:r w:rsidRPr="006C0B3E">
              <w:rPr>
                <w:sz w:val="18"/>
                <w:szCs w:val="22"/>
              </w:rPr>
              <w:t>404-507-1/2020</w:t>
            </w:r>
          </w:p>
          <w:p w14:paraId="2D136045" w14:textId="77777777" w:rsidR="006C0B3E" w:rsidRPr="006C0B3E" w:rsidRDefault="006C0B3E" w:rsidP="006C0B3E">
            <w:pPr>
              <w:widowControl w:val="0"/>
              <w:autoSpaceDE w:val="0"/>
              <w:autoSpaceDN w:val="0"/>
              <w:spacing w:before="78"/>
              <w:ind w:left="90"/>
              <w:rPr>
                <w:sz w:val="18"/>
                <w:szCs w:val="22"/>
              </w:rPr>
            </w:pPr>
            <w:r w:rsidRPr="006C0B3E">
              <w:rPr>
                <w:sz w:val="18"/>
                <w:szCs w:val="22"/>
              </w:rPr>
              <w:t>64239902</w:t>
            </w:r>
          </w:p>
        </w:tc>
        <w:tc>
          <w:tcPr>
            <w:tcW w:w="1421" w:type="dxa"/>
            <w:gridSpan w:val="2"/>
            <w:tcBorders>
              <w:right w:val="nil"/>
            </w:tcBorders>
          </w:tcPr>
          <w:p w14:paraId="5B610524" w14:textId="77777777" w:rsidR="006C0B3E" w:rsidRPr="006C0B3E" w:rsidRDefault="006C0B3E" w:rsidP="006C0B3E">
            <w:pPr>
              <w:widowControl w:val="0"/>
              <w:autoSpaceDE w:val="0"/>
              <w:autoSpaceDN w:val="0"/>
              <w:spacing w:before="20" w:line="331" w:lineRule="auto"/>
              <w:ind w:left="47" w:right="1"/>
              <w:rPr>
                <w:b/>
                <w:sz w:val="18"/>
                <w:szCs w:val="22"/>
              </w:rPr>
            </w:pPr>
            <w:r w:rsidRPr="006C0B3E">
              <w:rPr>
                <w:b/>
                <w:sz w:val="18"/>
                <w:szCs w:val="22"/>
              </w:rPr>
              <w:t>Број понуда: Критеријума: Јединична цена:</w:t>
            </w:r>
          </w:p>
          <w:p w14:paraId="340F1A42" w14:textId="77777777" w:rsidR="006C0B3E" w:rsidRPr="006C0B3E" w:rsidRDefault="006C0B3E" w:rsidP="006C0B3E">
            <w:pPr>
              <w:widowControl w:val="0"/>
              <w:autoSpaceDE w:val="0"/>
              <w:autoSpaceDN w:val="0"/>
              <w:spacing w:before="2"/>
              <w:ind w:left="47"/>
              <w:rPr>
                <w:b/>
                <w:sz w:val="18"/>
                <w:szCs w:val="22"/>
              </w:rPr>
            </w:pPr>
            <w:r w:rsidRPr="006C0B3E">
              <w:rPr>
                <w:b/>
                <w:sz w:val="18"/>
                <w:szCs w:val="22"/>
              </w:rPr>
              <w:t>Трошкови:</w:t>
            </w:r>
          </w:p>
        </w:tc>
        <w:tc>
          <w:tcPr>
            <w:tcW w:w="966" w:type="dxa"/>
            <w:tcBorders>
              <w:left w:val="nil"/>
            </w:tcBorders>
          </w:tcPr>
          <w:p w14:paraId="426F2A32" w14:textId="77777777" w:rsidR="006C0B3E" w:rsidRPr="006C0B3E" w:rsidRDefault="006C0B3E" w:rsidP="006C0B3E">
            <w:pPr>
              <w:widowControl w:val="0"/>
              <w:autoSpaceDE w:val="0"/>
              <w:autoSpaceDN w:val="0"/>
              <w:spacing w:before="19"/>
              <w:ind w:left="39"/>
              <w:rPr>
                <w:sz w:val="18"/>
                <w:szCs w:val="22"/>
              </w:rPr>
            </w:pPr>
            <w:r w:rsidRPr="006C0B3E">
              <w:rPr>
                <w:sz w:val="18"/>
                <w:szCs w:val="22"/>
              </w:rPr>
              <w:t>3</w:t>
            </w:r>
          </w:p>
          <w:p w14:paraId="3DB2A04C" w14:textId="77777777" w:rsidR="006C0B3E" w:rsidRPr="006C0B3E" w:rsidRDefault="006C0B3E" w:rsidP="006C0B3E">
            <w:pPr>
              <w:widowControl w:val="0"/>
              <w:autoSpaceDE w:val="0"/>
              <w:autoSpaceDN w:val="0"/>
              <w:spacing w:before="80"/>
              <w:ind w:left="39"/>
              <w:rPr>
                <w:sz w:val="18"/>
                <w:szCs w:val="22"/>
              </w:rPr>
            </w:pPr>
            <w:r w:rsidRPr="006C0B3E">
              <w:rPr>
                <w:sz w:val="18"/>
                <w:szCs w:val="22"/>
              </w:rPr>
              <w:t>2</w:t>
            </w:r>
          </w:p>
        </w:tc>
      </w:tr>
      <w:tr w:rsidR="006C0B3E" w:rsidRPr="006C0B3E" w14:paraId="393C68FA" w14:textId="77777777" w:rsidTr="00D4498C">
        <w:trPr>
          <w:trHeight w:val="603"/>
        </w:trPr>
        <w:tc>
          <w:tcPr>
            <w:tcW w:w="568" w:type="dxa"/>
            <w:vMerge/>
            <w:tcBorders>
              <w:top w:val="nil"/>
              <w:bottom w:val="thinThickMediumGap" w:sz="6" w:space="0" w:color="000000"/>
            </w:tcBorders>
          </w:tcPr>
          <w:p w14:paraId="3D9BF37A" w14:textId="77777777" w:rsidR="006C0B3E" w:rsidRPr="006C0B3E" w:rsidRDefault="006C0B3E" w:rsidP="006C0B3E">
            <w:pPr>
              <w:widowControl w:val="0"/>
              <w:autoSpaceDE w:val="0"/>
              <w:autoSpaceDN w:val="0"/>
              <w:rPr>
                <w:sz w:val="2"/>
                <w:szCs w:val="2"/>
              </w:rPr>
            </w:pPr>
          </w:p>
        </w:tc>
        <w:tc>
          <w:tcPr>
            <w:tcW w:w="8403" w:type="dxa"/>
            <w:gridSpan w:val="2"/>
            <w:tcBorders>
              <w:bottom w:val="thinThickMediumGap" w:sz="6" w:space="0" w:color="000000"/>
            </w:tcBorders>
          </w:tcPr>
          <w:p w14:paraId="22D856A7" w14:textId="77777777" w:rsidR="006C0B3E" w:rsidRPr="006C0B3E" w:rsidRDefault="006C0B3E" w:rsidP="006C0B3E">
            <w:pPr>
              <w:widowControl w:val="0"/>
              <w:tabs>
                <w:tab w:val="left" w:pos="1124"/>
              </w:tabs>
              <w:autoSpaceDE w:val="0"/>
              <w:autoSpaceDN w:val="0"/>
              <w:spacing w:before="46"/>
              <w:ind w:left="46"/>
              <w:rPr>
                <w:sz w:val="18"/>
                <w:szCs w:val="22"/>
              </w:rPr>
            </w:pPr>
            <w:r w:rsidRPr="006C0B3E">
              <w:rPr>
                <w:b/>
                <w:sz w:val="18"/>
                <w:szCs w:val="22"/>
              </w:rPr>
              <w:t>Предмет:</w:t>
            </w:r>
            <w:r w:rsidRPr="006C0B3E">
              <w:rPr>
                <w:b/>
                <w:sz w:val="18"/>
                <w:szCs w:val="22"/>
              </w:rPr>
              <w:tab/>
            </w:r>
            <w:r w:rsidRPr="006C0B3E">
              <w:rPr>
                <w:sz w:val="18"/>
                <w:szCs w:val="22"/>
              </w:rPr>
              <w:t>радови, опште грађевински</w:t>
            </w:r>
            <w:r w:rsidRPr="006C0B3E">
              <w:rPr>
                <w:spacing w:val="-2"/>
                <w:sz w:val="18"/>
                <w:szCs w:val="22"/>
              </w:rPr>
              <w:t xml:space="preserve"> </w:t>
            </w:r>
            <w:r w:rsidRPr="006C0B3E">
              <w:rPr>
                <w:sz w:val="18"/>
                <w:szCs w:val="22"/>
              </w:rPr>
              <w:t>радови</w:t>
            </w:r>
          </w:p>
          <w:p w14:paraId="60811B82" w14:textId="77777777" w:rsidR="006C0B3E" w:rsidRPr="006C0B3E" w:rsidRDefault="006C0B3E" w:rsidP="006C0B3E">
            <w:pPr>
              <w:widowControl w:val="0"/>
              <w:tabs>
                <w:tab w:val="left" w:pos="1124"/>
              </w:tabs>
              <w:autoSpaceDE w:val="0"/>
              <w:autoSpaceDN w:val="0"/>
              <w:spacing w:before="79"/>
              <w:ind w:left="46"/>
              <w:rPr>
                <w:sz w:val="18"/>
                <w:szCs w:val="22"/>
              </w:rPr>
            </w:pPr>
            <w:r w:rsidRPr="006C0B3E">
              <w:rPr>
                <w:b/>
                <w:sz w:val="18"/>
                <w:szCs w:val="22"/>
              </w:rPr>
              <w:t>Опис:</w:t>
            </w:r>
            <w:r w:rsidRPr="006C0B3E">
              <w:rPr>
                <w:b/>
                <w:sz w:val="18"/>
                <w:szCs w:val="22"/>
              </w:rPr>
              <w:tab/>
            </w:r>
            <w:r w:rsidRPr="006C0B3E">
              <w:rPr>
                <w:sz w:val="18"/>
                <w:szCs w:val="22"/>
              </w:rPr>
              <w:t>Радови на запречавању на граничним прелазима према Црној</w:t>
            </w:r>
            <w:r w:rsidRPr="006C0B3E">
              <w:rPr>
                <w:spacing w:val="-13"/>
                <w:sz w:val="18"/>
                <w:szCs w:val="22"/>
              </w:rPr>
              <w:t xml:space="preserve"> </w:t>
            </w:r>
            <w:r w:rsidRPr="006C0B3E">
              <w:rPr>
                <w:sz w:val="18"/>
                <w:szCs w:val="22"/>
              </w:rPr>
              <w:t>Гори</w:t>
            </w:r>
          </w:p>
        </w:tc>
        <w:tc>
          <w:tcPr>
            <w:tcW w:w="1576" w:type="dxa"/>
            <w:tcBorders>
              <w:bottom w:val="thinThickMediumGap" w:sz="6" w:space="0" w:color="000000"/>
              <w:right w:val="nil"/>
            </w:tcBorders>
          </w:tcPr>
          <w:p w14:paraId="54093812" w14:textId="77777777" w:rsidR="006C0B3E" w:rsidRPr="006C0B3E" w:rsidRDefault="006C0B3E" w:rsidP="006C0B3E">
            <w:pPr>
              <w:widowControl w:val="0"/>
              <w:autoSpaceDE w:val="0"/>
              <w:autoSpaceDN w:val="0"/>
              <w:spacing w:before="46"/>
              <w:ind w:left="16"/>
              <w:rPr>
                <w:b/>
                <w:sz w:val="18"/>
                <w:szCs w:val="22"/>
              </w:rPr>
            </w:pPr>
            <w:r w:rsidRPr="006C0B3E">
              <w:rPr>
                <w:b/>
                <w:sz w:val="18"/>
                <w:szCs w:val="22"/>
              </w:rPr>
              <w:t>Назив добављача:</w:t>
            </w:r>
          </w:p>
          <w:p w14:paraId="00B8EF52" w14:textId="77777777" w:rsidR="006C0B3E" w:rsidRPr="006C0B3E" w:rsidRDefault="006C0B3E" w:rsidP="006C0B3E">
            <w:pPr>
              <w:widowControl w:val="0"/>
              <w:autoSpaceDE w:val="0"/>
              <w:autoSpaceDN w:val="0"/>
              <w:spacing w:before="79"/>
              <w:ind w:left="32"/>
              <w:rPr>
                <w:b/>
                <w:sz w:val="18"/>
                <w:szCs w:val="22"/>
              </w:rPr>
            </w:pPr>
            <w:r w:rsidRPr="006C0B3E">
              <w:rPr>
                <w:b/>
                <w:sz w:val="18"/>
                <w:szCs w:val="22"/>
              </w:rPr>
              <w:t>Седиште:</w:t>
            </w:r>
          </w:p>
        </w:tc>
        <w:tc>
          <w:tcPr>
            <w:tcW w:w="3447" w:type="dxa"/>
            <w:gridSpan w:val="3"/>
            <w:tcBorders>
              <w:left w:val="nil"/>
              <w:bottom w:val="thinThickMediumGap" w:sz="6" w:space="0" w:color="000000"/>
              <w:right w:val="nil"/>
            </w:tcBorders>
          </w:tcPr>
          <w:p w14:paraId="51C1DC07" w14:textId="77777777" w:rsidR="006C0B3E" w:rsidRPr="006C0B3E" w:rsidRDefault="006C0B3E" w:rsidP="006C0B3E">
            <w:pPr>
              <w:widowControl w:val="0"/>
              <w:autoSpaceDE w:val="0"/>
              <w:autoSpaceDN w:val="0"/>
              <w:spacing w:before="44"/>
              <w:ind w:left="83"/>
              <w:rPr>
                <w:sz w:val="18"/>
                <w:szCs w:val="22"/>
              </w:rPr>
            </w:pPr>
            <w:r w:rsidRPr="006C0B3E">
              <w:rPr>
                <w:sz w:val="18"/>
                <w:szCs w:val="22"/>
              </w:rPr>
              <w:t>Ровчанин инжењеринг доо</w:t>
            </w:r>
          </w:p>
          <w:p w14:paraId="1522DE13" w14:textId="77777777" w:rsidR="006C0B3E" w:rsidRPr="006C0B3E" w:rsidRDefault="006C0B3E" w:rsidP="006C0B3E">
            <w:pPr>
              <w:widowControl w:val="0"/>
              <w:autoSpaceDE w:val="0"/>
              <w:autoSpaceDN w:val="0"/>
              <w:spacing w:before="80"/>
              <w:ind w:left="83"/>
              <w:rPr>
                <w:sz w:val="18"/>
                <w:szCs w:val="22"/>
              </w:rPr>
            </w:pPr>
            <w:r w:rsidRPr="006C0B3E">
              <w:rPr>
                <w:sz w:val="18"/>
                <w:szCs w:val="22"/>
              </w:rPr>
              <w:t>Пријепоље, Србија</w:t>
            </w:r>
          </w:p>
        </w:tc>
        <w:tc>
          <w:tcPr>
            <w:tcW w:w="966" w:type="dxa"/>
            <w:tcBorders>
              <w:left w:val="nil"/>
              <w:bottom w:val="thinThickMediumGap" w:sz="6" w:space="0" w:color="000000"/>
            </w:tcBorders>
          </w:tcPr>
          <w:p w14:paraId="75AE428F" w14:textId="77777777" w:rsidR="006C0B3E" w:rsidRPr="006C0B3E" w:rsidRDefault="006C0B3E" w:rsidP="006C0B3E">
            <w:pPr>
              <w:widowControl w:val="0"/>
              <w:autoSpaceDE w:val="0"/>
              <w:autoSpaceDN w:val="0"/>
              <w:rPr>
                <w:sz w:val="18"/>
                <w:szCs w:val="22"/>
              </w:rPr>
            </w:pPr>
          </w:p>
        </w:tc>
      </w:tr>
      <w:tr w:rsidR="008D3875" w14:paraId="7EE10B35" w14:textId="77777777" w:rsidTr="00D4498C">
        <w:trPr>
          <w:trHeight w:val="1117"/>
        </w:trPr>
        <w:tc>
          <w:tcPr>
            <w:tcW w:w="568" w:type="dxa"/>
            <w:vMerge w:val="restart"/>
            <w:tcBorders>
              <w:top w:val="thickThinMediumGap" w:sz="6" w:space="0" w:color="000000"/>
              <w:bottom w:val="thinThickMediumGap" w:sz="6" w:space="0" w:color="000000"/>
            </w:tcBorders>
          </w:tcPr>
          <w:p w14:paraId="5D941091" w14:textId="77777777" w:rsidR="006C0B3E" w:rsidRPr="006C0B3E" w:rsidRDefault="006C0B3E" w:rsidP="006C0B3E">
            <w:pPr>
              <w:widowControl w:val="0"/>
              <w:autoSpaceDE w:val="0"/>
              <w:autoSpaceDN w:val="0"/>
              <w:spacing w:before="17"/>
              <w:ind w:left="1"/>
              <w:jc w:val="center"/>
              <w:rPr>
                <w:sz w:val="18"/>
                <w:szCs w:val="22"/>
              </w:rPr>
            </w:pPr>
            <w:r w:rsidRPr="006C0B3E">
              <w:rPr>
                <w:color w:val="302D3C"/>
                <w:sz w:val="18"/>
                <w:szCs w:val="22"/>
              </w:rPr>
              <w:t>2</w:t>
            </w:r>
          </w:p>
        </w:tc>
        <w:tc>
          <w:tcPr>
            <w:tcW w:w="5132" w:type="dxa"/>
          </w:tcPr>
          <w:p w14:paraId="144C6B09" w14:textId="77777777" w:rsidR="006C0B3E" w:rsidRPr="006C0B3E" w:rsidRDefault="006C0B3E" w:rsidP="006C0B3E">
            <w:pPr>
              <w:widowControl w:val="0"/>
              <w:tabs>
                <w:tab w:val="left" w:pos="3446"/>
              </w:tabs>
              <w:autoSpaceDE w:val="0"/>
              <w:autoSpaceDN w:val="0"/>
              <w:spacing w:before="18"/>
              <w:ind w:left="16"/>
              <w:rPr>
                <w:sz w:val="18"/>
                <w:szCs w:val="22"/>
              </w:rPr>
            </w:pPr>
            <w:r w:rsidRPr="006C0B3E">
              <w:rPr>
                <w:b/>
                <w:sz w:val="18"/>
                <w:szCs w:val="22"/>
              </w:rPr>
              <w:t>Интерни број набавке:</w:t>
            </w:r>
            <w:r w:rsidRPr="006C0B3E">
              <w:rPr>
                <w:b/>
                <w:spacing w:val="40"/>
                <w:sz w:val="18"/>
                <w:szCs w:val="22"/>
              </w:rPr>
              <w:t xml:space="preserve"> </w:t>
            </w:r>
            <w:r w:rsidRPr="006C0B3E">
              <w:rPr>
                <w:sz w:val="18"/>
                <w:szCs w:val="22"/>
              </w:rPr>
              <w:t>ЦЈН</w:t>
            </w:r>
            <w:r w:rsidRPr="006C0B3E">
              <w:rPr>
                <w:spacing w:val="-4"/>
                <w:sz w:val="18"/>
                <w:szCs w:val="22"/>
              </w:rPr>
              <w:t xml:space="preserve"> </w:t>
            </w:r>
            <w:r w:rsidRPr="006C0B3E">
              <w:rPr>
                <w:sz w:val="18"/>
                <w:szCs w:val="22"/>
              </w:rPr>
              <w:t>5/19</w:t>
            </w:r>
            <w:r w:rsidRPr="006C0B3E">
              <w:rPr>
                <w:sz w:val="18"/>
                <w:szCs w:val="22"/>
              </w:rPr>
              <w:tab/>
            </w:r>
            <w:r w:rsidRPr="006C0B3E">
              <w:rPr>
                <w:b/>
                <w:sz w:val="18"/>
                <w:szCs w:val="22"/>
              </w:rPr>
              <w:t>ОРН:</w:t>
            </w:r>
            <w:r w:rsidRPr="006C0B3E">
              <w:rPr>
                <w:b/>
                <w:spacing w:val="-7"/>
                <w:sz w:val="18"/>
                <w:szCs w:val="22"/>
              </w:rPr>
              <w:t xml:space="preserve"> </w:t>
            </w:r>
            <w:r w:rsidRPr="006C0B3E">
              <w:rPr>
                <w:sz w:val="18"/>
                <w:szCs w:val="22"/>
              </w:rPr>
              <w:t>09310000</w:t>
            </w:r>
          </w:p>
          <w:p w14:paraId="52B3025F" w14:textId="77777777" w:rsidR="006C0B3E" w:rsidRPr="006C0B3E" w:rsidRDefault="006C0B3E" w:rsidP="006C0B3E">
            <w:pPr>
              <w:widowControl w:val="0"/>
              <w:autoSpaceDE w:val="0"/>
              <w:autoSpaceDN w:val="0"/>
              <w:spacing w:before="79"/>
              <w:ind w:left="16"/>
              <w:rPr>
                <w:sz w:val="18"/>
                <w:szCs w:val="22"/>
              </w:rPr>
            </w:pPr>
            <w:r w:rsidRPr="006C0B3E">
              <w:rPr>
                <w:b/>
                <w:sz w:val="18"/>
                <w:szCs w:val="22"/>
              </w:rPr>
              <w:t xml:space="preserve">Тип набавке: </w:t>
            </w:r>
            <w:r w:rsidRPr="006C0B3E">
              <w:rPr>
                <w:sz w:val="18"/>
                <w:szCs w:val="22"/>
              </w:rPr>
              <w:t>централизована набавка</w:t>
            </w:r>
          </w:p>
          <w:p w14:paraId="386EE901" w14:textId="77777777" w:rsidR="006C0B3E" w:rsidRPr="006C0B3E" w:rsidRDefault="006C0B3E" w:rsidP="006C0B3E">
            <w:pPr>
              <w:widowControl w:val="0"/>
              <w:tabs>
                <w:tab w:val="left" w:pos="1160"/>
              </w:tabs>
              <w:autoSpaceDE w:val="0"/>
              <w:autoSpaceDN w:val="0"/>
              <w:spacing w:before="79"/>
              <w:ind w:left="16"/>
              <w:rPr>
                <w:sz w:val="18"/>
                <w:szCs w:val="22"/>
              </w:rPr>
            </w:pPr>
            <w:r w:rsidRPr="006C0B3E">
              <w:rPr>
                <w:b/>
                <w:sz w:val="18"/>
                <w:szCs w:val="22"/>
              </w:rPr>
              <w:t>Поступак:</w:t>
            </w:r>
            <w:r w:rsidRPr="006C0B3E">
              <w:rPr>
                <w:b/>
                <w:sz w:val="18"/>
                <w:szCs w:val="22"/>
              </w:rPr>
              <w:tab/>
            </w:r>
            <w:r w:rsidRPr="006C0B3E">
              <w:rPr>
                <w:sz w:val="18"/>
                <w:szCs w:val="22"/>
              </w:rPr>
              <w:t>отворени</w:t>
            </w:r>
            <w:r w:rsidRPr="006C0B3E">
              <w:rPr>
                <w:spacing w:val="-1"/>
                <w:sz w:val="18"/>
                <w:szCs w:val="22"/>
              </w:rPr>
              <w:t xml:space="preserve"> </w:t>
            </w:r>
            <w:r w:rsidRPr="006C0B3E">
              <w:rPr>
                <w:sz w:val="18"/>
                <w:szCs w:val="22"/>
              </w:rPr>
              <w:t>поступак</w:t>
            </w:r>
          </w:p>
        </w:tc>
        <w:tc>
          <w:tcPr>
            <w:tcW w:w="3271" w:type="dxa"/>
          </w:tcPr>
          <w:p w14:paraId="11ED93D2" w14:textId="77777777" w:rsidR="006C0B3E" w:rsidRPr="006C0B3E" w:rsidRDefault="006C0B3E" w:rsidP="006C0B3E">
            <w:pPr>
              <w:widowControl w:val="0"/>
              <w:tabs>
                <w:tab w:val="right" w:pos="2398"/>
              </w:tabs>
              <w:autoSpaceDE w:val="0"/>
              <w:autoSpaceDN w:val="0"/>
              <w:spacing w:before="18"/>
              <w:ind w:left="43"/>
              <w:rPr>
                <w:sz w:val="18"/>
                <w:szCs w:val="22"/>
              </w:rPr>
            </w:pPr>
            <w:r w:rsidRPr="006C0B3E">
              <w:rPr>
                <w:b/>
                <w:sz w:val="18"/>
                <w:szCs w:val="22"/>
              </w:rPr>
              <w:t>Процењена:</w:t>
            </w:r>
            <w:r w:rsidRPr="006C0B3E">
              <w:rPr>
                <w:b/>
                <w:sz w:val="18"/>
                <w:szCs w:val="22"/>
              </w:rPr>
              <w:tab/>
            </w:r>
            <w:r w:rsidRPr="006C0B3E">
              <w:rPr>
                <w:sz w:val="18"/>
                <w:szCs w:val="22"/>
              </w:rPr>
              <w:t>17000</w:t>
            </w:r>
          </w:p>
          <w:p w14:paraId="624CAB90" w14:textId="77777777" w:rsidR="006C0B3E" w:rsidRPr="006C0B3E" w:rsidRDefault="006C0B3E" w:rsidP="006C0B3E">
            <w:pPr>
              <w:widowControl w:val="0"/>
              <w:autoSpaceDE w:val="0"/>
              <w:autoSpaceDN w:val="0"/>
              <w:spacing w:before="79"/>
              <w:ind w:left="43"/>
              <w:rPr>
                <w:sz w:val="18"/>
                <w:szCs w:val="22"/>
              </w:rPr>
            </w:pPr>
            <w:r w:rsidRPr="006C0B3E">
              <w:rPr>
                <w:b/>
                <w:sz w:val="18"/>
                <w:szCs w:val="22"/>
              </w:rPr>
              <w:t xml:space="preserve">Уговорена без ПДВ-а: </w:t>
            </w:r>
            <w:r w:rsidRPr="006C0B3E">
              <w:rPr>
                <w:b/>
                <w:spacing w:val="13"/>
                <w:sz w:val="18"/>
                <w:szCs w:val="22"/>
              </w:rPr>
              <w:t xml:space="preserve"> </w:t>
            </w:r>
            <w:r w:rsidRPr="006C0B3E">
              <w:rPr>
                <w:sz w:val="18"/>
                <w:szCs w:val="22"/>
              </w:rPr>
              <w:t>17000</w:t>
            </w:r>
          </w:p>
          <w:p w14:paraId="325EB012" w14:textId="77777777" w:rsidR="006C0B3E" w:rsidRPr="006C0B3E" w:rsidRDefault="006C0B3E" w:rsidP="006C0B3E">
            <w:pPr>
              <w:widowControl w:val="0"/>
              <w:autoSpaceDE w:val="0"/>
              <w:autoSpaceDN w:val="0"/>
              <w:spacing w:before="79"/>
              <w:ind w:left="43"/>
              <w:rPr>
                <w:sz w:val="18"/>
                <w:szCs w:val="22"/>
              </w:rPr>
            </w:pPr>
            <w:r w:rsidRPr="006C0B3E">
              <w:rPr>
                <w:b/>
                <w:sz w:val="18"/>
                <w:szCs w:val="22"/>
              </w:rPr>
              <w:t>Уговорена са ПДВ-ом:</w:t>
            </w:r>
            <w:r w:rsidRPr="006C0B3E">
              <w:rPr>
                <w:b/>
                <w:spacing w:val="8"/>
                <w:sz w:val="18"/>
                <w:szCs w:val="22"/>
              </w:rPr>
              <w:t xml:space="preserve"> </w:t>
            </w:r>
            <w:r w:rsidRPr="006C0B3E">
              <w:rPr>
                <w:sz w:val="18"/>
                <w:szCs w:val="22"/>
              </w:rPr>
              <w:t>20400</w:t>
            </w:r>
          </w:p>
        </w:tc>
        <w:tc>
          <w:tcPr>
            <w:tcW w:w="1576" w:type="dxa"/>
            <w:tcBorders>
              <w:top w:val="thickThinMediumGap" w:sz="6" w:space="0" w:color="000000"/>
              <w:right w:val="nil"/>
            </w:tcBorders>
          </w:tcPr>
          <w:p w14:paraId="75956692" w14:textId="77777777" w:rsidR="006C0B3E" w:rsidRPr="006C0B3E" w:rsidRDefault="006C0B3E" w:rsidP="006C0B3E">
            <w:pPr>
              <w:widowControl w:val="0"/>
              <w:autoSpaceDE w:val="0"/>
              <w:autoSpaceDN w:val="0"/>
              <w:spacing w:before="18" w:line="331" w:lineRule="auto"/>
              <w:ind w:left="45" w:firstLine="2"/>
              <w:rPr>
                <w:b/>
                <w:sz w:val="18"/>
                <w:szCs w:val="22"/>
              </w:rPr>
            </w:pPr>
            <w:r w:rsidRPr="006C0B3E">
              <w:rPr>
                <w:b/>
                <w:sz w:val="18"/>
                <w:szCs w:val="22"/>
              </w:rPr>
              <w:t>Датум уговора: Број уговора: Матични број:</w:t>
            </w:r>
          </w:p>
        </w:tc>
        <w:tc>
          <w:tcPr>
            <w:tcW w:w="2026" w:type="dxa"/>
            <w:tcBorders>
              <w:top w:val="thickThinMediumGap" w:sz="6" w:space="0" w:color="000000"/>
              <w:left w:val="nil"/>
            </w:tcBorders>
          </w:tcPr>
          <w:p w14:paraId="7F8CEC8A" w14:textId="77777777" w:rsidR="006C0B3E" w:rsidRPr="006C0B3E" w:rsidRDefault="006C0B3E" w:rsidP="006C0B3E">
            <w:pPr>
              <w:widowControl w:val="0"/>
              <w:autoSpaceDE w:val="0"/>
              <w:autoSpaceDN w:val="0"/>
              <w:spacing w:before="17"/>
              <w:ind w:left="90"/>
              <w:rPr>
                <w:sz w:val="18"/>
                <w:szCs w:val="22"/>
              </w:rPr>
            </w:pPr>
            <w:r w:rsidRPr="006C0B3E">
              <w:rPr>
                <w:sz w:val="18"/>
                <w:szCs w:val="22"/>
              </w:rPr>
              <w:t>12.2.2020.</w:t>
            </w:r>
          </w:p>
          <w:p w14:paraId="5C5B73ED" w14:textId="77777777" w:rsidR="006C0B3E" w:rsidRPr="006C0B3E" w:rsidRDefault="006C0B3E" w:rsidP="006C0B3E">
            <w:pPr>
              <w:widowControl w:val="0"/>
              <w:autoSpaceDE w:val="0"/>
              <w:autoSpaceDN w:val="0"/>
              <w:spacing w:before="79"/>
              <w:ind w:left="90"/>
              <w:rPr>
                <w:sz w:val="18"/>
                <w:szCs w:val="22"/>
              </w:rPr>
            </w:pPr>
            <w:r w:rsidRPr="006C0B3E">
              <w:rPr>
                <w:sz w:val="18"/>
                <w:szCs w:val="22"/>
              </w:rPr>
              <w:t>404-39/20</w:t>
            </w:r>
          </w:p>
          <w:p w14:paraId="3B7B2670" w14:textId="77777777" w:rsidR="006C0B3E" w:rsidRPr="006C0B3E" w:rsidRDefault="006C0B3E" w:rsidP="006C0B3E">
            <w:pPr>
              <w:widowControl w:val="0"/>
              <w:autoSpaceDE w:val="0"/>
              <w:autoSpaceDN w:val="0"/>
              <w:spacing w:before="78"/>
              <w:ind w:left="90"/>
              <w:rPr>
                <w:sz w:val="18"/>
                <w:szCs w:val="22"/>
              </w:rPr>
            </w:pPr>
            <w:r w:rsidRPr="006C0B3E">
              <w:rPr>
                <w:sz w:val="18"/>
                <w:szCs w:val="22"/>
              </w:rPr>
              <w:t>200536558</w:t>
            </w:r>
          </w:p>
        </w:tc>
        <w:tc>
          <w:tcPr>
            <w:tcW w:w="1421" w:type="dxa"/>
            <w:gridSpan w:val="2"/>
            <w:tcBorders>
              <w:top w:val="thickThinMediumGap" w:sz="6" w:space="0" w:color="000000"/>
              <w:right w:val="nil"/>
            </w:tcBorders>
          </w:tcPr>
          <w:p w14:paraId="7E7E5A45" w14:textId="77777777" w:rsidR="006C0B3E" w:rsidRPr="006C0B3E" w:rsidRDefault="006C0B3E" w:rsidP="006C0B3E">
            <w:pPr>
              <w:widowControl w:val="0"/>
              <w:autoSpaceDE w:val="0"/>
              <w:autoSpaceDN w:val="0"/>
              <w:spacing w:before="18" w:line="331" w:lineRule="auto"/>
              <w:ind w:left="47" w:right="1"/>
              <w:rPr>
                <w:b/>
                <w:sz w:val="18"/>
                <w:szCs w:val="22"/>
              </w:rPr>
            </w:pPr>
            <w:r w:rsidRPr="006C0B3E">
              <w:rPr>
                <w:b/>
                <w:sz w:val="18"/>
                <w:szCs w:val="22"/>
              </w:rPr>
              <w:t>Број понуда: Критеријума: Јединична цена:</w:t>
            </w:r>
          </w:p>
          <w:p w14:paraId="505A0320" w14:textId="77777777" w:rsidR="006C0B3E" w:rsidRPr="006C0B3E" w:rsidRDefault="006C0B3E" w:rsidP="006C0B3E">
            <w:pPr>
              <w:widowControl w:val="0"/>
              <w:autoSpaceDE w:val="0"/>
              <w:autoSpaceDN w:val="0"/>
              <w:spacing w:before="1"/>
              <w:ind w:left="47"/>
              <w:rPr>
                <w:b/>
                <w:sz w:val="18"/>
                <w:szCs w:val="22"/>
              </w:rPr>
            </w:pPr>
            <w:r w:rsidRPr="006C0B3E">
              <w:rPr>
                <w:b/>
                <w:sz w:val="18"/>
                <w:szCs w:val="22"/>
              </w:rPr>
              <w:t>Трошкови:</w:t>
            </w:r>
          </w:p>
        </w:tc>
        <w:tc>
          <w:tcPr>
            <w:tcW w:w="966" w:type="dxa"/>
            <w:tcBorders>
              <w:top w:val="thickThinMediumGap" w:sz="6" w:space="0" w:color="000000"/>
              <w:left w:val="nil"/>
            </w:tcBorders>
          </w:tcPr>
          <w:p w14:paraId="2836B86B" w14:textId="77777777" w:rsidR="006C0B3E" w:rsidRPr="006C0B3E" w:rsidRDefault="006C0B3E" w:rsidP="006C0B3E">
            <w:pPr>
              <w:widowControl w:val="0"/>
              <w:autoSpaceDE w:val="0"/>
              <w:autoSpaceDN w:val="0"/>
              <w:spacing w:before="17"/>
              <w:ind w:left="39"/>
              <w:rPr>
                <w:sz w:val="18"/>
                <w:szCs w:val="22"/>
              </w:rPr>
            </w:pPr>
            <w:r w:rsidRPr="006C0B3E">
              <w:rPr>
                <w:sz w:val="18"/>
                <w:szCs w:val="22"/>
              </w:rPr>
              <w:t>1</w:t>
            </w:r>
          </w:p>
          <w:p w14:paraId="564DB9E3" w14:textId="77777777" w:rsidR="006C0B3E" w:rsidRPr="006C0B3E" w:rsidRDefault="006C0B3E" w:rsidP="006C0B3E">
            <w:pPr>
              <w:widowControl w:val="0"/>
              <w:autoSpaceDE w:val="0"/>
              <w:autoSpaceDN w:val="0"/>
              <w:spacing w:before="79"/>
              <w:ind w:left="39"/>
              <w:rPr>
                <w:sz w:val="18"/>
                <w:szCs w:val="22"/>
              </w:rPr>
            </w:pPr>
            <w:r w:rsidRPr="006C0B3E">
              <w:rPr>
                <w:sz w:val="18"/>
                <w:szCs w:val="22"/>
              </w:rPr>
              <w:t>2</w:t>
            </w:r>
          </w:p>
        </w:tc>
      </w:tr>
      <w:tr w:rsidR="006C0B3E" w:rsidRPr="006C0B3E" w14:paraId="67BA2843" w14:textId="77777777" w:rsidTr="00D4498C">
        <w:trPr>
          <w:trHeight w:val="603"/>
        </w:trPr>
        <w:tc>
          <w:tcPr>
            <w:tcW w:w="568" w:type="dxa"/>
            <w:vMerge/>
            <w:tcBorders>
              <w:top w:val="nil"/>
              <w:bottom w:val="thinThickMediumGap" w:sz="6" w:space="0" w:color="000000"/>
            </w:tcBorders>
          </w:tcPr>
          <w:p w14:paraId="1A77F6FA" w14:textId="77777777" w:rsidR="006C0B3E" w:rsidRPr="006C0B3E" w:rsidRDefault="006C0B3E" w:rsidP="006C0B3E">
            <w:pPr>
              <w:widowControl w:val="0"/>
              <w:autoSpaceDE w:val="0"/>
              <w:autoSpaceDN w:val="0"/>
              <w:rPr>
                <w:sz w:val="2"/>
                <w:szCs w:val="2"/>
              </w:rPr>
            </w:pPr>
          </w:p>
        </w:tc>
        <w:tc>
          <w:tcPr>
            <w:tcW w:w="8403" w:type="dxa"/>
            <w:gridSpan w:val="2"/>
            <w:tcBorders>
              <w:bottom w:val="thinThickMediumGap" w:sz="6" w:space="0" w:color="000000"/>
            </w:tcBorders>
          </w:tcPr>
          <w:p w14:paraId="074A9F14" w14:textId="77777777" w:rsidR="006C0B3E" w:rsidRPr="006C0B3E" w:rsidRDefault="006C0B3E" w:rsidP="006C0B3E">
            <w:pPr>
              <w:widowControl w:val="0"/>
              <w:tabs>
                <w:tab w:val="left" w:pos="1124"/>
              </w:tabs>
              <w:autoSpaceDE w:val="0"/>
              <w:autoSpaceDN w:val="0"/>
              <w:spacing w:before="46"/>
              <w:ind w:left="46"/>
              <w:rPr>
                <w:sz w:val="18"/>
                <w:szCs w:val="22"/>
              </w:rPr>
            </w:pPr>
            <w:r w:rsidRPr="006C0B3E">
              <w:rPr>
                <w:b/>
                <w:sz w:val="18"/>
                <w:szCs w:val="22"/>
              </w:rPr>
              <w:t>Предмет:</w:t>
            </w:r>
            <w:r w:rsidRPr="006C0B3E">
              <w:rPr>
                <w:b/>
                <w:sz w:val="18"/>
                <w:szCs w:val="22"/>
              </w:rPr>
              <w:tab/>
            </w:r>
            <w:r w:rsidRPr="006C0B3E">
              <w:rPr>
                <w:sz w:val="18"/>
                <w:szCs w:val="22"/>
              </w:rPr>
              <w:t>добра, друга</w:t>
            </w:r>
            <w:r w:rsidRPr="006C0B3E">
              <w:rPr>
                <w:spacing w:val="-1"/>
                <w:sz w:val="18"/>
                <w:szCs w:val="22"/>
              </w:rPr>
              <w:t xml:space="preserve"> </w:t>
            </w:r>
            <w:r w:rsidRPr="006C0B3E">
              <w:rPr>
                <w:sz w:val="18"/>
                <w:szCs w:val="22"/>
              </w:rPr>
              <w:t>добра</w:t>
            </w:r>
          </w:p>
          <w:p w14:paraId="54C575F7" w14:textId="77777777" w:rsidR="006C0B3E" w:rsidRPr="006C0B3E" w:rsidRDefault="006C0B3E" w:rsidP="006C0B3E">
            <w:pPr>
              <w:widowControl w:val="0"/>
              <w:tabs>
                <w:tab w:val="left" w:pos="1124"/>
              </w:tabs>
              <w:autoSpaceDE w:val="0"/>
              <w:autoSpaceDN w:val="0"/>
              <w:spacing w:before="80"/>
              <w:ind w:left="46"/>
              <w:rPr>
                <w:sz w:val="18"/>
                <w:szCs w:val="22"/>
              </w:rPr>
            </w:pPr>
            <w:r w:rsidRPr="006C0B3E">
              <w:rPr>
                <w:b/>
                <w:sz w:val="18"/>
                <w:szCs w:val="22"/>
              </w:rPr>
              <w:t>Опис:</w:t>
            </w:r>
            <w:r w:rsidRPr="006C0B3E">
              <w:rPr>
                <w:b/>
                <w:sz w:val="18"/>
                <w:szCs w:val="22"/>
              </w:rPr>
              <w:tab/>
            </w:r>
            <w:r w:rsidRPr="006C0B3E">
              <w:rPr>
                <w:sz w:val="18"/>
                <w:szCs w:val="22"/>
              </w:rPr>
              <w:t>Електрична</w:t>
            </w:r>
            <w:r w:rsidRPr="006C0B3E">
              <w:rPr>
                <w:spacing w:val="-1"/>
                <w:sz w:val="18"/>
                <w:szCs w:val="22"/>
              </w:rPr>
              <w:t xml:space="preserve"> </w:t>
            </w:r>
            <w:r w:rsidRPr="006C0B3E">
              <w:rPr>
                <w:sz w:val="18"/>
                <w:szCs w:val="22"/>
              </w:rPr>
              <w:t>енергија</w:t>
            </w:r>
          </w:p>
        </w:tc>
        <w:tc>
          <w:tcPr>
            <w:tcW w:w="1576" w:type="dxa"/>
            <w:tcBorders>
              <w:bottom w:val="thinThickMediumGap" w:sz="6" w:space="0" w:color="000000"/>
              <w:right w:val="nil"/>
            </w:tcBorders>
          </w:tcPr>
          <w:p w14:paraId="364B6B4F" w14:textId="77777777" w:rsidR="006C0B3E" w:rsidRPr="006C0B3E" w:rsidRDefault="006C0B3E" w:rsidP="006C0B3E">
            <w:pPr>
              <w:widowControl w:val="0"/>
              <w:autoSpaceDE w:val="0"/>
              <w:autoSpaceDN w:val="0"/>
              <w:spacing w:before="46"/>
              <w:ind w:left="16"/>
              <w:rPr>
                <w:b/>
                <w:sz w:val="18"/>
                <w:szCs w:val="22"/>
              </w:rPr>
            </w:pPr>
            <w:r w:rsidRPr="006C0B3E">
              <w:rPr>
                <w:b/>
                <w:sz w:val="18"/>
                <w:szCs w:val="22"/>
              </w:rPr>
              <w:t>Назив добављача:</w:t>
            </w:r>
          </w:p>
          <w:p w14:paraId="066082BB" w14:textId="77777777" w:rsidR="006C0B3E" w:rsidRPr="006C0B3E" w:rsidRDefault="006C0B3E" w:rsidP="006C0B3E">
            <w:pPr>
              <w:widowControl w:val="0"/>
              <w:autoSpaceDE w:val="0"/>
              <w:autoSpaceDN w:val="0"/>
              <w:spacing w:before="80"/>
              <w:ind w:left="32"/>
              <w:rPr>
                <w:b/>
                <w:sz w:val="18"/>
                <w:szCs w:val="22"/>
              </w:rPr>
            </w:pPr>
            <w:r w:rsidRPr="006C0B3E">
              <w:rPr>
                <w:b/>
                <w:sz w:val="18"/>
                <w:szCs w:val="22"/>
              </w:rPr>
              <w:t>Седиште:</w:t>
            </w:r>
          </w:p>
        </w:tc>
        <w:tc>
          <w:tcPr>
            <w:tcW w:w="3447" w:type="dxa"/>
            <w:gridSpan w:val="3"/>
            <w:tcBorders>
              <w:left w:val="nil"/>
              <w:bottom w:val="thinThickMediumGap" w:sz="6" w:space="0" w:color="000000"/>
              <w:right w:val="nil"/>
            </w:tcBorders>
          </w:tcPr>
          <w:p w14:paraId="3F83E8EB" w14:textId="77777777" w:rsidR="006C0B3E" w:rsidRPr="006C0B3E" w:rsidRDefault="006C0B3E" w:rsidP="006C0B3E">
            <w:pPr>
              <w:widowControl w:val="0"/>
              <w:autoSpaceDE w:val="0"/>
              <w:autoSpaceDN w:val="0"/>
              <w:spacing w:before="45"/>
              <w:ind w:left="83"/>
              <w:rPr>
                <w:sz w:val="18"/>
                <w:szCs w:val="22"/>
              </w:rPr>
            </w:pPr>
            <w:r w:rsidRPr="006C0B3E">
              <w:rPr>
                <w:sz w:val="18"/>
                <w:szCs w:val="22"/>
              </w:rPr>
              <w:t>ЈП ЕПС</w:t>
            </w:r>
          </w:p>
          <w:p w14:paraId="428B66EC" w14:textId="77777777" w:rsidR="006C0B3E" w:rsidRPr="006C0B3E" w:rsidRDefault="006C0B3E" w:rsidP="006C0B3E">
            <w:pPr>
              <w:widowControl w:val="0"/>
              <w:autoSpaceDE w:val="0"/>
              <w:autoSpaceDN w:val="0"/>
              <w:spacing w:before="80"/>
              <w:ind w:left="83"/>
              <w:rPr>
                <w:sz w:val="18"/>
                <w:szCs w:val="22"/>
              </w:rPr>
            </w:pPr>
            <w:r w:rsidRPr="006C0B3E">
              <w:rPr>
                <w:sz w:val="18"/>
                <w:szCs w:val="22"/>
              </w:rPr>
              <w:t>Београд, Србија</w:t>
            </w:r>
          </w:p>
        </w:tc>
        <w:tc>
          <w:tcPr>
            <w:tcW w:w="966" w:type="dxa"/>
            <w:tcBorders>
              <w:left w:val="nil"/>
              <w:bottom w:val="thinThickMediumGap" w:sz="6" w:space="0" w:color="000000"/>
            </w:tcBorders>
          </w:tcPr>
          <w:p w14:paraId="78F8469F" w14:textId="77777777" w:rsidR="006C0B3E" w:rsidRPr="006C0B3E" w:rsidRDefault="006C0B3E" w:rsidP="006C0B3E">
            <w:pPr>
              <w:widowControl w:val="0"/>
              <w:autoSpaceDE w:val="0"/>
              <w:autoSpaceDN w:val="0"/>
              <w:rPr>
                <w:sz w:val="18"/>
                <w:szCs w:val="22"/>
              </w:rPr>
            </w:pPr>
          </w:p>
        </w:tc>
      </w:tr>
      <w:tr w:rsidR="008D3875" w14:paraId="135E5C70" w14:textId="77777777" w:rsidTr="00D4498C">
        <w:trPr>
          <w:trHeight w:val="1123"/>
        </w:trPr>
        <w:tc>
          <w:tcPr>
            <w:tcW w:w="568" w:type="dxa"/>
            <w:vMerge w:val="restart"/>
            <w:tcBorders>
              <w:top w:val="thickThinMediumGap" w:sz="6" w:space="0" w:color="000000"/>
              <w:bottom w:val="single" w:sz="12" w:space="0" w:color="000000"/>
            </w:tcBorders>
          </w:tcPr>
          <w:p w14:paraId="6BA77EC2" w14:textId="77777777" w:rsidR="006C0B3E" w:rsidRPr="006C0B3E" w:rsidRDefault="006C0B3E" w:rsidP="006C0B3E">
            <w:pPr>
              <w:widowControl w:val="0"/>
              <w:autoSpaceDE w:val="0"/>
              <w:autoSpaceDN w:val="0"/>
              <w:spacing w:before="15"/>
              <w:ind w:left="1"/>
              <w:jc w:val="center"/>
              <w:rPr>
                <w:sz w:val="18"/>
                <w:szCs w:val="22"/>
              </w:rPr>
            </w:pPr>
            <w:r w:rsidRPr="006C0B3E">
              <w:rPr>
                <w:color w:val="302D3C"/>
                <w:sz w:val="18"/>
                <w:szCs w:val="22"/>
              </w:rPr>
              <w:t>3</w:t>
            </w:r>
          </w:p>
        </w:tc>
        <w:tc>
          <w:tcPr>
            <w:tcW w:w="5132" w:type="dxa"/>
          </w:tcPr>
          <w:p w14:paraId="13B6D250" w14:textId="77777777" w:rsidR="006C0B3E" w:rsidRPr="006C0B3E" w:rsidRDefault="006C0B3E" w:rsidP="006C0B3E">
            <w:pPr>
              <w:widowControl w:val="0"/>
              <w:tabs>
                <w:tab w:val="left" w:pos="3446"/>
              </w:tabs>
              <w:autoSpaceDE w:val="0"/>
              <w:autoSpaceDN w:val="0"/>
              <w:spacing w:before="16"/>
              <w:ind w:left="16"/>
              <w:rPr>
                <w:sz w:val="18"/>
                <w:szCs w:val="22"/>
              </w:rPr>
            </w:pPr>
            <w:r w:rsidRPr="006C0B3E">
              <w:rPr>
                <w:b/>
                <w:sz w:val="18"/>
                <w:szCs w:val="22"/>
              </w:rPr>
              <w:t>Интерни број набавке:</w:t>
            </w:r>
            <w:r w:rsidRPr="006C0B3E">
              <w:rPr>
                <w:b/>
                <w:spacing w:val="40"/>
                <w:sz w:val="18"/>
                <w:szCs w:val="22"/>
              </w:rPr>
              <w:t xml:space="preserve"> </w:t>
            </w:r>
            <w:r w:rsidRPr="006C0B3E">
              <w:rPr>
                <w:sz w:val="18"/>
                <w:szCs w:val="22"/>
              </w:rPr>
              <w:t>ЦЈН</w:t>
            </w:r>
            <w:r w:rsidRPr="006C0B3E">
              <w:rPr>
                <w:spacing w:val="-4"/>
                <w:sz w:val="18"/>
                <w:szCs w:val="22"/>
              </w:rPr>
              <w:t xml:space="preserve"> </w:t>
            </w:r>
            <w:r w:rsidRPr="006C0B3E">
              <w:rPr>
                <w:sz w:val="18"/>
                <w:szCs w:val="22"/>
              </w:rPr>
              <w:t>3/2019</w:t>
            </w:r>
            <w:r w:rsidRPr="006C0B3E">
              <w:rPr>
                <w:sz w:val="18"/>
                <w:szCs w:val="22"/>
              </w:rPr>
              <w:tab/>
            </w:r>
            <w:r w:rsidRPr="006C0B3E">
              <w:rPr>
                <w:b/>
                <w:sz w:val="18"/>
                <w:szCs w:val="22"/>
              </w:rPr>
              <w:t>ОРН:</w:t>
            </w:r>
            <w:r w:rsidRPr="006C0B3E">
              <w:rPr>
                <w:b/>
                <w:spacing w:val="-6"/>
                <w:sz w:val="18"/>
                <w:szCs w:val="22"/>
              </w:rPr>
              <w:t xml:space="preserve"> </w:t>
            </w:r>
            <w:r w:rsidRPr="006C0B3E">
              <w:rPr>
                <w:sz w:val="18"/>
                <w:szCs w:val="22"/>
              </w:rPr>
              <w:t>90920000</w:t>
            </w:r>
          </w:p>
          <w:p w14:paraId="67AF0806" w14:textId="77777777" w:rsidR="006C0B3E" w:rsidRPr="006C0B3E" w:rsidRDefault="006C0B3E" w:rsidP="006C0B3E">
            <w:pPr>
              <w:widowControl w:val="0"/>
              <w:autoSpaceDE w:val="0"/>
              <w:autoSpaceDN w:val="0"/>
              <w:spacing w:before="80"/>
              <w:ind w:left="16"/>
              <w:rPr>
                <w:sz w:val="18"/>
                <w:szCs w:val="22"/>
              </w:rPr>
            </w:pPr>
            <w:r w:rsidRPr="006C0B3E">
              <w:rPr>
                <w:b/>
                <w:sz w:val="18"/>
                <w:szCs w:val="22"/>
              </w:rPr>
              <w:t xml:space="preserve">Тип набавке: </w:t>
            </w:r>
            <w:r w:rsidRPr="006C0B3E">
              <w:rPr>
                <w:sz w:val="18"/>
                <w:szCs w:val="22"/>
              </w:rPr>
              <w:t>централизована набавка</w:t>
            </w:r>
          </w:p>
          <w:p w14:paraId="40D3BA87" w14:textId="77777777" w:rsidR="006C0B3E" w:rsidRPr="006C0B3E" w:rsidRDefault="006C0B3E" w:rsidP="006C0B3E">
            <w:pPr>
              <w:widowControl w:val="0"/>
              <w:tabs>
                <w:tab w:val="left" w:pos="1160"/>
              </w:tabs>
              <w:autoSpaceDE w:val="0"/>
              <w:autoSpaceDN w:val="0"/>
              <w:spacing w:before="79"/>
              <w:ind w:left="16"/>
              <w:rPr>
                <w:sz w:val="18"/>
                <w:szCs w:val="22"/>
              </w:rPr>
            </w:pPr>
            <w:r w:rsidRPr="006C0B3E">
              <w:rPr>
                <w:b/>
                <w:sz w:val="18"/>
                <w:szCs w:val="22"/>
              </w:rPr>
              <w:t>Поступак:</w:t>
            </w:r>
            <w:r w:rsidRPr="006C0B3E">
              <w:rPr>
                <w:b/>
                <w:sz w:val="18"/>
                <w:szCs w:val="22"/>
              </w:rPr>
              <w:tab/>
            </w:r>
            <w:r w:rsidRPr="006C0B3E">
              <w:rPr>
                <w:sz w:val="18"/>
                <w:szCs w:val="22"/>
              </w:rPr>
              <w:t>отворени</w:t>
            </w:r>
            <w:r w:rsidRPr="006C0B3E">
              <w:rPr>
                <w:spacing w:val="-1"/>
                <w:sz w:val="18"/>
                <w:szCs w:val="22"/>
              </w:rPr>
              <w:t xml:space="preserve"> </w:t>
            </w:r>
            <w:r w:rsidRPr="006C0B3E">
              <w:rPr>
                <w:sz w:val="18"/>
                <w:szCs w:val="22"/>
              </w:rPr>
              <w:t>поступак</w:t>
            </w:r>
          </w:p>
        </w:tc>
        <w:tc>
          <w:tcPr>
            <w:tcW w:w="3271" w:type="dxa"/>
          </w:tcPr>
          <w:p w14:paraId="15A7998C" w14:textId="77777777" w:rsidR="006C0B3E" w:rsidRPr="006C0B3E" w:rsidRDefault="006C0B3E" w:rsidP="006C0B3E">
            <w:pPr>
              <w:widowControl w:val="0"/>
              <w:tabs>
                <w:tab w:val="right" w:pos="2217"/>
              </w:tabs>
              <w:autoSpaceDE w:val="0"/>
              <w:autoSpaceDN w:val="0"/>
              <w:spacing w:before="16"/>
              <w:ind w:left="43"/>
              <w:rPr>
                <w:sz w:val="18"/>
                <w:szCs w:val="22"/>
              </w:rPr>
            </w:pPr>
            <w:r w:rsidRPr="006C0B3E">
              <w:rPr>
                <w:b/>
                <w:sz w:val="18"/>
                <w:szCs w:val="22"/>
              </w:rPr>
              <w:t>Процењена:</w:t>
            </w:r>
            <w:r w:rsidRPr="006C0B3E">
              <w:rPr>
                <w:b/>
                <w:sz w:val="18"/>
                <w:szCs w:val="22"/>
              </w:rPr>
              <w:tab/>
            </w:r>
            <w:r w:rsidRPr="006C0B3E">
              <w:rPr>
                <w:sz w:val="18"/>
                <w:szCs w:val="22"/>
              </w:rPr>
              <w:t>300</w:t>
            </w:r>
          </w:p>
          <w:p w14:paraId="59BA54CB" w14:textId="77777777" w:rsidR="006C0B3E" w:rsidRPr="006C0B3E" w:rsidRDefault="006C0B3E" w:rsidP="006C0B3E">
            <w:pPr>
              <w:widowControl w:val="0"/>
              <w:autoSpaceDE w:val="0"/>
              <w:autoSpaceDN w:val="0"/>
              <w:spacing w:before="80"/>
              <w:ind w:left="43"/>
              <w:rPr>
                <w:sz w:val="18"/>
                <w:szCs w:val="22"/>
              </w:rPr>
            </w:pPr>
            <w:r w:rsidRPr="006C0B3E">
              <w:rPr>
                <w:b/>
                <w:sz w:val="18"/>
                <w:szCs w:val="22"/>
              </w:rPr>
              <w:t xml:space="preserve">Уговорена без ПДВ-а: </w:t>
            </w:r>
            <w:r w:rsidRPr="006C0B3E">
              <w:rPr>
                <w:b/>
                <w:spacing w:val="12"/>
                <w:sz w:val="18"/>
                <w:szCs w:val="22"/>
              </w:rPr>
              <w:t xml:space="preserve"> </w:t>
            </w:r>
            <w:r w:rsidRPr="006C0B3E">
              <w:rPr>
                <w:sz w:val="18"/>
                <w:szCs w:val="22"/>
              </w:rPr>
              <w:t>300</w:t>
            </w:r>
          </w:p>
          <w:p w14:paraId="5C53CDC8" w14:textId="77777777" w:rsidR="006C0B3E" w:rsidRPr="006C0B3E" w:rsidRDefault="006C0B3E" w:rsidP="006C0B3E">
            <w:pPr>
              <w:widowControl w:val="0"/>
              <w:autoSpaceDE w:val="0"/>
              <w:autoSpaceDN w:val="0"/>
              <w:spacing w:before="79"/>
              <w:ind w:left="43"/>
              <w:rPr>
                <w:sz w:val="18"/>
                <w:szCs w:val="22"/>
              </w:rPr>
            </w:pPr>
            <w:r w:rsidRPr="006C0B3E">
              <w:rPr>
                <w:b/>
                <w:sz w:val="18"/>
                <w:szCs w:val="22"/>
              </w:rPr>
              <w:t>Уговорена са ПДВ-ом:</w:t>
            </w:r>
            <w:r w:rsidRPr="006C0B3E">
              <w:rPr>
                <w:b/>
                <w:spacing w:val="7"/>
                <w:sz w:val="18"/>
                <w:szCs w:val="22"/>
              </w:rPr>
              <w:t xml:space="preserve"> </w:t>
            </w:r>
            <w:r w:rsidRPr="006C0B3E">
              <w:rPr>
                <w:sz w:val="18"/>
                <w:szCs w:val="22"/>
              </w:rPr>
              <w:t>360</w:t>
            </w:r>
          </w:p>
        </w:tc>
        <w:tc>
          <w:tcPr>
            <w:tcW w:w="1576" w:type="dxa"/>
            <w:tcBorders>
              <w:top w:val="thickThinMediumGap" w:sz="6" w:space="0" w:color="000000"/>
              <w:bottom w:val="single" w:sz="4" w:space="0" w:color="000000"/>
              <w:right w:val="nil"/>
            </w:tcBorders>
          </w:tcPr>
          <w:p w14:paraId="160A49ED" w14:textId="77777777" w:rsidR="006C0B3E" w:rsidRPr="006C0B3E" w:rsidRDefault="006C0B3E" w:rsidP="006C0B3E">
            <w:pPr>
              <w:widowControl w:val="0"/>
              <w:autoSpaceDE w:val="0"/>
              <w:autoSpaceDN w:val="0"/>
              <w:spacing w:before="16" w:line="331" w:lineRule="auto"/>
              <w:ind w:left="45" w:firstLine="2"/>
              <w:rPr>
                <w:b/>
                <w:sz w:val="18"/>
                <w:szCs w:val="22"/>
              </w:rPr>
            </w:pPr>
            <w:r w:rsidRPr="006C0B3E">
              <w:rPr>
                <w:b/>
                <w:sz w:val="18"/>
                <w:szCs w:val="22"/>
              </w:rPr>
              <w:t>Датум уговора: Број уговора: Матични број:</w:t>
            </w:r>
          </w:p>
        </w:tc>
        <w:tc>
          <w:tcPr>
            <w:tcW w:w="2026" w:type="dxa"/>
            <w:tcBorders>
              <w:top w:val="thickThinMediumGap" w:sz="6" w:space="0" w:color="000000"/>
              <w:left w:val="nil"/>
              <w:bottom w:val="single" w:sz="4" w:space="0" w:color="000000"/>
            </w:tcBorders>
          </w:tcPr>
          <w:p w14:paraId="23C2BB87" w14:textId="77777777" w:rsidR="006C0B3E" w:rsidRPr="006C0B3E" w:rsidRDefault="006C0B3E" w:rsidP="006C0B3E">
            <w:pPr>
              <w:widowControl w:val="0"/>
              <w:autoSpaceDE w:val="0"/>
              <w:autoSpaceDN w:val="0"/>
              <w:spacing w:before="15"/>
              <w:ind w:left="90"/>
              <w:rPr>
                <w:sz w:val="18"/>
                <w:szCs w:val="22"/>
              </w:rPr>
            </w:pPr>
            <w:r w:rsidRPr="006C0B3E">
              <w:rPr>
                <w:sz w:val="18"/>
                <w:szCs w:val="22"/>
              </w:rPr>
              <w:t>26.2.2020.</w:t>
            </w:r>
          </w:p>
          <w:p w14:paraId="00A0E6E4" w14:textId="77777777" w:rsidR="006C0B3E" w:rsidRPr="006C0B3E" w:rsidRDefault="006C0B3E" w:rsidP="006C0B3E">
            <w:pPr>
              <w:widowControl w:val="0"/>
              <w:autoSpaceDE w:val="0"/>
              <w:autoSpaceDN w:val="0"/>
              <w:spacing w:before="80"/>
              <w:ind w:left="90"/>
              <w:rPr>
                <w:sz w:val="18"/>
                <w:szCs w:val="22"/>
              </w:rPr>
            </w:pPr>
            <w:r w:rsidRPr="006C0B3E">
              <w:rPr>
                <w:sz w:val="18"/>
                <w:szCs w:val="22"/>
              </w:rPr>
              <w:t>404-62/20</w:t>
            </w:r>
          </w:p>
          <w:p w14:paraId="37C658D3" w14:textId="77777777" w:rsidR="006C0B3E" w:rsidRPr="006C0B3E" w:rsidRDefault="006C0B3E" w:rsidP="006C0B3E">
            <w:pPr>
              <w:widowControl w:val="0"/>
              <w:autoSpaceDE w:val="0"/>
              <w:autoSpaceDN w:val="0"/>
              <w:spacing w:before="78"/>
              <w:ind w:left="90"/>
              <w:rPr>
                <w:sz w:val="18"/>
                <w:szCs w:val="22"/>
              </w:rPr>
            </w:pPr>
            <w:r w:rsidRPr="006C0B3E">
              <w:rPr>
                <w:sz w:val="18"/>
                <w:szCs w:val="22"/>
              </w:rPr>
              <w:t>07018215</w:t>
            </w:r>
          </w:p>
        </w:tc>
        <w:tc>
          <w:tcPr>
            <w:tcW w:w="1421" w:type="dxa"/>
            <w:gridSpan w:val="2"/>
            <w:tcBorders>
              <w:top w:val="thickThinMediumGap" w:sz="6" w:space="0" w:color="000000"/>
              <w:bottom w:val="single" w:sz="4" w:space="0" w:color="000000"/>
              <w:right w:val="nil"/>
            </w:tcBorders>
          </w:tcPr>
          <w:p w14:paraId="4F4A5FA2" w14:textId="77777777" w:rsidR="006C0B3E" w:rsidRPr="006C0B3E" w:rsidRDefault="006C0B3E" w:rsidP="006C0B3E">
            <w:pPr>
              <w:widowControl w:val="0"/>
              <w:autoSpaceDE w:val="0"/>
              <w:autoSpaceDN w:val="0"/>
              <w:spacing w:before="16" w:line="331" w:lineRule="auto"/>
              <w:ind w:left="47" w:right="1"/>
              <w:rPr>
                <w:b/>
                <w:sz w:val="18"/>
                <w:szCs w:val="22"/>
              </w:rPr>
            </w:pPr>
            <w:r w:rsidRPr="006C0B3E">
              <w:rPr>
                <w:b/>
                <w:sz w:val="18"/>
                <w:szCs w:val="22"/>
              </w:rPr>
              <w:t>Број понуда: Критеријума: Јединична цена:</w:t>
            </w:r>
          </w:p>
          <w:p w14:paraId="7343AC01" w14:textId="77777777" w:rsidR="006C0B3E" w:rsidRPr="006C0B3E" w:rsidRDefault="006C0B3E" w:rsidP="006C0B3E">
            <w:pPr>
              <w:widowControl w:val="0"/>
              <w:autoSpaceDE w:val="0"/>
              <w:autoSpaceDN w:val="0"/>
              <w:spacing w:before="1"/>
              <w:ind w:left="47"/>
              <w:rPr>
                <w:b/>
                <w:sz w:val="18"/>
                <w:szCs w:val="22"/>
              </w:rPr>
            </w:pPr>
            <w:r w:rsidRPr="006C0B3E">
              <w:rPr>
                <w:b/>
                <w:sz w:val="18"/>
                <w:szCs w:val="22"/>
              </w:rPr>
              <w:t>Трошкови:</w:t>
            </w:r>
          </w:p>
        </w:tc>
        <w:tc>
          <w:tcPr>
            <w:tcW w:w="966" w:type="dxa"/>
            <w:tcBorders>
              <w:top w:val="thickThinMediumGap" w:sz="6" w:space="0" w:color="000000"/>
              <w:left w:val="nil"/>
              <w:bottom w:val="single" w:sz="4" w:space="0" w:color="000000"/>
            </w:tcBorders>
          </w:tcPr>
          <w:p w14:paraId="062AA09F" w14:textId="77777777" w:rsidR="006C0B3E" w:rsidRPr="006C0B3E" w:rsidRDefault="006C0B3E" w:rsidP="006C0B3E">
            <w:pPr>
              <w:widowControl w:val="0"/>
              <w:autoSpaceDE w:val="0"/>
              <w:autoSpaceDN w:val="0"/>
              <w:spacing w:before="15"/>
              <w:ind w:left="39"/>
              <w:rPr>
                <w:sz w:val="18"/>
                <w:szCs w:val="22"/>
              </w:rPr>
            </w:pPr>
            <w:r w:rsidRPr="006C0B3E">
              <w:rPr>
                <w:sz w:val="18"/>
                <w:szCs w:val="22"/>
              </w:rPr>
              <w:t>1</w:t>
            </w:r>
          </w:p>
          <w:p w14:paraId="2C60A9C9" w14:textId="77777777" w:rsidR="006C0B3E" w:rsidRPr="006C0B3E" w:rsidRDefault="006C0B3E" w:rsidP="006C0B3E">
            <w:pPr>
              <w:widowControl w:val="0"/>
              <w:autoSpaceDE w:val="0"/>
              <w:autoSpaceDN w:val="0"/>
              <w:spacing w:before="80"/>
              <w:ind w:left="39"/>
              <w:rPr>
                <w:sz w:val="18"/>
                <w:szCs w:val="22"/>
              </w:rPr>
            </w:pPr>
            <w:r w:rsidRPr="006C0B3E">
              <w:rPr>
                <w:sz w:val="18"/>
                <w:szCs w:val="22"/>
              </w:rPr>
              <w:t>2</w:t>
            </w:r>
          </w:p>
        </w:tc>
      </w:tr>
      <w:tr w:rsidR="006C0B3E" w:rsidRPr="006C0B3E" w14:paraId="6B109C10" w14:textId="77777777" w:rsidTr="00D4498C">
        <w:trPr>
          <w:trHeight w:val="613"/>
        </w:trPr>
        <w:tc>
          <w:tcPr>
            <w:tcW w:w="568" w:type="dxa"/>
            <w:vMerge/>
            <w:tcBorders>
              <w:top w:val="nil"/>
              <w:bottom w:val="single" w:sz="12" w:space="0" w:color="000000"/>
            </w:tcBorders>
          </w:tcPr>
          <w:p w14:paraId="260CF50E" w14:textId="77777777" w:rsidR="006C0B3E" w:rsidRPr="006C0B3E" w:rsidRDefault="006C0B3E" w:rsidP="006C0B3E">
            <w:pPr>
              <w:widowControl w:val="0"/>
              <w:autoSpaceDE w:val="0"/>
              <w:autoSpaceDN w:val="0"/>
              <w:rPr>
                <w:sz w:val="2"/>
                <w:szCs w:val="2"/>
              </w:rPr>
            </w:pPr>
          </w:p>
        </w:tc>
        <w:tc>
          <w:tcPr>
            <w:tcW w:w="8403" w:type="dxa"/>
            <w:gridSpan w:val="2"/>
            <w:tcBorders>
              <w:top w:val="single" w:sz="4" w:space="0" w:color="000000"/>
              <w:bottom w:val="single" w:sz="12" w:space="0" w:color="000000"/>
            </w:tcBorders>
          </w:tcPr>
          <w:p w14:paraId="5A21CEAF" w14:textId="77777777" w:rsidR="006C0B3E" w:rsidRPr="006C0B3E" w:rsidRDefault="006C0B3E" w:rsidP="006C0B3E">
            <w:pPr>
              <w:widowControl w:val="0"/>
              <w:tabs>
                <w:tab w:val="left" w:pos="1124"/>
              </w:tabs>
              <w:autoSpaceDE w:val="0"/>
              <w:autoSpaceDN w:val="0"/>
              <w:spacing w:before="54"/>
              <w:ind w:left="46"/>
              <w:rPr>
                <w:sz w:val="18"/>
                <w:szCs w:val="22"/>
              </w:rPr>
            </w:pPr>
            <w:r w:rsidRPr="006C0B3E">
              <w:rPr>
                <w:b/>
                <w:sz w:val="18"/>
                <w:szCs w:val="22"/>
              </w:rPr>
              <w:t>Предмет:</w:t>
            </w:r>
            <w:r w:rsidRPr="006C0B3E">
              <w:rPr>
                <w:b/>
                <w:sz w:val="18"/>
                <w:szCs w:val="22"/>
              </w:rPr>
              <w:tab/>
            </w:r>
            <w:r w:rsidRPr="006C0B3E">
              <w:rPr>
                <w:spacing w:val="-3"/>
                <w:sz w:val="18"/>
                <w:szCs w:val="22"/>
              </w:rPr>
              <w:t xml:space="preserve">услуге, услуге </w:t>
            </w:r>
            <w:r w:rsidRPr="006C0B3E">
              <w:rPr>
                <w:sz w:val="18"/>
                <w:szCs w:val="22"/>
              </w:rPr>
              <w:t xml:space="preserve">уклањања и одлагања отпада, санитарне </w:t>
            </w:r>
            <w:r w:rsidRPr="006C0B3E">
              <w:rPr>
                <w:spacing w:val="-3"/>
                <w:sz w:val="18"/>
                <w:szCs w:val="22"/>
              </w:rPr>
              <w:t xml:space="preserve">услуге </w:t>
            </w:r>
            <w:r w:rsidRPr="006C0B3E">
              <w:rPr>
                <w:sz w:val="18"/>
                <w:szCs w:val="22"/>
              </w:rPr>
              <w:t>и друге сродне</w:t>
            </w:r>
            <w:r w:rsidRPr="006C0B3E">
              <w:rPr>
                <w:spacing w:val="-3"/>
                <w:sz w:val="18"/>
                <w:szCs w:val="22"/>
              </w:rPr>
              <w:t xml:space="preserve"> услуге</w:t>
            </w:r>
          </w:p>
          <w:p w14:paraId="5E02FD0B" w14:textId="77777777" w:rsidR="006C0B3E" w:rsidRPr="006C0B3E" w:rsidRDefault="006C0B3E" w:rsidP="006C0B3E">
            <w:pPr>
              <w:widowControl w:val="0"/>
              <w:tabs>
                <w:tab w:val="left" w:pos="1124"/>
              </w:tabs>
              <w:autoSpaceDE w:val="0"/>
              <w:autoSpaceDN w:val="0"/>
              <w:spacing w:before="79"/>
              <w:ind w:left="46"/>
              <w:rPr>
                <w:sz w:val="18"/>
                <w:szCs w:val="22"/>
              </w:rPr>
            </w:pPr>
            <w:r w:rsidRPr="006C0B3E">
              <w:rPr>
                <w:b/>
                <w:sz w:val="18"/>
                <w:szCs w:val="22"/>
              </w:rPr>
              <w:t>Опис:</w:t>
            </w:r>
            <w:r w:rsidRPr="006C0B3E">
              <w:rPr>
                <w:b/>
                <w:sz w:val="18"/>
                <w:szCs w:val="22"/>
              </w:rPr>
              <w:tab/>
            </w:r>
            <w:r w:rsidRPr="006C0B3E">
              <w:rPr>
                <w:sz w:val="18"/>
                <w:szCs w:val="22"/>
              </w:rPr>
              <w:t xml:space="preserve">Санитарне </w:t>
            </w:r>
            <w:r w:rsidRPr="006C0B3E">
              <w:rPr>
                <w:spacing w:val="-3"/>
                <w:sz w:val="18"/>
                <w:szCs w:val="22"/>
              </w:rPr>
              <w:t xml:space="preserve">услуге </w:t>
            </w:r>
            <w:r w:rsidRPr="006C0B3E">
              <w:rPr>
                <w:sz w:val="18"/>
                <w:szCs w:val="22"/>
              </w:rPr>
              <w:t>( дезинфекција, дезинсекција и</w:t>
            </w:r>
            <w:r w:rsidRPr="006C0B3E">
              <w:rPr>
                <w:spacing w:val="-2"/>
                <w:sz w:val="18"/>
                <w:szCs w:val="22"/>
              </w:rPr>
              <w:t xml:space="preserve"> </w:t>
            </w:r>
            <w:r w:rsidRPr="006C0B3E">
              <w:rPr>
                <w:sz w:val="18"/>
                <w:szCs w:val="22"/>
              </w:rPr>
              <w:t>дератизација)</w:t>
            </w:r>
          </w:p>
        </w:tc>
        <w:tc>
          <w:tcPr>
            <w:tcW w:w="1576" w:type="dxa"/>
            <w:tcBorders>
              <w:top w:val="single" w:sz="4" w:space="0" w:color="000000"/>
              <w:bottom w:val="single" w:sz="12" w:space="0" w:color="000000"/>
              <w:right w:val="nil"/>
            </w:tcBorders>
          </w:tcPr>
          <w:p w14:paraId="33B2774C" w14:textId="77777777" w:rsidR="006C0B3E" w:rsidRPr="006C0B3E" w:rsidRDefault="006C0B3E" w:rsidP="006C0B3E">
            <w:pPr>
              <w:widowControl w:val="0"/>
              <w:autoSpaceDE w:val="0"/>
              <w:autoSpaceDN w:val="0"/>
              <w:spacing w:before="54"/>
              <w:ind w:left="16"/>
              <w:rPr>
                <w:b/>
                <w:sz w:val="18"/>
                <w:szCs w:val="22"/>
              </w:rPr>
            </w:pPr>
            <w:r w:rsidRPr="006C0B3E">
              <w:rPr>
                <w:b/>
                <w:sz w:val="18"/>
                <w:szCs w:val="22"/>
              </w:rPr>
              <w:t>Назив добављача:</w:t>
            </w:r>
          </w:p>
          <w:p w14:paraId="60977274" w14:textId="77777777" w:rsidR="006C0B3E" w:rsidRPr="006C0B3E" w:rsidRDefault="006C0B3E" w:rsidP="006C0B3E">
            <w:pPr>
              <w:widowControl w:val="0"/>
              <w:autoSpaceDE w:val="0"/>
              <w:autoSpaceDN w:val="0"/>
              <w:spacing w:before="79"/>
              <w:ind w:left="32"/>
              <w:rPr>
                <w:b/>
                <w:sz w:val="18"/>
                <w:szCs w:val="22"/>
              </w:rPr>
            </w:pPr>
            <w:r w:rsidRPr="006C0B3E">
              <w:rPr>
                <w:b/>
                <w:sz w:val="18"/>
                <w:szCs w:val="22"/>
              </w:rPr>
              <w:t>Седиште:</w:t>
            </w:r>
          </w:p>
        </w:tc>
        <w:tc>
          <w:tcPr>
            <w:tcW w:w="3447" w:type="dxa"/>
            <w:gridSpan w:val="3"/>
            <w:tcBorders>
              <w:top w:val="single" w:sz="4" w:space="0" w:color="000000"/>
              <w:left w:val="nil"/>
              <w:bottom w:val="single" w:sz="12" w:space="0" w:color="000000"/>
              <w:right w:val="nil"/>
            </w:tcBorders>
          </w:tcPr>
          <w:p w14:paraId="2D0EAFCC" w14:textId="77777777" w:rsidR="006C0B3E" w:rsidRPr="006C0B3E" w:rsidRDefault="006C0B3E" w:rsidP="006C0B3E">
            <w:pPr>
              <w:widowControl w:val="0"/>
              <w:autoSpaceDE w:val="0"/>
              <w:autoSpaceDN w:val="0"/>
              <w:spacing w:before="53"/>
              <w:ind w:left="83"/>
              <w:rPr>
                <w:sz w:val="18"/>
                <w:szCs w:val="22"/>
              </w:rPr>
            </w:pPr>
            <w:r w:rsidRPr="006C0B3E">
              <w:rPr>
                <w:sz w:val="18"/>
                <w:szCs w:val="22"/>
              </w:rPr>
              <w:t>ЈУГОИНСПЕКТ ДОО</w:t>
            </w:r>
          </w:p>
          <w:p w14:paraId="277AEEEA" w14:textId="77777777" w:rsidR="006C0B3E" w:rsidRPr="006C0B3E" w:rsidRDefault="006C0B3E" w:rsidP="006C0B3E">
            <w:pPr>
              <w:widowControl w:val="0"/>
              <w:autoSpaceDE w:val="0"/>
              <w:autoSpaceDN w:val="0"/>
              <w:spacing w:before="79"/>
              <w:ind w:left="83"/>
              <w:rPr>
                <w:sz w:val="18"/>
                <w:szCs w:val="22"/>
              </w:rPr>
            </w:pPr>
            <w:r w:rsidRPr="006C0B3E">
              <w:rPr>
                <w:sz w:val="18"/>
                <w:szCs w:val="22"/>
              </w:rPr>
              <w:t>Београд, Србија</w:t>
            </w:r>
          </w:p>
        </w:tc>
        <w:tc>
          <w:tcPr>
            <w:tcW w:w="966" w:type="dxa"/>
            <w:tcBorders>
              <w:top w:val="single" w:sz="4" w:space="0" w:color="000000"/>
              <w:left w:val="nil"/>
              <w:bottom w:val="single" w:sz="12" w:space="0" w:color="000000"/>
            </w:tcBorders>
          </w:tcPr>
          <w:p w14:paraId="322C5DA0" w14:textId="77777777" w:rsidR="006C0B3E" w:rsidRPr="006C0B3E" w:rsidRDefault="006C0B3E" w:rsidP="006C0B3E">
            <w:pPr>
              <w:widowControl w:val="0"/>
              <w:autoSpaceDE w:val="0"/>
              <w:autoSpaceDN w:val="0"/>
              <w:rPr>
                <w:sz w:val="18"/>
                <w:szCs w:val="22"/>
              </w:rPr>
            </w:pPr>
          </w:p>
        </w:tc>
      </w:tr>
      <w:tr w:rsidR="008D3875" w14:paraId="3A7DBF5C" w14:textId="77777777" w:rsidTr="00D4498C">
        <w:trPr>
          <w:trHeight w:val="1127"/>
        </w:trPr>
        <w:tc>
          <w:tcPr>
            <w:tcW w:w="567" w:type="dxa"/>
            <w:vMerge w:val="restart"/>
            <w:tcBorders>
              <w:bottom w:val="single" w:sz="12" w:space="0" w:color="000000"/>
            </w:tcBorders>
          </w:tcPr>
          <w:p w14:paraId="774002F4" w14:textId="77777777" w:rsidR="006C0B3E" w:rsidRPr="006C0B3E" w:rsidRDefault="006C0B3E" w:rsidP="006C0B3E">
            <w:pPr>
              <w:widowControl w:val="0"/>
              <w:autoSpaceDE w:val="0"/>
              <w:autoSpaceDN w:val="0"/>
              <w:spacing w:before="19"/>
              <w:ind w:left="2"/>
              <w:jc w:val="center"/>
              <w:rPr>
                <w:sz w:val="18"/>
                <w:szCs w:val="22"/>
              </w:rPr>
            </w:pPr>
            <w:r w:rsidRPr="006C0B3E">
              <w:rPr>
                <w:color w:val="302D3C"/>
                <w:sz w:val="18"/>
                <w:szCs w:val="22"/>
              </w:rPr>
              <w:lastRenderedPageBreak/>
              <w:t>4</w:t>
            </w:r>
          </w:p>
        </w:tc>
        <w:tc>
          <w:tcPr>
            <w:tcW w:w="5132" w:type="dxa"/>
          </w:tcPr>
          <w:p w14:paraId="6DBE2F44" w14:textId="77777777" w:rsidR="006C0B3E" w:rsidRPr="006C0B3E" w:rsidRDefault="006C0B3E" w:rsidP="006C0B3E">
            <w:pPr>
              <w:widowControl w:val="0"/>
              <w:tabs>
                <w:tab w:val="left" w:pos="3447"/>
              </w:tabs>
              <w:autoSpaceDE w:val="0"/>
              <w:autoSpaceDN w:val="0"/>
              <w:spacing w:before="20"/>
              <w:ind w:left="17"/>
              <w:rPr>
                <w:sz w:val="18"/>
                <w:szCs w:val="22"/>
              </w:rPr>
            </w:pPr>
            <w:r w:rsidRPr="006C0B3E">
              <w:rPr>
                <w:b/>
                <w:sz w:val="18"/>
                <w:szCs w:val="22"/>
              </w:rPr>
              <w:t>Интерни број</w:t>
            </w:r>
            <w:r w:rsidRPr="006C0B3E">
              <w:rPr>
                <w:b/>
                <w:spacing w:val="-8"/>
                <w:sz w:val="18"/>
                <w:szCs w:val="22"/>
              </w:rPr>
              <w:t xml:space="preserve"> </w:t>
            </w:r>
            <w:r w:rsidRPr="006C0B3E">
              <w:rPr>
                <w:b/>
                <w:sz w:val="18"/>
                <w:szCs w:val="22"/>
              </w:rPr>
              <w:t xml:space="preserve">набавке: </w:t>
            </w:r>
            <w:r w:rsidRPr="006C0B3E">
              <w:rPr>
                <w:b/>
                <w:spacing w:val="2"/>
                <w:sz w:val="18"/>
                <w:szCs w:val="22"/>
              </w:rPr>
              <w:t xml:space="preserve"> </w:t>
            </w:r>
            <w:r w:rsidRPr="006C0B3E">
              <w:rPr>
                <w:sz w:val="18"/>
                <w:szCs w:val="22"/>
              </w:rPr>
              <w:t>5/2020</w:t>
            </w:r>
            <w:r w:rsidRPr="006C0B3E">
              <w:rPr>
                <w:sz w:val="18"/>
                <w:szCs w:val="22"/>
              </w:rPr>
              <w:tab/>
            </w:r>
            <w:r w:rsidRPr="006C0B3E">
              <w:rPr>
                <w:b/>
                <w:sz w:val="18"/>
                <w:szCs w:val="22"/>
              </w:rPr>
              <w:t>ОРН:</w:t>
            </w:r>
            <w:r w:rsidRPr="006C0B3E">
              <w:rPr>
                <w:b/>
                <w:spacing w:val="-6"/>
                <w:sz w:val="18"/>
                <w:szCs w:val="22"/>
              </w:rPr>
              <w:t xml:space="preserve"> </w:t>
            </w:r>
            <w:r w:rsidRPr="006C0B3E">
              <w:rPr>
                <w:sz w:val="18"/>
                <w:szCs w:val="22"/>
              </w:rPr>
              <w:t>45000000</w:t>
            </w:r>
          </w:p>
          <w:p w14:paraId="342841CF" w14:textId="77777777" w:rsidR="006C0B3E" w:rsidRPr="006C0B3E" w:rsidRDefault="006C0B3E" w:rsidP="006C0B3E">
            <w:pPr>
              <w:widowControl w:val="0"/>
              <w:autoSpaceDE w:val="0"/>
              <w:autoSpaceDN w:val="0"/>
              <w:spacing w:before="79"/>
              <w:ind w:left="17"/>
              <w:rPr>
                <w:sz w:val="18"/>
                <w:szCs w:val="22"/>
              </w:rPr>
            </w:pPr>
            <w:r w:rsidRPr="006C0B3E">
              <w:rPr>
                <w:b/>
                <w:sz w:val="18"/>
                <w:szCs w:val="22"/>
              </w:rPr>
              <w:t xml:space="preserve">Тип набавке: </w:t>
            </w:r>
            <w:r w:rsidRPr="006C0B3E">
              <w:rPr>
                <w:sz w:val="18"/>
                <w:szCs w:val="22"/>
              </w:rPr>
              <w:t>обликована по партијама</w:t>
            </w:r>
          </w:p>
          <w:p w14:paraId="077170A7" w14:textId="77777777" w:rsidR="006C0B3E" w:rsidRPr="006C0B3E" w:rsidRDefault="006C0B3E" w:rsidP="006C0B3E">
            <w:pPr>
              <w:widowControl w:val="0"/>
              <w:tabs>
                <w:tab w:val="left" w:pos="1161"/>
              </w:tabs>
              <w:autoSpaceDE w:val="0"/>
              <w:autoSpaceDN w:val="0"/>
              <w:spacing w:before="81"/>
              <w:ind w:left="17"/>
              <w:rPr>
                <w:sz w:val="18"/>
                <w:szCs w:val="22"/>
              </w:rPr>
            </w:pPr>
            <w:r w:rsidRPr="006C0B3E">
              <w:rPr>
                <w:b/>
                <w:sz w:val="18"/>
                <w:szCs w:val="22"/>
              </w:rPr>
              <w:t>Поступак:</w:t>
            </w:r>
            <w:r w:rsidRPr="006C0B3E">
              <w:rPr>
                <w:b/>
                <w:sz w:val="18"/>
                <w:szCs w:val="22"/>
              </w:rPr>
              <w:tab/>
            </w:r>
            <w:r w:rsidRPr="006C0B3E">
              <w:rPr>
                <w:sz w:val="18"/>
                <w:szCs w:val="22"/>
              </w:rPr>
              <w:t>отворени</w:t>
            </w:r>
            <w:r w:rsidRPr="006C0B3E">
              <w:rPr>
                <w:spacing w:val="-1"/>
                <w:sz w:val="18"/>
                <w:szCs w:val="22"/>
              </w:rPr>
              <w:t xml:space="preserve"> </w:t>
            </w:r>
            <w:r w:rsidRPr="006C0B3E">
              <w:rPr>
                <w:sz w:val="18"/>
                <w:szCs w:val="22"/>
              </w:rPr>
              <w:t>поступак</w:t>
            </w:r>
          </w:p>
        </w:tc>
        <w:tc>
          <w:tcPr>
            <w:tcW w:w="3275" w:type="dxa"/>
          </w:tcPr>
          <w:p w14:paraId="25FB70F7" w14:textId="77777777" w:rsidR="006C0B3E" w:rsidRPr="006C0B3E" w:rsidRDefault="006C0B3E" w:rsidP="006C0B3E">
            <w:pPr>
              <w:widowControl w:val="0"/>
              <w:tabs>
                <w:tab w:val="right" w:pos="2399"/>
              </w:tabs>
              <w:autoSpaceDE w:val="0"/>
              <w:autoSpaceDN w:val="0"/>
              <w:spacing w:before="20"/>
              <w:ind w:left="44"/>
              <w:rPr>
                <w:sz w:val="18"/>
                <w:szCs w:val="22"/>
              </w:rPr>
            </w:pPr>
            <w:r w:rsidRPr="006C0B3E">
              <w:rPr>
                <w:b/>
                <w:sz w:val="18"/>
                <w:szCs w:val="22"/>
              </w:rPr>
              <w:t>Процењена:</w:t>
            </w:r>
            <w:r w:rsidRPr="006C0B3E">
              <w:rPr>
                <w:b/>
                <w:sz w:val="18"/>
                <w:szCs w:val="22"/>
              </w:rPr>
              <w:tab/>
            </w:r>
            <w:r w:rsidRPr="006C0B3E">
              <w:rPr>
                <w:sz w:val="18"/>
                <w:szCs w:val="22"/>
              </w:rPr>
              <w:t>40000</w:t>
            </w:r>
          </w:p>
          <w:p w14:paraId="3A297358" w14:textId="77777777" w:rsidR="006C0B3E" w:rsidRPr="006C0B3E" w:rsidRDefault="006C0B3E" w:rsidP="006C0B3E">
            <w:pPr>
              <w:widowControl w:val="0"/>
              <w:autoSpaceDE w:val="0"/>
              <w:autoSpaceDN w:val="0"/>
              <w:spacing w:before="79"/>
              <w:ind w:left="44"/>
              <w:rPr>
                <w:sz w:val="18"/>
                <w:szCs w:val="22"/>
              </w:rPr>
            </w:pPr>
            <w:r w:rsidRPr="006C0B3E">
              <w:rPr>
                <w:b/>
                <w:sz w:val="18"/>
                <w:szCs w:val="22"/>
              </w:rPr>
              <w:t xml:space="preserve">Уговорена без ПДВ-а: </w:t>
            </w:r>
            <w:r w:rsidRPr="006C0B3E">
              <w:rPr>
                <w:b/>
                <w:spacing w:val="13"/>
                <w:sz w:val="18"/>
                <w:szCs w:val="22"/>
              </w:rPr>
              <w:t xml:space="preserve"> </w:t>
            </w:r>
            <w:r w:rsidRPr="006C0B3E">
              <w:rPr>
                <w:sz w:val="18"/>
                <w:szCs w:val="22"/>
              </w:rPr>
              <w:t>40000</w:t>
            </w:r>
          </w:p>
          <w:p w14:paraId="633AD8F9" w14:textId="77777777" w:rsidR="006C0B3E" w:rsidRPr="006C0B3E" w:rsidRDefault="006C0B3E" w:rsidP="006C0B3E">
            <w:pPr>
              <w:widowControl w:val="0"/>
              <w:autoSpaceDE w:val="0"/>
              <w:autoSpaceDN w:val="0"/>
              <w:spacing w:before="81"/>
              <w:ind w:left="44"/>
              <w:rPr>
                <w:sz w:val="18"/>
                <w:szCs w:val="22"/>
              </w:rPr>
            </w:pPr>
            <w:r w:rsidRPr="006C0B3E">
              <w:rPr>
                <w:b/>
                <w:sz w:val="18"/>
                <w:szCs w:val="22"/>
              </w:rPr>
              <w:t>Уговорена са ПДВ-ом:</w:t>
            </w:r>
            <w:r w:rsidRPr="006C0B3E">
              <w:rPr>
                <w:b/>
                <w:spacing w:val="8"/>
                <w:sz w:val="18"/>
                <w:szCs w:val="22"/>
              </w:rPr>
              <w:t xml:space="preserve"> </w:t>
            </w:r>
            <w:r w:rsidRPr="006C0B3E">
              <w:rPr>
                <w:sz w:val="18"/>
                <w:szCs w:val="22"/>
              </w:rPr>
              <w:t>48000</w:t>
            </w:r>
          </w:p>
        </w:tc>
        <w:tc>
          <w:tcPr>
            <w:tcW w:w="1572" w:type="dxa"/>
            <w:tcBorders>
              <w:right w:val="nil"/>
            </w:tcBorders>
          </w:tcPr>
          <w:p w14:paraId="63A2B8C6" w14:textId="77777777" w:rsidR="006C0B3E" w:rsidRPr="006C0B3E" w:rsidRDefault="006C0B3E" w:rsidP="006C0B3E">
            <w:pPr>
              <w:widowControl w:val="0"/>
              <w:autoSpaceDE w:val="0"/>
              <w:autoSpaceDN w:val="0"/>
              <w:spacing w:before="20" w:line="331" w:lineRule="auto"/>
              <w:ind w:left="42" w:firstLine="2"/>
              <w:rPr>
                <w:b/>
                <w:sz w:val="18"/>
                <w:szCs w:val="22"/>
              </w:rPr>
            </w:pPr>
            <w:r w:rsidRPr="006C0B3E">
              <w:rPr>
                <w:b/>
                <w:sz w:val="18"/>
                <w:szCs w:val="22"/>
              </w:rPr>
              <w:t>Датум уговора: Број уговора: Матични број:</w:t>
            </w:r>
          </w:p>
        </w:tc>
        <w:tc>
          <w:tcPr>
            <w:tcW w:w="2026" w:type="dxa"/>
            <w:tcBorders>
              <w:left w:val="nil"/>
            </w:tcBorders>
          </w:tcPr>
          <w:p w14:paraId="7497687B" w14:textId="77777777" w:rsidR="006C0B3E" w:rsidRPr="006C0B3E" w:rsidRDefault="006C0B3E" w:rsidP="006C0B3E">
            <w:pPr>
              <w:widowControl w:val="0"/>
              <w:autoSpaceDE w:val="0"/>
              <w:autoSpaceDN w:val="0"/>
              <w:spacing w:before="19"/>
              <w:ind w:left="91"/>
              <w:rPr>
                <w:sz w:val="18"/>
                <w:szCs w:val="22"/>
              </w:rPr>
            </w:pPr>
            <w:r w:rsidRPr="006C0B3E">
              <w:rPr>
                <w:sz w:val="18"/>
                <w:szCs w:val="22"/>
              </w:rPr>
              <w:t>26.3.2020.</w:t>
            </w:r>
          </w:p>
          <w:p w14:paraId="6F902DBE" w14:textId="77777777" w:rsidR="006C0B3E" w:rsidRPr="006C0B3E" w:rsidRDefault="006C0B3E" w:rsidP="006C0B3E">
            <w:pPr>
              <w:widowControl w:val="0"/>
              <w:autoSpaceDE w:val="0"/>
              <w:autoSpaceDN w:val="0"/>
              <w:spacing w:before="80"/>
              <w:ind w:left="91"/>
              <w:rPr>
                <w:sz w:val="18"/>
                <w:szCs w:val="22"/>
              </w:rPr>
            </w:pPr>
            <w:r w:rsidRPr="006C0B3E">
              <w:rPr>
                <w:sz w:val="18"/>
                <w:szCs w:val="22"/>
              </w:rPr>
              <w:t>404-117-1/20</w:t>
            </w:r>
          </w:p>
          <w:p w14:paraId="0937C3FE" w14:textId="77777777" w:rsidR="006C0B3E" w:rsidRPr="006C0B3E" w:rsidRDefault="006C0B3E" w:rsidP="006C0B3E">
            <w:pPr>
              <w:widowControl w:val="0"/>
              <w:autoSpaceDE w:val="0"/>
              <w:autoSpaceDN w:val="0"/>
              <w:spacing w:before="78"/>
              <w:ind w:left="91"/>
              <w:rPr>
                <w:sz w:val="18"/>
                <w:szCs w:val="22"/>
              </w:rPr>
            </w:pPr>
            <w:r w:rsidRPr="006C0B3E">
              <w:rPr>
                <w:sz w:val="18"/>
                <w:szCs w:val="22"/>
              </w:rPr>
              <w:t>07923872</w:t>
            </w:r>
          </w:p>
        </w:tc>
        <w:tc>
          <w:tcPr>
            <w:tcW w:w="30" w:type="dxa"/>
            <w:tcBorders>
              <w:right w:val="nil"/>
            </w:tcBorders>
          </w:tcPr>
          <w:p w14:paraId="3B66A564" w14:textId="77777777" w:rsidR="006C0B3E" w:rsidRPr="006C0B3E" w:rsidRDefault="006C0B3E" w:rsidP="006C0B3E">
            <w:pPr>
              <w:widowControl w:val="0"/>
              <w:autoSpaceDE w:val="0"/>
              <w:autoSpaceDN w:val="0"/>
              <w:rPr>
                <w:sz w:val="16"/>
                <w:szCs w:val="22"/>
              </w:rPr>
            </w:pPr>
          </w:p>
        </w:tc>
        <w:tc>
          <w:tcPr>
            <w:tcW w:w="1390" w:type="dxa"/>
            <w:tcBorders>
              <w:left w:val="nil"/>
              <w:right w:val="nil"/>
            </w:tcBorders>
          </w:tcPr>
          <w:p w14:paraId="6BE3B70E" w14:textId="77777777" w:rsidR="006C0B3E" w:rsidRPr="006C0B3E" w:rsidRDefault="006C0B3E" w:rsidP="006C0B3E">
            <w:pPr>
              <w:widowControl w:val="0"/>
              <w:autoSpaceDE w:val="0"/>
              <w:autoSpaceDN w:val="0"/>
              <w:spacing w:before="20" w:line="331" w:lineRule="auto"/>
              <w:ind w:left="20"/>
              <w:rPr>
                <w:b/>
                <w:sz w:val="18"/>
                <w:szCs w:val="22"/>
              </w:rPr>
            </w:pPr>
            <w:r w:rsidRPr="006C0B3E">
              <w:rPr>
                <w:b/>
                <w:sz w:val="18"/>
                <w:szCs w:val="22"/>
              </w:rPr>
              <w:t>Број понуда: Критеријума: Јединична цена:</w:t>
            </w:r>
          </w:p>
          <w:p w14:paraId="19F28A1A" w14:textId="77777777" w:rsidR="006C0B3E" w:rsidRPr="006C0B3E" w:rsidRDefault="006C0B3E" w:rsidP="006C0B3E">
            <w:pPr>
              <w:widowControl w:val="0"/>
              <w:autoSpaceDE w:val="0"/>
              <w:autoSpaceDN w:val="0"/>
              <w:spacing w:before="1"/>
              <w:ind w:left="20"/>
              <w:rPr>
                <w:b/>
                <w:sz w:val="18"/>
                <w:szCs w:val="22"/>
              </w:rPr>
            </w:pPr>
            <w:r w:rsidRPr="006C0B3E">
              <w:rPr>
                <w:b/>
                <w:sz w:val="18"/>
                <w:szCs w:val="22"/>
              </w:rPr>
              <w:t>Трошкови:</w:t>
            </w:r>
          </w:p>
        </w:tc>
        <w:tc>
          <w:tcPr>
            <w:tcW w:w="967" w:type="dxa"/>
            <w:tcBorders>
              <w:left w:val="nil"/>
            </w:tcBorders>
          </w:tcPr>
          <w:p w14:paraId="08A8BE39" w14:textId="77777777" w:rsidR="006C0B3E" w:rsidRPr="006C0B3E" w:rsidRDefault="006C0B3E" w:rsidP="006C0B3E">
            <w:pPr>
              <w:widowControl w:val="0"/>
              <w:autoSpaceDE w:val="0"/>
              <w:autoSpaceDN w:val="0"/>
              <w:spacing w:before="19"/>
              <w:ind w:left="41"/>
              <w:rPr>
                <w:sz w:val="18"/>
                <w:szCs w:val="22"/>
              </w:rPr>
            </w:pPr>
            <w:r w:rsidRPr="006C0B3E">
              <w:rPr>
                <w:sz w:val="18"/>
                <w:szCs w:val="22"/>
              </w:rPr>
              <w:t>1</w:t>
            </w:r>
          </w:p>
          <w:p w14:paraId="4C963BB7" w14:textId="77777777" w:rsidR="006C0B3E" w:rsidRPr="006C0B3E" w:rsidRDefault="006C0B3E" w:rsidP="006C0B3E">
            <w:pPr>
              <w:widowControl w:val="0"/>
              <w:autoSpaceDE w:val="0"/>
              <w:autoSpaceDN w:val="0"/>
              <w:spacing w:before="80"/>
              <w:ind w:left="41"/>
              <w:rPr>
                <w:sz w:val="18"/>
                <w:szCs w:val="22"/>
              </w:rPr>
            </w:pPr>
            <w:r w:rsidRPr="006C0B3E">
              <w:rPr>
                <w:sz w:val="18"/>
                <w:szCs w:val="22"/>
              </w:rPr>
              <w:t>1</w:t>
            </w:r>
          </w:p>
        </w:tc>
      </w:tr>
      <w:tr w:rsidR="006C0B3E" w:rsidRPr="006C0B3E" w14:paraId="3041552A" w14:textId="77777777" w:rsidTr="00D4498C">
        <w:trPr>
          <w:trHeight w:val="793"/>
        </w:trPr>
        <w:tc>
          <w:tcPr>
            <w:tcW w:w="567" w:type="dxa"/>
            <w:vMerge/>
            <w:tcBorders>
              <w:top w:val="nil"/>
              <w:bottom w:val="single" w:sz="12" w:space="0" w:color="000000"/>
            </w:tcBorders>
          </w:tcPr>
          <w:p w14:paraId="05230B23" w14:textId="77777777" w:rsidR="006C0B3E" w:rsidRPr="006C0B3E" w:rsidRDefault="006C0B3E" w:rsidP="006C0B3E">
            <w:pPr>
              <w:widowControl w:val="0"/>
              <w:autoSpaceDE w:val="0"/>
              <w:autoSpaceDN w:val="0"/>
              <w:rPr>
                <w:sz w:val="2"/>
                <w:szCs w:val="2"/>
              </w:rPr>
            </w:pPr>
          </w:p>
        </w:tc>
        <w:tc>
          <w:tcPr>
            <w:tcW w:w="8407" w:type="dxa"/>
            <w:gridSpan w:val="2"/>
            <w:tcBorders>
              <w:bottom w:val="single" w:sz="12" w:space="0" w:color="000000"/>
            </w:tcBorders>
          </w:tcPr>
          <w:p w14:paraId="2C6EE19B" w14:textId="77777777" w:rsidR="006C0B3E" w:rsidRPr="006C0B3E" w:rsidRDefault="006C0B3E" w:rsidP="006C0B3E">
            <w:pPr>
              <w:widowControl w:val="0"/>
              <w:tabs>
                <w:tab w:val="left" w:pos="1125"/>
              </w:tabs>
              <w:autoSpaceDE w:val="0"/>
              <w:autoSpaceDN w:val="0"/>
              <w:spacing w:before="53"/>
              <w:ind w:left="47"/>
              <w:rPr>
                <w:sz w:val="18"/>
                <w:szCs w:val="22"/>
              </w:rPr>
            </w:pPr>
            <w:r w:rsidRPr="006C0B3E">
              <w:rPr>
                <w:b/>
                <w:sz w:val="18"/>
                <w:szCs w:val="22"/>
              </w:rPr>
              <w:t>Предмет:</w:t>
            </w:r>
            <w:r w:rsidRPr="006C0B3E">
              <w:rPr>
                <w:b/>
                <w:sz w:val="18"/>
                <w:szCs w:val="22"/>
              </w:rPr>
              <w:tab/>
            </w:r>
            <w:r w:rsidRPr="006C0B3E">
              <w:rPr>
                <w:spacing w:val="-3"/>
                <w:sz w:val="18"/>
                <w:szCs w:val="22"/>
              </w:rPr>
              <w:t xml:space="preserve">услуге, услуге </w:t>
            </w:r>
            <w:r w:rsidRPr="006C0B3E">
              <w:rPr>
                <w:sz w:val="18"/>
                <w:szCs w:val="22"/>
              </w:rPr>
              <w:t>одржавања и</w:t>
            </w:r>
            <w:r w:rsidRPr="006C0B3E">
              <w:rPr>
                <w:spacing w:val="3"/>
                <w:sz w:val="18"/>
                <w:szCs w:val="22"/>
              </w:rPr>
              <w:t xml:space="preserve"> </w:t>
            </w:r>
            <w:r w:rsidRPr="006C0B3E">
              <w:rPr>
                <w:sz w:val="18"/>
                <w:szCs w:val="22"/>
              </w:rPr>
              <w:t>поправке</w:t>
            </w:r>
          </w:p>
          <w:p w14:paraId="34D1D160" w14:textId="77777777" w:rsidR="006C0B3E" w:rsidRPr="006C0B3E" w:rsidRDefault="006C0B3E" w:rsidP="006C0B3E">
            <w:pPr>
              <w:widowControl w:val="0"/>
              <w:tabs>
                <w:tab w:val="left" w:pos="1125"/>
              </w:tabs>
              <w:autoSpaceDE w:val="0"/>
              <w:autoSpaceDN w:val="0"/>
              <w:spacing w:before="80" w:line="247" w:lineRule="auto"/>
              <w:ind w:left="1126" w:right="758" w:hanging="1079"/>
              <w:rPr>
                <w:sz w:val="18"/>
                <w:szCs w:val="22"/>
              </w:rPr>
            </w:pPr>
            <w:r w:rsidRPr="006C0B3E">
              <w:rPr>
                <w:b/>
                <w:sz w:val="18"/>
                <w:szCs w:val="22"/>
              </w:rPr>
              <w:t>Опис:</w:t>
            </w:r>
            <w:r w:rsidRPr="006C0B3E">
              <w:rPr>
                <w:b/>
                <w:sz w:val="18"/>
                <w:szCs w:val="22"/>
              </w:rPr>
              <w:tab/>
            </w:r>
            <w:r w:rsidRPr="006C0B3E">
              <w:rPr>
                <w:sz w:val="18"/>
                <w:szCs w:val="22"/>
              </w:rPr>
              <w:t>Текуће</w:t>
            </w:r>
            <w:r w:rsidRPr="006C0B3E">
              <w:rPr>
                <w:spacing w:val="-6"/>
                <w:sz w:val="18"/>
                <w:szCs w:val="22"/>
              </w:rPr>
              <w:t xml:space="preserve"> </w:t>
            </w:r>
            <w:r w:rsidRPr="006C0B3E">
              <w:rPr>
                <w:sz w:val="18"/>
                <w:szCs w:val="22"/>
              </w:rPr>
              <w:t>одржавање</w:t>
            </w:r>
            <w:r w:rsidRPr="006C0B3E">
              <w:rPr>
                <w:spacing w:val="-5"/>
                <w:sz w:val="18"/>
                <w:szCs w:val="22"/>
              </w:rPr>
              <w:t xml:space="preserve"> </w:t>
            </w:r>
            <w:r w:rsidRPr="006C0B3E">
              <w:rPr>
                <w:sz w:val="18"/>
                <w:szCs w:val="22"/>
              </w:rPr>
              <w:t>и</w:t>
            </w:r>
            <w:r w:rsidRPr="006C0B3E">
              <w:rPr>
                <w:spacing w:val="-4"/>
                <w:sz w:val="18"/>
                <w:szCs w:val="22"/>
              </w:rPr>
              <w:t xml:space="preserve"> </w:t>
            </w:r>
            <w:r w:rsidRPr="006C0B3E">
              <w:rPr>
                <w:sz w:val="18"/>
                <w:szCs w:val="22"/>
              </w:rPr>
              <w:t>хитне</w:t>
            </w:r>
            <w:r w:rsidRPr="006C0B3E">
              <w:rPr>
                <w:spacing w:val="-6"/>
                <w:sz w:val="18"/>
                <w:szCs w:val="22"/>
              </w:rPr>
              <w:t xml:space="preserve"> </w:t>
            </w:r>
            <w:r w:rsidRPr="006C0B3E">
              <w:rPr>
                <w:sz w:val="18"/>
                <w:szCs w:val="22"/>
              </w:rPr>
              <w:t>интервенције</w:t>
            </w:r>
            <w:r w:rsidRPr="006C0B3E">
              <w:rPr>
                <w:spacing w:val="-5"/>
                <w:sz w:val="18"/>
                <w:szCs w:val="22"/>
              </w:rPr>
              <w:t xml:space="preserve"> </w:t>
            </w:r>
            <w:r w:rsidRPr="006C0B3E">
              <w:rPr>
                <w:sz w:val="18"/>
                <w:szCs w:val="22"/>
              </w:rPr>
              <w:t>на</w:t>
            </w:r>
            <w:r w:rsidRPr="006C0B3E">
              <w:rPr>
                <w:spacing w:val="-5"/>
                <w:sz w:val="18"/>
                <w:szCs w:val="22"/>
              </w:rPr>
              <w:t xml:space="preserve"> </w:t>
            </w:r>
            <w:r w:rsidRPr="006C0B3E">
              <w:rPr>
                <w:sz w:val="18"/>
                <w:szCs w:val="22"/>
              </w:rPr>
              <w:t>грађевинским</w:t>
            </w:r>
            <w:r w:rsidRPr="006C0B3E">
              <w:rPr>
                <w:spacing w:val="-6"/>
                <w:sz w:val="18"/>
                <w:szCs w:val="22"/>
              </w:rPr>
              <w:t xml:space="preserve"> </w:t>
            </w:r>
            <w:r w:rsidRPr="006C0B3E">
              <w:rPr>
                <w:sz w:val="18"/>
                <w:szCs w:val="22"/>
              </w:rPr>
              <w:t>радовима</w:t>
            </w:r>
            <w:r w:rsidRPr="006C0B3E">
              <w:rPr>
                <w:spacing w:val="-4"/>
                <w:sz w:val="18"/>
                <w:szCs w:val="22"/>
              </w:rPr>
              <w:t xml:space="preserve"> </w:t>
            </w:r>
            <w:r w:rsidRPr="006C0B3E">
              <w:rPr>
                <w:sz w:val="18"/>
                <w:szCs w:val="22"/>
              </w:rPr>
              <w:t>на</w:t>
            </w:r>
            <w:r w:rsidRPr="006C0B3E">
              <w:rPr>
                <w:spacing w:val="-6"/>
                <w:sz w:val="18"/>
                <w:szCs w:val="22"/>
              </w:rPr>
              <w:t xml:space="preserve"> </w:t>
            </w:r>
            <w:r w:rsidRPr="006C0B3E">
              <w:rPr>
                <w:sz w:val="18"/>
                <w:szCs w:val="22"/>
              </w:rPr>
              <w:t>и</w:t>
            </w:r>
            <w:r w:rsidRPr="006C0B3E">
              <w:rPr>
                <w:spacing w:val="-5"/>
                <w:sz w:val="18"/>
                <w:szCs w:val="22"/>
              </w:rPr>
              <w:t xml:space="preserve"> </w:t>
            </w:r>
            <w:r w:rsidRPr="006C0B3E">
              <w:rPr>
                <w:sz w:val="18"/>
                <w:szCs w:val="22"/>
              </w:rPr>
              <w:t>у</w:t>
            </w:r>
            <w:r w:rsidRPr="006C0B3E">
              <w:rPr>
                <w:spacing w:val="-8"/>
                <w:sz w:val="18"/>
                <w:szCs w:val="22"/>
              </w:rPr>
              <w:t xml:space="preserve"> </w:t>
            </w:r>
            <w:r w:rsidRPr="006C0B3E">
              <w:rPr>
                <w:sz w:val="18"/>
                <w:szCs w:val="22"/>
              </w:rPr>
              <w:t>објектима друмских</w:t>
            </w:r>
            <w:r w:rsidRPr="006C0B3E">
              <w:rPr>
                <w:spacing w:val="43"/>
                <w:sz w:val="18"/>
                <w:szCs w:val="22"/>
              </w:rPr>
              <w:t xml:space="preserve"> </w:t>
            </w:r>
            <w:r w:rsidRPr="006C0B3E">
              <w:rPr>
                <w:sz w:val="18"/>
                <w:szCs w:val="22"/>
              </w:rPr>
              <w:t>ГП</w:t>
            </w:r>
          </w:p>
        </w:tc>
        <w:tc>
          <w:tcPr>
            <w:tcW w:w="1572" w:type="dxa"/>
            <w:tcBorders>
              <w:bottom w:val="single" w:sz="12" w:space="0" w:color="000000"/>
              <w:right w:val="nil"/>
            </w:tcBorders>
          </w:tcPr>
          <w:p w14:paraId="705A1016" w14:textId="77777777" w:rsidR="006C0B3E" w:rsidRPr="006C0B3E" w:rsidRDefault="006C0B3E" w:rsidP="006C0B3E">
            <w:pPr>
              <w:widowControl w:val="0"/>
              <w:autoSpaceDE w:val="0"/>
              <w:autoSpaceDN w:val="0"/>
              <w:spacing w:before="53" w:line="331" w:lineRule="auto"/>
              <w:ind w:left="29" w:hanging="16"/>
              <w:rPr>
                <w:b/>
                <w:sz w:val="18"/>
                <w:szCs w:val="22"/>
              </w:rPr>
            </w:pPr>
            <w:r w:rsidRPr="006C0B3E">
              <w:rPr>
                <w:b/>
                <w:sz w:val="18"/>
                <w:szCs w:val="22"/>
              </w:rPr>
              <w:t>Назив добављача: Седиште:</w:t>
            </w:r>
          </w:p>
        </w:tc>
        <w:tc>
          <w:tcPr>
            <w:tcW w:w="2056" w:type="dxa"/>
            <w:gridSpan w:val="2"/>
            <w:tcBorders>
              <w:left w:val="nil"/>
              <w:bottom w:val="single" w:sz="12" w:space="0" w:color="000000"/>
              <w:right w:val="nil"/>
            </w:tcBorders>
          </w:tcPr>
          <w:p w14:paraId="4A280F62" w14:textId="77777777" w:rsidR="006C0B3E" w:rsidRPr="006C0B3E" w:rsidRDefault="006C0B3E" w:rsidP="006C0B3E">
            <w:pPr>
              <w:widowControl w:val="0"/>
              <w:autoSpaceDE w:val="0"/>
              <w:autoSpaceDN w:val="0"/>
              <w:spacing w:before="53"/>
              <w:ind w:left="84"/>
              <w:rPr>
                <w:sz w:val="18"/>
                <w:szCs w:val="22"/>
              </w:rPr>
            </w:pPr>
            <w:r w:rsidRPr="006C0B3E">
              <w:rPr>
                <w:sz w:val="18"/>
                <w:szCs w:val="22"/>
              </w:rPr>
              <w:t>ВЕГРАП ДОО,БЕОГРАД</w:t>
            </w:r>
          </w:p>
          <w:p w14:paraId="7DE2F1F2" w14:textId="77777777" w:rsidR="006C0B3E" w:rsidRPr="006C0B3E" w:rsidRDefault="006C0B3E" w:rsidP="006C0B3E">
            <w:pPr>
              <w:widowControl w:val="0"/>
              <w:autoSpaceDE w:val="0"/>
              <w:autoSpaceDN w:val="0"/>
              <w:spacing w:before="80"/>
              <w:ind w:left="84"/>
              <w:rPr>
                <w:sz w:val="18"/>
                <w:szCs w:val="22"/>
              </w:rPr>
            </w:pPr>
            <w:r w:rsidRPr="006C0B3E">
              <w:rPr>
                <w:sz w:val="18"/>
                <w:szCs w:val="22"/>
              </w:rPr>
              <w:t>Београд, Србија</w:t>
            </w:r>
          </w:p>
        </w:tc>
        <w:tc>
          <w:tcPr>
            <w:tcW w:w="1390" w:type="dxa"/>
            <w:tcBorders>
              <w:left w:val="nil"/>
              <w:bottom w:val="single" w:sz="12" w:space="0" w:color="000000"/>
              <w:right w:val="nil"/>
            </w:tcBorders>
          </w:tcPr>
          <w:p w14:paraId="0668DED5" w14:textId="77777777" w:rsidR="006C0B3E" w:rsidRPr="006C0B3E" w:rsidRDefault="006C0B3E" w:rsidP="006C0B3E">
            <w:pPr>
              <w:widowControl w:val="0"/>
              <w:autoSpaceDE w:val="0"/>
              <w:autoSpaceDN w:val="0"/>
              <w:rPr>
                <w:sz w:val="16"/>
                <w:szCs w:val="22"/>
              </w:rPr>
            </w:pPr>
          </w:p>
        </w:tc>
        <w:tc>
          <w:tcPr>
            <w:tcW w:w="967" w:type="dxa"/>
            <w:tcBorders>
              <w:left w:val="nil"/>
              <w:bottom w:val="single" w:sz="12" w:space="0" w:color="000000"/>
            </w:tcBorders>
          </w:tcPr>
          <w:p w14:paraId="0039460F" w14:textId="77777777" w:rsidR="006C0B3E" w:rsidRPr="006C0B3E" w:rsidRDefault="006C0B3E" w:rsidP="006C0B3E">
            <w:pPr>
              <w:widowControl w:val="0"/>
              <w:autoSpaceDE w:val="0"/>
              <w:autoSpaceDN w:val="0"/>
              <w:rPr>
                <w:sz w:val="16"/>
                <w:szCs w:val="22"/>
              </w:rPr>
            </w:pPr>
          </w:p>
        </w:tc>
      </w:tr>
    </w:tbl>
    <w:p w14:paraId="556CEA13" w14:textId="77777777" w:rsidR="006C0B3E" w:rsidRDefault="006C0B3E" w:rsidP="006C0B3E">
      <w:pPr>
        <w:widowControl w:val="0"/>
        <w:autoSpaceDE w:val="0"/>
        <w:autoSpaceDN w:val="0"/>
        <w:spacing w:before="124" w:line="367" w:lineRule="auto"/>
        <w:ind w:left="161" w:right="9655"/>
        <w:jc w:val="both"/>
        <w:rPr>
          <w:bCs/>
          <w:sz w:val="18"/>
          <w:szCs w:val="18"/>
        </w:rPr>
      </w:pPr>
      <w:r w:rsidRPr="006C0B3E">
        <w:rPr>
          <w:b/>
          <w:bCs/>
          <w:sz w:val="18"/>
          <w:szCs w:val="18"/>
        </w:rPr>
        <w:t xml:space="preserve">Укупна процењена вредност у хиљадама динара: </w:t>
      </w:r>
      <w:r w:rsidRPr="006C0B3E">
        <w:rPr>
          <w:bCs/>
          <w:sz w:val="18"/>
          <w:szCs w:val="18"/>
        </w:rPr>
        <w:t xml:space="preserve">65300 </w:t>
      </w:r>
    </w:p>
    <w:p w14:paraId="4E5CBD82" w14:textId="77777777" w:rsidR="006C0B3E" w:rsidRDefault="006C0B3E" w:rsidP="006C0B3E">
      <w:pPr>
        <w:widowControl w:val="0"/>
        <w:autoSpaceDE w:val="0"/>
        <w:autoSpaceDN w:val="0"/>
        <w:spacing w:before="124" w:line="367" w:lineRule="auto"/>
        <w:ind w:left="161" w:right="9655"/>
        <w:jc w:val="both"/>
        <w:rPr>
          <w:bCs/>
          <w:sz w:val="18"/>
          <w:szCs w:val="18"/>
        </w:rPr>
      </w:pPr>
      <w:r w:rsidRPr="006C0B3E">
        <w:rPr>
          <w:b/>
          <w:bCs/>
          <w:sz w:val="18"/>
          <w:szCs w:val="18"/>
        </w:rPr>
        <w:t xml:space="preserve">Укупна уговорена вредност без ПДВ-а у хиљадама динара: </w:t>
      </w:r>
      <w:r w:rsidRPr="006C0B3E">
        <w:rPr>
          <w:bCs/>
          <w:sz w:val="18"/>
          <w:szCs w:val="18"/>
        </w:rPr>
        <w:t xml:space="preserve">65264 </w:t>
      </w:r>
    </w:p>
    <w:p w14:paraId="56DEFF90" w14:textId="77777777" w:rsidR="006C0B3E" w:rsidRPr="006C0B3E" w:rsidRDefault="006C0B3E" w:rsidP="006C0B3E">
      <w:pPr>
        <w:widowControl w:val="0"/>
        <w:autoSpaceDE w:val="0"/>
        <w:autoSpaceDN w:val="0"/>
        <w:spacing w:before="124" w:line="367" w:lineRule="auto"/>
        <w:ind w:left="161" w:right="9655"/>
        <w:jc w:val="both"/>
        <w:rPr>
          <w:bCs/>
          <w:sz w:val="18"/>
          <w:szCs w:val="18"/>
        </w:rPr>
      </w:pPr>
      <w:r w:rsidRPr="006C0B3E">
        <w:rPr>
          <w:b/>
          <w:bCs/>
          <w:sz w:val="18"/>
          <w:szCs w:val="18"/>
        </w:rPr>
        <w:t xml:space="preserve">Укупна уговорена вредност са ПДВ-ом у хиљадама динара: </w:t>
      </w:r>
      <w:r w:rsidRPr="006C0B3E">
        <w:rPr>
          <w:bCs/>
          <w:sz w:val="18"/>
          <w:szCs w:val="18"/>
        </w:rPr>
        <w:t>78317</w:t>
      </w:r>
    </w:p>
    <w:p w14:paraId="43FF2143" w14:textId="77777777" w:rsidR="006C0B3E" w:rsidRDefault="006C0B3E" w:rsidP="006C0B3E"/>
    <w:p w14:paraId="2DABDB09" w14:textId="77777777" w:rsidR="006C0B3E" w:rsidRDefault="006C0B3E" w:rsidP="006C0B3E"/>
    <w:p w14:paraId="34FEBDFD" w14:textId="77777777" w:rsidR="006C0B3E" w:rsidRPr="00A951D0" w:rsidRDefault="006C0B3E" w:rsidP="006C0B3E">
      <w:pPr>
        <w:widowControl w:val="0"/>
        <w:autoSpaceDE w:val="0"/>
        <w:autoSpaceDN w:val="0"/>
        <w:rPr>
          <w:sz w:val="21"/>
          <w:szCs w:val="22"/>
        </w:rPr>
      </w:pPr>
      <w:r>
        <w:rPr>
          <w:sz w:val="21"/>
          <w:szCs w:val="22"/>
          <w:lang w:val="sr-Cyrl-RS"/>
        </w:rPr>
        <w:t xml:space="preserve">    </w:t>
      </w:r>
      <w:r>
        <w:rPr>
          <w:sz w:val="21"/>
          <w:szCs w:val="22"/>
        </w:rPr>
        <w:t>Место и датум:</w:t>
      </w:r>
      <w:r>
        <w:rPr>
          <w:sz w:val="21"/>
          <w:szCs w:val="22"/>
          <w:lang w:val="sr-Cyrl-RS"/>
        </w:rPr>
        <w:t xml:space="preserve">                                                                                                                                                                                                               О</w:t>
      </w:r>
      <w:r w:rsidRPr="00A951D0">
        <w:rPr>
          <w:sz w:val="21"/>
          <w:szCs w:val="22"/>
        </w:rPr>
        <w:t>влашћено лице:</w:t>
      </w:r>
    </w:p>
    <w:p w14:paraId="2BCB64F5" w14:textId="77777777" w:rsidR="006C0B3E" w:rsidRPr="00A951D0" w:rsidRDefault="006C0B3E" w:rsidP="006C0B3E">
      <w:pPr>
        <w:widowControl w:val="0"/>
        <w:autoSpaceDE w:val="0"/>
        <w:autoSpaceDN w:val="0"/>
        <w:rPr>
          <w:sz w:val="21"/>
          <w:szCs w:val="22"/>
        </w:rPr>
      </w:pPr>
    </w:p>
    <w:p w14:paraId="34ECE0DF" w14:textId="77777777" w:rsidR="006C0B3E" w:rsidRPr="00B64F02" w:rsidRDefault="006C0B3E" w:rsidP="006C0B3E">
      <w:pPr>
        <w:widowControl w:val="0"/>
        <w:autoSpaceDE w:val="0"/>
        <w:autoSpaceDN w:val="0"/>
        <w:rPr>
          <w:sz w:val="21"/>
          <w:szCs w:val="22"/>
          <w:lang w:val="sr-Cyrl-RS"/>
        </w:rPr>
      </w:pPr>
      <w:r>
        <w:rPr>
          <w:sz w:val="21"/>
          <w:szCs w:val="22"/>
          <w:lang w:val="sr-Cyrl-RS"/>
        </w:rPr>
        <w:t xml:space="preserve">    </w:t>
      </w:r>
      <w:r w:rsidRPr="00A951D0">
        <w:rPr>
          <w:sz w:val="21"/>
          <w:szCs w:val="22"/>
        </w:rPr>
        <w:t xml:space="preserve"> </w:t>
      </w:r>
      <w:r>
        <w:rPr>
          <w:sz w:val="21"/>
          <w:szCs w:val="22"/>
          <w:lang w:val="sr-Cyrl-RS"/>
        </w:rPr>
        <w:t>___________________                                                                                                    М.П.                                                                           ______________________</w:t>
      </w:r>
    </w:p>
    <w:p w14:paraId="7E7BAAFE" w14:textId="77777777" w:rsidR="006C0B3E" w:rsidRPr="00A951D0" w:rsidRDefault="006C0B3E" w:rsidP="006C0B3E">
      <w:pPr>
        <w:widowControl w:val="0"/>
        <w:autoSpaceDE w:val="0"/>
        <w:autoSpaceDN w:val="0"/>
        <w:rPr>
          <w:sz w:val="21"/>
          <w:szCs w:val="22"/>
        </w:rPr>
        <w:sectPr w:rsidR="006C0B3E" w:rsidRPr="00A951D0" w:rsidSect="00A951D0">
          <w:footerReference w:type="default" r:id="rId21"/>
          <w:pgSz w:w="16840" w:h="11910" w:orient="landscape"/>
          <w:pgMar w:top="580" w:right="1240" w:bottom="280" w:left="460" w:header="720" w:footer="720" w:gutter="0"/>
          <w:cols w:space="720"/>
        </w:sectPr>
      </w:pPr>
      <w:r>
        <w:rPr>
          <w:sz w:val="21"/>
          <w:szCs w:val="22"/>
          <w:lang w:val="sr-Cyrl-RS"/>
        </w:rPr>
        <w:t xml:space="preserve">                                                                                                                                                                                                                                      </w:t>
      </w:r>
      <w:r w:rsidR="00FA28B0">
        <w:rPr>
          <w:sz w:val="21"/>
          <w:szCs w:val="22"/>
        </w:rPr>
        <w:t>Љиљана Милутинов</w:t>
      </w:r>
    </w:p>
    <w:p w14:paraId="695BC643" w14:textId="77777777" w:rsidR="00FA28B0" w:rsidRDefault="00FA28B0" w:rsidP="006C0B3E"/>
    <w:p w14:paraId="00D1D914" w14:textId="77777777" w:rsidR="00FA28B0" w:rsidRDefault="00FA28B0" w:rsidP="00FA28B0"/>
    <w:tbl>
      <w:tblPr>
        <w:tblW w:w="0" w:type="auto"/>
        <w:tblInd w:w="728" w:type="dxa"/>
        <w:tblLayout w:type="fixed"/>
        <w:tblCellMar>
          <w:left w:w="0" w:type="dxa"/>
          <w:right w:w="0" w:type="dxa"/>
        </w:tblCellMar>
        <w:tblLook w:val="01E0" w:firstRow="1" w:lastRow="1" w:firstColumn="1" w:lastColumn="1" w:noHBand="0" w:noVBand="0"/>
      </w:tblPr>
      <w:tblGrid>
        <w:gridCol w:w="8318"/>
        <w:gridCol w:w="3972"/>
        <w:gridCol w:w="946"/>
      </w:tblGrid>
      <w:tr w:rsidR="00FA28B0" w:rsidRPr="00FA28B0" w14:paraId="47780A50" w14:textId="77777777" w:rsidTr="00D4498C">
        <w:trPr>
          <w:trHeight w:val="268"/>
        </w:trPr>
        <w:tc>
          <w:tcPr>
            <w:tcW w:w="8318" w:type="dxa"/>
          </w:tcPr>
          <w:p w14:paraId="0D81747D" w14:textId="77777777" w:rsidR="00FA28B0" w:rsidRPr="00FA28B0" w:rsidRDefault="00FA28B0" w:rsidP="00FA28B0">
            <w:pPr>
              <w:widowControl w:val="0"/>
              <w:autoSpaceDE w:val="0"/>
              <w:autoSpaceDN w:val="0"/>
              <w:spacing w:line="205" w:lineRule="exact"/>
              <w:ind w:left="55"/>
              <w:rPr>
                <w:b/>
                <w:sz w:val="18"/>
                <w:szCs w:val="22"/>
              </w:rPr>
            </w:pPr>
            <w:r w:rsidRPr="00FA28B0">
              <w:rPr>
                <w:i/>
                <w:position w:val="1"/>
                <w:sz w:val="18"/>
                <w:szCs w:val="22"/>
              </w:rPr>
              <w:t xml:space="preserve">НАЗИВ НАРУЧИОЦА: </w:t>
            </w:r>
            <w:r w:rsidRPr="00FA28B0">
              <w:rPr>
                <w:b/>
                <w:sz w:val="18"/>
                <w:szCs w:val="22"/>
              </w:rPr>
              <w:t>Републичка Дирекција за имовину Републике Србије</w:t>
            </w:r>
          </w:p>
        </w:tc>
        <w:tc>
          <w:tcPr>
            <w:tcW w:w="3972" w:type="dxa"/>
          </w:tcPr>
          <w:p w14:paraId="3A5E96EF" w14:textId="77777777" w:rsidR="00FA28B0" w:rsidRPr="00FA28B0" w:rsidRDefault="00FA28B0" w:rsidP="00FA28B0">
            <w:pPr>
              <w:widowControl w:val="0"/>
              <w:autoSpaceDE w:val="0"/>
              <w:autoSpaceDN w:val="0"/>
              <w:spacing w:line="200" w:lineRule="exact"/>
              <w:ind w:left="1909"/>
              <w:rPr>
                <w:i/>
                <w:sz w:val="18"/>
                <w:szCs w:val="22"/>
              </w:rPr>
            </w:pPr>
            <w:r w:rsidRPr="00FA28B0">
              <w:rPr>
                <w:i/>
                <w:sz w:val="18"/>
                <w:szCs w:val="22"/>
              </w:rPr>
              <w:t>ШИФРА ДЕЛАТНОСТИ:</w:t>
            </w:r>
          </w:p>
        </w:tc>
        <w:tc>
          <w:tcPr>
            <w:tcW w:w="946" w:type="dxa"/>
          </w:tcPr>
          <w:p w14:paraId="59D124A7" w14:textId="77777777" w:rsidR="00FA28B0" w:rsidRPr="00FA28B0" w:rsidRDefault="00FA28B0" w:rsidP="00FA28B0">
            <w:pPr>
              <w:widowControl w:val="0"/>
              <w:autoSpaceDE w:val="0"/>
              <w:autoSpaceDN w:val="0"/>
              <w:spacing w:line="205" w:lineRule="exact"/>
              <w:ind w:left="77"/>
              <w:rPr>
                <w:b/>
                <w:sz w:val="18"/>
                <w:szCs w:val="22"/>
              </w:rPr>
            </w:pPr>
            <w:r w:rsidRPr="00FA28B0">
              <w:rPr>
                <w:b/>
                <w:sz w:val="18"/>
                <w:szCs w:val="22"/>
              </w:rPr>
              <w:t>8411</w:t>
            </w:r>
          </w:p>
        </w:tc>
      </w:tr>
      <w:tr w:rsidR="00FA28B0" w:rsidRPr="00FA28B0" w14:paraId="46B80B35" w14:textId="77777777" w:rsidTr="00D4498C">
        <w:trPr>
          <w:trHeight w:val="324"/>
        </w:trPr>
        <w:tc>
          <w:tcPr>
            <w:tcW w:w="8318" w:type="dxa"/>
          </w:tcPr>
          <w:p w14:paraId="63306B43" w14:textId="77777777" w:rsidR="00FA28B0" w:rsidRPr="00FA28B0" w:rsidRDefault="00FA28B0" w:rsidP="00FA28B0">
            <w:pPr>
              <w:widowControl w:val="0"/>
              <w:autoSpaceDE w:val="0"/>
              <w:autoSpaceDN w:val="0"/>
              <w:spacing w:before="52"/>
              <w:ind w:left="50"/>
              <w:rPr>
                <w:b/>
                <w:sz w:val="18"/>
                <w:szCs w:val="22"/>
              </w:rPr>
            </w:pPr>
            <w:r w:rsidRPr="00FA28B0">
              <w:rPr>
                <w:i/>
                <w:position w:val="1"/>
                <w:sz w:val="18"/>
                <w:szCs w:val="22"/>
              </w:rPr>
              <w:t xml:space="preserve">АДРЕСА НАРУЧИОЦА: </w:t>
            </w:r>
            <w:r w:rsidRPr="00FA28B0">
              <w:rPr>
                <w:b/>
                <w:sz w:val="18"/>
                <w:szCs w:val="22"/>
              </w:rPr>
              <w:t>Краља Милана 16</w:t>
            </w:r>
          </w:p>
        </w:tc>
        <w:tc>
          <w:tcPr>
            <w:tcW w:w="3972" w:type="dxa"/>
          </w:tcPr>
          <w:p w14:paraId="538FDF20" w14:textId="77777777" w:rsidR="00FA28B0" w:rsidRPr="00FA28B0" w:rsidRDefault="00FA28B0" w:rsidP="00FA28B0">
            <w:pPr>
              <w:widowControl w:val="0"/>
              <w:autoSpaceDE w:val="0"/>
              <w:autoSpaceDN w:val="0"/>
              <w:spacing w:before="56"/>
              <w:ind w:left="1909"/>
              <w:rPr>
                <w:i/>
                <w:sz w:val="18"/>
                <w:szCs w:val="22"/>
              </w:rPr>
            </w:pPr>
            <w:r w:rsidRPr="00FA28B0">
              <w:rPr>
                <w:i/>
                <w:sz w:val="18"/>
                <w:szCs w:val="22"/>
              </w:rPr>
              <w:t>МАТИЧНИ БРОЈ:</w:t>
            </w:r>
          </w:p>
        </w:tc>
        <w:tc>
          <w:tcPr>
            <w:tcW w:w="946" w:type="dxa"/>
          </w:tcPr>
          <w:p w14:paraId="516FBD25" w14:textId="77777777" w:rsidR="00FA28B0" w:rsidRPr="00FA28B0" w:rsidRDefault="00FA28B0" w:rsidP="00FA28B0">
            <w:pPr>
              <w:widowControl w:val="0"/>
              <w:autoSpaceDE w:val="0"/>
              <w:autoSpaceDN w:val="0"/>
              <w:spacing w:before="61"/>
              <w:ind w:left="77"/>
              <w:rPr>
                <w:b/>
                <w:sz w:val="18"/>
                <w:szCs w:val="22"/>
              </w:rPr>
            </w:pPr>
            <w:r w:rsidRPr="00FA28B0">
              <w:rPr>
                <w:b/>
                <w:sz w:val="18"/>
                <w:szCs w:val="22"/>
              </w:rPr>
              <w:t>17114450</w:t>
            </w:r>
          </w:p>
        </w:tc>
      </w:tr>
      <w:tr w:rsidR="00FA28B0" w:rsidRPr="00FA28B0" w14:paraId="0794715B" w14:textId="77777777" w:rsidTr="00D4498C">
        <w:trPr>
          <w:trHeight w:val="334"/>
        </w:trPr>
        <w:tc>
          <w:tcPr>
            <w:tcW w:w="8318" w:type="dxa"/>
          </w:tcPr>
          <w:p w14:paraId="1D92D722" w14:textId="77777777" w:rsidR="00FA28B0" w:rsidRPr="00FA28B0" w:rsidRDefault="00FA28B0" w:rsidP="00FA28B0">
            <w:pPr>
              <w:widowControl w:val="0"/>
              <w:autoSpaceDE w:val="0"/>
              <w:autoSpaceDN w:val="0"/>
              <w:spacing w:before="54"/>
              <w:ind w:left="2064"/>
              <w:rPr>
                <w:b/>
                <w:sz w:val="18"/>
                <w:szCs w:val="22"/>
              </w:rPr>
            </w:pPr>
            <w:r w:rsidRPr="00FA28B0">
              <w:rPr>
                <w:b/>
                <w:sz w:val="18"/>
                <w:szCs w:val="22"/>
              </w:rPr>
              <w:t>11000 Београд (Савски Венац)</w:t>
            </w:r>
          </w:p>
        </w:tc>
        <w:tc>
          <w:tcPr>
            <w:tcW w:w="3972" w:type="dxa"/>
          </w:tcPr>
          <w:p w14:paraId="2553F5E4" w14:textId="77777777" w:rsidR="00FA28B0" w:rsidRPr="00FA28B0" w:rsidRDefault="00FA28B0" w:rsidP="00FA28B0">
            <w:pPr>
              <w:widowControl w:val="0"/>
              <w:autoSpaceDE w:val="0"/>
              <w:autoSpaceDN w:val="0"/>
              <w:spacing w:before="48"/>
              <w:ind w:left="1925"/>
              <w:rPr>
                <w:i/>
                <w:sz w:val="18"/>
                <w:szCs w:val="22"/>
              </w:rPr>
            </w:pPr>
            <w:r w:rsidRPr="00FA28B0">
              <w:rPr>
                <w:i/>
                <w:sz w:val="18"/>
                <w:szCs w:val="22"/>
              </w:rPr>
              <w:t>ПОРЕСКИ БРОЈ:</w:t>
            </w:r>
          </w:p>
        </w:tc>
        <w:tc>
          <w:tcPr>
            <w:tcW w:w="946" w:type="dxa"/>
          </w:tcPr>
          <w:p w14:paraId="210CEAB2" w14:textId="77777777" w:rsidR="00FA28B0" w:rsidRPr="00FA28B0" w:rsidRDefault="00FA28B0" w:rsidP="00FA28B0">
            <w:pPr>
              <w:widowControl w:val="0"/>
              <w:autoSpaceDE w:val="0"/>
              <w:autoSpaceDN w:val="0"/>
              <w:spacing w:before="53"/>
              <w:ind w:left="77"/>
              <w:rPr>
                <w:b/>
                <w:sz w:val="18"/>
                <w:szCs w:val="22"/>
              </w:rPr>
            </w:pPr>
            <w:r w:rsidRPr="00FA28B0">
              <w:rPr>
                <w:b/>
                <w:sz w:val="18"/>
                <w:szCs w:val="22"/>
              </w:rPr>
              <w:t>102199586</w:t>
            </w:r>
          </w:p>
        </w:tc>
      </w:tr>
      <w:tr w:rsidR="00FA28B0" w:rsidRPr="00FA28B0" w14:paraId="7BFFB1FE" w14:textId="77777777" w:rsidTr="00D4498C">
        <w:trPr>
          <w:trHeight w:val="272"/>
        </w:trPr>
        <w:tc>
          <w:tcPr>
            <w:tcW w:w="8318" w:type="dxa"/>
          </w:tcPr>
          <w:p w14:paraId="64CD567F" w14:textId="77777777" w:rsidR="00FA28B0" w:rsidRPr="00FA28B0" w:rsidRDefault="00FA28B0" w:rsidP="00FA28B0">
            <w:pPr>
              <w:widowControl w:val="0"/>
              <w:autoSpaceDE w:val="0"/>
              <w:autoSpaceDN w:val="0"/>
              <w:spacing w:before="65" w:line="187" w:lineRule="exact"/>
              <w:ind w:left="2064"/>
              <w:rPr>
                <w:b/>
                <w:sz w:val="18"/>
                <w:szCs w:val="22"/>
              </w:rPr>
            </w:pPr>
            <w:r w:rsidRPr="00FA28B0">
              <w:rPr>
                <w:b/>
                <w:sz w:val="18"/>
                <w:szCs w:val="22"/>
              </w:rPr>
              <w:t>Београд-Савски Венац</w:t>
            </w:r>
          </w:p>
        </w:tc>
        <w:tc>
          <w:tcPr>
            <w:tcW w:w="3972" w:type="dxa"/>
          </w:tcPr>
          <w:p w14:paraId="347C26F2" w14:textId="77777777" w:rsidR="00FA28B0" w:rsidRPr="00FA28B0" w:rsidRDefault="00FA28B0" w:rsidP="00FA28B0">
            <w:pPr>
              <w:widowControl w:val="0"/>
              <w:autoSpaceDE w:val="0"/>
              <w:autoSpaceDN w:val="0"/>
              <w:rPr>
                <w:sz w:val="18"/>
                <w:szCs w:val="22"/>
              </w:rPr>
            </w:pPr>
          </w:p>
        </w:tc>
        <w:tc>
          <w:tcPr>
            <w:tcW w:w="946" w:type="dxa"/>
          </w:tcPr>
          <w:p w14:paraId="19EEDF78" w14:textId="77777777" w:rsidR="00FA28B0" w:rsidRPr="00FA28B0" w:rsidRDefault="00FA28B0" w:rsidP="00FA28B0">
            <w:pPr>
              <w:widowControl w:val="0"/>
              <w:autoSpaceDE w:val="0"/>
              <w:autoSpaceDN w:val="0"/>
              <w:rPr>
                <w:sz w:val="18"/>
                <w:szCs w:val="22"/>
              </w:rPr>
            </w:pPr>
          </w:p>
        </w:tc>
      </w:tr>
    </w:tbl>
    <w:p w14:paraId="1B5C4E58" w14:textId="77777777" w:rsidR="00FA28B0" w:rsidRPr="00FA28B0" w:rsidRDefault="00FA28B0" w:rsidP="00FA28B0">
      <w:pPr>
        <w:widowControl w:val="0"/>
        <w:autoSpaceDE w:val="0"/>
        <w:autoSpaceDN w:val="0"/>
        <w:rPr>
          <w:bCs/>
          <w:sz w:val="20"/>
          <w:szCs w:val="18"/>
        </w:rPr>
      </w:pPr>
    </w:p>
    <w:p w14:paraId="3F363D31" w14:textId="77777777" w:rsidR="00FA28B0" w:rsidRPr="00FA28B0" w:rsidRDefault="00FA28B0" w:rsidP="00FA28B0">
      <w:pPr>
        <w:widowControl w:val="0"/>
        <w:autoSpaceDE w:val="0"/>
        <w:autoSpaceDN w:val="0"/>
        <w:spacing w:before="7"/>
        <w:rPr>
          <w:bCs/>
          <w:sz w:val="19"/>
          <w:szCs w:val="18"/>
        </w:rPr>
      </w:pPr>
    </w:p>
    <w:p w14:paraId="1ED6559F" w14:textId="77777777" w:rsidR="00FA28B0" w:rsidRPr="00FA28B0" w:rsidRDefault="00FA28B0" w:rsidP="00FA28B0">
      <w:pPr>
        <w:widowControl w:val="0"/>
        <w:autoSpaceDE w:val="0"/>
        <w:autoSpaceDN w:val="0"/>
        <w:ind w:left="3996" w:right="3984"/>
        <w:jc w:val="center"/>
        <w:rPr>
          <w:b/>
          <w:bCs/>
          <w:sz w:val="18"/>
          <w:szCs w:val="18"/>
        </w:rPr>
      </w:pPr>
      <w:r w:rsidRPr="00FA28B0">
        <w:rPr>
          <w:b/>
          <w:bCs/>
          <w:sz w:val="18"/>
          <w:szCs w:val="18"/>
        </w:rPr>
        <w:t>ОБРАЗАЦ В ЗА ЕВИДЕНТИРАЊЕ ПОДАТАКА О ПОСТУПЦИМА ЈАВНИХ НАБАВКИ</w:t>
      </w:r>
    </w:p>
    <w:p w14:paraId="1F9F7FEB" w14:textId="77777777" w:rsidR="00FA28B0" w:rsidRPr="00FA28B0" w:rsidRDefault="00FA28B0" w:rsidP="00FA28B0">
      <w:pPr>
        <w:widowControl w:val="0"/>
        <w:autoSpaceDE w:val="0"/>
        <w:autoSpaceDN w:val="0"/>
        <w:spacing w:before="96"/>
        <w:ind w:left="3996" w:right="3865"/>
        <w:jc w:val="center"/>
        <w:rPr>
          <w:b/>
          <w:bCs/>
          <w:sz w:val="18"/>
          <w:szCs w:val="18"/>
        </w:rPr>
      </w:pPr>
      <w:r w:rsidRPr="00FA28B0">
        <w:rPr>
          <w:b/>
          <w:bCs/>
          <w:sz w:val="18"/>
          <w:szCs w:val="18"/>
        </w:rPr>
        <w:t>Година: 2020; Квартал: 1</w:t>
      </w:r>
    </w:p>
    <w:p w14:paraId="44FB14F7" w14:textId="77777777" w:rsidR="00FA28B0" w:rsidRPr="00FA28B0" w:rsidRDefault="00FA28B0" w:rsidP="00FA28B0">
      <w:pPr>
        <w:widowControl w:val="0"/>
        <w:autoSpaceDE w:val="0"/>
        <w:autoSpaceDN w:val="0"/>
        <w:spacing w:before="10"/>
        <w:rPr>
          <w:b/>
          <w:bCs/>
          <w:sz w:val="11"/>
          <w:szCs w:val="18"/>
        </w:rPr>
      </w:pPr>
    </w:p>
    <w:p w14:paraId="6F602337" w14:textId="77777777" w:rsidR="00FA28B0" w:rsidRPr="00FA28B0" w:rsidRDefault="00FA28B0" w:rsidP="00FA28B0">
      <w:pPr>
        <w:widowControl w:val="0"/>
        <w:autoSpaceDE w:val="0"/>
        <w:autoSpaceDN w:val="0"/>
        <w:spacing w:before="92" w:after="56"/>
        <w:ind w:left="2349"/>
        <w:rPr>
          <w:b/>
          <w:bCs/>
          <w:sz w:val="18"/>
          <w:szCs w:val="18"/>
        </w:rPr>
      </w:pPr>
      <w:r w:rsidRPr="00FA28B0">
        <w:rPr>
          <w:b/>
          <w:bCs/>
          <w:sz w:val="18"/>
          <w:szCs w:val="18"/>
        </w:rPr>
        <w:t>Табела 1</w:t>
      </w:r>
    </w:p>
    <w:tbl>
      <w:tblPr>
        <w:tblW w:w="0" w:type="auto"/>
        <w:tblInd w:w="2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60"/>
        <w:gridCol w:w="3384"/>
        <w:gridCol w:w="3821"/>
      </w:tblGrid>
      <w:tr w:rsidR="00FA28B0" w:rsidRPr="00FA28B0" w14:paraId="7863F702" w14:textId="77777777" w:rsidTr="00D4498C">
        <w:trPr>
          <w:trHeight w:val="327"/>
        </w:trPr>
        <w:tc>
          <w:tcPr>
            <w:tcW w:w="3460" w:type="dxa"/>
            <w:vMerge w:val="restart"/>
          </w:tcPr>
          <w:p w14:paraId="5633ECDD" w14:textId="77777777" w:rsidR="00FA28B0" w:rsidRPr="00FA28B0" w:rsidRDefault="00FA28B0" w:rsidP="00FA28B0">
            <w:pPr>
              <w:widowControl w:val="0"/>
              <w:autoSpaceDE w:val="0"/>
              <w:autoSpaceDN w:val="0"/>
              <w:spacing w:before="8"/>
              <w:rPr>
                <w:b/>
                <w:sz w:val="21"/>
                <w:szCs w:val="22"/>
              </w:rPr>
            </w:pPr>
          </w:p>
          <w:p w14:paraId="2112CC1A" w14:textId="77777777" w:rsidR="00FA28B0" w:rsidRPr="00FA28B0" w:rsidRDefault="00FA28B0" w:rsidP="00FA28B0">
            <w:pPr>
              <w:widowControl w:val="0"/>
              <w:autoSpaceDE w:val="0"/>
              <w:autoSpaceDN w:val="0"/>
              <w:ind w:left="389"/>
              <w:rPr>
                <w:b/>
                <w:sz w:val="18"/>
                <w:szCs w:val="22"/>
              </w:rPr>
            </w:pPr>
            <w:r w:rsidRPr="00FA28B0">
              <w:rPr>
                <w:b/>
                <w:sz w:val="18"/>
                <w:szCs w:val="22"/>
              </w:rPr>
              <w:t>Исход поступака јавних набавки</w:t>
            </w:r>
          </w:p>
        </w:tc>
        <w:tc>
          <w:tcPr>
            <w:tcW w:w="7205" w:type="dxa"/>
            <w:gridSpan w:val="2"/>
          </w:tcPr>
          <w:p w14:paraId="692CD7E9" w14:textId="77777777" w:rsidR="00FA28B0" w:rsidRPr="00FA28B0" w:rsidRDefault="00FA28B0" w:rsidP="00FA28B0">
            <w:pPr>
              <w:widowControl w:val="0"/>
              <w:autoSpaceDE w:val="0"/>
              <w:autoSpaceDN w:val="0"/>
              <w:spacing w:before="22"/>
              <w:ind w:left="2953" w:right="2952"/>
              <w:jc w:val="center"/>
              <w:rPr>
                <w:b/>
                <w:sz w:val="18"/>
                <w:szCs w:val="22"/>
              </w:rPr>
            </w:pPr>
            <w:r w:rsidRPr="00FA28B0">
              <w:rPr>
                <w:b/>
                <w:sz w:val="18"/>
                <w:szCs w:val="22"/>
              </w:rPr>
              <w:t>Број поступака</w:t>
            </w:r>
          </w:p>
        </w:tc>
      </w:tr>
      <w:tr w:rsidR="00FA28B0" w:rsidRPr="00FA28B0" w14:paraId="0790D0CD" w14:textId="77777777" w:rsidTr="00D4498C">
        <w:trPr>
          <w:trHeight w:val="507"/>
        </w:trPr>
        <w:tc>
          <w:tcPr>
            <w:tcW w:w="3460" w:type="dxa"/>
            <w:vMerge/>
            <w:tcBorders>
              <w:top w:val="nil"/>
            </w:tcBorders>
          </w:tcPr>
          <w:p w14:paraId="2E08011D" w14:textId="77777777" w:rsidR="00FA28B0" w:rsidRPr="00FA28B0" w:rsidRDefault="00FA28B0" w:rsidP="00FA28B0">
            <w:pPr>
              <w:widowControl w:val="0"/>
              <w:autoSpaceDE w:val="0"/>
              <w:autoSpaceDN w:val="0"/>
              <w:rPr>
                <w:sz w:val="2"/>
                <w:szCs w:val="2"/>
              </w:rPr>
            </w:pPr>
          </w:p>
        </w:tc>
        <w:tc>
          <w:tcPr>
            <w:tcW w:w="3384" w:type="dxa"/>
          </w:tcPr>
          <w:p w14:paraId="041F72E8" w14:textId="77777777" w:rsidR="00FA28B0" w:rsidRPr="00FA28B0" w:rsidRDefault="00FA28B0" w:rsidP="00FA28B0">
            <w:pPr>
              <w:widowControl w:val="0"/>
              <w:autoSpaceDE w:val="0"/>
              <w:autoSpaceDN w:val="0"/>
              <w:spacing w:before="20" w:line="247" w:lineRule="auto"/>
              <w:ind w:left="682" w:hanging="429"/>
              <w:rPr>
                <w:b/>
                <w:sz w:val="18"/>
                <w:szCs w:val="22"/>
              </w:rPr>
            </w:pPr>
            <w:r w:rsidRPr="00FA28B0">
              <w:rPr>
                <w:b/>
                <w:sz w:val="18"/>
                <w:szCs w:val="22"/>
              </w:rPr>
              <w:t>јавних набавки (без поступка јавне набавке мале вредности)</w:t>
            </w:r>
          </w:p>
        </w:tc>
        <w:tc>
          <w:tcPr>
            <w:tcW w:w="3821" w:type="dxa"/>
          </w:tcPr>
          <w:p w14:paraId="4587D8B1" w14:textId="77777777" w:rsidR="00FA28B0" w:rsidRPr="00FA28B0" w:rsidRDefault="00FA28B0" w:rsidP="00FA28B0">
            <w:pPr>
              <w:widowControl w:val="0"/>
              <w:autoSpaceDE w:val="0"/>
              <w:autoSpaceDN w:val="0"/>
              <w:spacing w:before="134"/>
              <w:ind w:left="687" w:right="640"/>
              <w:jc w:val="center"/>
              <w:rPr>
                <w:b/>
                <w:sz w:val="18"/>
                <w:szCs w:val="22"/>
              </w:rPr>
            </w:pPr>
            <w:r w:rsidRPr="00FA28B0">
              <w:rPr>
                <w:b/>
                <w:sz w:val="18"/>
                <w:szCs w:val="22"/>
              </w:rPr>
              <w:t>јавне набавке мале вредности</w:t>
            </w:r>
          </w:p>
        </w:tc>
      </w:tr>
      <w:tr w:rsidR="00FA28B0" w:rsidRPr="00FA28B0" w14:paraId="0178CE15" w14:textId="77777777" w:rsidTr="00D4498C">
        <w:trPr>
          <w:trHeight w:val="281"/>
        </w:trPr>
        <w:tc>
          <w:tcPr>
            <w:tcW w:w="3460" w:type="dxa"/>
          </w:tcPr>
          <w:p w14:paraId="59A6FB6C" w14:textId="77777777" w:rsidR="00FA28B0" w:rsidRPr="00FA28B0" w:rsidRDefault="00FA28B0" w:rsidP="00FA28B0">
            <w:pPr>
              <w:widowControl w:val="0"/>
              <w:autoSpaceDE w:val="0"/>
              <w:autoSpaceDN w:val="0"/>
              <w:spacing w:before="17"/>
              <w:ind w:left="854" w:right="865"/>
              <w:jc w:val="center"/>
              <w:rPr>
                <w:i/>
                <w:sz w:val="18"/>
                <w:szCs w:val="22"/>
              </w:rPr>
            </w:pPr>
            <w:r w:rsidRPr="00FA28B0">
              <w:rPr>
                <w:i/>
                <w:w w:val="105"/>
                <w:sz w:val="18"/>
                <w:szCs w:val="22"/>
              </w:rPr>
              <w:t>Успешно спроведени</w:t>
            </w:r>
          </w:p>
        </w:tc>
        <w:tc>
          <w:tcPr>
            <w:tcW w:w="3384" w:type="dxa"/>
          </w:tcPr>
          <w:p w14:paraId="76084BDA" w14:textId="77777777" w:rsidR="00FA28B0" w:rsidRPr="00FA28B0" w:rsidRDefault="00FA28B0" w:rsidP="00FA28B0">
            <w:pPr>
              <w:widowControl w:val="0"/>
              <w:autoSpaceDE w:val="0"/>
              <w:autoSpaceDN w:val="0"/>
              <w:spacing w:before="17"/>
              <w:jc w:val="center"/>
              <w:rPr>
                <w:sz w:val="18"/>
                <w:szCs w:val="22"/>
              </w:rPr>
            </w:pPr>
            <w:r w:rsidRPr="00FA28B0">
              <w:rPr>
                <w:sz w:val="18"/>
                <w:szCs w:val="22"/>
              </w:rPr>
              <w:t>2</w:t>
            </w:r>
          </w:p>
        </w:tc>
        <w:tc>
          <w:tcPr>
            <w:tcW w:w="3821" w:type="dxa"/>
          </w:tcPr>
          <w:p w14:paraId="3752E06F" w14:textId="77777777" w:rsidR="00FA28B0" w:rsidRPr="00FA28B0" w:rsidRDefault="00FA28B0" w:rsidP="00FA28B0">
            <w:pPr>
              <w:widowControl w:val="0"/>
              <w:autoSpaceDE w:val="0"/>
              <w:autoSpaceDN w:val="0"/>
              <w:spacing w:before="17"/>
              <w:jc w:val="center"/>
              <w:rPr>
                <w:sz w:val="18"/>
                <w:szCs w:val="22"/>
              </w:rPr>
            </w:pPr>
            <w:r w:rsidRPr="00FA28B0">
              <w:rPr>
                <w:sz w:val="18"/>
                <w:szCs w:val="22"/>
              </w:rPr>
              <w:t>7</w:t>
            </w:r>
          </w:p>
        </w:tc>
      </w:tr>
      <w:tr w:rsidR="00FA28B0" w:rsidRPr="00FA28B0" w14:paraId="227005BB" w14:textId="77777777" w:rsidTr="00D4498C">
        <w:trPr>
          <w:trHeight w:val="280"/>
        </w:trPr>
        <w:tc>
          <w:tcPr>
            <w:tcW w:w="3460" w:type="dxa"/>
          </w:tcPr>
          <w:p w14:paraId="1286A13F" w14:textId="77777777" w:rsidR="00FA28B0" w:rsidRPr="00FA28B0" w:rsidRDefault="00FA28B0" w:rsidP="00FA28B0">
            <w:pPr>
              <w:widowControl w:val="0"/>
              <w:autoSpaceDE w:val="0"/>
              <w:autoSpaceDN w:val="0"/>
              <w:spacing w:before="18"/>
              <w:ind w:left="853" w:right="867"/>
              <w:jc w:val="center"/>
              <w:rPr>
                <w:i/>
                <w:sz w:val="18"/>
                <w:szCs w:val="22"/>
              </w:rPr>
            </w:pPr>
            <w:r w:rsidRPr="00FA28B0">
              <w:rPr>
                <w:i/>
                <w:sz w:val="18"/>
                <w:szCs w:val="22"/>
              </w:rPr>
              <w:t>Обустављени</w:t>
            </w:r>
          </w:p>
        </w:tc>
        <w:tc>
          <w:tcPr>
            <w:tcW w:w="3384" w:type="dxa"/>
          </w:tcPr>
          <w:p w14:paraId="51E4A868" w14:textId="77777777" w:rsidR="00FA28B0" w:rsidRPr="00FA28B0" w:rsidRDefault="00FA28B0" w:rsidP="00FA28B0">
            <w:pPr>
              <w:widowControl w:val="0"/>
              <w:autoSpaceDE w:val="0"/>
              <w:autoSpaceDN w:val="0"/>
              <w:spacing w:before="18"/>
              <w:jc w:val="center"/>
              <w:rPr>
                <w:sz w:val="18"/>
                <w:szCs w:val="22"/>
              </w:rPr>
            </w:pPr>
            <w:r w:rsidRPr="00FA28B0">
              <w:rPr>
                <w:sz w:val="18"/>
                <w:szCs w:val="22"/>
              </w:rPr>
              <w:t>0</w:t>
            </w:r>
          </w:p>
        </w:tc>
        <w:tc>
          <w:tcPr>
            <w:tcW w:w="3821" w:type="dxa"/>
          </w:tcPr>
          <w:p w14:paraId="4C1D7DCD" w14:textId="77777777" w:rsidR="00FA28B0" w:rsidRPr="00FA28B0" w:rsidRDefault="00FA28B0" w:rsidP="00FA28B0">
            <w:pPr>
              <w:widowControl w:val="0"/>
              <w:autoSpaceDE w:val="0"/>
              <w:autoSpaceDN w:val="0"/>
              <w:spacing w:before="18"/>
              <w:jc w:val="center"/>
              <w:rPr>
                <w:sz w:val="18"/>
                <w:szCs w:val="22"/>
              </w:rPr>
            </w:pPr>
            <w:r w:rsidRPr="00FA28B0">
              <w:rPr>
                <w:sz w:val="18"/>
                <w:szCs w:val="22"/>
              </w:rPr>
              <w:t>0</w:t>
            </w:r>
          </w:p>
        </w:tc>
      </w:tr>
      <w:tr w:rsidR="00FA28B0" w:rsidRPr="00FA28B0" w14:paraId="77329B5F" w14:textId="77777777" w:rsidTr="00D4498C">
        <w:trPr>
          <w:trHeight w:val="282"/>
        </w:trPr>
        <w:tc>
          <w:tcPr>
            <w:tcW w:w="3460" w:type="dxa"/>
          </w:tcPr>
          <w:p w14:paraId="3E988BC2" w14:textId="77777777" w:rsidR="00FA28B0" w:rsidRPr="00FA28B0" w:rsidRDefault="00FA28B0" w:rsidP="00FA28B0">
            <w:pPr>
              <w:widowControl w:val="0"/>
              <w:autoSpaceDE w:val="0"/>
              <w:autoSpaceDN w:val="0"/>
              <w:spacing w:before="19"/>
              <w:ind w:left="854" w:right="867"/>
              <w:jc w:val="center"/>
              <w:rPr>
                <w:i/>
                <w:sz w:val="18"/>
                <w:szCs w:val="22"/>
              </w:rPr>
            </w:pPr>
            <w:r w:rsidRPr="00FA28B0">
              <w:rPr>
                <w:i/>
                <w:w w:val="105"/>
                <w:sz w:val="18"/>
                <w:szCs w:val="22"/>
              </w:rPr>
              <w:t>Поништени у целини</w:t>
            </w:r>
          </w:p>
        </w:tc>
        <w:tc>
          <w:tcPr>
            <w:tcW w:w="3384" w:type="dxa"/>
          </w:tcPr>
          <w:p w14:paraId="7D366D7C" w14:textId="77777777" w:rsidR="00FA28B0" w:rsidRPr="00FA28B0" w:rsidRDefault="00FA28B0" w:rsidP="00FA28B0">
            <w:pPr>
              <w:widowControl w:val="0"/>
              <w:autoSpaceDE w:val="0"/>
              <w:autoSpaceDN w:val="0"/>
              <w:spacing w:before="19"/>
              <w:jc w:val="center"/>
              <w:rPr>
                <w:sz w:val="18"/>
                <w:szCs w:val="22"/>
              </w:rPr>
            </w:pPr>
            <w:r w:rsidRPr="00FA28B0">
              <w:rPr>
                <w:sz w:val="18"/>
                <w:szCs w:val="22"/>
              </w:rPr>
              <w:t>0</w:t>
            </w:r>
          </w:p>
        </w:tc>
        <w:tc>
          <w:tcPr>
            <w:tcW w:w="3821" w:type="dxa"/>
          </w:tcPr>
          <w:p w14:paraId="2C133059" w14:textId="77777777" w:rsidR="00FA28B0" w:rsidRPr="00FA28B0" w:rsidRDefault="00FA28B0" w:rsidP="00FA28B0">
            <w:pPr>
              <w:widowControl w:val="0"/>
              <w:autoSpaceDE w:val="0"/>
              <w:autoSpaceDN w:val="0"/>
              <w:spacing w:before="19"/>
              <w:jc w:val="center"/>
              <w:rPr>
                <w:sz w:val="18"/>
                <w:szCs w:val="22"/>
              </w:rPr>
            </w:pPr>
            <w:r w:rsidRPr="00FA28B0">
              <w:rPr>
                <w:sz w:val="18"/>
                <w:szCs w:val="22"/>
              </w:rPr>
              <w:t>0</w:t>
            </w:r>
          </w:p>
        </w:tc>
      </w:tr>
      <w:tr w:rsidR="00FA28B0" w:rsidRPr="00FA28B0" w14:paraId="3EF4A2A8" w14:textId="77777777" w:rsidTr="00D4498C">
        <w:trPr>
          <w:trHeight w:val="312"/>
        </w:trPr>
        <w:tc>
          <w:tcPr>
            <w:tcW w:w="3460" w:type="dxa"/>
          </w:tcPr>
          <w:p w14:paraId="6B7F91EE" w14:textId="77777777" w:rsidR="00FA28B0" w:rsidRPr="00FA28B0" w:rsidRDefault="00FA28B0" w:rsidP="00FA28B0">
            <w:pPr>
              <w:widowControl w:val="0"/>
              <w:autoSpaceDE w:val="0"/>
              <w:autoSpaceDN w:val="0"/>
              <w:spacing w:before="23" w:line="269" w:lineRule="exact"/>
              <w:ind w:left="854" w:right="854"/>
              <w:jc w:val="center"/>
              <w:rPr>
                <w:b/>
                <w:szCs w:val="22"/>
              </w:rPr>
            </w:pPr>
            <w:r w:rsidRPr="00FA28B0">
              <w:rPr>
                <w:b/>
                <w:szCs w:val="22"/>
              </w:rPr>
              <w:t>УКУПНО</w:t>
            </w:r>
          </w:p>
        </w:tc>
        <w:tc>
          <w:tcPr>
            <w:tcW w:w="3384" w:type="dxa"/>
          </w:tcPr>
          <w:p w14:paraId="180E5292" w14:textId="77777777" w:rsidR="00FA28B0" w:rsidRPr="00FA28B0" w:rsidRDefault="00FA28B0" w:rsidP="00FA28B0">
            <w:pPr>
              <w:widowControl w:val="0"/>
              <w:autoSpaceDE w:val="0"/>
              <w:autoSpaceDN w:val="0"/>
              <w:spacing w:before="19"/>
              <w:jc w:val="center"/>
              <w:rPr>
                <w:sz w:val="18"/>
                <w:szCs w:val="22"/>
              </w:rPr>
            </w:pPr>
            <w:r w:rsidRPr="00FA28B0">
              <w:rPr>
                <w:sz w:val="18"/>
                <w:szCs w:val="22"/>
              </w:rPr>
              <w:t>2</w:t>
            </w:r>
          </w:p>
        </w:tc>
        <w:tc>
          <w:tcPr>
            <w:tcW w:w="3821" w:type="dxa"/>
          </w:tcPr>
          <w:p w14:paraId="78826F4C" w14:textId="77777777" w:rsidR="00FA28B0" w:rsidRPr="00FA28B0" w:rsidRDefault="00FA28B0" w:rsidP="00FA28B0">
            <w:pPr>
              <w:widowControl w:val="0"/>
              <w:autoSpaceDE w:val="0"/>
              <w:autoSpaceDN w:val="0"/>
              <w:spacing w:before="19"/>
              <w:jc w:val="center"/>
              <w:rPr>
                <w:sz w:val="18"/>
                <w:szCs w:val="22"/>
              </w:rPr>
            </w:pPr>
            <w:r w:rsidRPr="00FA28B0">
              <w:rPr>
                <w:sz w:val="18"/>
                <w:szCs w:val="22"/>
              </w:rPr>
              <w:t>7</w:t>
            </w:r>
          </w:p>
        </w:tc>
      </w:tr>
    </w:tbl>
    <w:p w14:paraId="4A10DE2C" w14:textId="77777777" w:rsidR="00FA28B0" w:rsidRPr="00FA28B0" w:rsidRDefault="00FA28B0" w:rsidP="00FA28B0">
      <w:pPr>
        <w:widowControl w:val="0"/>
        <w:autoSpaceDE w:val="0"/>
        <w:autoSpaceDN w:val="0"/>
        <w:spacing w:before="10"/>
        <w:rPr>
          <w:b/>
          <w:bCs/>
          <w:sz w:val="18"/>
          <w:szCs w:val="18"/>
        </w:rPr>
      </w:pPr>
    </w:p>
    <w:p w14:paraId="04282158" w14:textId="77777777" w:rsidR="00FA28B0" w:rsidRPr="00FA28B0" w:rsidRDefault="00FA28B0" w:rsidP="00FA28B0">
      <w:pPr>
        <w:widowControl w:val="0"/>
        <w:autoSpaceDE w:val="0"/>
        <w:autoSpaceDN w:val="0"/>
        <w:spacing w:after="55"/>
        <w:ind w:left="121"/>
        <w:rPr>
          <w:b/>
          <w:bCs/>
          <w:sz w:val="18"/>
          <w:szCs w:val="18"/>
        </w:rPr>
      </w:pPr>
      <w:r w:rsidRPr="00FA28B0">
        <w:rPr>
          <w:b/>
          <w:bCs/>
          <w:sz w:val="18"/>
          <w:szCs w:val="18"/>
        </w:rPr>
        <w:t>Табела 2</w:t>
      </w:r>
    </w:p>
    <w:tbl>
      <w:tblPr>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11"/>
        <w:gridCol w:w="2065"/>
        <w:gridCol w:w="791"/>
        <w:gridCol w:w="3216"/>
        <w:gridCol w:w="2406"/>
        <w:gridCol w:w="1332"/>
        <w:gridCol w:w="2331"/>
        <w:gridCol w:w="2398"/>
      </w:tblGrid>
      <w:tr w:rsidR="00FA28B0" w:rsidRPr="00FA28B0" w14:paraId="46458F68" w14:textId="77777777" w:rsidTr="00D4498C">
        <w:trPr>
          <w:trHeight w:val="899"/>
        </w:trPr>
        <w:tc>
          <w:tcPr>
            <w:tcW w:w="611" w:type="dxa"/>
          </w:tcPr>
          <w:p w14:paraId="1293DAE7" w14:textId="77777777" w:rsidR="00FA28B0" w:rsidRPr="00FA28B0" w:rsidRDefault="00FA28B0" w:rsidP="00FA28B0">
            <w:pPr>
              <w:widowControl w:val="0"/>
              <w:autoSpaceDE w:val="0"/>
              <w:autoSpaceDN w:val="0"/>
              <w:spacing w:before="6"/>
              <w:rPr>
                <w:b/>
                <w:sz w:val="25"/>
                <w:szCs w:val="22"/>
              </w:rPr>
            </w:pPr>
          </w:p>
          <w:p w14:paraId="4D4190A8" w14:textId="77777777" w:rsidR="00FA28B0" w:rsidRPr="00FA28B0" w:rsidRDefault="00FA28B0" w:rsidP="00FA28B0">
            <w:pPr>
              <w:widowControl w:val="0"/>
              <w:autoSpaceDE w:val="0"/>
              <w:autoSpaceDN w:val="0"/>
              <w:spacing w:line="319" w:lineRule="auto"/>
              <w:ind w:left="170" w:right="132" w:hanging="26"/>
              <w:rPr>
                <w:i/>
                <w:sz w:val="18"/>
                <w:szCs w:val="22"/>
              </w:rPr>
            </w:pPr>
            <w:r w:rsidRPr="00FA28B0">
              <w:rPr>
                <w:i/>
                <w:w w:val="95"/>
                <w:sz w:val="18"/>
                <w:szCs w:val="22"/>
              </w:rPr>
              <w:t xml:space="preserve">Ред. </w:t>
            </w:r>
            <w:r w:rsidRPr="00FA28B0">
              <w:rPr>
                <w:i/>
                <w:sz w:val="18"/>
                <w:szCs w:val="22"/>
              </w:rPr>
              <w:t>бр.</w:t>
            </w:r>
          </w:p>
        </w:tc>
        <w:tc>
          <w:tcPr>
            <w:tcW w:w="2065" w:type="dxa"/>
          </w:tcPr>
          <w:p w14:paraId="67575478" w14:textId="77777777" w:rsidR="00FA28B0" w:rsidRPr="00FA28B0" w:rsidRDefault="00FA28B0" w:rsidP="00FA28B0">
            <w:pPr>
              <w:widowControl w:val="0"/>
              <w:autoSpaceDE w:val="0"/>
              <w:autoSpaceDN w:val="0"/>
              <w:spacing w:before="6"/>
              <w:rPr>
                <w:b/>
                <w:sz w:val="25"/>
                <w:szCs w:val="22"/>
              </w:rPr>
            </w:pPr>
          </w:p>
          <w:p w14:paraId="1C507ED3" w14:textId="77777777" w:rsidR="00FA28B0" w:rsidRPr="00FA28B0" w:rsidRDefault="00FA28B0" w:rsidP="00FA28B0">
            <w:pPr>
              <w:widowControl w:val="0"/>
              <w:autoSpaceDE w:val="0"/>
              <w:autoSpaceDN w:val="0"/>
              <w:ind w:left="395" w:right="345"/>
              <w:jc w:val="center"/>
              <w:rPr>
                <w:i/>
                <w:sz w:val="18"/>
                <w:szCs w:val="22"/>
              </w:rPr>
            </w:pPr>
            <w:r w:rsidRPr="00FA28B0">
              <w:rPr>
                <w:i/>
                <w:sz w:val="18"/>
                <w:szCs w:val="22"/>
              </w:rPr>
              <w:t>Врста поступка</w:t>
            </w:r>
          </w:p>
        </w:tc>
        <w:tc>
          <w:tcPr>
            <w:tcW w:w="791" w:type="dxa"/>
          </w:tcPr>
          <w:p w14:paraId="571E2876" w14:textId="77777777" w:rsidR="00FA28B0" w:rsidRPr="00FA28B0" w:rsidRDefault="00FA28B0" w:rsidP="00FA28B0">
            <w:pPr>
              <w:widowControl w:val="0"/>
              <w:autoSpaceDE w:val="0"/>
              <w:autoSpaceDN w:val="0"/>
              <w:spacing w:before="6"/>
              <w:rPr>
                <w:b/>
                <w:sz w:val="25"/>
                <w:szCs w:val="22"/>
              </w:rPr>
            </w:pPr>
          </w:p>
          <w:p w14:paraId="3B031F78" w14:textId="77777777" w:rsidR="00FA28B0" w:rsidRPr="00FA28B0" w:rsidRDefault="00FA28B0" w:rsidP="00FA28B0">
            <w:pPr>
              <w:widowControl w:val="0"/>
              <w:autoSpaceDE w:val="0"/>
              <w:autoSpaceDN w:val="0"/>
              <w:spacing w:line="247" w:lineRule="auto"/>
              <w:ind w:left="42" w:firstLine="128"/>
              <w:rPr>
                <w:i/>
                <w:sz w:val="18"/>
                <w:szCs w:val="22"/>
              </w:rPr>
            </w:pPr>
            <w:r w:rsidRPr="00FA28B0">
              <w:rPr>
                <w:i/>
                <w:sz w:val="18"/>
                <w:szCs w:val="22"/>
              </w:rPr>
              <w:t xml:space="preserve">Врста </w:t>
            </w:r>
            <w:r w:rsidRPr="00FA28B0">
              <w:rPr>
                <w:i/>
                <w:w w:val="90"/>
                <w:sz w:val="18"/>
                <w:szCs w:val="22"/>
              </w:rPr>
              <w:t>предмета</w:t>
            </w:r>
          </w:p>
        </w:tc>
        <w:tc>
          <w:tcPr>
            <w:tcW w:w="3216" w:type="dxa"/>
          </w:tcPr>
          <w:p w14:paraId="01DB07F4" w14:textId="77777777" w:rsidR="00FA28B0" w:rsidRPr="00FA28B0" w:rsidRDefault="00FA28B0" w:rsidP="00FA28B0">
            <w:pPr>
              <w:widowControl w:val="0"/>
              <w:autoSpaceDE w:val="0"/>
              <w:autoSpaceDN w:val="0"/>
              <w:spacing w:before="6"/>
              <w:rPr>
                <w:b/>
                <w:sz w:val="25"/>
                <w:szCs w:val="22"/>
              </w:rPr>
            </w:pPr>
          </w:p>
          <w:p w14:paraId="4ACCC873" w14:textId="77777777" w:rsidR="00FA28B0" w:rsidRPr="00FA28B0" w:rsidRDefault="00FA28B0" w:rsidP="00FA28B0">
            <w:pPr>
              <w:widowControl w:val="0"/>
              <w:autoSpaceDE w:val="0"/>
              <w:autoSpaceDN w:val="0"/>
              <w:ind w:left="906" w:right="902"/>
              <w:jc w:val="center"/>
              <w:rPr>
                <w:i/>
                <w:sz w:val="18"/>
                <w:szCs w:val="22"/>
              </w:rPr>
            </w:pPr>
            <w:r w:rsidRPr="00FA28B0">
              <w:rPr>
                <w:i/>
                <w:sz w:val="18"/>
                <w:szCs w:val="22"/>
              </w:rPr>
              <w:t>Предмет набавке</w:t>
            </w:r>
          </w:p>
        </w:tc>
        <w:tc>
          <w:tcPr>
            <w:tcW w:w="2406" w:type="dxa"/>
          </w:tcPr>
          <w:p w14:paraId="2D32AF16" w14:textId="77777777" w:rsidR="00FA28B0" w:rsidRPr="00FA28B0" w:rsidRDefault="00FA28B0" w:rsidP="00FA28B0">
            <w:pPr>
              <w:widowControl w:val="0"/>
              <w:autoSpaceDE w:val="0"/>
              <w:autoSpaceDN w:val="0"/>
              <w:spacing w:before="6"/>
              <w:rPr>
                <w:b/>
                <w:sz w:val="16"/>
                <w:szCs w:val="22"/>
              </w:rPr>
            </w:pPr>
          </w:p>
          <w:p w14:paraId="0C73982A" w14:textId="77777777" w:rsidR="00FA28B0" w:rsidRPr="00FA28B0" w:rsidRDefault="00FA28B0" w:rsidP="00FA28B0">
            <w:pPr>
              <w:widowControl w:val="0"/>
              <w:autoSpaceDE w:val="0"/>
              <w:autoSpaceDN w:val="0"/>
              <w:spacing w:before="1" w:line="310" w:lineRule="atLeast"/>
              <w:ind w:left="674" w:right="636" w:hanging="70"/>
              <w:rPr>
                <w:i/>
                <w:sz w:val="18"/>
                <w:szCs w:val="22"/>
              </w:rPr>
            </w:pPr>
            <w:r w:rsidRPr="00FA28B0">
              <w:rPr>
                <w:i/>
                <w:w w:val="95"/>
                <w:sz w:val="18"/>
                <w:szCs w:val="22"/>
              </w:rPr>
              <w:t xml:space="preserve">Опис предмета </w:t>
            </w:r>
            <w:r w:rsidRPr="00FA28B0">
              <w:rPr>
                <w:i/>
                <w:sz w:val="18"/>
                <w:szCs w:val="22"/>
              </w:rPr>
              <w:t>јавне набавке</w:t>
            </w:r>
          </w:p>
        </w:tc>
        <w:tc>
          <w:tcPr>
            <w:tcW w:w="1332" w:type="dxa"/>
          </w:tcPr>
          <w:p w14:paraId="49A14D70" w14:textId="77777777" w:rsidR="00FA28B0" w:rsidRPr="00FA28B0" w:rsidRDefault="00FA28B0" w:rsidP="00FA28B0">
            <w:pPr>
              <w:widowControl w:val="0"/>
              <w:autoSpaceDE w:val="0"/>
              <w:autoSpaceDN w:val="0"/>
              <w:spacing w:before="19" w:line="312" w:lineRule="auto"/>
              <w:ind w:left="27" w:right="19"/>
              <w:jc w:val="center"/>
              <w:rPr>
                <w:i/>
                <w:sz w:val="18"/>
                <w:szCs w:val="22"/>
              </w:rPr>
            </w:pPr>
            <w:r w:rsidRPr="00FA28B0">
              <w:rPr>
                <w:i/>
                <w:sz w:val="18"/>
                <w:szCs w:val="22"/>
              </w:rPr>
              <w:t>Процењена вредност</w:t>
            </w:r>
          </w:p>
          <w:p w14:paraId="4C2494C8" w14:textId="77777777" w:rsidR="00FA28B0" w:rsidRPr="00FA28B0" w:rsidRDefault="00FA28B0" w:rsidP="00FA28B0">
            <w:pPr>
              <w:widowControl w:val="0"/>
              <w:autoSpaceDE w:val="0"/>
              <w:autoSpaceDN w:val="0"/>
              <w:spacing w:before="48"/>
              <w:ind w:left="27" w:right="50"/>
              <w:jc w:val="center"/>
              <w:rPr>
                <w:i/>
                <w:sz w:val="18"/>
                <w:szCs w:val="22"/>
              </w:rPr>
            </w:pPr>
            <w:r w:rsidRPr="00FA28B0">
              <w:rPr>
                <w:i/>
                <w:sz w:val="18"/>
                <w:szCs w:val="22"/>
              </w:rPr>
              <w:t>у хиљадама дин</w:t>
            </w:r>
          </w:p>
        </w:tc>
        <w:tc>
          <w:tcPr>
            <w:tcW w:w="2331" w:type="dxa"/>
          </w:tcPr>
          <w:p w14:paraId="326CA75B" w14:textId="77777777" w:rsidR="00FA28B0" w:rsidRPr="00FA28B0" w:rsidRDefault="00FA28B0" w:rsidP="00FA28B0">
            <w:pPr>
              <w:widowControl w:val="0"/>
              <w:autoSpaceDE w:val="0"/>
              <w:autoSpaceDN w:val="0"/>
              <w:spacing w:before="19"/>
              <w:ind w:left="510" w:right="503"/>
              <w:jc w:val="center"/>
              <w:rPr>
                <w:i/>
                <w:sz w:val="18"/>
                <w:szCs w:val="22"/>
              </w:rPr>
            </w:pPr>
            <w:r w:rsidRPr="00FA28B0">
              <w:rPr>
                <w:i/>
                <w:sz w:val="18"/>
                <w:szCs w:val="22"/>
              </w:rPr>
              <w:t>Разлог обуставе</w:t>
            </w:r>
          </w:p>
          <w:p w14:paraId="0D5D1AB7" w14:textId="77777777" w:rsidR="00FA28B0" w:rsidRPr="00FA28B0" w:rsidRDefault="00FA28B0" w:rsidP="00FA28B0">
            <w:pPr>
              <w:widowControl w:val="0"/>
              <w:autoSpaceDE w:val="0"/>
              <w:autoSpaceDN w:val="0"/>
              <w:spacing w:before="58" w:line="297" w:lineRule="auto"/>
              <w:ind w:left="476" w:right="503"/>
              <w:jc w:val="center"/>
              <w:rPr>
                <w:i/>
                <w:sz w:val="18"/>
                <w:szCs w:val="22"/>
              </w:rPr>
            </w:pPr>
            <w:r w:rsidRPr="00FA28B0">
              <w:rPr>
                <w:i/>
                <w:w w:val="95"/>
                <w:sz w:val="18"/>
                <w:szCs w:val="22"/>
              </w:rPr>
              <w:t xml:space="preserve">/поништења </w:t>
            </w:r>
            <w:r w:rsidRPr="00FA28B0">
              <w:rPr>
                <w:i/>
                <w:sz w:val="18"/>
                <w:szCs w:val="22"/>
              </w:rPr>
              <w:t>поступка</w:t>
            </w:r>
          </w:p>
        </w:tc>
        <w:tc>
          <w:tcPr>
            <w:tcW w:w="2398" w:type="dxa"/>
            <w:tcBorders>
              <w:right w:val="nil"/>
            </w:tcBorders>
          </w:tcPr>
          <w:p w14:paraId="47D68AFD" w14:textId="77777777" w:rsidR="00FA28B0" w:rsidRPr="00FA28B0" w:rsidRDefault="00FA28B0" w:rsidP="00FA28B0">
            <w:pPr>
              <w:widowControl w:val="0"/>
              <w:autoSpaceDE w:val="0"/>
              <w:autoSpaceDN w:val="0"/>
              <w:spacing w:before="6"/>
              <w:rPr>
                <w:b/>
                <w:sz w:val="25"/>
                <w:szCs w:val="22"/>
              </w:rPr>
            </w:pPr>
          </w:p>
          <w:p w14:paraId="0C9EE1B5" w14:textId="77777777" w:rsidR="00FA28B0" w:rsidRPr="00FA28B0" w:rsidRDefault="00FA28B0" w:rsidP="00FA28B0">
            <w:pPr>
              <w:widowControl w:val="0"/>
              <w:autoSpaceDE w:val="0"/>
              <w:autoSpaceDN w:val="0"/>
              <w:ind w:left="685" w:right="655"/>
              <w:jc w:val="center"/>
              <w:rPr>
                <w:i/>
                <w:sz w:val="18"/>
                <w:szCs w:val="22"/>
              </w:rPr>
            </w:pPr>
            <w:r w:rsidRPr="00FA28B0">
              <w:rPr>
                <w:i/>
                <w:sz w:val="18"/>
                <w:szCs w:val="22"/>
              </w:rPr>
              <w:t>Опис разлога</w:t>
            </w:r>
          </w:p>
        </w:tc>
      </w:tr>
      <w:tr w:rsidR="00FA28B0" w:rsidRPr="00FA28B0" w14:paraId="393980B7" w14:textId="77777777" w:rsidTr="00D4498C">
        <w:trPr>
          <w:trHeight w:val="268"/>
        </w:trPr>
        <w:tc>
          <w:tcPr>
            <w:tcW w:w="611" w:type="dxa"/>
            <w:tcBorders>
              <w:bottom w:val="single" w:sz="2" w:space="0" w:color="404040"/>
            </w:tcBorders>
          </w:tcPr>
          <w:p w14:paraId="759B5A86" w14:textId="77777777" w:rsidR="00FA28B0" w:rsidRPr="00FA28B0" w:rsidRDefault="00FA28B0" w:rsidP="00FA28B0">
            <w:pPr>
              <w:widowControl w:val="0"/>
              <w:autoSpaceDE w:val="0"/>
              <w:autoSpaceDN w:val="0"/>
              <w:spacing w:before="19"/>
              <w:ind w:left="1"/>
              <w:jc w:val="center"/>
              <w:rPr>
                <w:sz w:val="18"/>
                <w:szCs w:val="22"/>
              </w:rPr>
            </w:pPr>
            <w:r w:rsidRPr="00FA28B0">
              <w:rPr>
                <w:w w:val="99"/>
                <w:sz w:val="18"/>
                <w:szCs w:val="22"/>
              </w:rPr>
              <w:t>I</w:t>
            </w:r>
          </w:p>
        </w:tc>
        <w:tc>
          <w:tcPr>
            <w:tcW w:w="2065" w:type="dxa"/>
            <w:tcBorders>
              <w:bottom w:val="single" w:sz="2" w:space="0" w:color="404040"/>
            </w:tcBorders>
          </w:tcPr>
          <w:p w14:paraId="63ECCD66" w14:textId="77777777" w:rsidR="00FA28B0" w:rsidRPr="00FA28B0" w:rsidRDefault="00FA28B0" w:rsidP="00FA28B0">
            <w:pPr>
              <w:widowControl w:val="0"/>
              <w:autoSpaceDE w:val="0"/>
              <w:autoSpaceDN w:val="0"/>
              <w:spacing w:before="19"/>
              <w:ind w:left="305" w:right="345"/>
              <w:jc w:val="center"/>
              <w:rPr>
                <w:sz w:val="18"/>
                <w:szCs w:val="22"/>
              </w:rPr>
            </w:pPr>
            <w:r w:rsidRPr="00FA28B0">
              <w:rPr>
                <w:sz w:val="18"/>
                <w:szCs w:val="22"/>
              </w:rPr>
              <w:t>II</w:t>
            </w:r>
          </w:p>
        </w:tc>
        <w:tc>
          <w:tcPr>
            <w:tcW w:w="791" w:type="dxa"/>
            <w:tcBorders>
              <w:bottom w:val="single" w:sz="2" w:space="0" w:color="404040"/>
            </w:tcBorders>
          </w:tcPr>
          <w:p w14:paraId="0E90B2AD" w14:textId="77777777" w:rsidR="00FA28B0" w:rsidRPr="00FA28B0" w:rsidRDefault="00FA28B0" w:rsidP="00FA28B0">
            <w:pPr>
              <w:widowControl w:val="0"/>
              <w:autoSpaceDE w:val="0"/>
              <w:autoSpaceDN w:val="0"/>
              <w:spacing w:before="19"/>
              <w:ind w:left="284" w:right="282"/>
              <w:jc w:val="center"/>
              <w:rPr>
                <w:sz w:val="18"/>
                <w:szCs w:val="22"/>
              </w:rPr>
            </w:pPr>
            <w:r w:rsidRPr="00FA28B0">
              <w:rPr>
                <w:sz w:val="18"/>
                <w:szCs w:val="22"/>
              </w:rPr>
              <w:t>III</w:t>
            </w:r>
          </w:p>
        </w:tc>
        <w:tc>
          <w:tcPr>
            <w:tcW w:w="3216" w:type="dxa"/>
            <w:tcBorders>
              <w:bottom w:val="single" w:sz="2" w:space="0" w:color="404040"/>
            </w:tcBorders>
          </w:tcPr>
          <w:p w14:paraId="60234A8C" w14:textId="77777777" w:rsidR="00FA28B0" w:rsidRPr="00FA28B0" w:rsidRDefault="00FA28B0" w:rsidP="00FA28B0">
            <w:pPr>
              <w:widowControl w:val="0"/>
              <w:autoSpaceDE w:val="0"/>
              <w:autoSpaceDN w:val="0"/>
              <w:spacing w:before="19"/>
              <w:ind w:left="860" w:right="902"/>
              <w:jc w:val="center"/>
              <w:rPr>
                <w:sz w:val="18"/>
                <w:szCs w:val="22"/>
              </w:rPr>
            </w:pPr>
            <w:r w:rsidRPr="00FA28B0">
              <w:rPr>
                <w:sz w:val="18"/>
                <w:szCs w:val="22"/>
              </w:rPr>
              <w:t>IV</w:t>
            </w:r>
          </w:p>
        </w:tc>
        <w:tc>
          <w:tcPr>
            <w:tcW w:w="2406" w:type="dxa"/>
            <w:tcBorders>
              <w:bottom w:val="single" w:sz="2" w:space="0" w:color="404040"/>
            </w:tcBorders>
          </w:tcPr>
          <w:p w14:paraId="44EFC370" w14:textId="77777777" w:rsidR="00FA28B0" w:rsidRPr="00FA28B0" w:rsidRDefault="00FA28B0" w:rsidP="00FA28B0">
            <w:pPr>
              <w:widowControl w:val="0"/>
              <w:autoSpaceDE w:val="0"/>
              <w:autoSpaceDN w:val="0"/>
              <w:spacing w:before="19"/>
              <w:ind w:left="1"/>
              <w:jc w:val="center"/>
              <w:rPr>
                <w:sz w:val="18"/>
                <w:szCs w:val="22"/>
              </w:rPr>
            </w:pPr>
            <w:r w:rsidRPr="00FA28B0">
              <w:rPr>
                <w:w w:val="99"/>
                <w:sz w:val="18"/>
                <w:szCs w:val="22"/>
              </w:rPr>
              <w:t>V</w:t>
            </w:r>
          </w:p>
        </w:tc>
        <w:tc>
          <w:tcPr>
            <w:tcW w:w="1332" w:type="dxa"/>
            <w:tcBorders>
              <w:bottom w:val="single" w:sz="2" w:space="0" w:color="404040"/>
            </w:tcBorders>
          </w:tcPr>
          <w:p w14:paraId="3D296CB7" w14:textId="77777777" w:rsidR="00FA28B0" w:rsidRPr="00FA28B0" w:rsidRDefault="00FA28B0" w:rsidP="00FA28B0">
            <w:pPr>
              <w:widowControl w:val="0"/>
              <w:autoSpaceDE w:val="0"/>
              <w:autoSpaceDN w:val="0"/>
              <w:spacing w:before="19"/>
              <w:ind w:left="27" w:right="22"/>
              <w:jc w:val="center"/>
              <w:rPr>
                <w:sz w:val="18"/>
                <w:szCs w:val="22"/>
              </w:rPr>
            </w:pPr>
            <w:r w:rsidRPr="00FA28B0">
              <w:rPr>
                <w:sz w:val="18"/>
                <w:szCs w:val="22"/>
              </w:rPr>
              <w:t>VI</w:t>
            </w:r>
          </w:p>
        </w:tc>
        <w:tc>
          <w:tcPr>
            <w:tcW w:w="2331" w:type="dxa"/>
            <w:tcBorders>
              <w:bottom w:val="single" w:sz="2" w:space="0" w:color="404040"/>
            </w:tcBorders>
          </w:tcPr>
          <w:p w14:paraId="793C77D4" w14:textId="77777777" w:rsidR="00FA28B0" w:rsidRPr="00FA28B0" w:rsidRDefault="00FA28B0" w:rsidP="00FA28B0">
            <w:pPr>
              <w:widowControl w:val="0"/>
              <w:autoSpaceDE w:val="0"/>
              <w:autoSpaceDN w:val="0"/>
              <w:spacing w:before="19"/>
              <w:ind w:left="508" w:right="503"/>
              <w:jc w:val="center"/>
              <w:rPr>
                <w:sz w:val="18"/>
                <w:szCs w:val="22"/>
              </w:rPr>
            </w:pPr>
            <w:r w:rsidRPr="00FA28B0">
              <w:rPr>
                <w:sz w:val="18"/>
                <w:szCs w:val="22"/>
              </w:rPr>
              <w:t>VII</w:t>
            </w:r>
          </w:p>
        </w:tc>
        <w:tc>
          <w:tcPr>
            <w:tcW w:w="2398" w:type="dxa"/>
            <w:tcBorders>
              <w:bottom w:val="single" w:sz="2" w:space="0" w:color="404040"/>
              <w:right w:val="nil"/>
            </w:tcBorders>
          </w:tcPr>
          <w:p w14:paraId="1FCDE792" w14:textId="77777777" w:rsidR="00FA28B0" w:rsidRPr="00FA28B0" w:rsidRDefault="00FA28B0" w:rsidP="00FA28B0">
            <w:pPr>
              <w:widowControl w:val="0"/>
              <w:autoSpaceDE w:val="0"/>
              <w:autoSpaceDN w:val="0"/>
              <w:spacing w:before="19"/>
              <w:ind w:left="684" w:right="655"/>
              <w:jc w:val="center"/>
              <w:rPr>
                <w:sz w:val="18"/>
                <w:szCs w:val="22"/>
              </w:rPr>
            </w:pPr>
            <w:r w:rsidRPr="00FA28B0">
              <w:rPr>
                <w:sz w:val="18"/>
                <w:szCs w:val="22"/>
              </w:rPr>
              <w:t>VIII</w:t>
            </w:r>
          </w:p>
        </w:tc>
      </w:tr>
      <w:tr w:rsidR="00FA28B0" w:rsidRPr="00FA28B0" w14:paraId="00B1D019" w14:textId="77777777" w:rsidTr="00D4498C">
        <w:trPr>
          <w:trHeight w:val="385"/>
        </w:trPr>
        <w:tc>
          <w:tcPr>
            <w:tcW w:w="611" w:type="dxa"/>
            <w:tcBorders>
              <w:top w:val="single" w:sz="2" w:space="0" w:color="404040"/>
              <w:left w:val="single" w:sz="2" w:space="0" w:color="404040"/>
              <w:right w:val="single" w:sz="2" w:space="0" w:color="404040"/>
            </w:tcBorders>
          </w:tcPr>
          <w:p w14:paraId="6E0BBA8E" w14:textId="77777777" w:rsidR="00FA28B0" w:rsidRPr="00FA28B0" w:rsidRDefault="00FA28B0" w:rsidP="00FA28B0">
            <w:pPr>
              <w:widowControl w:val="0"/>
              <w:autoSpaceDE w:val="0"/>
              <w:autoSpaceDN w:val="0"/>
              <w:rPr>
                <w:sz w:val="18"/>
                <w:szCs w:val="22"/>
              </w:rPr>
            </w:pPr>
          </w:p>
        </w:tc>
        <w:tc>
          <w:tcPr>
            <w:tcW w:w="2065" w:type="dxa"/>
            <w:tcBorders>
              <w:top w:val="single" w:sz="2" w:space="0" w:color="404040"/>
              <w:left w:val="single" w:sz="2" w:space="0" w:color="404040"/>
              <w:right w:val="single" w:sz="2" w:space="0" w:color="404040"/>
            </w:tcBorders>
          </w:tcPr>
          <w:p w14:paraId="5300BDC4" w14:textId="77777777" w:rsidR="00FA28B0" w:rsidRPr="00FA28B0" w:rsidRDefault="00FA28B0" w:rsidP="00FA28B0">
            <w:pPr>
              <w:widowControl w:val="0"/>
              <w:autoSpaceDE w:val="0"/>
              <w:autoSpaceDN w:val="0"/>
              <w:rPr>
                <w:sz w:val="18"/>
                <w:szCs w:val="22"/>
              </w:rPr>
            </w:pPr>
          </w:p>
        </w:tc>
        <w:tc>
          <w:tcPr>
            <w:tcW w:w="791" w:type="dxa"/>
            <w:tcBorders>
              <w:top w:val="single" w:sz="2" w:space="0" w:color="404040"/>
              <w:left w:val="single" w:sz="2" w:space="0" w:color="404040"/>
              <w:right w:val="single" w:sz="2" w:space="0" w:color="404040"/>
            </w:tcBorders>
          </w:tcPr>
          <w:p w14:paraId="5E7CDC7F" w14:textId="77777777" w:rsidR="00FA28B0" w:rsidRPr="00FA28B0" w:rsidRDefault="00FA28B0" w:rsidP="00FA28B0">
            <w:pPr>
              <w:widowControl w:val="0"/>
              <w:autoSpaceDE w:val="0"/>
              <w:autoSpaceDN w:val="0"/>
              <w:rPr>
                <w:sz w:val="18"/>
                <w:szCs w:val="22"/>
              </w:rPr>
            </w:pPr>
          </w:p>
        </w:tc>
        <w:tc>
          <w:tcPr>
            <w:tcW w:w="3216" w:type="dxa"/>
            <w:tcBorders>
              <w:top w:val="single" w:sz="2" w:space="0" w:color="404040"/>
              <w:left w:val="single" w:sz="2" w:space="0" w:color="404040"/>
              <w:right w:val="single" w:sz="2" w:space="0" w:color="404040"/>
            </w:tcBorders>
          </w:tcPr>
          <w:p w14:paraId="7723DB3C" w14:textId="77777777" w:rsidR="00FA28B0" w:rsidRPr="00FA28B0" w:rsidRDefault="00FA28B0" w:rsidP="00FA28B0">
            <w:pPr>
              <w:widowControl w:val="0"/>
              <w:autoSpaceDE w:val="0"/>
              <w:autoSpaceDN w:val="0"/>
              <w:rPr>
                <w:sz w:val="18"/>
                <w:szCs w:val="22"/>
              </w:rPr>
            </w:pPr>
          </w:p>
        </w:tc>
        <w:tc>
          <w:tcPr>
            <w:tcW w:w="2406" w:type="dxa"/>
            <w:tcBorders>
              <w:top w:val="single" w:sz="2" w:space="0" w:color="404040"/>
              <w:left w:val="single" w:sz="2" w:space="0" w:color="404040"/>
              <w:right w:val="single" w:sz="2" w:space="0" w:color="404040"/>
            </w:tcBorders>
          </w:tcPr>
          <w:p w14:paraId="359E8A9A" w14:textId="77777777" w:rsidR="00FA28B0" w:rsidRPr="00FA28B0" w:rsidRDefault="00FA28B0" w:rsidP="00FA28B0">
            <w:pPr>
              <w:widowControl w:val="0"/>
              <w:autoSpaceDE w:val="0"/>
              <w:autoSpaceDN w:val="0"/>
              <w:rPr>
                <w:sz w:val="18"/>
                <w:szCs w:val="22"/>
              </w:rPr>
            </w:pPr>
          </w:p>
        </w:tc>
        <w:tc>
          <w:tcPr>
            <w:tcW w:w="1332" w:type="dxa"/>
            <w:tcBorders>
              <w:top w:val="single" w:sz="2" w:space="0" w:color="404040"/>
              <w:left w:val="single" w:sz="2" w:space="0" w:color="404040"/>
              <w:right w:val="single" w:sz="2" w:space="0" w:color="404040"/>
            </w:tcBorders>
          </w:tcPr>
          <w:p w14:paraId="1E380EE3" w14:textId="77777777" w:rsidR="00FA28B0" w:rsidRPr="00FA28B0" w:rsidRDefault="00FA28B0" w:rsidP="00FA28B0">
            <w:pPr>
              <w:widowControl w:val="0"/>
              <w:autoSpaceDE w:val="0"/>
              <w:autoSpaceDN w:val="0"/>
              <w:rPr>
                <w:sz w:val="18"/>
                <w:szCs w:val="22"/>
              </w:rPr>
            </w:pPr>
          </w:p>
        </w:tc>
        <w:tc>
          <w:tcPr>
            <w:tcW w:w="2331" w:type="dxa"/>
            <w:tcBorders>
              <w:top w:val="single" w:sz="2" w:space="0" w:color="404040"/>
              <w:left w:val="single" w:sz="2" w:space="0" w:color="404040"/>
              <w:bottom w:val="single" w:sz="2" w:space="0" w:color="404040"/>
              <w:right w:val="single" w:sz="2" w:space="0" w:color="404040"/>
            </w:tcBorders>
          </w:tcPr>
          <w:p w14:paraId="679FE53E" w14:textId="77777777" w:rsidR="00FA28B0" w:rsidRPr="00FA28B0" w:rsidRDefault="00FA28B0" w:rsidP="00FA28B0">
            <w:pPr>
              <w:widowControl w:val="0"/>
              <w:autoSpaceDE w:val="0"/>
              <w:autoSpaceDN w:val="0"/>
              <w:rPr>
                <w:sz w:val="18"/>
                <w:szCs w:val="22"/>
              </w:rPr>
            </w:pPr>
          </w:p>
        </w:tc>
        <w:tc>
          <w:tcPr>
            <w:tcW w:w="2398" w:type="dxa"/>
            <w:tcBorders>
              <w:top w:val="single" w:sz="2" w:space="0" w:color="404040"/>
              <w:left w:val="single" w:sz="2" w:space="0" w:color="404040"/>
              <w:bottom w:val="single" w:sz="2" w:space="0" w:color="404040"/>
              <w:right w:val="nil"/>
            </w:tcBorders>
          </w:tcPr>
          <w:p w14:paraId="7C2A6000" w14:textId="77777777" w:rsidR="00FA28B0" w:rsidRPr="00FA28B0" w:rsidRDefault="00FA28B0" w:rsidP="00FA28B0">
            <w:pPr>
              <w:widowControl w:val="0"/>
              <w:autoSpaceDE w:val="0"/>
              <w:autoSpaceDN w:val="0"/>
              <w:rPr>
                <w:sz w:val="18"/>
                <w:szCs w:val="22"/>
              </w:rPr>
            </w:pPr>
          </w:p>
        </w:tc>
      </w:tr>
      <w:tr w:rsidR="00FA28B0" w:rsidRPr="00FA28B0" w14:paraId="33E43108" w14:textId="77777777" w:rsidTr="00D4498C">
        <w:trPr>
          <w:trHeight w:val="327"/>
        </w:trPr>
        <w:tc>
          <w:tcPr>
            <w:tcW w:w="9089" w:type="dxa"/>
            <w:gridSpan w:val="5"/>
          </w:tcPr>
          <w:p w14:paraId="4088F85E" w14:textId="77777777" w:rsidR="00FA28B0" w:rsidRPr="00FA28B0" w:rsidRDefault="00FA28B0" w:rsidP="00FA28B0">
            <w:pPr>
              <w:widowControl w:val="0"/>
              <w:autoSpaceDE w:val="0"/>
              <w:autoSpaceDN w:val="0"/>
              <w:spacing w:before="22"/>
              <w:ind w:left="3980" w:right="3976"/>
              <w:jc w:val="center"/>
              <w:rPr>
                <w:b/>
                <w:szCs w:val="22"/>
              </w:rPr>
            </w:pPr>
            <w:r w:rsidRPr="00FA28B0">
              <w:rPr>
                <w:b/>
                <w:szCs w:val="22"/>
              </w:rPr>
              <w:t>УКУПНО</w:t>
            </w:r>
          </w:p>
        </w:tc>
        <w:tc>
          <w:tcPr>
            <w:tcW w:w="1332" w:type="dxa"/>
          </w:tcPr>
          <w:p w14:paraId="61AD0B35" w14:textId="77777777" w:rsidR="00FA28B0" w:rsidRPr="00FA28B0" w:rsidRDefault="00FA28B0" w:rsidP="00FA28B0">
            <w:pPr>
              <w:widowControl w:val="0"/>
              <w:autoSpaceDE w:val="0"/>
              <w:autoSpaceDN w:val="0"/>
              <w:rPr>
                <w:sz w:val="18"/>
                <w:szCs w:val="22"/>
              </w:rPr>
            </w:pPr>
          </w:p>
        </w:tc>
        <w:tc>
          <w:tcPr>
            <w:tcW w:w="4729" w:type="dxa"/>
            <w:gridSpan w:val="2"/>
            <w:tcBorders>
              <w:top w:val="single" w:sz="2" w:space="0" w:color="404040"/>
              <w:bottom w:val="nil"/>
              <w:right w:val="nil"/>
            </w:tcBorders>
          </w:tcPr>
          <w:p w14:paraId="4693EC7C" w14:textId="77777777" w:rsidR="00FA28B0" w:rsidRPr="00FA28B0" w:rsidRDefault="00FA28B0" w:rsidP="00FA28B0">
            <w:pPr>
              <w:widowControl w:val="0"/>
              <w:autoSpaceDE w:val="0"/>
              <w:autoSpaceDN w:val="0"/>
              <w:rPr>
                <w:sz w:val="18"/>
                <w:szCs w:val="22"/>
              </w:rPr>
            </w:pPr>
          </w:p>
        </w:tc>
      </w:tr>
    </w:tbl>
    <w:p w14:paraId="5439CD88" w14:textId="77777777" w:rsidR="00FA28B0" w:rsidRPr="00FA28B0" w:rsidRDefault="00FA28B0" w:rsidP="00FA28B0">
      <w:pPr>
        <w:widowControl w:val="0"/>
        <w:autoSpaceDE w:val="0"/>
        <w:autoSpaceDN w:val="0"/>
        <w:rPr>
          <w:b/>
          <w:bCs/>
          <w:sz w:val="20"/>
          <w:szCs w:val="18"/>
        </w:rPr>
      </w:pPr>
    </w:p>
    <w:p w14:paraId="488EBB23" w14:textId="77777777" w:rsidR="00FA28B0" w:rsidRPr="00A951D0" w:rsidRDefault="00FA28B0" w:rsidP="00FA28B0">
      <w:pPr>
        <w:widowControl w:val="0"/>
        <w:autoSpaceDE w:val="0"/>
        <w:autoSpaceDN w:val="0"/>
        <w:rPr>
          <w:sz w:val="21"/>
          <w:szCs w:val="22"/>
        </w:rPr>
      </w:pPr>
      <w:r>
        <w:rPr>
          <w:sz w:val="21"/>
          <w:szCs w:val="22"/>
          <w:lang w:val="sr-Cyrl-RS"/>
        </w:rPr>
        <w:t xml:space="preserve">    </w:t>
      </w:r>
      <w:r>
        <w:rPr>
          <w:sz w:val="21"/>
          <w:szCs w:val="22"/>
        </w:rPr>
        <w:t>Место и датум:</w:t>
      </w:r>
      <w:r>
        <w:rPr>
          <w:sz w:val="21"/>
          <w:szCs w:val="22"/>
          <w:lang w:val="sr-Cyrl-RS"/>
        </w:rPr>
        <w:t xml:space="preserve">                                                                                                                                                                                                               О</w:t>
      </w:r>
      <w:r w:rsidRPr="00A951D0">
        <w:rPr>
          <w:sz w:val="21"/>
          <w:szCs w:val="22"/>
        </w:rPr>
        <w:t>влашћено лице:</w:t>
      </w:r>
    </w:p>
    <w:p w14:paraId="26AE1AAA" w14:textId="77777777" w:rsidR="00FA28B0" w:rsidRPr="00A951D0" w:rsidRDefault="00FA28B0" w:rsidP="00FA28B0">
      <w:pPr>
        <w:widowControl w:val="0"/>
        <w:autoSpaceDE w:val="0"/>
        <w:autoSpaceDN w:val="0"/>
        <w:rPr>
          <w:sz w:val="21"/>
          <w:szCs w:val="22"/>
        </w:rPr>
      </w:pPr>
    </w:p>
    <w:p w14:paraId="0041A349" w14:textId="77777777" w:rsidR="00FA28B0" w:rsidRPr="00B64F02" w:rsidRDefault="00FA28B0" w:rsidP="00FA28B0">
      <w:pPr>
        <w:widowControl w:val="0"/>
        <w:autoSpaceDE w:val="0"/>
        <w:autoSpaceDN w:val="0"/>
        <w:rPr>
          <w:sz w:val="21"/>
          <w:szCs w:val="22"/>
          <w:lang w:val="sr-Cyrl-RS"/>
        </w:rPr>
      </w:pPr>
      <w:r>
        <w:rPr>
          <w:sz w:val="21"/>
          <w:szCs w:val="22"/>
          <w:lang w:val="sr-Cyrl-RS"/>
        </w:rPr>
        <w:t xml:space="preserve">    </w:t>
      </w:r>
      <w:r w:rsidRPr="00A951D0">
        <w:rPr>
          <w:sz w:val="21"/>
          <w:szCs w:val="22"/>
        </w:rPr>
        <w:t xml:space="preserve"> </w:t>
      </w:r>
      <w:r>
        <w:rPr>
          <w:sz w:val="21"/>
          <w:szCs w:val="22"/>
          <w:lang w:val="sr-Cyrl-RS"/>
        </w:rPr>
        <w:t>___________________                                                                                                    М.П.                                                                           ______________________</w:t>
      </w:r>
    </w:p>
    <w:p w14:paraId="7121CB7C" w14:textId="77777777" w:rsidR="00DA4569" w:rsidRPr="00FD49EF" w:rsidRDefault="00FA28B0" w:rsidP="00FA28B0">
      <w:pPr>
        <w:widowControl w:val="0"/>
        <w:autoSpaceDE w:val="0"/>
        <w:autoSpaceDN w:val="0"/>
        <w:rPr>
          <w:sz w:val="21"/>
          <w:szCs w:val="22"/>
          <w:lang w:val="sr-Cyrl-RS"/>
        </w:rPr>
      </w:pPr>
      <w:r>
        <w:rPr>
          <w:sz w:val="21"/>
          <w:szCs w:val="22"/>
          <w:lang w:val="sr-Cyrl-RS"/>
        </w:rPr>
        <w:t xml:space="preserve">                                                              </w:t>
      </w:r>
      <w:r w:rsidR="001922BC">
        <w:rPr>
          <w:sz w:val="21"/>
          <w:szCs w:val="22"/>
          <w:lang w:val="sr-Cyrl-RS"/>
        </w:rPr>
        <w:t xml:space="preserve">          </w:t>
      </w:r>
      <w:r>
        <w:rPr>
          <w:sz w:val="21"/>
          <w:szCs w:val="22"/>
          <w:lang w:val="sr-Cyrl-RS"/>
        </w:rPr>
        <w:t xml:space="preserve">                                                                                                                                                              </w:t>
      </w:r>
      <w:r w:rsidRPr="00994614">
        <w:rPr>
          <w:sz w:val="21"/>
          <w:szCs w:val="22"/>
        </w:rPr>
        <w:t>Љиљана Милутинови</w:t>
      </w:r>
      <w:r w:rsidR="00FD49EF" w:rsidRPr="00994614">
        <w:rPr>
          <w:sz w:val="21"/>
          <w:szCs w:val="22"/>
          <w:lang w:val="sr-Cyrl-RS"/>
        </w:rPr>
        <w:t>ћ</w:t>
      </w:r>
    </w:p>
    <w:p w14:paraId="38883515" w14:textId="77777777" w:rsidR="00FD49EF" w:rsidRDefault="00DA4569">
      <w:pPr>
        <w:spacing w:after="200" w:line="276" w:lineRule="auto"/>
        <w:rPr>
          <w:sz w:val="21"/>
          <w:szCs w:val="22"/>
        </w:rPr>
      </w:pPr>
      <w:r>
        <w:rPr>
          <w:sz w:val="21"/>
          <w:szCs w:val="22"/>
        </w:rPr>
        <w:br w:type="page"/>
      </w:r>
    </w:p>
    <w:tbl>
      <w:tblPr>
        <w:tblW w:w="15260" w:type="dxa"/>
        <w:tblLook w:val="04A0" w:firstRow="1" w:lastRow="0" w:firstColumn="1" w:lastColumn="0" w:noHBand="0" w:noVBand="1"/>
      </w:tblPr>
      <w:tblGrid>
        <w:gridCol w:w="222"/>
        <w:gridCol w:w="1420"/>
        <w:gridCol w:w="460"/>
        <w:gridCol w:w="1420"/>
        <w:gridCol w:w="1240"/>
        <w:gridCol w:w="1600"/>
        <w:gridCol w:w="1520"/>
        <w:gridCol w:w="1240"/>
        <w:gridCol w:w="1600"/>
        <w:gridCol w:w="1520"/>
        <w:gridCol w:w="1240"/>
        <w:gridCol w:w="1600"/>
        <w:gridCol w:w="300"/>
      </w:tblGrid>
      <w:tr w:rsidR="00FD49EF" w14:paraId="22508477" w14:textId="77777777" w:rsidTr="00FD49EF">
        <w:trPr>
          <w:trHeight w:val="289"/>
        </w:trPr>
        <w:tc>
          <w:tcPr>
            <w:tcW w:w="100" w:type="dxa"/>
            <w:tcBorders>
              <w:top w:val="nil"/>
              <w:left w:val="nil"/>
              <w:bottom w:val="nil"/>
              <w:right w:val="nil"/>
            </w:tcBorders>
            <w:shd w:val="clear" w:color="auto" w:fill="auto"/>
            <w:noWrap/>
            <w:vAlign w:val="bottom"/>
            <w:hideMark/>
          </w:tcPr>
          <w:p w14:paraId="5C69312E" w14:textId="77777777" w:rsidR="00FD49EF" w:rsidRDefault="00FD49EF">
            <w:pPr>
              <w:rPr>
                <w:sz w:val="20"/>
                <w:szCs w:val="20"/>
              </w:rPr>
            </w:pPr>
          </w:p>
        </w:tc>
        <w:tc>
          <w:tcPr>
            <w:tcW w:w="1420" w:type="dxa"/>
            <w:tcBorders>
              <w:top w:val="nil"/>
              <w:left w:val="nil"/>
              <w:bottom w:val="nil"/>
              <w:right w:val="nil"/>
            </w:tcBorders>
            <w:shd w:val="clear" w:color="auto" w:fill="auto"/>
            <w:noWrap/>
            <w:vAlign w:val="bottom"/>
            <w:hideMark/>
          </w:tcPr>
          <w:p w14:paraId="4A90A7A6" w14:textId="77777777" w:rsidR="00FD49EF" w:rsidRDefault="00FD49EF">
            <w:pPr>
              <w:rPr>
                <w:sz w:val="20"/>
                <w:szCs w:val="20"/>
              </w:rPr>
            </w:pPr>
          </w:p>
        </w:tc>
        <w:tc>
          <w:tcPr>
            <w:tcW w:w="460" w:type="dxa"/>
            <w:tcBorders>
              <w:top w:val="nil"/>
              <w:left w:val="nil"/>
              <w:bottom w:val="nil"/>
              <w:right w:val="nil"/>
            </w:tcBorders>
            <w:shd w:val="clear" w:color="auto" w:fill="auto"/>
            <w:noWrap/>
            <w:vAlign w:val="bottom"/>
            <w:hideMark/>
          </w:tcPr>
          <w:p w14:paraId="2A7C6166" w14:textId="77777777" w:rsidR="00FD49EF" w:rsidRDefault="00FD49EF">
            <w:pPr>
              <w:rPr>
                <w:sz w:val="20"/>
                <w:szCs w:val="20"/>
              </w:rPr>
            </w:pPr>
          </w:p>
        </w:tc>
        <w:tc>
          <w:tcPr>
            <w:tcW w:w="1420" w:type="dxa"/>
            <w:tcBorders>
              <w:top w:val="nil"/>
              <w:left w:val="nil"/>
              <w:bottom w:val="nil"/>
              <w:right w:val="nil"/>
            </w:tcBorders>
            <w:shd w:val="clear" w:color="auto" w:fill="auto"/>
            <w:noWrap/>
            <w:vAlign w:val="bottom"/>
            <w:hideMark/>
          </w:tcPr>
          <w:p w14:paraId="00B15495" w14:textId="77777777" w:rsidR="00FD49EF" w:rsidRDefault="00FD49EF">
            <w:pPr>
              <w:rPr>
                <w:sz w:val="20"/>
                <w:szCs w:val="20"/>
              </w:rPr>
            </w:pPr>
          </w:p>
        </w:tc>
        <w:tc>
          <w:tcPr>
            <w:tcW w:w="1240" w:type="dxa"/>
            <w:tcBorders>
              <w:top w:val="nil"/>
              <w:left w:val="nil"/>
              <w:bottom w:val="nil"/>
              <w:right w:val="nil"/>
            </w:tcBorders>
            <w:shd w:val="clear" w:color="auto" w:fill="auto"/>
            <w:noWrap/>
            <w:vAlign w:val="bottom"/>
            <w:hideMark/>
          </w:tcPr>
          <w:p w14:paraId="2E069965" w14:textId="77777777" w:rsidR="00FD49EF" w:rsidRDefault="00FD49EF">
            <w:pPr>
              <w:rPr>
                <w:sz w:val="20"/>
                <w:szCs w:val="20"/>
              </w:rPr>
            </w:pPr>
          </w:p>
        </w:tc>
        <w:tc>
          <w:tcPr>
            <w:tcW w:w="1600" w:type="dxa"/>
            <w:tcBorders>
              <w:top w:val="nil"/>
              <w:left w:val="nil"/>
              <w:bottom w:val="nil"/>
              <w:right w:val="nil"/>
            </w:tcBorders>
            <w:shd w:val="clear" w:color="auto" w:fill="auto"/>
            <w:noWrap/>
            <w:vAlign w:val="bottom"/>
            <w:hideMark/>
          </w:tcPr>
          <w:p w14:paraId="4E37732F" w14:textId="77777777" w:rsidR="00FD49EF" w:rsidRDefault="00FD49EF">
            <w:pPr>
              <w:rPr>
                <w:sz w:val="20"/>
                <w:szCs w:val="20"/>
              </w:rPr>
            </w:pPr>
          </w:p>
        </w:tc>
        <w:tc>
          <w:tcPr>
            <w:tcW w:w="1520" w:type="dxa"/>
            <w:tcBorders>
              <w:top w:val="nil"/>
              <w:left w:val="nil"/>
              <w:bottom w:val="nil"/>
              <w:right w:val="nil"/>
            </w:tcBorders>
            <w:shd w:val="clear" w:color="auto" w:fill="auto"/>
            <w:noWrap/>
            <w:vAlign w:val="bottom"/>
            <w:hideMark/>
          </w:tcPr>
          <w:p w14:paraId="404ABFF5" w14:textId="77777777" w:rsidR="00FD49EF" w:rsidRDefault="00FD49EF">
            <w:pPr>
              <w:rPr>
                <w:sz w:val="20"/>
                <w:szCs w:val="20"/>
              </w:rPr>
            </w:pPr>
          </w:p>
        </w:tc>
        <w:tc>
          <w:tcPr>
            <w:tcW w:w="1240" w:type="dxa"/>
            <w:tcBorders>
              <w:top w:val="nil"/>
              <w:left w:val="nil"/>
              <w:bottom w:val="nil"/>
              <w:right w:val="nil"/>
            </w:tcBorders>
            <w:shd w:val="clear" w:color="auto" w:fill="auto"/>
            <w:noWrap/>
            <w:vAlign w:val="bottom"/>
            <w:hideMark/>
          </w:tcPr>
          <w:p w14:paraId="0EB2EF20" w14:textId="77777777" w:rsidR="00FD49EF" w:rsidRDefault="00FD49EF">
            <w:pPr>
              <w:rPr>
                <w:sz w:val="20"/>
                <w:szCs w:val="20"/>
              </w:rPr>
            </w:pPr>
          </w:p>
        </w:tc>
        <w:tc>
          <w:tcPr>
            <w:tcW w:w="1600" w:type="dxa"/>
            <w:tcBorders>
              <w:top w:val="nil"/>
              <w:left w:val="nil"/>
              <w:bottom w:val="nil"/>
              <w:right w:val="nil"/>
            </w:tcBorders>
            <w:shd w:val="clear" w:color="auto" w:fill="auto"/>
            <w:noWrap/>
            <w:vAlign w:val="bottom"/>
            <w:hideMark/>
          </w:tcPr>
          <w:p w14:paraId="018C5F4B" w14:textId="77777777" w:rsidR="00FD49EF" w:rsidRDefault="00FD49EF">
            <w:pPr>
              <w:rPr>
                <w:sz w:val="20"/>
                <w:szCs w:val="20"/>
              </w:rPr>
            </w:pPr>
          </w:p>
        </w:tc>
        <w:tc>
          <w:tcPr>
            <w:tcW w:w="1520" w:type="dxa"/>
            <w:tcBorders>
              <w:top w:val="nil"/>
              <w:left w:val="nil"/>
              <w:bottom w:val="nil"/>
              <w:right w:val="nil"/>
            </w:tcBorders>
            <w:shd w:val="clear" w:color="auto" w:fill="auto"/>
            <w:noWrap/>
            <w:vAlign w:val="bottom"/>
            <w:hideMark/>
          </w:tcPr>
          <w:p w14:paraId="01306A5C" w14:textId="77777777" w:rsidR="00FD49EF" w:rsidRDefault="00FD49EF">
            <w:pPr>
              <w:rPr>
                <w:sz w:val="20"/>
                <w:szCs w:val="20"/>
              </w:rPr>
            </w:pPr>
          </w:p>
        </w:tc>
        <w:tc>
          <w:tcPr>
            <w:tcW w:w="1240" w:type="dxa"/>
            <w:tcBorders>
              <w:top w:val="nil"/>
              <w:left w:val="nil"/>
              <w:bottom w:val="nil"/>
              <w:right w:val="nil"/>
            </w:tcBorders>
            <w:shd w:val="clear" w:color="auto" w:fill="auto"/>
            <w:noWrap/>
            <w:vAlign w:val="bottom"/>
            <w:hideMark/>
          </w:tcPr>
          <w:p w14:paraId="396D020C" w14:textId="77777777" w:rsidR="00FD49EF" w:rsidRDefault="00FD49EF">
            <w:pPr>
              <w:rPr>
                <w:sz w:val="20"/>
                <w:szCs w:val="20"/>
              </w:rPr>
            </w:pPr>
          </w:p>
        </w:tc>
        <w:tc>
          <w:tcPr>
            <w:tcW w:w="1600" w:type="dxa"/>
            <w:tcBorders>
              <w:top w:val="nil"/>
              <w:left w:val="nil"/>
              <w:bottom w:val="nil"/>
              <w:right w:val="nil"/>
            </w:tcBorders>
            <w:shd w:val="clear" w:color="auto" w:fill="auto"/>
            <w:noWrap/>
            <w:vAlign w:val="bottom"/>
            <w:hideMark/>
          </w:tcPr>
          <w:p w14:paraId="25F4554C" w14:textId="77777777" w:rsidR="00FD49EF" w:rsidRDefault="00FD49EF">
            <w:pPr>
              <w:rPr>
                <w:sz w:val="20"/>
                <w:szCs w:val="20"/>
              </w:rPr>
            </w:pPr>
          </w:p>
        </w:tc>
        <w:tc>
          <w:tcPr>
            <w:tcW w:w="300" w:type="dxa"/>
            <w:tcBorders>
              <w:top w:val="nil"/>
              <w:left w:val="nil"/>
              <w:bottom w:val="nil"/>
              <w:right w:val="nil"/>
            </w:tcBorders>
            <w:shd w:val="clear" w:color="auto" w:fill="auto"/>
            <w:noWrap/>
            <w:vAlign w:val="bottom"/>
            <w:hideMark/>
          </w:tcPr>
          <w:p w14:paraId="2979020D" w14:textId="77777777" w:rsidR="00FD49EF" w:rsidRDefault="00FD49EF">
            <w:pPr>
              <w:rPr>
                <w:sz w:val="20"/>
                <w:szCs w:val="20"/>
              </w:rPr>
            </w:pPr>
          </w:p>
        </w:tc>
      </w:tr>
      <w:tr w:rsidR="00FD49EF" w14:paraId="5F6AF6EF" w14:textId="77777777" w:rsidTr="00FD49EF">
        <w:trPr>
          <w:trHeight w:val="255"/>
        </w:trPr>
        <w:tc>
          <w:tcPr>
            <w:tcW w:w="100" w:type="dxa"/>
            <w:tcBorders>
              <w:top w:val="nil"/>
              <w:left w:val="nil"/>
              <w:bottom w:val="nil"/>
              <w:right w:val="nil"/>
            </w:tcBorders>
            <w:shd w:val="clear" w:color="auto" w:fill="auto"/>
            <w:noWrap/>
            <w:vAlign w:val="bottom"/>
            <w:hideMark/>
          </w:tcPr>
          <w:p w14:paraId="05F6979C" w14:textId="77777777" w:rsidR="00FD49EF" w:rsidRDefault="00FD49EF">
            <w:pPr>
              <w:rPr>
                <w:sz w:val="20"/>
                <w:szCs w:val="20"/>
              </w:rPr>
            </w:pPr>
          </w:p>
        </w:tc>
        <w:tc>
          <w:tcPr>
            <w:tcW w:w="1420" w:type="dxa"/>
            <w:tcBorders>
              <w:top w:val="nil"/>
              <w:left w:val="nil"/>
              <w:bottom w:val="nil"/>
              <w:right w:val="nil"/>
            </w:tcBorders>
            <w:shd w:val="clear" w:color="auto" w:fill="auto"/>
            <w:hideMark/>
          </w:tcPr>
          <w:p w14:paraId="6022EEFF" w14:textId="77777777" w:rsidR="00FD49EF" w:rsidRDefault="00FD49EF">
            <w:pPr>
              <w:rPr>
                <w:rFonts w:ascii="Calibri" w:hAnsi="Calibri" w:cs="Calibri"/>
                <w:color w:val="000000"/>
                <w:sz w:val="20"/>
                <w:szCs w:val="20"/>
              </w:rPr>
            </w:pPr>
            <w:r>
              <w:rPr>
                <w:rFonts w:ascii="Calibri" w:hAnsi="Calibri" w:cs="Calibri"/>
                <w:color w:val="000000"/>
                <w:sz w:val="20"/>
                <w:szCs w:val="20"/>
              </w:rPr>
              <w:t>Naručilac:</w:t>
            </w:r>
          </w:p>
        </w:tc>
        <w:tc>
          <w:tcPr>
            <w:tcW w:w="460" w:type="dxa"/>
            <w:tcBorders>
              <w:top w:val="nil"/>
              <w:left w:val="nil"/>
              <w:bottom w:val="nil"/>
              <w:right w:val="nil"/>
            </w:tcBorders>
            <w:shd w:val="clear" w:color="auto" w:fill="auto"/>
            <w:noWrap/>
            <w:vAlign w:val="bottom"/>
            <w:hideMark/>
          </w:tcPr>
          <w:p w14:paraId="373796BC" w14:textId="77777777" w:rsidR="00FD49EF" w:rsidRDefault="00FD49EF">
            <w:pPr>
              <w:rPr>
                <w:rFonts w:ascii="Calibri" w:hAnsi="Calibri" w:cs="Calibri"/>
                <w:color w:val="000000"/>
                <w:sz w:val="20"/>
                <w:szCs w:val="20"/>
              </w:rPr>
            </w:pPr>
          </w:p>
        </w:tc>
        <w:tc>
          <w:tcPr>
            <w:tcW w:w="13280" w:type="dxa"/>
            <w:gridSpan w:val="10"/>
            <w:tcBorders>
              <w:top w:val="nil"/>
              <w:left w:val="nil"/>
              <w:bottom w:val="nil"/>
              <w:right w:val="nil"/>
            </w:tcBorders>
            <w:shd w:val="clear" w:color="auto" w:fill="auto"/>
            <w:hideMark/>
          </w:tcPr>
          <w:p w14:paraId="6A9E8BED" w14:textId="77777777" w:rsidR="00FD49EF" w:rsidRDefault="00FD49EF">
            <w:pPr>
              <w:rPr>
                <w:rFonts w:ascii="Calibri" w:hAnsi="Calibri" w:cs="Calibri"/>
                <w:b/>
                <w:bCs/>
                <w:color w:val="000000"/>
                <w:sz w:val="20"/>
                <w:szCs w:val="20"/>
              </w:rPr>
            </w:pPr>
            <w:r>
              <w:rPr>
                <w:rFonts w:ascii="Calibri" w:hAnsi="Calibri" w:cs="Calibri"/>
                <w:b/>
                <w:bCs/>
                <w:color w:val="000000"/>
                <w:sz w:val="20"/>
                <w:szCs w:val="20"/>
              </w:rPr>
              <w:t>102199586 - REPUBLIČKA DIREKCIJA ZA IMOVINU REPUBLIKE SRBIJE</w:t>
            </w:r>
          </w:p>
        </w:tc>
      </w:tr>
      <w:tr w:rsidR="00FD49EF" w14:paraId="0E6FDB2E" w14:textId="77777777" w:rsidTr="00FD49EF">
        <w:trPr>
          <w:trHeight w:val="102"/>
        </w:trPr>
        <w:tc>
          <w:tcPr>
            <w:tcW w:w="100" w:type="dxa"/>
            <w:tcBorders>
              <w:top w:val="nil"/>
              <w:left w:val="nil"/>
              <w:bottom w:val="nil"/>
              <w:right w:val="nil"/>
            </w:tcBorders>
            <w:shd w:val="clear" w:color="auto" w:fill="auto"/>
            <w:noWrap/>
            <w:vAlign w:val="bottom"/>
            <w:hideMark/>
          </w:tcPr>
          <w:p w14:paraId="259027FC" w14:textId="77777777" w:rsidR="00FD49EF" w:rsidRDefault="00FD49EF">
            <w:pPr>
              <w:rPr>
                <w:rFonts w:ascii="Calibri" w:hAnsi="Calibri" w:cs="Calibri"/>
                <w:b/>
                <w:bCs/>
                <w:color w:val="000000"/>
                <w:sz w:val="20"/>
                <w:szCs w:val="20"/>
              </w:rPr>
            </w:pPr>
          </w:p>
        </w:tc>
        <w:tc>
          <w:tcPr>
            <w:tcW w:w="1420" w:type="dxa"/>
            <w:tcBorders>
              <w:top w:val="nil"/>
              <w:left w:val="nil"/>
              <w:bottom w:val="nil"/>
              <w:right w:val="nil"/>
            </w:tcBorders>
            <w:shd w:val="clear" w:color="auto" w:fill="auto"/>
            <w:noWrap/>
            <w:vAlign w:val="bottom"/>
            <w:hideMark/>
          </w:tcPr>
          <w:p w14:paraId="265ABD60" w14:textId="77777777" w:rsidR="00FD49EF" w:rsidRDefault="00FD49EF">
            <w:pPr>
              <w:rPr>
                <w:sz w:val="20"/>
                <w:szCs w:val="20"/>
              </w:rPr>
            </w:pPr>
          </w:p>
        </w:tc>
        <w:tc>
          <w:tcPr>
            <w:tcW w:w="460" w:type="dxa"/>
            <w:tcBorders>
              <w:top w:val="nil"/>
              <w:left w:val="nil"/>
              <w:bottom w:val="nil"/>
              <w:right w:val="nil"/>
            </w:tcBorders>
            <w:shd w:val="clear" w:color="auto" w:fill="auto"/>
            <w:noWrap/>
            <w:vAlign w:val="bottom"/>
            <w:hideMark/>
          </w:tcPr>
          <w:p w14:paraId="021FC2A7" w14:textId="77777777" w:rsidR="00FD49EF" w:rsidRDefault="00FD49EF">
            <w:pPr>
              <w:rPr>
                <w:sz w:val="20"/>
                <w:szCs w:val="20"/>
              </w:rPr>
            </w:pPr>
          </w:p>
        </w:tc>
        <w:tc>
          <w:tcPr>
            <w:tcW w:w="1420" w:type="dxa"/>
            <w:tcBorders>
              <w:top w:val="nil"/>
              <w:left w:val="nil"/>
              <w:bottom w:val="nil"/>
              <w:right w:val="nil"/>
            </w:tcBorders>
            <w:shd w:val="clear" w:color="auto" w:fill="auto"/>
            <w:noWrap/>
            <w:vAlign w:val="bottom"/>
            <w:hideMark/>
          </w:tcPr>
          <w:p w14:paraId="177B2BAE" w14:textId="77777777" w:rsidR="00FD49EF" w:rsidRDefault="00FD49EF">
            <w:pPr>
              <w:rPr>
                <w:sz w:val="20"/>
                <w:szCs w:val="20"/>
              </w:rPr>
            </w:pPr>
          </w:p>
        </w:tc>
        <w:tc>
          <w:tcPr>
            <w:tcW w:w="1240" w:type="dxa"/>
            <w:tcBorders>
              <w:top w:val="nil"/>
              <w:left w:val="nil"/>
              <w:bottom w:val="nil"/>
              <w:right w:val="nil"/>
            </w:tcBorders>
            <w:shd w:val="clear" w:color="auto" w:fill="auto"/>
            <w:noWrap/>
            <w:vAlign w:val="bottom"/>
            <w:hideMark/>
          </w:tcPr>
          <w:p w14:paraId="6B476FBA" w14:textId="77777777" w:rsidR="00FD49EF" w:rsidRDefault="00FD49EF">
            <w:pPr>
              <w:rPr>
                <w:sz w:val="20"/>
                <w:szCs w:val="20"/>
              </w:rPr>
            </w:pPr>
          </w:p>
        </w:tc>
        <w:tc>
          <w:tcPr>
            <w:tcW w:w="1600" w:type="dxa"/>
            <w:tcBorders>
              <w:top w:val="nil"/>
              <w:left w:val="nil"/>
              <w:bottom w:val="nil"/>
              <w:right w:val="nil"/>
            </w:tcBorders>
            <w:shd w:val="clear" w:color="auto" w:fill="auto"/>
            <w:noWrap/>
            <w:vAlign w:val="bottom"/>
            <w:hideMark/>
          </w:tcPr>
          <w:p w14:paraId="2E962849" w14:textId="77777777" w:rsidR="00FD49EF" w:rsidRDefault="00FD49EF">
            <w:pPr>
              <w:rPr>
                <w:sz w:val="20"/>
                <w:szCs w:val="20"/>
              </w:rPr>
            </w:pPr>
          </w:p>
        </w:tc>
        <w:tc>
          <w:tcPr>
            <w:tcW w:w="1520" w:type="dxa"/>
            <w:tcBorders>
              <w:top w:val="nil"/>
              <w:left w:val="nil"/>
              <w:bottom w:val="nil"/>
              <w:right w:val="nil"/>
            </w:tcBorders>
            <w:shd w:val="clear" w:color="auto" w:fill="auto"/>
            <w:noWrap/>
            <w:vAlign w:val="bottom"/>
            <w:hideMark/>
          </w:tcPr>
          <w:p w14:paraId="519439C8" w14:textId="77777777" w:rsidR="00FD49EF" w:rsidRDefault="00FD49EF">
            <w:pPr>
              <w:rPr>
                <w:sz w:val="20"/>
                <w:szCs w:val="20"/>
              </w:rPr>
            </w:pPr>
          </w:p>
        </w:tc>
        <w:tc>
          <w:tcPr>
            <w:tcW w:w="1240" w:type="dxa"/>
            <w:tcBorders>
              <w:top w:val="nil"/>
              <w:left w:val="nil"/>
              <w:bottom w:val="nil"/>
              <w:right w:val="nil"/>
            </w:tcBorders>
            <w:shd w:val="clear" w:color="auto" w:fill="auto"/>
            <w:noWrap/>
            <w:vAlign w:val="bottom"/>
            <w:hideMark/>
          </w:tcPr>
          <w:p w14:paraId="3E798F83" w14:textId="77777777" w:rsidR="00FD49EF" w:rsidRDefault="00FD49EF">
            <w:pPr>
              <w:rPr>
                <w:sz w:val="20"/>
                <w:szCs w:val="20"/>
              </w:rPr>
            </w:pPr>
          </w:p>
        </w:tc>
        <w:tc>
          <w:tcPr>
            <w:tcW w:w="1600" w:type="dxa"/>
            <w:tcBorders>
              <w:top w:val="nil"/>
              <w:left w:val="nil"/>
              <w:bottom w:val="nil"/>
              <w:right w:val="nil"/>
            </w:tcBorders>
            <w:shd w:val="clear" w:color="auto" w:fill="auto"/>
            <w:noWrap/>
            <w:vAlign w:val="bottom"/>
            <w:hideMark/>
          </w:tcPr>
          <w:p w14:paraId="588376F8" w14:textId="77777777" w:rsidR="00FD49EF" w:rsidRDefault="00FD49EF">
            <w:pPr>
              <w:rPr>
                <w:sz w:val="20"/>
                <w:szCs w:val="20"/>
              </w:rPr>
            </w:pPr>
          </w:p>
        </w:tc>
        <w:tc>
          <w:tcPr>
            <w:tcW w:w="1520" w:type="dxa"/>
            <w:tcBorders>
              <w:top w:val="nil"/>
              <w:left w:val="nil"/>
              <w:bottom w:val="nil"/>
              <w:right w:val="nil"/>
            </w:tcBorders>
            <w:shd w:val="clear" w:color="auto" w:fill="auto"/>
            <w:noWrap/>
            <w:vAlign w:val="bottom"/>
            <w:hideMark/>
          </w:tcPr>
          <w:p w14:paraId="4677F4E4" w14:textId="77777777" w:rsidR="00FD49EF" w:rsidRDefault="00FD49EF">
            <w:pPr>
              <w:rPr>
                <w:sz w:val="20"/>
                <w:szCs w:val="20"/>
              </w:rPr>
            </w:pPr>
          </w:p>
        </w:tc>
        <w:tc>
          <w:tcPr>
            <w:tcW w:w="1240" w:type="dxa"/>
            <w:tcBorders>
              <w:top w:val="nil"/>
              <w:left w:val="nil"/>
              <w:bottom w:val="nil"/>
              <w:right w:val="nil"/>
            </w:tcBorders>
            <w:shd w:val="clear" w:color="auto" w:fill="auto"/>
            <w:noWrap/>
            <w:vAlign w:val="bottom"/>
            <w:hideMark/>
          </w:tcPr>
          <w:p w14:paraId="02FA9EC8" w14:textId="77777777" w:rsidR="00FD49EF" w:rsidRDefault="00FD49EF">
            <w:pPr>
              <w:rPr>
                <w:sz w:val="20"/>
                <w:szCs w:val="20"/>
              </w:rPr>
            </w:pPr>
          </w:p>
        </w:tc>
        <w:tc>
          <w:tcPr>
            <w:tcW w:w="1600" w:type="dxa"/>
            <w:tcBorders>
              <w:top w:val="nil"/>
              <w:left w:val="nil"/>
              <w:bottom w:val="nil"/>
              <w:right w:val="nil"/>
            </w:tcBorders>
            <w:shd w:val="clear" w:color="auto" w:fill="auto"/>
            <w:noWrap/>
            <w:vAlign w:val="bottom"/>
            <w:hideMark/>
          </w:tcPr>
          <w:p w14:paraId="63AA0ADD" w14:textId="77777777" w:rsidR="00FD49EF" w:rsidRDefault="00FD49EF">
            <w:pPr>
              <w:rPr>
                <w:sz w:val="20"/>
                <w:szCs w:val="20"/>
              </w:rPr>
            </w:pPr>
          </w:p>
        </w:tc>
        <w:tc>
          <w:tcPr>
            <w:tcW w:w="300" w:type="dxa"/>
            <w:tcBorders>
              <w:top w:val="nil"/>
              <w:left w:val="nil"/>
              <w:bottom w:val="nil"/>
              <w:right w:val="nil"/>
            </w:tcBorders>
            <w:shd w:val="clear" w:color="auto" w:fill="auto"/>
            <w:noWrap/>
            <w:vAlign w:val="bottom"/>
            <w:hideMark/>
          </w:tcPr>
          <w:p w14:paraId="0D6FA093" w14:textId="77777777" w:rsidR="00FD49EF" w:rsidRDefault="00FD49EF">
            <w:pPr>
              <w:rPr>
                <w:sz w:val="20"/>
                <w:szCs w:val="20"/>
              </w:rPr>
            </w:pPr>
          </w:p>
        </w:tc>
      </w:tr>
      <w:tr w:rsidR="00FD49EF" w14:paraId="557448D3" w14:textId="77777777" w:rsidTr="00FD49EF">
        <w:trPr>
          <w:trHeight w:val="255"/>
        </w:trPr>
        <w:tc>
          <w:tcPr>
            <w:tcW w:w="100" w:type="dxa"/>
            <w:tcBorders>
              <w:top w:val="nil"/>
              <w:left w:val="nil"/>
              <w:bottom w:val="nil"/>
              <w:right w:val="nil"/>
            </w:tcBorders>
            <w:shd w:val="clear" w:color="auto" w:fill="auto"/>
            <w:noWrap/>
            <w:vAlign w:val="bottom"/>
            <w:hideMark/>
          </w:tcPr>
          <w:p w14:paraId="74383AE4" w14:textId="77777777" w:rsidR="00FD49EF" w:rsidRDefault="00FD49EF">
            <w:pPr>
              <w:rPr>
                <w:sz w:val="20"/>
                <w:szCs w:val="20"/>
              </w:rPr>
            </w:pPr>
          </w:p>
        </w:tc>
        <w:tc>
          <w:tcPr>
            <w:tcW w:w="1420" w:type="dxa"/>
            <w:tcBorders>
              <w:top w:val="nil"/>
              <w:left w:val="nil"/>
              <w:bottom w:val="nil"/>
              <w:right w:val="nil"/>
            </w:tcBorders>
            <w:shd w:val="clear" w:color="auto" w:fill="auto"/>
            <w:hideMark/>
          </w:tcPr>
          <w:p w14:paraId="2C382C19" w14:textId="77777777" w:rsidR="00FD49EF" w:rsidRDefault="00FD49EF">
            <w:pPr>
              <w:rPr>
                <w:rFonts w:ascii="Calibri" w:hAnsi="Calibri" w:cs="Calibri"/>
                <w:color w:val="000000"/>
                <w:sz w:val="20"/>
                <w:szCs w:val="20"/>
              </w:rPr>
            </w:pPr>
            <w:r>
              <w:rPr>
                <w:rFonts w:ascii="Calibri" w:hAnsi="Calibri" w:cs="Calibri"/>
                <w:color w:val="000000"/>
                <w:sz w:val="20"/>
                <w:szCs w:val="20"/>
              </w:rPr>
              <w:t>Godina:</w:t>
            </w:r>
          </w:p>
        </w:tc>
        <w:tc>
          <w:tcPr>
            <w:tcW w:w="460" w:type="dxa"/>
            <w:tcBorders>
              <w:top w:val="nil"/>
              <w:left w:val="nil"/>
              <w:bottom w:val="nil"/>
              <w:right w:val="nil"/>
            </w:tcBorders>
            <w:shd w:val="clear" w:color="auto" w:fill="auto"/>
            <w:noWrap/>
            <w:vAlign w:val="bottom"/>
            <w:hideMark/>
          </w:tcPr>
          <w:p w14:paraId="02008AE3" w14:textId="77777777" w:rsidR="00FD49EF" w:rsidRDefault="00FD49EF">
            <w:pPr>
              <w:rPr>
                <w:rFonts w:ascii="Calibri" w:hAnsi="Calibri" w:cs="Calibri"/>
                <w:color w:val="000000"/>
                <w:sz w:val="20"/>
                <w:szCs w:val="20"/>
              </w:rPr>
            </w:pPr>
          </w:p>
        </w:tc>
        <w:tc>
          <w:tcPr>
            <w:tcW w:w="13280" w:type="dxa"/>
            <w:gridSpan w:val="10"/>
            <w:tcBorders>
              <w:top w:val="nil"/>
              <w:left w:val="nil"/>
              <w:bottom w:val="nil"/>
              <w:right w:val="nil"/>
            </w:tcBorders>
            <w:shd w:val="clear" w:color="auto" w:fill="auto"/>
            <w:hideMark/>
          </w:tcPr>
          <w:p w14:paraId="69DCC4BC" w14:textId="77777777" w:rsidR="00FD49EF" w:rsidRDefault="00FD49EF">
            <w:pPr>
              <w:rPr>
                <w:rFonts w:ascii="Calibri" w:hAnsi="Calibri" w:cs="Calibri"/>
                <w:b/>
                <w:bCs/>
                <w:color w:val="000000"/>
                <w:sz w:val="20"/>
                <w:szCs w:val="20"/>
              </w:rPr>
            </w:pPr>
            <w:r>
              <w:rPr>
                <w:rFonts w:ascii="Calibri" w:hAnsi="Calibri" w:cs="Calibri"/>
                <w:b/>
                <w:bCs/>
                <w:color w:val="000000"/>
                <w:sz w:val="20"/>
                <w:szCs w:val="20"/>
              </w:rPr>
              <w:t>2020</w:t>
            </w:r>
          </w:p>
        </w:tc>
      </w:tr>
      <w:tr w:rsidR="00FD49EF" w14:paraId="1C89C229" w14:textId="77777777" w:rsidTr="00FD49EF">
        <w:trPr>
          <w:trHeight w:val="282"/>
        </w:trPr>
        <w:tc>
          <w:tcPr>
            <w:tcW w:w="100" w:type="dxa"/>
            <w:tcBorders>
              <w:top w:val="nil"/>
              <w:left w:val="nil"/>
              <w:bottom w:val="nil"/>
              <w:right w:val="nil"/>
            </w:tcBorders>
            <w:shd w:val="clear" w:color="auto" w:fill="auto"/>
            <w:noWrap/>
            <w:vAlign w:val="bottom"/>
            <w:hideMark/>
          </w:tcPr>
          <w:p w14:paraId="691AA00A" w14:textId="77777777" w:rsidR="00FD49EF" w:rsidRDefault="00FD49EF">
            <w:pPr>
              <w:rPr>
                <w:rFonts w:ascii="Calibri" w:hAnsi="Calibri" w:cs="Calibri"/>
                <w:b/>
                <w:bCs/>
                <w:color w:val="000000"/>
                <w:sz w:val="20"/>
                <w:szCs w:val="20"/>
              </w:rPr>
            </w:pPr>
          </w:p>
        </w:tc>
        <w:tc>
          <w:tcPr>
            <w:tcW w:w="1420" w:type="dxa"/>
            <w:tcBorders>
              <w:top w:val="nil"/>
              <w:left w:val="nil"/>
              <w:bottom w:val="nil"/>
              <w:right w:val="nil"/>
            </w:tcBorders>
            <w:shd w:val="clear" w:color="auto" w:fill="auto"/>
            <w:noWrap/>
            <w:vAlign w:val="bottom"/>
            <w:hideMark/>
          </w:tcPr>
          <w:p w14:paraId="3D7A9439" w14:textId="77777777" w:rsidR="00FD49EF" w:rsidRDefault="00FD49EF">
            <w:pPr>
              <w:rPr>
                <w:sz w:val="20"/>
                <w:szCs w:val="20"/>
              </w:rPr>
            </w:pPr>
          </w:p>
        </w:tc>
        <w:tc>
          <w:tcPr>
            <w:tcW w:w="460" w:type="dxa"/>
            <w:tcBorders>
              <w:top w:val="nil"/>
              <w:left w:val="nil"/>
              <w:bottom w:val="nil"/>
              <w:right w:val="nil"/>
            </w:tcBorders>
            <w:shd w:val="clear" w:color="auto" w:fill="auto"/>
            <w:noWrap/>
            <w:vAlign w:val="bottom"/>
            <w:hideMark/>
          </w:tcPr>
          <w:p w14:paraId="22951A76" w14:textId="77777777" w:rsidR="00FD49EF" w:rsidRDefault="00FD49EF">
            <w:pPr>
              <w:rPr>
                <w:sz w:val="20"/>
                <w:szCs w:val="20"/>
              </w:rPr>
            </w:pPr>
          </w:p>
        </w:tc>
        <w:tc>
          <w:tcPr>
            <w:tcW w:w="1420" w:type="dxa"/>
            <w:tcBorders>
              <w:top w:val="nil"/>
              <w:left w:val="nil"/>
              <w:bottom w:val="nil"/>
              <w:right w:val="nil"/>
            </w:tcBorders>
            <w:shd w:val="clear" w:color="auto" w:fill="auto"/>
            <w:noWrap/>
            <w:vAlign w:val="bottom"/>
            <w:hideMark/>
          </w:tcPr>
          <w:p w14:paraId="4D24ECD8" w14:textId="77777777" w:rsidR="00FD49EF" w:rsidRDefault="00FD49EF">
            <w:pPr>
              <w:rPr>
                <w:sz w:val="20"/>
                <w:szCs w:val="20"/>
              </w:rPr>
            </w:pPr>
          </w:p>
        </w:tc>
        <w:tc>
          <w:tcPr>
            <w:tcW w:w="1240" w:type="dxa"/>
            <w:tcBorders>
              <w:top w:val="nil"/>
              <w:left w:val="nil"/>
              <w:bottom w:val="nil"/>
              <w:right w:val="nil"/>
            </w:tcBorders>
            <w:shd w:val="clear" w:color="auto" w:fill="auto"/>
            <w:noWrap/>
            <w:vAlign w:val="bottom"/>
            <w:hideMark/>
          </w:tcPr>
          <w:p w14:paraId="1C9EFB5B" w14:textId="77777777" w:rsidR="00FD49EF" w:rsidRDefault="00FD49EF">
            <w:pPr>
              <w:rPr>
                <w:sz w:val="20"/>
                <w:szCs w:val="20"/>
              </w:rPr>
            </w:pPr>
          </w:p>
        </w:tc>
        <w:tc>
          <w:tcPr>
            <w:tcW w:w="1600" w:type="dxa"/>
            <w:tcBorders>
              <w:top w:val="nil"/>
              <w:left w:val="nil"/>
              <w:bottom w:val="nil"/>
              <w:right w:val="nil"/>
            </w:tcBorders>
            <w:shd w:val="clear" w:color="auto" w:fill="auto"/>
            <w:noWrap/>
            <w:vAlign w:val="bottom"/>
            <w:hideMark/>
          </w:tcPr>
          <w:p w14:paraId="1A1D8038" w14:textId="77777777" w:rsidR="00FD49EF" w:rsidRDefault="00FD49EF">
            <w:pPr>
              <w:rPr>
                <w:sz w:val="20"/>
                <w:szCs w:val="20"/>
              </w:rPr>
            </w:pPr>
          </w:p>
        </w:tc>
        <w:tc>
          <w:tcPr>
            <w:tcW w:w="1520" w:type="dxa"/>
            <w:tcBorders>
              <w:top w:val="nil"/>
              <w:left w:val="nil"/>
              <w:bottom w:val="nil"/>
              <w:right w:val="nil"/>
            </w:tcBorders>
            <w:shd w:val="clear" w:color="auto" w:fill="auto"/>
            <w:noWrap/>
            <w:vAlign w:val="bottom"/>
            <w:hideMark/>
          </w:tcPr>
          <w:p w14:paraId="78CC939F" w14:textId="77777777" w:rsidR="00FD49EF" w:rsidRDefault="00FD49EF">
            <w:pPr>
              <w:rPr>
                <w:sz w:val="20"/>
                <w:szCs w:val="20"/>
              </w:rPr>
            </w:pPr>
          </w:p>
        </w:tc>
        <w:tc>
          <w:tcPr>
            <w:tcW w:w="1240" w:type="dxa"/>
            <w:tcBorders>
              <w:top w:val="nil"/>
              <w:left w:val="nil"/>
              <w:bottom w:val="nil"/>
              <w:right w:val="nil"/>
            </w:tcBorders>
            <w:shd w:val="clear" w:color="auto" w:fill="auto"/>
            <w:noWrap/>
            <w:vAlign w:val="bottom"/>
            <w:hideMark/>
          </w:tcPr>
          <w:p w14:paraId="5B482C34" w14:textId="77777777" w:rsidR="00FD49EF" w:rsidRDefault="00FD49EF">
            <w:pPr>
              <w:rPr>
                <w:sz w:val="20"/>
                <w:szCs w:val="20"/>
              </w:rPr>
            </w:pPr>
          </w:p>
        </w:tc>
        <w:tc>
          <w:tcPr>
            <w:tcW w:w="1600" w:type="dxa"/>
            <w:tcBorders>
              <w:top w:val="nil"/>
              <w:left w:val="nil"/>
              <w:bottom w:val="nil"/>
              <w:right w:val="nil"/>
            </w:tcBorders>
            <w:shd w:val="clear" w:color="auto" w:fill="auto"/>
            <w:noWrap/>
            <w:vAlign w:val="bottom"/>
            <w:hideMark/>
          </w:tcPr>
          <w:p w14:paraId="7AD4A107" w14:textId="77777777" w:rsidR="00FD49EF" w:rsidRDefault="00FD49EF">
            <w:pPr>
              <w:rPr>
                <w:sz w:val="20"/>
                <w:szCs w:val="20"/>
              </w:rPr>
            </w:pPr>
          </w:p>
        </w:tc>
        <w:tc>
          <w:tcPr>
            <w:tcW w:w="1520" w:type="dxa"/>
            <w:tcBorders>
              <w:top w:val="nil"/>
              <w:left w:val="nil"/>
              <w:bottom w:val="nil"/>
              <w:right w:val="nil"/>
            </w:tcBorders>
            <w:shd w:val="clear" w:color="auto" w:fill="auto"/>
            <w:noWrap/>
            <w:vAlign w:val="bottom"/>
            <w:hideMark/>
          </w:tcPr>
          <w:p w14:paraId="4A327716" w14:textId="77777777" w:rsidR="00FD49EF" w:rsidRDefault="00FD49EF">
            <w:pPr>
              <w:rPr>
                <w:sz w:val="20"/>
                <w:szCs w:val="20"/>
              </w:rPr>
            </w:pPr>
          </w:p>
        </w:tc>
        <w:tc>
          <w:tcPr>
            <w:tcW w:w="1240" w:type="dxa"/>
            <w:tcBorders>
              <w:top w:val="nil"/>
              <w:left w:val="nil"/>
              <w:bottom w:val="nil"/>
              <w:right w:val="nil"/>
            </w:tcBorders>
            <w:shd w:val="clear" w:color="auto" w:fill="auto"/>
            <w:noWrap/>
            <w:vAlign w:val="bottom"/>
            <w:hideMark/>
          </w:tcPr>
          <w:p w14:paraId="0D0F766A" w14:textId="77777777" w:rsidR="00FD49EF" w:rsidRDefault="00FD49EF">
            <w:pPr>
              <w:rPr>
                <w:sz w:val="20"/>
                <w:szCs w:val="20"/>
              </w:rPr>
            </w:pPr>
          </w:p>
        </w:tc>
        <w:tc>
          <w:tcPr>
            <w:tcW w:w="1600" w:type="dxa"/>
            <w:tcBorders>
              <w:top w:val="nil"/>
              <w:left w:val="nil"/>
              <w:bottom w:val="nil"/>
              <w:right w:val="nil"/>
            </w:tcBorders>
            <w:shd w:val="clear" w:color="auto" w:fill="auto"/>
            <w:noWrap/>
            <w:vAlign w:val="bottom"/>
            <w:hideMark/>
          </w:tcPr>
          <w:p w14:paraId="253E77CF" w14:textId="77777777" w:rsidR="00FD49EF" w:rsidRDefault="00FD49EF">
            <w:pPr>
              <w:rPr>
                <w:sz w:val="20"/>
                <w:szCs w:val="20"/>
              </w:rPr>
            </w:pPr>
          </w:p>
        </w:tc>
        <w:tc>
          <w:tcPr>
            <w:tcW w:w="300" w:type="dxa"/>
            <w:tcBorders>
              <w:top w:val="nil"/>
              <w:left w:val="nil"/>
              <w:bottom w:val="nil"/>
              <w:right w:val="nil"/>
            </w:tcBorders>
            <w:shd w:val="clear" w:color="auto" w:fill="auto"/>
            <w:noWrap/>
            <w:vAlign w:val="bottom"/>
            <w:hideMark/>
          </w:tcPr>
          <w:p w14:paraId="6886F59F" w14:textId="77777777" w:rsidR="00FD49EF" w:rsidRDefault="00FD49EF">
            <w:pPr>
              <w:rPr>
                <w:sz w:val="20"/>
                <w:szCs w:val="20"/>
              </w:rPr>
            </w:pPr>
          </w:p>
        </w:tc>
      </w:tr>
      <w:tr w:rsidR="00FD49EF" w14:paraId="5398F2BA" w14:textId="77777777" w:rsidTr="00FD49EF">
        <w:trPr>
          <w:trHeight w:val="342"/>
        </w:trPr>
        <w:tc>
          <w:tcPr>
            <w:tcW w:w="7760" w:type="dxa"/>
            <w:gridSpan w:val="7"/>
            <w:tcBorders>
              <w:top w:val="nil"/>
              <w:left w:val="nil"/>
              <w:bottom w:val="nil"/>
              <w:right w:val="nil"/>
            </w:tcBorders>
            <w:shd w:val="clear" w:color="auto" w:fill="auto"/>
            <w:hideMark/>
          </w:tcPr>
          <w:p w14:paraId="6BEA59DC" w14:textId="77777777" w:rsidR="00FD49EF" w:rsidRDefault="00FD49EF">
            <w:pPr>
              <w:rPr>
                <w:rFonts w:ascii="Calibri" w:hAnsi="Calibri" w:cs="Calibri"/>
                <w:b/>
                <w:bCs/>
                <w:color w:val="000000"/>
                <w:sz w:val="20"/>
                <w:szCs w:val="20"/>
              </w:rPr>
            </w:pPr>
            <w:r>
              <w:rPr>
                <w:rFonts w:ascii="Calibri" w:hAnsi="Calibri" w:cs="Calibri"/>
                <w:b/>
                <w:bCs/>
                <w:color w:val="000000"/>
                <w:sz w:val="20"/>
                <w:szCs w:val="20"/>
              </w:rPr>
              <w:t>NABAVKE IZUZETE OD PRIMENE ZAKONA O JAVNIM NABAVKAMA</w:t>
            </w:r>
          </w:p>
        </w:tc>
        <w:tc>
          <w:tcPr>
            <w:tcW w:w="1240" w:type="dxa"/>
            <w:tcBorders>
              <w:top w:val="nil"/>
              <w:left w:val="nil"/>
              <w:bottom w:val="nil"/>
              <w:right w:val="nil"/>
            </w:tcBorders>
            <w:shd w:val="clear" w:color="auto" w:fill="auto"/>
            <w:noWrap/>
            <w:vAlign w:val="bottom"/>
            <w:hideMark/>
          </w:tcPr>
          <w:p w14:paraId="18864B41" w14:textId="77777777" w:rsidR="00FD49EF" w:rsidRDefault="00FD49EF">
            <w:pPr>
              <w:rPr>
                <w:rFonts w:ascii="Calibri" w:hAnsi="Calibri" w:cs="Calibri"/>
                <w:b/>
                <w:bCs/>
                <w:color w:val="000000"/>
                <w:sz w:val="20"/>
                <w:szCs w:val="20"/>
              </w:rPr>
            </w:pPr>
          </w:p>
        </w:tc>
        <w:tc>
          <w:tcPr>
            <w:tcW w:w="1600" w:type="dxa"/>
            <w:tcBorders>
              <w:top w:val="nil"/>
              <w:left w:val="nil"/>
              <w:bottom w:val="nil"/>
              <w:right w:val="nil"/>
            </w:tcBorders>
            <w:shd w:val="clear" w:color="auto" w:fill="auto"/>
            <w:noWrap/>
            <w:vAlign w:val="bottom"/>
            <w:hideMark/>
          </w:tcPr>
          <w:p w14:paraId="7301B9AD" w14:textId="77777777" w:rsidR="00FD49EF" w:rsidRDefault="00FD49EF">
            <w:pPr>
              <w:rPr>
                <w:sz w:val="20"/>
                <w:szCs w:val="20"/>
              </w:rPr>
            </w:pPr>
          </w:p>
        </w:tc>
        <w:tc>
          <w:tcPr>
            <w:tcW w:w="1520" w:type="dxa"/>
            <w:tcBorders>
              <w:top w:val="nil"/>
              <w:left w:val="nil"/>
              <w:bottom w:val="nil"/>
              <w:right w:val="nil"/>
            </w:tcBorders>
            <w:shd w:val="clear" w:color="auto" w:fill="auto"/>
            <w:noWrap/>
            <w:vAlign w:val="bottom"/>
            <w:hideMark/>
          </w:tcPr>
          <w:p w14:paraId="243D237A" w14:textId="77777777" w:rsidR="00FD49EF" w:rsidRDefault="00FD49EF">
            <w:pPr>
              <w:rPr>
                <w:sz w:val="20"/>
                <w:szCs w:val="20"/>
              </w:rPr>
            </w:pPr>
          </w:p>
        </w:tc>
        <w:tc>
          <w:tcPr>
            <w:tcW w:w="1240" w:type="dxa"/>
            <w:tcBorders>
              <w:top w:val="nil"/>
              <w:left w:val="nil"/>
              <w:bottom w:val="nil"/>
              <w:right w:val="nil"/>
            </w:tcBorders>
            <w:shd w:val="clear" w:color="auto" w:fill="auto"/>
            <w:noWrap/>
            <w:vAlign w:val="bottom"/>
            <w:hideMark/>
          </w:tcPr>
          <w:p w14:paraId="5886BC16" w14:textId="77777777" w:rsidR="00FD49EF" w:rsidRDefault="00FD49EF">
            <w:pPr>
              <w:rPr>
                <w:sz w:val="20"/>
                <w:szCs w:val="20"/>
              </w:rPr>
            </w:pPr>
          </w:p>
        </w:tc>
        <w:tc>
          <w:tcPr>
            <w:tcW w:w="1600" w:type="dxa"/>
            <w:tcBorders>
              <w:top w:val="nil"/>
              <w:left w:val="nil"/>
              <w:bottom w:val="nil"/>
              <w:right w:val="nil"/>
            </w:tcBorders>
            <w:shd w:val="clear" w:color="auto" w:fill="auto"/>
            <w:noWrap/>
            <w:vAlign w:val="bottom"/>
            <w:hideMark/>
          </w:tcPr>
          <w:p w14:paraId="43EA7DBF" w14:textId="77777777" w:rsidR="00FD49EF" w:rsidRDefault="00FD49EF">
            <w:pPr>
              <w:rPr>
                <w:sz w:val="20"/>
                <w:szCs w:val="20"/>
              </w:rPr>
            </w:pPr>
          </w:p>
        </w:tc>
        <w:tc>
          <w:tcPr>
            <w:tcW w:w="300" w:type="dxa"/>
            <w:tcBorders>
              <w:top w:val="nil"/>
              <w:left w:val="nil"/>
              <w:bottom w:val="nil"/>
              <w:right w:val="nil"/>
            </w:tcBorders>
            <w:shd w:val="clear" w:color="auto" w:fill="auto"/>
            <w:noWrap/>
            <w:vAlign w:val="bottom"/>
            <w:hideMark/>
          </w:tcPr>
          <w:p w14:paraId="15E6D57E" w14:textId="77777777" w:rsidR="00FD49EF" w:rsidRDefault="00FD49EF">
            <w:pPr>
              <w:rPr>
                <w:sz w:val="20"/>
                <w:szCs w:val="20"/>
              </w:rPr>
            </w:pPr>
          </w:p>
        </w:tc>
      </w:tr>
    </w:tbl>
    <w:tbl>
      <w:tblPr>
        <w:tblStyle w:val="TableGrid"/>
        <w:tblW w:w="0" w:type="auto"/>
        <w:tblLook w:val="04A0" w:firstRow="1" w:lastRow="0" w:firstColumn="1" w:lastColumn="0" w:noHBand="0" w:noVBand="1"/>
      </w:tblPr>
      <w:tblGrid>
        <w:gridCol w:w="1781"/>
        <w:gridCol w:w="1340"/>
        <w:gridCol w:w="1161"/>
        <w:gridCol w:w="1161"/>
        <w:gridCol w:w="1503"/>
        <w:gridCol w:w="1389"/>
        <w:gridCol w:w="1389"/>
        <w:gridCol w:w="1074"/>
        <w:gridCol w:w="2774"/>
        <w:gridCol w:w="1531"/>
      </w:tblGrid>
      <w:tr w:rsidR="00092EA5" w14:paraId="6B88A5A6" w14:textId="77777777" w:rsidTr="008D3875">
        <w:tc>
          <w:tcPr>
            <w:tcW w:w="1781" w:type="dxa"/>
            <w:vMerge w:val="restart"/>
          </w:tcPr>
          <w:p w14:paraId="2DA4AD00" w14:textId="77777777" w:rsidR="00092EA5" w:rsidRDefault="00092EA5" w:rsidP="00DA4569">
            <w:pPr>
              <w:spacing w:after="200" w:line="276" w:lineRule="auto"/>
              <w:rPr>
                <w:sz w:val="21"/>
                <w:szCs w:val="22"/>
              </w:rPr>
            </w:pPr>
          </w:p>
        </w:tc>
        <w:tc>
          <w:tcPr>
            <w:tcW w:w="3172" w:type="dxa"/>
            <w:gridSpan w:val="3"/>
          </w:tcPr>
          <w:p w14:paraId="218DB444" w14:textId="77777777" w:rsidR="00092EA5" w:rsidRDefault="00092EA5" w:rsidP="004C6528">
            <w:pPr>
              <w:spacing w:after="200" w:line="276" w:lineRule="auto"/>
              <w:jc w:val="center"/>
              <w:rPr>
                <w:sz w:val="21"/>
                <w:szCs w:val="22"/>
              </w:rPr>
            </w:pPr>
            <w:r w:rsidRPr="004C6528">
              <w:rPr>
                <w:sz w:val="21"/>
                <w:szCs w:val="22"/>
              </w:rPr>
              <w:t>Dobra</w:t>
            </w:r>
          </w:p>
        </w:tc>
        <w:tc>
          <w:tcPr>
            <w:tcW w:w="3555" w:type="dxa"/>
            <w:gridSpan w:val="3"/>
          </w:tcPr>
          <w:p w14:paraId="54495152" w14:textId="77777777" w:rsidR="00092EA5" w:rsidRDefault="00855D4A" w:rsidP="00855D4A">
            <w:pPr>
              <w:spacing w:after="200" w:line="276" w:lineRule="auto"/>
              <w:jc w:val="center"/>
              <w:rPr>
                <w:sz w:val="21"/>
                <w:szCs w:val="22"/>
              </w:rPr>
            </w:pPr>
            <w:r>
              <w:rPr>
                <w:sz w:val="21"/>
                <w:szCs w:val="22"/>
              </w:rPr>
              <w:t>Usluge</w:t>
            </w:r>
          </w:p>
        </w:tc>
        <w:tc>
          <w:tcPr>
            <w:tcW w:w="5379" w:type="dxa"/>
            <w:gridSpan w:val="3"/>
          </w:tcPr>
          <w:p w14:paraId="1BC18E9C" w14:textId="77777777" w:rsidR="00092EA5" w:rsidRDefault="00092EA5" w:rsidP="00DA4569">
            <w:pPr>
              <w:spacing w:after="200" w:line="276" w:lineRule="auto"/>
              <w:rPr>
                <w:sz w:val="21"/>
                <w:szCs w:val="22"/>
              </w:rPr>
            </w:pPr>
          </w:p>
        </w:tc>
      </w:tr>
      <w:tr w:rsidR="00092EA5" w14:paraId="3D47E458" w14:textId="77777777" w:rsidTr="00092EA5">
        <w:tc>
          <w:tcPr>
            <w:tcW w:w="1781" w:type="dxa"/>
            <w:vMerge/>
          </w:tcPr>
          <w:p w14:paraId="7447CD3C" w14:textId="77777777" w:rsidR="00092EA5" w:rsidRDefault="00092EA5" w:rsidP="00DA4569">
            <w:pPr>
              <w:spacing w:after="200" w:line="276" w:lineRule="auto"/>
              <w:rPr>
                <w:sz w:val="21"/>
                <w:szCs w:val="22"/>
              </w:rPr>
            </w:pPr>
          </w:p>
        </w:tc>
        <w:tc>
          <w:tcPr>
            <w:tcW w:w="1340" w:type="dxa"/>
          </w:tcPr>
          <w:p w14:paraId="0199616D" w14:textId="77777777" w:rsidR="00092EA5" w:rsidRDefault="00092EA5" w:rsidP="00DA4569">
            <w:pPr>
              <w:spacing w:after="200" w:line="276" w:lineRule="auto"/>
              <w:rPr>
                <w:sz w:val="21"/>
                <w:szCs w:val="22"/>
              </w:rPr>
            </w:pPr>
            <w:r w:rsidRPr="004C6528">
              <w:rPr>
                <w:sz w:val="21"/>
                <w:szCs w:val="22"/>
              </w:rPr>
              <w:t>Broj zaključenih ugovora</w:t>
            </w:r>
          </w:p>
        </w:tc>
        <w:tc>
          <w:tcPr>
            <w:tcW w:w="846" w:type="dxa"/>
          </w:tcPr>
          <w:p w14:paraId="743B31FD" w14:textId="77777777" w:rsidR="00092EA5" w:rsidRDefault="00092EA5" w:rsidP="00DA4569">
            <w:pPr>
              <w:spacing w:after="200" w:line="276" w:lineRule="auto"/>
              <w:rPr>
                <w:sz w:val="21"/>
                <w:szCs w:val="22"/>
              </w:rPr>
            </w:pPr>
            <w:r w:rsidRPr="004C6528">
              <w:rPr>
                <w:sz w:val="21"/>
                <w:szCs w:val="22"/>
              </w:rPr>
              <w:t>Ukupni iznos</w:t>
            </w:r>
          </w:p>
        </w:tc>
        <w:tc>
          <w:tcPr>
            <w:tcW w:w="986" w:type="dxa"/>
          </w:tcPr>
          <w:p w14:paraId="1DF9BB3D" w14:textId="77777777" w:rsidR="00092EA5" w:rsidRDefault="00092EA5" w:rsidP="00DA4569">
            <w:pPr>
              <w:spacing w:after="200" w:line="276" w:lineRule="auto"/>
              <w:rPr>
                <w:sz w:val="21"/>
                <w:szCs w:val="22"/>
              </w:rPr>
            </w:pPr>
            <w:r w:rsidRPr="004C6528">
              <w:rPr>
                <w:sz w:val="21"/>
                <w:szCs w:val="22"/>
              </w:rPr>
              <w:t>Ukupni iznos (sa PDV)</w:t>
            </w:r>
          </w:p>
        </w:tc>
        <w:tc>
          <w:tcPr>
            <w:tcW w:w="1503" w:type="dxa"/>
          </w:tcPr>
          <w:p w14:paraId="1090C9A3" w14:textId="77777777" w:rsidR="00092EA5" w:rsidRDefault="0059043D" w:rsidP="00DA4569">
            <w:pPr>
              <w:spacing w:after="200" w:line="276" w:lineRule="auto"/>
              <w:rPr>
                <w:sz w:val="21"/>
                <w:szCs w:val="22"/>
              </w:rPr>
            </w:pPr>
            <w:r w:rsidRPr="0059043D">
              <w:rPr>
                <w:sz w:val="21"/>
                <w:szCs w:val="22"/>
              </w:rPr>
              <w:t>Broj zaključenih ugovora</w:t>
            </w:r>
          </w:p>
        </w:tc>
        <w:tc>
          <w:tcPr>
            <w:tcW w:w="1076" w:type="dxa"/>
          </w:tcPr>
          <w:p w14:paraId="1D9427B7" w14:textId="77777777" w:rsidR="00092EA5" w:rsidRDefault="0059043D" w:rsidP="00DA4569">
            <w:pPr>
              <w:spacing w:after="200" w:line="276" w:lineRule="auto"/>
              <w:rPr>
                <w:sz w:val="21"/>
                <w:szCs w:val="22"/>
              </w:rPr>
            </w:pPr>
            <w:r w:rsidRPr="0059043D">
              <w:rPr>
                <w:sz w:val="21"/>
                <w:szCs w:val="22"/>
              </w:rPr>
              <w:t>Ukupni iznos</w:t>
            </w:r>
          </w:p>
        </w:tc>
        <w:tc>
          <w:tcPr>
            <w:tcW w:w="976" w:type="dxa"/>
          </w:tcPr>
          <w:p w14:paraId="57C4657B" w14:textId="77777777" w:rsidR="00092EA5" w:rsidRDefault="00FD49EF" w:rsidP="00DA4569">
            <w:pPr>
              <w:spacing w:after="200" w:line="276" w:lineRule="auto"/>
              <w:rPr>
                <w:sz w:val="21"/>
                <w:szCs w:val="22"/>
              </w:rPr>
            </w:pPr>
            <w:r w:rsidRPr="00FD49EF">
              <w:rPr>
                <w:sz w:val="21"/>
                <w:szCs w:val="22"/>
              </w:rPr>
              <w:t>Ukupni iznos (sa PDV)</w:t>
            </w:r>
          </w:p>
        </w:tc>
        <w:tc>
          <w:tcPr>
            <w:tcW w:w="1074" w:type="dxa"/>
          </w:tcPr>
          <w:p w14:paraId="2475FCE5" w14:textId="77777777" w:rsidR="00092EA5" w:rsidRDefault="00092EA5" w:rsidP="00DA4569">
            <w:pPr>
              <w:spacing w:after="200" w:line="276" w:lineRule="auto"/>
              <w:rPr>
                <w:sz w:val="21"/>
                <w:szCs w:val="22"/>
              </w:rPr>
            </w:pPr>
          </w:p>
        </w:tc>
        <w:tc>
          <w:tcPr>
            <w:tcW w:w="2774" w:type="dxa"/>
          </w:tcPr>
          <w:p w14:paraId="5D73B588" w14:textId="77777777" w:rsidR="00092EA5" w:rsidRDefault="00092EA5" w:rsidP="00DA4569">
            <w:pPr>
              <w:spacing w:after="200" w:line="276" w:lineRule="auto"/>
              <w:rPr>
                <w:sz w:val="21"/>
                <w:szCs w:val="22"/>
              </w:rPr>
            </w:pPr>
          </w:p>
        </w:tc>
        <w:tc>
          <w:tcPr>
            <w:tcW w:w="1531" w:type="dxa"/>
          </w:tcPr>
          <w:p w14:paraId="3B08022A" w14:textId="77777777" w:rsidR="00092EA5" w:rsidRDefault="00092EA5" w:rsidP="00DA4569">
            <w:pPr>
              <w:spacing w:after="200" w:line="276" w:lineRule="auto"/>
              <w:rPr>
                <w:sz w:val="21"/>
                <w:szCs w:val="22"/>
              </w:rPr>
            </w:pPr>
          </w:p>
        </w:tc>
      </w:tr>
      <w:tr w:rsidR="00092EA5" w14:paraId="7EB15713" w14:textId="77777777" w:rsidTr="00092EA5">
        <w:tc>
          <w:tcPr>
            <w:tcW w:w="1781" w:type="dxa"/>
          </w:tcPr>
          <w:p w14:paraId="0A0FCAB4" w14:textId="77777777" w:rsidR="00092EA5" w:rsidRDefault="00092EA5" w:rsidP="00DA4569">
            <w:pPr>
              <w:spacing w:after="200" w:line="276" w:lineRule="auto"/>
              <w:rPr>
                <w:sz w:val="21"/>
                <w:szCs w:val="22"/>
              </w:rPr>
            </w:pPr>
            <w:r w:rsidRPr="00DA4569">
              <w:rPr>
                <w:sz w:val="21"/>
                <w:szCs w:val="22"/>
              </w:rPr>
              <w:t>Član 12. stav 1. tač. 11) - nabavke od naručilaca ili grupe naručilaca koji su nosioci isključivog prava na osnovu kojeg jedini mogu da obavljaju određenu delatnost na određenom geografskom području i koje im je dodeljeno ili proizlazi iz zakona, podzakonskog akta ili pojedinačnog akta</w:t>
            </w:r>
          </w:p>
        </w:tc>
        <w:tc>
          <w:tcPr>
            <w:tcW w:w="1340" w:type="dxa"/>
          </w:tcPr>
          <w:p w14:paraId="1AE020DA" w14:textId="77777777" w:rsidR="00092EA5" w:rsidRDefault="00092EA5" w:rsidP="00DA4569">
            <w:pPr>
              <w:spacing w:after="200" w:line="276" w:lineRule="auto"/>
              <w:rPr>
                <w:sz w:val="21"/>
                <w:szCs w:val="22"/>
              </w:rPr>
            </w:pPr>
          </w:p>
        </w:tc>
        <w:tc>
          <w:tcPr>
            <w:tcW w:w="846" w:type="dxa"/>
          </w:tcPr>
          <w:p w14:paraId="23590D49" w14:textId="77777777" w:rsidR="00092EA5" w:rsidRDefault="00092EA5" w:rsidP="00DA4569">
            <w:pPr>
              <w:spacing w:after="200" w:line="276" w:lineRule="auto"/>
              <w:rPr>
                <w:sz w:val="21"/>
                <w:szCs w:val="22"/>
              </w:rPr>
            </w:pPr>
          </w:p>
        </w:tc>
        <w:tc>
          <w:tcPr>
            <w:tcW w:w="986" w:type="dxa"/>
          </w:tcPr>
          <w:p w14:paraId="2A5F64F0" w14:textId="77777777" w:rsidR="00092EA5" w:rsidRDefault="00092EA5" w:rsidP="00DA4569">
            <w:pPr>
              <w:spacing w:after="200" w:line="276" w:lineRule="auto"/>
              <w:rPr>
                <w:sz w:val="21"/>
                <w:szCs w:val="22"/>
              </w:rPr>
            </w:pPr>
          </w:p>
        </w:tc>
        <w:tc>
          <w:tcPr>
            <w:tcW w:w="1503" w:type="dxa"/>
          </w:tcPr>
          <w:p w14:paraId="28B0269A" w14:textId="77777777" w:rsidR="00FD49EF" w:rsidRDefault="00FD49EF" w:rsidP="00FD49EF">
            <w:pPr>
              <w:rPr>
                <w:rFonts w:ascii="Calibri" w:hAnsi="Calibri" w:cs="Calibri"/>
                <w:color w:val="000000"/>
                <w:sz w:val="20"/>
                <w:szCs w:val="20"/>
              </w:rPr>
            </w:pPr>
            <w:r>
              <w:rPr>
                <w:rFonts w:ascii="Calibri" w:hAnsi="Calibri" w:cs="Calibri"/>
                <w:color w:val="000000"/>
                <w:sz w:val="20"/>
                <w:szCs w:val="20"/>
              </w:rPr>
              <w:t>30</w:t>
            </w:r>
          </w:p>
          <w:p w14:paraId="08C5AC81" w14:textId="77777777" w:rsidR="00092EA5" w:rsidRDefault="00092EA5" w:rsidP="00DA4569">
            <w:pPr>
              <w:spacing w:after="200" w:line="276" w:lineRule="auto"/>
              <w:rPr>
                <w:sz w:val="21"/>
                <w:szCs w:val="22"/>
              </w:rPr>
            </w:pPr>
          </w:p>
        </w:tc>
        <w:tc>
          <w:tcPr>
            <w:tcW w:w="1076" w:type="dxa"/>
          </w:tcPr>
          <w:p w14:paraId="22777A13" w14:textId="77777777" w:rsidR="00FD49EF" w:rsidRDefault="00FD49EF" w:rsidP="00FD49EF">
            <w:pPr>
              <w:rPr>
                <w:rFonts w:ascii="Calibri" w:hAnsi="Calibri" w:cs="Calibri"/>
                <w:color w:val="000000"/>
                <w:sz w:val="20"/>
                <w:szCs w:val="20"/>
              </w:rPr>
            </w:pPr>
            <w:r>
              <w:rPr>
                <w:rFonts w:ascii="Calibri" w:hAnsi="Calibri" w:cs="Calibri"/>
                <w:color w:val="000000"/>
                <w:sz w:val="20"/>
                <w:szCs w:val="20"/>
              </w:rPr>
              <w:t>51.294.554,00</w:t>
            </w:r>
          </w:p>
          <w:p w14:paraId="5C9300FE" w14:textId="77777777" w:rsidR="00092EA5" w:rsidRDefault="00092EA5" w:rsidP="00DA4569">
            <w:pPr>
              <w:spacing w:after="200" w:line="276" w:lineRule="auto"/>
              <w:rPr>
                <w:sz w:val="21"/>
                <w:szCs w:val="22"/>
              </w:rPr>
            </w:pPr>
          </w:p>
        </w:tc>
        <w:tc>
          <w:tcPr>
            <w:tcW w:w="976" w:type="dxa"/>
          </w:tcPr>
          <w:p w14:paraId="0E9A052A" w14:textId="77777777" w:rsidR="00FD49EF" w:rsidRDefault="00FD49EF" w:rsidP="00FD49EF">
            <w:pPr>
              <w:rPr>
                <w:rFonts w:ascii="Calibri" w:hAnsi="Calibri" w:cs="Calibri"/>
                <w:color w:val="000000"/>
                <w:sz w:val="20"/>
                <w:szCs w:val="20"/>
              </w:rPr>
            </w:pPr>
            <w:r>
              <w:rPr>
                <w:rFonts w:ascii="Calibri" w:hAnsi="Calibri" w:cs="Calibri"/>
                <w:color w:val="000000"/>
                <w:sz w:val="20"/>
                <w:szCs w:val="20"/>
              </w:rPr>
              <w:t>56.424.009,00</w:t>
            </w:r>
          </w:p>
          <w:p w14:paraId="45C4DD85" w14:textId="77777777" w:rsidR="00092EA5" w:rsidRDefault="00092EA5" w:rsidP="00DA4569">
            <w:pPr>
              <w:spacing w:after="200" w:line="276" w:lineRule="auto"/>
              <w:rPr>
                <w:sz w:val="21"/>
                <w:szCs w:val="22"/>
              </w:rPr>
            </w:pPr>
          </w:p>
        </w:tc>
        <w:tc>
          <w:tcPr>
            <w:tcW w:w="1074" w:type="dxa"/>
          </w:tcPr>
          <w:p w14:paraId="2C73192D" w14:textId="77777777" w:rsidR="00092EA5" w:rsidRDefault="00092EA5" w:rsidP="00DA4569">
            <w:pPr>
              <w:spacing w:after="200" w:line="276" w:lineRule="auto"/>
              <w:rPr>
                <w:sz w:val="21"/>
                <w:szCs w:val="22"/>
              </w:rPr>
            </w:pPr>
          </w:p>
        </w:tc>
        <w:tc>
          <w:tcPr>
            <w:tcW w:w="2774" w:type="dxa"/>
          </w:tcPr>
          <w:p w14:paraId="56998F5D" w14:textId="77777777" w:rsidR="00092EA5" w:rsidRDefault="00092EA5" w:rsidP="00DA4569">
            <w:pPr>
              <w:spacing w:after="200" w:line="276" w:lineRule="auto"/>
              <w:rPr>
                <w:sz w:val="21"/>
                <w:szCs w:val="22"/>
              </w:rPr>
            </w:pPr>
          </w:p>
        </w:tc>
        <w:tc>
          <w:tcPr>
            <w:tcW w:w="1531" w:type="dxa"/>
          </w:tcPr>
          <w:p w14:paraId="5C1DCF94" w14:textId="77777777" w:rsidR="00092EA5" w:rsidRDefault="00092EA5" w:rsidP="00DA4569">
            <w:pPr>
              <w:spacing w:after="200" w:line="276" w:lineRule="auto"/>
              <w:rPr>
                <w:sz w:val="21"/>
                <w:szCs w:val="22"/>
              </w:rPr>
            </w:pPr>
          </w:p>
        </w:tc>
      </w:tr>
      <w:tr w:rsidR="00092EA5" w14:paraId="150CD77D" w14:textId="77777777" w:rsidTr="00092EA5">
        <w:tc>
          <w:tcPr>
            <w:tcW w:w="1781" w:type="dxa"/>
          </w:tcPr>
          <w:p w14:paraId="74666CD5" w14:textId="77777777" w:rsidR="00092EA5" w:rsidRDefault="00092EA5" w:rsidP="00DA4569">
            <w:pPr>
              <w:spacing w:after="200" w:line="276" w:lineRule="auto"/>
              <w:rPr>
                <w:sz w:val="21"/>
                <w:szCs w:val="22"/>
              </w:rPr>
            </w:pPr>
            <w:r w:rsidRPr="00DA4569">
              <w:rPr>
                <w:sz w:val="21"/>
                <w:szCs w:val="22"/>
              </w:rPr>
              <w:t xml:space="preserve">Član 12. stav 1. tač. 4) podtač. (5) - druge pravne </w:t>
            </w:r>
            <w:r w:rsidRPr="00DA4569">
              <w:rPr>
                <w:sz w:val="21"/>
                <w:szCs w:val="22"/>
              </w:rPr>
              <w:lastRenderedPageBreak/>
              <w:t>usluge koje su povezane, čak i povremeno, sa vršenjem javnih ovlašćenja</w:t>
            </w:r>
          </w:p>
        </w:tc>
        <w:tc>
          <w:tcPr>
            <w:tcW w:w="1340" w:type="dxa"/>
          </w:tcPr>
          <w:p w14:paraId="186A2E2D" w14:textId="77777777" w:rsidR="00092EA5" w:rsidRDefault="00092EA5" w:rsidP="00DA4569">
            <w:pPr>
              <w:spacing w:after="200" w:line="276" w:lineRule="auto"/>
              <w:rPr>
                <w:sz w:val="21"/>
                <w:szCs w:val="22"/>
              </w:rPr>
            </w:pPr>
          </w:p>
        </w:tc>
        <w:tc>
          <w:tcPr>
            <w:tcW w:w="846" w:type="dxa"/>
          </w:tcPr>
          <w:p w14:paraId="3C7A457F" w14:textId="77777777" w:rsidR="00092EA5" w:rsidRDefault="00092EA5" w:rsidP="00DA4569">
            <w:pPr>
              <w:spacing w:after="200" w:line="276" w:lineRule="auto"/>
              <w:rPr>
                <w:sz w:val="21"/>
                <w:szCs w:val="22"/>
              </w:rPr>
            </w:pPr>
          </w:p>
        </w:tc>
        <w:tc>
          <w:tcPr>
            <w:tcW w:w="986" w:type="dxa"/>
          </w:tcPr>
          <w:p w14:paraId="39C8E81D" w14:textId="77777777" w:rsidR="00092EA5" w:rsidRDefault="00092EA5" w:rsidP="00DA4569">
            <w:pPr>
              <w:spacing w:after="200" w:line="276" w:lineRule="auto"/>
              <w:rPr>
                <w:sz w:val="21"/>
                <w:szCs w:val="22"/>
              </w:rPr>
            </w:pPr>
          </w:p>
        </w:tc>
        <w:tc>
          <w:tcPr>
            <w:tcW w:w="1503" w:type="dxa"/>
          </w:tcPr>
          <w:p w14:paraId="6B7D653E" w14:textId="77777777" w:rsidR="00FD49EF" w:rsidRDefault="00FD49EF" w:rsidP="00FD49EF">
            <w:pPr>
              <w:rPr>
                <w:rFonts w:ascii="Calibri" w:hAnsi="Calibri" w:cs="Calibri"/>
                <w:color w:val="000000"/>
                <w:sz w:val="20"/>
                <w:szCs w:val="20"/>
              </w:rPr>
            </w:pPr>
            <w:r>
              <w:rPr>
                <w:rFonts w:ascii="Calibri" w:hAnsi="Calibri" w:cs="Calibri"/>
                <w:color w:val="000000"/>
                <w:sz w:val="20"/>
                <w:szCs w:val="20"/>
              </w:rPr>
              <w:t>1</w:t>
            </w:r>
          </w:p>
          <w:p w14:paraId="44A1EB04" w14:textId="77777777" w:rsidR="00092EA5" w:rsidRDefault="00092EA5" w:rsidP="00DA4569">
            <w:pPr>
              <w:spacing w:after="200" w:line="276" w:lineRule="auto"/>
              <w:rPr>
                <w:sz w:val="21"/>
                <w:szCs w:val="22"/>
              </w:rPr>
            </w:pPr>
          </w:p>
        </w:tc>
        <w:tc>
          <w:tcPr>
            <w:tcW w:w="1076" w:type="dxa"/>
          </w:tcPr>
          <w:p w14:paraId="12C1DD16" w14:textId="77777777" w:rsidR="00FD49EF" w:rsidRDefault="00FD49EF" w:rsidP="00FD49EF">
            <w:pPr>
              <w:rPr>
                <w:rFonts w:ascii="Calibri" w:hAnsi="Calibri" w:cs="Calibri"/>
                <w:color w:val="000000"/>
                <w:sz w:val="20"/>
                <w:szCs w:val="20"/>
              </w:rPr>
            </w:pPr>
            <w:r>
              <w:rPr>
                <w:rFonts w:ascii="Calibri" w:hAnsi="Calibri" w:cs="Calibri"/>
                <w:color w:val="000000"/>
                <w:sz w:val="20"/>
                <w:szCs w:val="20"/>
              </w:rPr>
              <w:t>650.000,00</w:t>
            </w:r>
          </w:p>
          <w:p w14:paraId="324B464C" w14:textId="77777777" w:rsidR="00092EA5" w:rsidRDefault="00092EA5" w:rsidP="00DA4569">
            <w:pPr>
              <w:spacing w:after="200" w:line="276" w:lineRule="auto"/>
              <w:rPr>
                <w:sz w:val="21"/>
                <w:szCs w:val="22"/>
              </w:rPr>
            </w:pPr>
          </w:p>
        </w:tc>
        <w:tc>
          <w:tcPr>
            <w:tcW w:w="976" w:type="dxa"/>
          </w:tcPr>
          <w:p w14:paraId="0CD49905" w14:textId="77777777" w:rsidR="00FD49EF" w:rsidRDefault="00FD49EF" w:rsidP="00FD49EF">
            <w:pPr>
              <w:rPr>
                <w:rFonts w:ascii="Calibri" w:hAnsi="Calibri" w:cs="Calibri"/>
                <w:color w:val="000000"/>
                <w:sz w:val="20"/>
                <w:szCs w:val="20"/>
              </w:rPr>
            </w:pPr>
            <w:r>
              <w:rPr>
                <w:rFonts w:ascii="Calibri" w:hAnsi="Calibri" w:cs="Calibri"/>
                <w:color w:val="000000"/>
                <w:sz w:val="20"/>
                <w:szCs w:val="20"/>
              </w:rPr>
              <w:t>780.000,00</w:t>
            </w:r>
          </w:p>
          <w:p w14:paraId="52FF0C43" w14:textId="77777777" w:rsidR="00092EA5" w:rsidRDefault="00092EA5" w:rsidP="00DA4569">
            <w:pPr>
              <w:spacing w:after="200" w:line="276" w:lineRule="auto"/>
              <w:rPr>
                <w:sz w:val="21"/>
                <w:szCs w:val="22"/>
              </w:rPr>
            </w:pPr>
          </w:p>
        </w:tc>
        <w:tc>
          <w:tcPr>
            <w:tcW w:w="1074" w:type="dxa"/>
          </w:tcPr>
          <w:p w14:paraId="1D865011" w14:textId="77777777" w:rsidR="00092EA5" w:rsidRDefault="00092EA5" w:rsidP="00DA4569">
            <w:pPr>
              <w:spacing w:after="200" w:line="276" w:lineRule="auto"/>
              <w:rPr>
                <w:sz w:val="21"/>
                <w:szCs w:val="22"/>
              </w:rPr>
            </w:pPr>
          </w:p>
        </w:tc>
        <w:tc>
          <w:tcPr>
            <w:tcW w:w="2774" w:type="dxa"/>
          </w:tcPr>
          <w:p w14:paraId="44BA5AF7" w14:textId="77777777" w:rsidR="00092EA5" w:rsidRDefault="00092EA5" w:rsidP="00DA4569">
            <w:pPr>
              <w:spacing w:after="200" w:line="276" w:lineRule="auto"/>
              <w:rPr>
                <w:sz w:val="21"/>
                <w:szCs w:val="22"/>
              </w:rPr>
            </w:pPr>
          </w:p>
        </w:tc>
        <w:tc>
          <w:tcPr>
            <w:tcW w:w="1531" w:type="dxa"/>
          </w:tcPr>
          <w:p w14:paraId="3C4097D0" w14:textId="77777777" w:rsidR="00092EA5" w:rsidRDefault="00092EA5" w:rsidP="00DA4569">
            <w:pPr>
              <w:spacing w:after="200" w:line="276" w:lineRule="auto"/>
              <w:rPr>
                <w:sz w:val="21"/>
                <w:szCs w:val="22"/>
              </w:rPr>
            </w:pPr>
          </w:p>
        </w:tc>
      </w:tr>
      <w:tr w:rsidR="00092EA5" w14:paraId="647AF38C" w14:textId="77777777" w:rsidTr="00092EA5">
        <w:tc>
          <w:tcPr>
            <w:tcW w:w="1781" w:type="dxa"/>
          </w:tcPr>
          <w:p w14:paraId="28B3907B" w14:textId="77777777" w:rsidR="00092EA5" w:rsidRDefault="00092EA5" w:rsidP="00DA4569">
            <w:pPr>
              <w:spacing w:after="200" w:line="276" w:lineRule="auto"/>
              <w:rPr>
                <w:sz w:val="21"/>
                <w:szCs w:val="22"/>
              </w:rPr>
            </w:pPr>
            <w:r w:rsidRPr="00DA4569">
              <w:rPr>
                <w:sz w:val="21"/>
                <w:szCs w:val="22"/>
              </w:rPr>
              <w:t>Član 12. stav 1. tač. 5) - usluge overavanja i potvrđivanja isprava koje pružaju javni beležnici</w:t>
            </w:r>
          </w:p>
        </w:tc>
        <w:tc>
          <w:tcPr>
            <w:tcW w:w="1340" w:type="dxa"/>
          </w:tcPr>
          <w:p w14:paraId="0BBA8FC2" w14:textId="77777777" w:rsidR="00092EA5" w:rsidRDefault="00092EA5" w:rsidP="00DA4569">
            <w:pPr>
              <w:spacing w:after="200" w:line="276" w:lineRule="auto"/>
              <w:rPr>
                <w:sz w:val="21"/>
                <w:szCs w:val="22"/>
              </w:rPr>
            </w:pPr>
          </w:p>
        </w:tc>
        <w:tc>
          <w:tcPr>
            <w:tcW w:w="846" w:type="dxa"/>
          </w:tcPr>
          <w:p w14:paraId="0F29CD7C" w14:textId="77777777" w:rsidR="00092EA5" w:rsidRDefault="00092EA5" w:rsidP="00DA4569">
            <w:pPr>
              <w:spacing w:after="200" w:line="276" w:lineRule="auto"/>
              <w:rPr>
                <w:sz w:val="21"/>
                <w:szCs w:val="22"/>
              </w:rPr>
            </w:pPr>
          </w:p>
        </w:tc>
        <w:tc>
          <w:tcPr>
            <w:tcW w:w="986" w:type="dxa"/>
          </w:tcPr>
          <w:p w14:paraId="51BCD6E0" w14:textId="77777777" w:rsidR="00092EA5" w:rsidRDefault="00092EA5" w:rsidP="00DA4569">
            <w:pPr>
              <w:spacing w:after="200" w:line="276" w:lineRule="auto"/>
              <w:rPr>
                <w:sz w:val="21"/>
                <w:szCs w:val="22"/>
              </w:rPr>
            </w:pPr>
          </w:p>
        </w:tc>
        <w:tc>
          <w:tcPr>
            <w:tcW w:w="1503" w:type="dxa"/>
          </w:tcPr>
          <w:p w14:paraId="548C3E7E" w14:textId="77777777" w:rsidR="00FD49EF" w:rsidRDefault="00FD49EF" w:rsidP="00FD49EF">
            <w:pPr>
              <w:rPr>
                <w:rFonts w:ascii="Calibri" w:hAnsi="Calibri" w:cs="Calibri"/>
                <w:color w:val="000000"/>
                <w:sz w:val="20"/>
                <w:szCs w:val="20"/>
              </w:rPr>
            </w:pPr>
            <w:r>
              <w:rPr>
                <w:rFonts w:ascii="Calibri" w:hAnsi="Calibri" w:cs="Calibri"/>
                <w:color w:val="000000"/>
                <w:sz w:val="20"/>
                <w:szCs w:val="20"/>
              </w:rPr>
              <w:t>1</w:t>
            </w:r>
          </w:p>
          <w:p w14:paraId="23464FED" w14:textId="77777777" w:rsidR="00092EA5" w:rsidRDefault="00092EA5" w:rsidP="00DA4569">
            <w:pPr>
              <w:spacing w:after="200" w:line="276" w:lineRule="auto"/>
              <w:rPr>
                <w:sz w:val="21"/>
                <w:szCs w:val="22"/>
              </w:rPr>
            </w:pPr>
          </w:p>
        </w:tc>
        <w:tc>
          <w:tcPr>
            <w:tcW w:w="1076" w:type="dxa"/>
          </w:tcPr>
          <w:p w14:paraId="5B74FD01" w14:textId="77777777" w:rsidR="00FD49EF" w:rsidRDefault="00FD49EF" w:rsidP="00FD49EF">
            <w:pPr>
              <w:rPr>
                <w:rFonts w:ascii="Calibri" w:hAnsi="Calibri" w:cs="Calibri"/>
                <w:color w:val="000000"/>
                <w:sz w:val="20"/>
                <w:szCs w:val="20"/>
              </w:rPr>
            </w:pPr>
            <w:r>
              <w:rPr>
                <w:rFonts w:ascii="Calibri" w:hAnsi="Calibri" w:cs="Calibri"/>
                <w:color w:val="000000"/>
                <w:sz w:val="20"/>
                <w:szCs w:val="20"/>
              </w:rPr>
              <w:t>61.560,00</w:t>
            </w:r>
          </w:p>
          <w:p w14:paraId="321AFB43" w14:textId="77777777" w:rsidR="00092EA5" w:rsidRDefault="00092EA5" w:rsidP="00DA4569">
            <w:pPr>
              <w:spacing w:after="200" w:line="276" w:lineRule="auto"/>
              <w:rPr>
                <w:sz w:val="21"/>
                <w:szCs w:val="22"/>
              </w:rPr>
            </w:pPr>
          </w:p>
        </w:tc>
        <w:tc>
          <w:tcPr>
            <w:tcW w:w="976" w:type="dxa"/>
          </w:tcPr>
          <w:p w14:paraId="50260265" w14:textId="77777777" w:rsidR="00FD49EF" w:rsidRDefault="00FD49EF" w:rsidP="00FD49EF">
            <w:pPr>
              <w:rPr>
                <w:rFonts w:ascii="Calibri" w:hAnsi="Calibri" w:cs="Calibri"/>
                <w:color w:val="000000"/>
                <w:sz w:val="20"/>
                <w:szCs w:val="20"/>
              </w:rPr>
            </w:pPr>
            <w:r>
              <w:rPr>
                <w:rFonts w:ascii="Calibri" w:hAnsi="Calibri" w:cs="Calibri"/>
                <w:color w:val="000000"/>
                <w:sz w:val="20"/>
                <w:szCs w:val="20"/>
              </w:rPr>
              <w:t>73.872,00</w:t>
            </w:r>
          </w:p>
          <w:p w14:paraId="5D36BA5A" w14:textId="77777777" w:rsidR="00092EA5" w:rsidRDefault="00092EA5" w:rsidP="00DA4569">
            <w:pPr>
              <w:spacing w:after="200" w:line="276" w:lineRule="auto"/>
              <w:rPr>
                <w:sz w:val="21"/>
                <w:szCs w:val="22"/>
              </w:rPr>
            </w:pPr>
          </w:p>
        </w:tc>
        <w:tc>
          <w:tcPr>
            <w:tcW w:w="1074" w:type="dxa"/>
          </w:tcPr>
          <w:p w14:paraId="1797EA7C" w14:textId="77777777" w:rsidR="00092EA5" w:rsidRDefault="00092EA5" w:rsidP="00DA4569">
            <w:pPr>
              <w:spacing w:after="200" w:line="276" w:lineRule="auto"/>
              <w:rPr>
                <w:sz w:val="21"/>
                <w:szCs w:val="22"/>
              </w:rPr>
            </w:pPr>
          </w:p>
        </w:tc>
        <w:tc>
          <w:tcPr>
            <w:tcW w:w="2774" w:type="dxa"/>
          </w:tcPr>
          <w:p w14:paraId="3A0B5E14" w14:textId="77777777" w:rsidR="00092EA5" w:rsidRDefault="00092EA5" w:rsidP="00DA4569">
            <w:pPr>
              <w:spacing w:after="200" w:line="276" w:lineRule="auto"/>
              <w:rPr>
                <w:sz w:val="21"/>
                <w:szCs w:val="22"/>
              </w:rPr>
            </w:pPr>
          </w:p>
        </w:tc>
        <w:tc>
          <w:tcPr>
            <w:tcW w:w="1531" w:type="dxa"/>
          </w:tcPr>
          <w:p w14:paraId="61250699" w14:textId="77777777" w:rsidR="00092EA5" w:rsidRDefault="00092EA5" w:rsidP="00DA4569">
            <w:pPr>
              <w:spacing w:after="200" w:line="276" w:lineRule="auto"/>
              <w:rPr>
                <w:sz w:val="21"/>
                <w:szCs w:val="22"/>
              </w:rPr>
            </w:pPr>
          </w:p>
        </w:tc>
      </w:tr>
      <w:tr w:rsidR="00092EA5" w14:paraId="410DD8F8" w14:textId="77777777" w:rsidTr="00092EA5">
        <w:tc>
          <w:tcPr>
            <w:tcW w:w="1781" w:type="dxa"/>
          </w:tcPr>
          <w:p w14:paraId="5BDE2523" w14:textId="77777777" w:rsidR="00092EA5" w:rsidRDefault="00092EA5" w:rsidP="00DA4569">
            <w:pPr>
              <w:spacing w:after="200" w:line="276" w:lineRule="auto"/>
              <w:rPr>
                <w:sz w:val="21"/>
                <w:szCs w:val="22"/>
              </w:rPr>
            </w:pPr>
            <w:r w:rsidRPr="00DA4569">
              <w:rPr>
                <w:sz w:val="21"/>
                <w:szCs w:val="22"/>
              </w:rPr>
              <w:t>Član 27. tačka 1) - nabavke čija je procenjena vrednost manja od pragova do kojih se Zakon ne primenjuje - za nabavku dobara, usluga i sprovođenje konkursa za dizajn, čija je procenjena vrednost manja od 1.000.000 dinara i nabavku radova čija je procenjena vrednost manja od 3.000.000 dinara</w:t>
            </w:r>
          </w:p>
        </w:tc>
        <w:tc>
          <w:tcPr>
            <w:tcW w:w="1340" w:type="dxa"/>
          </w:tcPr>
          <w:p w14:paraId="7443A367" w14:textId="77777777" w:rsidR="00092EA5" w:rsidRDefault="00855D4A" w:rsidP="00DA4569">
            <w:pPr>
              <w:spacing w:after="200" w:line="276" w:lineRule="auto"/>
              <w:rPr>
                <w:sz w:val="21"/>
                <w:szCs w:val="22"/>
              </w:rPr>
            </w:pPr>
            <w:r>
              <w:rPr>
                <w:sz w:val="21"/>
                <w:szCs w:val="22"/>
              </w:rPr>
              <w:t>9</w:t>
            </w:r>
          </w:p>
        </w:tc>
        <w:tc>
          <w:tcPr>
            <w:tcW w:w="846" w:type="dxa"/>
          </w:tcPr>
          <w:p w14:paraId="61E091A3" w14:textId="77777777" w:rsidR="00092EA5" w:rsidRDefault="00855D4A" w:rsidP="00DA4569">
            <w:pPr>
              <w:spacing w:after="200" w:line="276" w:lineRule="auto"/>
              <w:rPr>
                <w:sz w:val="21"/>
                <w:szCs w:val="22"/>
              </w:rPr>
            </w:pPr>
            <w:r>
              <w:rPr>
                <w:sz w:val="21"/>
                <w:szCs w:val="22"/>
              </w:rPr>
              <w:t>734.174,00</w:t>
            </w:r>
          </w:p>
        </w:tc>
        <w:tc>
          <w:tcPr>
            <w:tcW w:w="986" w:type="dxa"/>
          </w:tcPr>
          <w:p w14:paraId="7F4017B7" w14:textId="77777777" w:rsidR="00092EA5" w:rsidRDefault="00372989" w:rsidP="00DA4569">
            <w:pPr>
              <w:spacing w:after="200" w:line="276" w:lineRule="auto"/>
              <w:rPr>
                <w:sz w:val="21"/>
                <w:szCs w:val="22"/>
              </w:rPr>
            </w:pPr>
            <w:r>
              <w:rPr>
                <w:sz w:val="21"/>
                <w:szCs w:val="22"/>
              </w:rPr>
              <w:t>881.008,00</w:t>
            </w:r>
          </w:p>
        </w:tc>
        <w:tc>
          <w:tcPr>
            <w:tcW w:w="1503" w:type="dxa"/>
          </w:tcPr>
          <w:p w14:paraId="58DAD133" w14:textId="77777777" w:rsidR="00FD49EF" w:rsidRDefault="00FD49EF" w:rsidP="00FD49EF">
            <w:pPr>
              <w:rPr>
                <w:rFonts w:ascii="Calibri" w:hAnsi="Calibri" w:cs="Calibri"/>
                <w:color w:val="000000"/>
                <w:sz w:val="20"/>
                <w:szCs w:val="20"/>
              </w:rPr>
            </w:pPr>
            <w:r>
              <w:rPr>
                <w:rFonts w:ascii="Calibri" w:hAnsi="Calibri" w:cs="Calibri"/>
                <w:color w:val="000000"/>
                <w:sz w:val="20"/>
                <w:szCs w:val="20"/>
              </w:rPr>
              <w:t>20</w:t>
            </w:r>
          </w:p>
          <w:p w14:paraId="5D9865F8" w14:textId="77777777" w:rsidR="00092EA5" w:rsidRDefault="00092EA5" w:rsidP="00DA4569">
            <w:pPr>
              <w:spacing w:after="200" w:line="276" w:lineRule="auto"/>
              <w:rPr>
                <w:sz w:val="21"/>
                <w:szCs w:val="22"/>
              </w:rPr>
            </w:pPr>
          </w:p>
        </w:tc>
        <w:tc>
          <w:tcPr>
            <w:tcW w:w="1076" w:type="dxa"/>
          </w:tcPr>
          <w:p w14:paraId="3A8CD022" w14:textId="77777777" w:rsidR="00FD49EF" w:rsidRDefault="00FD49EF" w:rsidP="00FD49EF">
            <w:pPr>
              <w:rPr>
                <w:rFonts w:ascii="Calibri" w:hAnsi="Calibri" w:cs="Calibri"/>
                <w:color w:val="000000"/>
                <w:sz w:val="20"/>
                <w:szCs w:val="20"/>
              </w:rPr>
            </w:pPr>
            <w:r>
              <w:rPr>
                <w:rFonts w:ascii="Calibri" w:hAnsi="Calibri" w:cs="Calibri"/>
                <w:color w:val="000000"/>
                <w:sz w:val="20"/>
                <w:szCs w:val="20"/>
              </w:rPr>
              <w:t>5.982.492,00</w:t>
            </w:r>
          </w:p>
          <w:p w14:paraId="4719778D" w14:textId="77777777" w:rsidR="00092EA5" w:rsidRDefault="00092EA5" w:rsidP="00DA4569">
            <w:pPr>
              <w:spacing w:after="200" w:line="276" w:lineRule="auto"/>
              <w:rPr>
                <w:sz w:val="21"/>
                <w:szCs w:val="22"/>
              </w:rPr>
            </w:pPr>
          </w:p>
        </w:tc>
        <w:tc>
          <w:tcPr>
            <w:tcW w:w="976" w:type="dxa"/>
          </w:tcPr>
          <w:p w14:paraId="370C35D6" w14:textId="77777777" w:rsidR="00FD49EF" w:rsidRDefault="00FD49EF" w:rsidP="00FD49EF">
            <w:pPr>
              <w:rPr>
                <w:rFonts w:ascii="Calibri" w:hAnsi="Calibri" w:cs="Calibri"/>
                <w:color w:val="000000"/>
                <w:sz w:val="20"/>
                <w:szCs w:val="20"/>
              </w:rPr>
            </w:pPr>
            <w:r>
              <w:rPr>
                <w:rFonts w:ascii="Calibri" w:hAnsi="Calibri" w:cs="Calibri"/>
                <w:color w:val="000000"/>
                <w:sz w:val="20"/>
                <w:szCs w:val="20"/>
              </w:rPr>
              <w:t>7.178.990,00</w:t>
            </w:r>
          </w:p>
          <w:p w14:paraId="6A7A35DF" w14:textId="77777777" w:rsidR="00092EA5" w:rsidRDefault="00092EA5" w:rsidP="00DA4569">
            <w:pPr>
              <w:spacing w:after="200" w:line="276" w:lineRule="auto"/>
              <w:rPr>
                <w:sz w:val="21"/>
                <w:szCs w:val="22"/>
              </w:rPr>
            </w:pPr>
          </w:p>
        </w:tc>
        <w:tc>
          <w:tcPr>
            <w:tcW w:w="1074" w:type="dxa"/>
          </w:tcPr>
          <w:p w14:paraId="6D7191C3" w14:textId="77777777" w:rsidR="00092EA5" w:rsidRDefault="00092EA5" w:rsidP="00DA4569">
            <w:pPr>
              <w:spacing w:after="200" w:line="276" w:lineRule="auto"/>
              <w:rPr>
                <w:sz w:val="21"/>
                <w:szCs w:val="22"/>
              </w:rPr>
            </w:pPr>
          </w:p>
        </w:tc>
        <w:tc>
          <w:tcPr>
            <w:tcW w:w="2774" w:type="dxa"/>
          </w:tcPr>
          <w:p w14:paraId="38F1D94E" w14:textId="77777777" w:rsidR="00092EA5" w:rsidRDefault="00092EA5" w:rsidP="00DA4569">
            <w:pPr>
              <w:spacing w:after="200" w:line="276" w:lineRule="auto"/>
              <w:rPr>
                <w:sz w:val="21"/>
                <w:szCs w:val="22"/>
              </w:rPr>
            </w:pPr>
          </w:p>
        </w:tc>
        <w:tc>
          <w:tcPr>
            <w:tcW w:w="1531" w:type="dxa"/>
          </w:tcPr>
          <w:p w14:paraId="312A5BBB" w14:textId="77777777" w:rsidR="00092EA5" w:rsidRDefault="00092EA5" w:rsidP="00DA4569">
            <w:pPr>
              <w:spacing w:after="200" w:line="276" w:lineRule="auto"/>
              <w:rPr>
                <w:sz w:val="21"/>
                <w:szCs w:val="22"/>
              </w:rPr>
            </w:pPr>
          </w:p>
        </w:tc>
      </w:tr>
      <w:tr w:rsidR="00092EA5" w14:paraId="3563082A" w14:textId="77777777" w:rsidTr="00092EA5">
        <w:tc>
          <w:tcPr>
            <w:tcW w:w="1781" w:type="dxa"/>
          </w:tcPr>
          <w:p w14:paraId="4B49793C" w14:textId="77777777" w:rsidR="00092EA5" w:rsidRDefault="00092EA5" w:rsidP="00DA4569">
            <w:pPr>
              <w:spacing w:after="200" w:line="276" w:lineRule="auto"/>
              <w:rPr>
                <w:sz w:val="21"/>
                <w:szCs w:val="22"/>
              </w:rPr>
            </w:pPr>
            <w:r w:rsidRPr="00DA4569">
              <w:rPr>
                <w:sz w:val="21"/>
                <w:szCs w:val="22"/>
              </w:rPr>
              <w:lastRenderedPageBreak/>
              <w:t>Ukupno:</w:t>
            </w:r>
          </w:p>
        </w:tc>
        <w:tc>
          <w:tcPr>
            <w:tcW w:w="1340" w:type="dxa"/>
          </w:tcPr>
          <w:p w14:paraId="5CBCD626" w14:textId="77777777" w:rsidR="00092EA5" w:rsidRDefault="00855D4A" w:rsidP="00DA4569">
            <w:pPr>
              <w:spacing w:after="200" w:line="276" w:lineRule="auto"/>
              <w:rPr>
                <w:sz w:val="21"/>
                <w:szCs w:val="22"/>
              </w:rPr>
            </w:pPr>
            <w:r>
              <w:rPr>
                <w:sz w:val="21"/>
                <w:szCs w:val="22"/>
              </w:rPr>
              <w:t>9</w:t>
            </w:r>
          </w:p>
        </w:tc>
        <w:tc>
          <w:tcPr>
            <w:tcW w:w="846" w:type="dxa"/>
          </w:tcPr>
          <w:p w14:paraId="53706A76" w14:textId="77777777" w:rsidR="00092EA5" w:rsidRDefault="00855D4A" w:rsidP="00DA4569">
            <w:pPr>
              <w:spacing w:after="200" w:line="276" w:lineRule="auto"/>
              <w:rPr>
                <w:sz w:val="21"/>
                <w:szCs w:val="22"/>
              </w:rPr>
            </w:pPr>
            <w:r>
              <w:rPr>
                <w:sz w:val="21"/>
                <w:szCs w:val="22"/>
              </w:rPr>
              <w:t>734.174,00</w:t>
            </w:r>
          </w:p>
        </w:tc>
        <w:tc>
          <w:tcPr>
            <w:tcW w:w="986" w:type="dxa"/>
          </w:tcPr>
          <w:p w14:paraId="1AB117F9" w14:textId="77777777" w:rsidR="00092EA5" w:rsidRDefault="00372989" w:rsidP="00DA4569">
            <w:pPr>
              <w:spacing w:after="200" w:line="276" w:lineRule="auto"/>
              <w:rPr>
                <w:sz w:val="21"/>
                <w:szCs w:val="22"/>
              </w:rPr>
            </w:pPr>
            <w:r>
              <w:rPr>
                <w:sz w:val="21"/>
                <w:szCs w:val="22"/>
              </w:rPr>
              <w:t>881.008,00</w:t>
            </w:r>
          </w:p>
        </w:tc>
        <w:tc>
          <w:tcPr>
            <w:tcW w:w="1503" w:type="dxa"/>
          </w:tcPr>
          <w:p w14:paraId="16F15C8A" w14:textId="77777777" w:rsidR="00FD49EF" w:rsidRDefault="00FD49EF" w:rsidP="00FD49EF">
            <w:pPr>
              <w:rPr>
                <w:rFonts w:ascii="Calibri" w:hAnsi="Calibri" w:cs="Calibri"/>
                <w:b/>
                <w:bCs/>
                <w:color w:val="000000"/>
                <w:sz w:val="20"/>
                <w:szCs w:val="20"/>
              </w:rPr>
            </w:pPr>
            <w:r>
              <w:rPr>
                <w:rFonts w:ascii="Calibri" w:hAnsi="Calibri" w:cs="Calibri"/>
                <w:b/>
                <w:bCs/>
                <w:color w:val="000000"/>
                <w:sz w:val="20"/>
                <w:szCs w:val="20"/>
              </w:rPr>
              <w:t>52</w:t>
            </w:r>
          </w:p>
          <w:p w14:paraId="4477CCA2" w14:textId="77777777" w:rsidR="00092EA5" w:rsidRDefault="00092EA5" w:rsidP="00DA4569">
            <w:pPr>
              <w:spacing w:after="200" w:line="276" w:lineRule="auto"/>
              <w:rPr>
                <w:sz w:val="21"/>
                <w:szCs w:val="22"/>
              </w:rPr>
            </w:pPr>
          </w:p>
        </w:tc>
        <w:tc>
          <w:tcPr>
            <w:tcW w:w="1076" w:type="dxa"/>
          </w:tcPr>
          <w:p w14:paraId="42F24D06" w14:textId="77777777" w:rsidR="00FD49EF" w:rsidRDefault="00FD49EF" w:rsidP="00FD49EF">
            <w:pPr>
              <w:rPr>
                <w:rFonts w:ascii="Calibri" w:hAnsi="Calibri" w:cs="Calibri"/>
                <w:b/>
                <w:bCs/>
                <w:color w:val="000000"/>
                <w:sz w:val="20"/>
                <w:szCs w:val="20"/>
              </w:rPr>
            </w:pPr>
            <w:r>
              <w:rPr>
                <w:rFonts w:ascii="Calibri" w:hAnsi="Calibri" w:cs="Calibri"/>
                <w:b/>
                <w:bCs/>
                <w:color w:val="000000"/>
                <w:sz w:val="20"/>
                <w:szCs w:val="20"/>
              </w:rPr>
              <w:t>57.988.606,00</w:t>
            </w:r>
          </w:p>
          <w:p w14:paraId="6481C7C7" w14:textId="77777777" w:rsidR="00092EA5" w:rsidRDefault="00092EA5" w:rsidP="00DA4569">
            <w:pPr>
              <w:spacing w:after="200" w:line="276" w:lineRule="auto"/>
              <w:rPr>
                <w:sz w:val="21"/>
                <w:szCs w:val="22"/>
              </w:rPr>
            </w:pPr>
          </w:p>
        </w:tc>
        <w:tc>
          <w:tcPr>
            <w:tcW w:w="976" w:type="dxa"/>
          </w:tcPr>
          <w:p w14:paraId="61DA0D02" w14:textId="77777777" w:rsidR="00FD49EF" w:rsidRDefault="00FD49EF" w:rsidP="00FD49EF">
            <w:pPr>
              <w:rPr>
                <w:rFonts w:ascii="Calibri" w:hAnsi="Calibri" w:cs="Calibri"/>
                <w:b/>
                <w:bCs/>
                <w:color w:val="000000"/>
                <w:sz w:val="20"/>
                <w:szCs w:val="20"/>
              </w:rPr>
            </w:pPr>
            <w:r>
              <w:rPr>
                <w:rFonts w:ascii="Calibri" w:hAnsi="Calibri" w:cs="Calibri"/>
                <w:b/>
                <w:bCs/>
                <w:color w:val="000000"/>
                <w:sz w:val="20"/>
                <w:szCs w:val="20"/>
              </w:rPr>
              <w:t>64.456.871,00</w:t>
            </w:r>
          </w:p>
          <w:p w14:paraId="0531FF44" w14:textId="77777777" w:rsidR="00092EA5" w:rsidRDefault="00092EA5" w:rsidP="00DA4569">
            <w:pPr>
              <w:spacing w:after="200" w:line="276" w:lineRule="auto"/>
              <w:rPr>
                <w:sz w:val="21"/>
                <w:szCs w:val="22"/>
              </w:rPr>
            </w:pPr>
          </w:p>
        </w:tc>
        <w:tc>
          <w:tcPr>
            <w:tcW w:w="1074" w:type="dxa"/>
          </w:tcPr>
          <w:p w14:paraId="6A1A78A4" w14:textId="77777777" w:rsidR="00092EA5" w:rsidRDefault="00092EA5" w:rsidP="00DA4569">
            <w:pPr>
              <w:spacing w:after="200" w:line="276" w:lineRule="auto"/>
              <w:rPr>
                <w:sz w:val="21"/>
                <w:szCs w:val="22"/>
              </w:rPr>
            </w:pPr>
          </w:p>
        </w:tc>
        <w:tc>
          <w:tcPr>
            <w:tcW w:w="2774" w:type="dxa"/>
          </w:tcPr>
          <w:p w14:paraId="14931A7A" w14:textId="77777777" w:rsidR="00092EA5" w:rsidRDefault="00092EA5" w:rsidP="00DA4569">
            <w:pPr>
              <w:spacing w:after="200" w:line="276" w:lineRule="auto"/>
              <w:rPr>
                <w:sz w:val="21"/>
                <w:szCs w:val="22"/>
              </w:rPr>
            </w:pPr>
          </w:p>
        </w:tc>
        <w:tc>
          <w:tcPr>
            <w:tcW w:w="1531" w:type="dxa"/>
          </w:tcPr>
          <w:p w14:paraId="6A6B6733" w14:textId="77777777" w:rsidR="00092EA5" w:rsidRDefault="00092EA5" w:rsidP="00DA4569">
            <w:pPr>
              <w:spacing w:after="200" w:line="276" w:lineRule="auto"/>
              <w:rPr>
                <w:sz w:val="21"/>
                <w:szCs w:val="22"/>
              </w:rPr>
            </w:pPr>
          </w:p>
        </w:tc>
      </w:tr>
    </w:tbl>
    <w:p w14:paraId="333CF7AB" w14:textId="77777777" w:rsidR="00DA4569" w:rsidRDefault="00DA4569" w:rsidP="00DA4569">
      <w:pPr>
        <w:spacing w:after="200" w:line="276" w:lineRule="auto"/>
        <w:rPr>
          <w:sz w:val="21"/>
          <w:szCs w:val="22"/>
        </w:rPr>
      </w:pPr>
    </w:p>
    <w:p w14:paraId="44F62EBE" w14:textId="77777777" w:rsidR="00DA4569" w:rsidRDefault="00DA4569" w:rsidP="00DA4569">
      <w:pPr>
        <w:spacing w:after="200" w:line="276" w:lineRule="auto"/>
        <w:rPr>
          <w:sz w:val="21"/>
          <w:szCs w:val="22"/>
        </w:rPr>
      </w:pPr>
    </w:p>
    <w:p w14:paraId="336BFDC6" w14:textId="77777777" w:rsidR="00DA4569" w:rsidRDefault="00FD03AD" w:rsidP="00FD03AD">
      <w:pPr>
        <w:rPr>
          <w:sz w:val="21"/>
          <w:szCs w:val="22"/>
        </w:rPr>
      </w:pPr>
      <w:r w:rsidRPr="00FD03AD">
        <w:rPr>
          <w:rFonts w:ascii="Calibri" w:hAnsi="Calibri" w:cs="Calibri"/>
          <w:b/>
          <w:bCs/>
          <w:color w:val="000000"/>
          <w:sz w:val="20"/>
          <w:szCs w:val="20"/>
        </w:rPr>
        <w:t>UGOVORI ZAKLJUČENI U POSTUPCIMA JAVNIH NABAVKI</w:t>
      </w:r>
    </w:p>
    <w:tbl>
      <w:tblPr>
        <w:tblStyle w:val="TableGrid"/>
        <w:tblW w:w="0" w:type="auto"/>
        <w:tblLook w:val="04A0" w:firstRow="1" w:lastRow="0" w:firstColumn="1" w:lastColumn="0" w:noHBand="0" w:noVBand="1"/>
      </w:tblPr>
      <w:tblGrid>
        <w:gridCol w:w="1709"/>
        <w:gridCol w:w="1316"/>
        <w:gridCol w:w="1161"/>
        <w:gridCol w:w="1490"/>
        <w:gridCol w:w="1453"/>
        <w:gridCol w:w="1389"/>
        <w:gridCol w:w="1381"/>
        <w:gridCol w:w="1184"/>
        <w:gridCol w:w="2540"/>
        <w:gridCol w:w="1507"/>
      </w:tblGrid>
      <w:tr w:rsidR="00FD49EF" w14:paraId="16F9C774" w14:textId="77777777" w:rsidTr="008D3875">
        <w:tc>
          <w:tcPr>
            <w:tcW w:w="1781" w:type="dxa"/>
            <w:vMerge w:val="restart"/>
          </w:tcPr>
          <w:p w14:paraId="50F36B19" w14:textId="77777777" w:rsidR="00FD49EF" w:rsidRDefault="00FD49EF" w:rsidP="008D3875">
            <w:pPr>
              <w:spacing w:after="200" w:line="276" w:lineRule="auto"/>
              <w:rPr>
                <w:sz w:val="21"/>
                <w:szCs w:val="22"/>
              </w:rPr>
            </w:pPr>
          </w:p>
        </w:tc>
        <w:tc>
          <w:tcPr>
            <w:tcW w:w="3172" w:type="dxa"/>
            <w:gridSpan w:val="3"/>
          </w:tcPr>
          <w:p w14:paraId="25607394" w14:textId="77777777" w:rsidR="00FD49EF" w:rsidRDefault="00FD49EF" w:rsidP="008D3875">
            <w:pPr>
              <w:spacing w:after="200" w:line="276" w:lineRule="auto"/>
              <w:jc w:val="center"/>
              <w:rPr>
                <w:sz w:val="21"/>
                <w:szCs w:val="22"/>
              </w:rPr>
            </w:pPr>
            <w:r w:rsidRPr="004C6528">
              <w:rPr>
                <w:sz w:val="21"/>
                <w:szCs w:val="22"/>
              </w:rPr>
              <w:t>Dobra</w:t>
            </w:r>
          </w:p>
        </w:tc>
        <w:tc>
          <w:tcPr>
            <w:tcW w:w="3555" w:type="dxa"/>
            <w:gridSpan w:val="3"/>
          </w:tcPr>
          <w:p w14:paraId="003EB1E9" w14:textId="77777777" w:rsidR="00FD49EF" w:rsidRPr="00DD6DD0" w:rsidRDefault="00DD6DD0" w:rsidP="008D3875">
            <w:pPr>
              <w:spacing w:after="200" w:line="276" w:lineRule="auto"/>
              <w:jc w:val="center"/>
              <w:rPr>
                <w:sz w:val="21"/>
                <w:szCs w:val="22"/>
              </w:rPr>
            </w:pPr>
            <w:r>
              <w:rPr>
                <w:sz w:val="21"/>
                <w:szCs w:val="22"/>
              </w:rPr>
              <w:t>Radovi</w:t>
            </w:r>
          </w:p>
        </w:tc>
        <w:tc>
          <w:tcPr>
            <w:tcW w:w="5379" w:type="dxa"/>
            <w:gridSpan w:val="3"/>
          </w:tcPr>
          <w:p w14:paraId="003BF384" w14:textId="77777777" w:rsidR="00FD49EF" w:rsidRDefault="003C0E4C" w:rsidP="003C0E4C">
            <w:pPr>
              <w:spacing w:after="200" w:line="276" w:lineRule="auto"/>
              <w:jc w:val="center"/>
              <w:rPr>
                <w:sz w:val="21"/>
                <w:szCs w:val="22"/>
              </w:rPr>
            </w:pPr>
            <w:r w:rsidRPr="003C0E4C">
              <w:rPr>
                <w:sz w:val="21"/>
                <w:szCs w:val="22"/>
              </w:rPr>
              <w:t>Usluge</w:t>
            </w:r>
          </w:p>
        </w:tc>
      </w:tr>
      <w:tr w:rsidR="003C0E4C" w14:paraId="597436E9" w14:textId="77777777" w:rsidTr="008D3875">
        <w:tc>
          <w:tcPr>
            <w:tcW w:w="1781" w:type="dxa"/>
            <w:vMerge/>
          </w:tcPr>
          <w:p w14:paraId="07656D58" w14:textId="77777777" w:rsidR="00FD49EF" w:rsidRDefault="00FD49EF" w:rsidP="008D3875">
            <w:pPr>
              <w:spacing w:after="200" w:line="276" w:lineRule="auto"/>
              <w:rPr>
                <w:sz w:val="21"/>
                <w:szCs w:val="22"/>
              </w:rPr>
            </w:pPr>
          </w:p>
        </w:tc>
        <w:tc>
          <w:tcPr>
            <w:tcW w:w="1340" w:type="dxa"/>
          </w:tcPr>
          <w:p w14:paraId="5920905B" w14:textId="77777777" w:rsidR="00FD49EF" w:rsidRDefault="00FD49EF" w:rsidP="008D3875">
            <w:pPr>
              <w:spacing w:after="200" w:line="276" w:lineRule="auto"/>
              <w:rPr>
                <w:sz w:val="21"/>
                <w:szCs w:val="22"/>
              </w:rPr>
            </w:pPr>
            <w:r w:rsidRPr="004C6528">
              <w:rPr>
                <w:sz w:val="21"/>
                <w:szCs w:val="22"/>
              </w:rPr>
              <w:t>Broj zaključenih ugovora</w:t>
            </w:r>
          </w:p>
        </w:tc>
        <w:tc>
          <w:tcPr>
            <w:tcW w:w="846" w:type="dxa"/>
          </w:tcPr>
          <w:p w14:paraId="514ED8B8" w14:textId="77777777" w:rsidR="00FD49EF" w:rsidRDefault="00FD49EF" w:rsidP="008D3875">
            <w:pPr>
              <w:spacing w:after="200" w:line="276" w:lineRule="auto"/>
              <w:rPr>
                <w:sz w:val="21"/>
                <w:szCs w:val="22"/>
              </w:rPr>
            </w:pPr>
            <w:r w:rsidRPr="004C6528">
              <w:rPr>
                <w:sz w:val="21"/>
                <w:szCs w:val="22"/>
              </w:rPr>
              <w:t>Ukupni iznos</w:t>
            </w:r>
          </w:p>
        </w:tc>
        <w:tc>
          <w:tcPr>
            <w:tcW w:w="986" w:type="dxa"/>
          </w:tcPr>
          <w:p w14:paraId="58DCD8D8" w14:textId="77777777" w:rsidR="00FD49EF" w:rsidRDefault="00FD49EF" w:rsidP="008D3875">
            <w:pPr>
              <w:spacing w:after="200" w:line="276" w:lineRule="auto"/>
              <w:rPr>
                <w:sz w:val="21"/>
                <w:szCs w:val="22"/>
              </w:rPr>
            </w:pPr>
            <w:r w:rsidRPr="004C6528">
              <w:rPr>
                <w:sz w:val="21"/>
                <w:szCs w:val="22"/>
              </w:rPr>
              <w:t>Ukupni iznos (sa PDV)</w:t>
            </w:r>
          </w:p>
        </w:tc>
        <w:tc>
          <w:tcPr>
            <w:tcW w:w="1503" w:type="dxa"/>
          </w:tcPr>
          <w:p w14:paraId="2B77B3AE" w14:textId="77777777" w:rsidR="00FD49EF" w:rsidRDefault="00FD49EF" w:rsidP="008D3875">
            <w:pPr>
              <w:spacing w:after="200" w:line="276" w:lineRule="auto"/>
              <w:rPr>
                <w:sz w:val="21"/>
                <w:szCs w:val="22"/>
              </w:rPr>
            </w:pPr>
            <w:r w:rsidRPr="0059043D">
              <w:rPr>
                <w:sz w:val="21"/>
                <w:szCs w:val="22"/>
              </w:rPr>
              <w:t>Broj zaključenih ugovora</w:t>
            </w:r>
          </w:p>
        </w:tc>
        <w:tc>
          <w:tcPr>
            <w:tcW w:w="1076" w:type="dxa"/>
          </w:tcPr>
          <w:p w14:paraId="2A34F28E" w14:textId="77777777" w:rsidR="00FD49EF" w:rsidRDefault="00FD49EF" w:rsidP="008D3875">
            <w:pPr>
              <w:spacing w:after="200" w:line="276" w:lineRule="auto"/>
              <w:rPr>
                <w:sz w:val="21"/>
                <w:szCs w:val="22"/>
              </w:rPr>
            </w:pPr>
            <w:r w:rsidRPr="0059043D">
              <w:rPr>
                <w:sz w:val="21"/>
                <w:szCs w:val="22"/>
              </w:rPr>
              <w:t>Ukupni iznos</w:t>
            </w:r>
          </w:p>
        </w:tc>
        <w:tc>
          <w:tcPr>
            <w:tcW w:w="976" w:type="dxa"/>
          </w:tcPr>
          <w:p w14:paraId="4C49EAFB" w14:textId="77777777" w:rsidR="00FD49EF" w:rsidRDefault="00FD49EF" w:rsidP="008D3875">
            <w:pPr>
              <w:spacing w:after="200" w:line="276" w:lineRule="auto"/>
              <w:rPr>
                <w:sz w:val="21"/>
                <w:szCs w:val="22"/>
              </w:rPr>
            </w:pPr>
            <w:r w:rsidRPr="00FD49EF">
              <w:rPr>
                <w:sz w:val="21"/>
                <w:szCs w:val="22"/>
              </w:rPr>
              <w:t>Ukupni iznos (sa PDV)</w:t>
            </w:r>
          </w:p>
        </w:tc>
        <w:tc>
          <w:tcPr>
            <w:tcW w:w="1074" w:type="dxa"/>
          </w:tcPr>
          <w:p w14:paraId="4AC87E44" w14:textId="77777777" w:rsidR="00FD49EF" w:rsidRDefault="003C0E4C" w:rsidP="008D3875">
            <w:pPr>
              <w:spacing w:after="200" w:line="276" w:lineRule="auto"/>
              <w:rPr>
                <w:sz w:val="21"/>
                <w:szCs w:val="22"/>
              </w:rPr>
            </w:pPr>
            <w:r w:rsidRPr="003C0E4C">
              <w:rPr>
                <w:sz w:val="21"/>
                <w:szCs w:val="22"/>
              </w:rPr>
              <w:t>Broj zaključenih ugovora</w:t>
            </w:r>
          </w:p>
        </w:tc>
        <w:tc>
          <w:tcPr>
            <w:tcW w:w="2774" w:type="dxa"/>
          </w:tcPr>
          <w:p w14:paraId="08A0E3CD" w14:textId="77777777" w:rsidR="00FD49EF" w:rsidRDefault="003C0E4C" w:rsidP="008D3875">
            <w:pPr>
              <w:spacing w:after="200" w:line="276" w:lineRule="auto"/>
              <w:rPr>
                <w:sz w:val="21"/>
                <w:szCs w:val="22"/>
              </w:rPr>
            </w:pPr>
            <w:r w:rsidRPr="003C0E4C">
              <w:rPr>
                <w:sz w:val="21"/>
                <w:szCs w:val="22"/>
              </w:rPr>
              <w:t>Ukupni iznos</w:t>
            </w:r>
          </w:p>
        </w:tc>
        <w:tc>
          <w:tcPr>
            <w:tcW w:w="1531" w:type="dxa"/>
          </w:tcPr>
          <w:p w14:paraId="1F4FF4EF" w14:textId="77777777" w:rsidR="00FD49EF" w:rsidRDefault="003C0E4C" w:rsidP="008D3875">
            <w:pPr>
              <w:spacing w:after="200" w:line="276" w:lineRule="auto"/>
              <w:rPr>
                <w:sz w:val="21"/>
                <w:szCs w:val="22"/>
              </w:rPr>
            </w:pPr>
            <w:r w:rsidRPr="003C0E4C">
              <w:rPr>
                <w:sz w:val="21"/>
                <w:szCs w:val="22"/>
              </w:rPr>
              <w:t>Ukupni iznos (sa PDV)</w:t>
            </w:r>
          </w:p>
        </w:tc>
      </w:tr>
      <w:tr w:rsidR="003C0E4C" w14:paraId="65BCC38F" w14:textId="77777777" w:rsidTr="008D3875">
        <w:tc>
          <w:tcPr>
            <w:tcW w:w="1781" w:type="dxa"/>
          </w:tcPr>
          <w:p w14:paraId="5A6B6A6D" w14:textId="77777777" w:rsidR="00FD49EF" w:rsidRDefault="003C0E4C" w:rsidP="008D3875">
            <w:pPr>
              <w:spacing w:after="200" w:line="276" w:lineRule="auto"/>
              <w:rPr>
                <w:sz w:val="21"/>
                <w:szCs w:val="22"/>
              </w:rPr>
            </w:pPr>
            <w:r>
              <w:rPr>
                <w:sz w:val="21"/>
                <w:szCs w:val="22"/>
              </w:rPr>
              <w:t>Otvoreni postupak</w:t>
            </w:r>
          </w:p>
        </w:tc>
        <w:tc>
          <w:tcPr>
            <w:tcW w:w="1340" w:type="dxa"/>
          </w:tcPr>
          <w:p w14:paraId="65DEB302" w14:textId="77777777" w:rsidR="00FD49EF" w:rsidRDefault="003C0E4C" w:rsidP="008D3875">
            <w:pPr>
              <w:spacing w:after="200" w:line="276" w:lineRule="auto"/>
              <w:rPr>
                <w:sz w:val="21"/>
                <w:szCs w:val="22"/>
              </w:rPr>
            </w:pPr>
            <w:r>
              <w:rPr>
                <w:sz w:val="21"/>
                <w:szCs w:val="22"/>
              </w:rPr>
              <w:t>2</w:t>
            </w:r>
          </w:p>
          <w:p w14:paraId="2B8644A5" w14:textId="77777777" w:rsidR="003C0E4C" w:rsidRDefault="003C0E4C" w:rsidP="008D3875">
            <w:pPr>
              <w:spacing w:after="200" w:line="276" w:lineRule="auto"/>
              <w:rPr>
                <w:sz w:val="21"/>
                <w:szCs w:val="22"/>
              </w:rPr>
            </w:pPr>
          </w:p>
        </w:tc>
        <w:tc>
          <w:tcPr>
            <w:tcW w:w="846" w:type="dxa"/>
          </w:tcPr>
          <w:p w14:paraId="59043D84" w14:textId="77777777" w:rsidR="00FD49EF" w:rsidRDefault="003C0E4C" w:rsidP="008D3875">
            <w:pPr>
              <w:spacing w:after="200" w:line="276" w:lineRule="auto"/>
              <w:rPr>
                <w:sz w:val="21"/>
                <w:szCs w:val="22"/>
              </w:rPr>
            </w:pPr>
            <w:r w:rsidRPr="003C0E4C">
              <w:rPr>
                <w:sz w:val="21"/>
                <w:szCs w:val="22"/>
              </w:rPr>
              <w:t>27</w:t>
            </w:r>
            <w:r>
              <w:rPr>
                <w:sz w:val="21"/>
                <w:szCs w:val="22"/>
              </w:rPr>
              <w:t>.</w:t>
            </w:r>
            <w:r w:rsidRPr="003C0E4C">
              <w:rPr>
                <w:sz w:val="21"/>
                <w:szCs w:val="22"/>
              </w:rPr>
              <w:t>557</w:t>
            </w:r>
            <w:r>
              <w:rPr>
                <w:sz w:val="21"/>
                <w:szCs w:val="22"/>
              </w:rPr>
              <w:t>.</w:t>
            </w:r>
            <w:r w:rsidRPr="003C0E4C">
              <w:rPr>
                <w:sz w:val="21"/>
                <w:szCs w:val="22"/>
              </w:rPr>
              <w:t>120</w:t>
            </w:r>
          </w:p>
        </w:tc>
        <w:tc>
          <w:tcPr>
            <w:tcW w:w="986" w:type="dxa"/>
          </w:tcPr>
          <w:p w14:paraId="12B8C70C" w14:textId="77777777" w:rsidR="003C0E4C" w:rsidRDefault="003C0E4C" w:rsidP="003C0E4C">
            <w:pPr>
              <w:rPr>
                <w:rFonts w:ascii="Calibri" w:hAnsi="Calibri" w:cs="Calibri"/>
                <w:color w:val="000000"/>
                <w:sz w:val="20"/>
                <w:szCs w:val="20"/>
              </w:rPr>
            </w:pPr>
            <w:r>
              <w:rPr>
                <w:rFonts w:ascii="Calibri" w:hAnsi="Calibri" w:cs="Calibri"/>
                <w:color w:val="000000"/>
                <w:sz w:val="20"/>
                <w:szCs w:val="20"/>
              </w:rPr>
              <w:t>33.068.544,00</w:t>
            </w:r>
          </w:p>
          <w:p w14:paraId="55B8E5E2" w14:textId="77777777" w:rsidR="00FD49EF" w:rsidRDefault="00FD49EF" w:rsidP="008D3875">
            <w:pPr>
              <w:spacing w:after="200" w:line="276" w:lineRule="auto"/>
              <w:rPr>
                <w:sz w:val="21"/>
                <w:szCs w:val="22"/>
              </w:rPr>
            </w:pPr>
          </w:p>
        </w:tc>
        <w:tc>
          <w:tcPr>
            <w:tcW w:w="1503" w:type="dxa"/>
          </w:tcPr>
          <w:p w14:paraId="3157F6BB" w14:textId="77777777" w:rsidR="00FD49EF" w:rsidRDefault="003C0E4C" w:rsidP="008D3875">
            <w:pPr>
              <w:spacing w:after="200" w:line="276" w:lineRule="auto"/>
              <w:rPr>
                <w:sz w:val="21"/>
                <w:szCs w:val="22"/>
              </w:rPr>
            </w:pPr>
            <w:r>
              <w:rPr>
                <w:sz w:val="21"/>
                <w:szCs w:val="22"/>
              </w:rPr>
              <w:t>1</w:t>
            </w:r>
          </w:p>
        </w:tc>
        <w:tc>
          <w:tcPr>
            <w:tcW w:w="1076" w:type="dxa"/>
          </w:tcPr>
          <w:p w14:paraId="16A11F6E" w14:textId="77777777" w:rsidR="0037222F" w:rsidRDefault="0037222F" w:rsidP="0037222F">
            <w:pPr>
              <w:rPr>
                <w:rFonts w:ascii="Calibri" w:hAnsi="Calibri" w:cs="Calibri"/>
                <w:color w:val="000000"/>
                <w:sz w:val="20"/>
                <w:szCs w:val="20"/>
              </w:rPr>
            </w:pPr>
            <w:r>
              <w:rPr>
                <w:rFonts w:ascii="Calibri" w:hAnsi="Calibri" w:cs="Calibri"/>
                <w:color w:val="000000"/>
                <w:sz w:val="20"/>
                <w:szCs w:val="20"/>
              </w:rPr>
              <w:t>73.480.670,33</w:t>
            </w:r>
          </w:p>
          <w:p w14:paraId="3E3F7AFB" w14:textId="77777777" w:rsidR="00FD49EF" w:rsidRDefault="00FD49EF" w:rsidP="008D3875">
            <w:pPr>
              <w:spacing w:after="200" w:line="276" w:lineRule="auto"/>
              <w:rPr>
                <w:sz w:val="21"/>
                <w:szCs w:val="22"/>
              </w:rPr>
            </w:pPr>
          </w:p>
        </w:tc>
        <w:tc>
          <w:tcPr>
            <w:tcW w:w="976" w:type="dxa"/>
          </w:tcPr>
          <w:p w14:paraId="245DB59E" w14:textId="77777777" w:rsidR="0037222F" w:rsidRDefault="0037222F" w:rsidP="0037222F">
            <w:pPr>
              <w:rPr>
                <w:rFonts w:ascii="Calibri" w:hAnsi="Calibri" w:cs="Calibri"/>
                <w:color w:val="000000"/>
                <w:sz w:val="20"/>
                <w:szCs w:val="20"/>
              </w:rPr>
            </w:pPr>
            <w:r>
              <w:rPr>
                <w:rFonts w:ascii="Calibri" w:hAnsi="Calibri" w:cs="Calibri"/>
                <w:color w:val="000000"/>
                <w:sz w:val="20"/>
                <w:szCs w:val="20"/>
              </w:rPr>
              <w:t>88.176.804,39</w:t>
            </w:r>
          </w:p>
          <w:p w14:paraId="3A0D3E59" w14:textId="77777777" w:rsidR="00FD49EF" w:rsidRDefault="00FD49EF" w:rsidP="008D3875">
            <w:pPr>
              <w:spacing w:after="200" w:line="276" w:lineRule="auto"/>
              <w:rPr>
                <w:sz w:val="21"/>
                <w:szCs w:val="22"/>
              </w:rPr>
            </w:pPr>
          </w:p>
        </w:tc>
        <w:tc>
          <w:tcPr>
            <w:tcW w:w="1074" w:type="dxa"/>
          </w:tcPr>
          <w:p w14:paraId="291DAEE8" w14:textId="77777777" w:rsidR="0037222F" w:rsidRDefault="0037222F" w:rsidP="0037222F">
            <w:pPr>
              <w:rPr>
                <w:rFonts w:ascii="Calibri" w:hAnsi="Calibri" w:cs="Calibri"/>
                <w:color w:val="000000"/>
                <w:sz w:val="20"/>
                <w:szCs w:val="20"/>
              </w:rPr>
            </w:pPr>
            <w:r>
              <w:rPr>
                <w:rFonts w:ascii="Calibri" w:hAnsi="Calibri" w:cs="Calibri"/>
                <w:color w:val="000000"/>
                <w:sz w:val="20"/>
                <w:szCs w:val="20"/>
              </w:rPr>
              <w:t>12</w:t>
            </w:r>
          </w:p>
          <w:p w14:paraId="72CBB433" w14:textId="77777777" w:rsidR="00FD49EF" w:rsidRDefault="00FD49EF" w:rsidP="008D3875">
            <w:pPr>
              <w:spacing w:after="200" w:line="276" w:lineRule="auto"/>
              <w:rPr>
                <w:sz w:val="21"/>
                <w:szCs w:val="22"/>
              </w:rPr>
            </w:pPr>
          </w:p>
        </w:tc>
        <w:tc>
          <w:tcPr>
            <w:tcW w:w="2774" w:type="dxa"/>
          </w:tcPr>
          <w:p w14:paraId="0BCCF208" w14:textId="77777777" w:rsidR="0037222F" w:rsidRDefault="0037222F" w:rsidP="0037222F">
            <w:pPr>
              <w:rPr>
                <w:rFonts w:ascii="Calibri" w:hAnsi="Calibri" w:cs="Calibri"/>
                <w:color w:val="000000"/>
                <w:sz w:val="20"/>
                <w:szCs w:val="20"/>
              </w:rPr>
            </w:pPr>
            <w:r>
              <w:rPr>
                <w:rFonts w:ascii="Calibri" w:hAnsi="Calibri" w:cs="Calibri"/>
                <w:color w:val="000000"/>
                <w:sz w:val="20"/>
                <w:szCs w:val="20"/>
              </w:rPr>
              <w:t>9.924.010,72</w:t>
            </w:r>
          </w:p>
          <w:p w14:paraId="506DC6CA" w14:textId="77777777" w:rsidR="00FD49EF" w:rsidRDefault="00FD49EF" w:rsidP="008D3875">
            <w:pPr>
              <w:spacing w:after="200" w:line="276" w:lineRule="auto"/>
              <w:rPr>
                <w:sz w:val="21"/>
                <w:szCs w:val="22"/>
              </w:rPr>
            </w:pPr>
          </w:p>
        </w:tc>
        <w:tc>
          <w:tcPr>
            <w:tcW w:w="1531" w:type="dxa"/>
          </w:tcPr>
          <w:p w14:paraId="1E7021D4" w14:textId="77777777" w:rsidR="0037222F" w:rsidRDefault="0037222F" w:rsidP="0037222F">
            <w:pPr>
              <w:rPr>
                <w:rFonts w:ascii="Calibri" w:hAnsi="Calibri" w:cs="Calibri"/>
                <w:color w:val="000000"/>
                <w:sz w:val="20"/>
                <w:szCs w:val="20"/>
              </w:rPr>
            </w:pPr>
            <w:r>
              <w:rPr>
                <w:rFonts w:ascii="Calibri" w:hAnsi="Calibri" w:cs="Calibri"/>
                <w:color w:val="000000"/>
                <w:sz w:val="20"/>
                <w:szCs w:val="20"/>
              </w:rPr>
              <w:t>11.908.812,86</w:t>
            </w:r>
          </w:p>
          <w:p w14:paraId="4ECE91D0" w14:textId="77777777" w:rsidR="00FD49EF" w:rsidRDefault="00FD49EF" w:rsidP="008D3875">
            <w:pPr>
              <w:spacing w:after="200" w:line="276" w:lineRule="auto"/>
              <w:rPr>
                <w:sz w:val="21"/>
                <w:szCs w:val="22"/>
              </w:rPr>
            </w:pPr>
          </w:p>
        </w:tc>
      </w:tr>
      <w:tr w:rsidR="003C0E4C" w14:paraId="1415E6BC" w14:textId="77777777" w:rsidTr="008D3875">
        <w:tc>
          <w:tcPr>
            <w:tcW w:w="1781" w:type="dxa"/>
          </w:tcPr>
          <w:p w14:paraId="15A72D7A" w14:textId="77777777" w:rsidR="00FD49EF" w:rsidRDefault="003C0E4C" w:rsidP="008D3875">
            <w:pPr>
              <w:spacing w:after="200" w:line="276" w:lineRule="auto"/>
              <w:rPr>
                <w:sz w:val="21"/>
                <w:szCs w:val="22"/>
              </w:rPr>
            </w:pPr>
            <w:r>
              <w:rPr>
                <w:sz w:val="21"/>
                <w:szCs w:val="22"/>
              </w:rPr>
              <w:t>P</w:t>
            </w:r>
            <w:r w:rsidRPr="003C0E4C">
              <w:rPr>
                <w:sz w:val="21"/>
                <w:szCs w:val="22"/>
              </w:rPr>
              <w:t>regovarački postupak bez objavljivanja javnog poziva</w:t>
            </w:r>
          </w:p>
        </w:tc>
        <w:tc>
          <w:tcPr>
            <w:tcW w:w="1340" w:type="dxa"/>
          </w:tcPr>
          <w:p w14:paraId="498863B5" w14:textId="77777777" w:rsidR="00FD49EF" w:rsidRDefault="003C0E4C" w:rsidP="008D3875">
            <w:pPr>
              <w:spacing w:after="200" w:line="276" w:lineRule="auto"/>
              <w:rPr>
                <w:sz w:val="21"/>
                <w:szCs w:val="22"/>
              </w:rPr>
            </w:pPr>
            <w:r>
              <w:rPr>
                <w:sz w:val="21"/>
                <w:szCs w:val="22"/>
              </w:rPr>
              <w:t>1</w:t>
            </w:r>
          </w:p>
        </w:tc>
        <w:tc>
          <w:tcPr>
            <w:tcW w:w="846" w:type="dxa"/>
          </w:tcPr>
          <w:p w14:paraId="1065EE0C" w14:textId="77777777" w:rsidR="00FD49EF" w:rsidRDefault="003C0E4C" w:rsidP="008D3875">
            <w:pPr>
              <w:spacing w:after="200" w:line="276" w:lineRule="auto"/>
              <w:rPr>
                <w:sz w:val="21"/>
                <w:szCs w:val="22"/>
              </w:rPr>
            </w:pPr>
            <w:r w:rsidRPr="003C0E4C">
              <w:rPr>
                <w:sz w:val="21"/>
                <w:szCs w:val="22"/>
              </w:rPr>
              <w:t>69</w:t>
            </w:r>
            <w:r>
              <w:rPr>
                <w:sz w:val="21"/>
                <w:szCs w:val="22"/>
              </w:rPr>
              <w:t>.</w:t>
            </w:r>
            <w:r w:rsidRPr="003C0E4C">
              <w:rPr>
                <w:sz w:val="21"/>
                <w:szCs w:val="22"/>
              </w:rPr>
              <w:t>372</w:t>
            </w:r>
            <w:r>
              <w:rPr>
                <w:sz w:val="21"/>
                <w:szCs w:val="22"/>
              </w:rPr>
              <w:t>.</w:t>
            </w:r>
            <w:r w:rsidRPr="003C0E4C">
              <w:rPr>
                <w:sz w:val="21"/>
                <w:szCs w:val="22"/>
              </w:rPr>
              <w:t>318</w:t>
            </w:r>
          </w:p>
        </w:tc>
        <w:tc>
          <w:tcPr>
            <w:tcW w:w="986" w:type="dxa"/>
          </w:tcPr>
          <w:p w14:paraId="316A0D4A" w14:textId="77777777" w:rsidR="003C0E4C" w:rsidRDefault="003C0E4C" w:rsidP="003C0E4C">
            <w:pPr>
              <w:rPr>
                <w:rFonts w:ascii="Calibri" w:hAnsi="Calibri" w:cs="Calibri"/>
                <w:color w:val="000000"/>
                <w:sz w:val="20"/>
                <w:szCs w:val="20"/>
              </w:rPr>
            </w:pPr>
            <w:r>
              <w:rPr>
                <w:rFonts w:ascii="Calibri" w:hAnsi="Calibri" w:cs="Calibri"/>
                <w:color w:val="000000"/>
                <w:sz w:val="20"/>
                <w:szCs w:val="20"/>
              </w:rPr>
              <w:t>83.246.781,60</w:t>
            </w:r>
          </w:p>
          <w:p w14:paraId="4C8C9BEF" w14:textId="77777777" w:rsidR="00FD49EF" w:rsidRDefault="00FD49EF" w:rsidP="008D3875">
            <w:pPr>
              <w:spacing w:after="200" w:line="276" w:lineRule="auto"/>
              <w:rPr>
                <w:sz w:val="21"/>
                <w:szCs w:val="22"/>
              </w:rPr>
            </w:pPr>
          </w:p>
        </w:tc>
        <w:tc>
          <w:tcPr>
            <w:tcW w:w="1503" w:type="dxa"/>
          </w:tcPr>
          <w:p w14:paraId="494707AD" w14:textId="77777777" w:rsidR="00FD49EF" w:rsidRDefault="00FD49EF" w:rsidP="008D3875">
            <w:pPr>
              <w:spacing w:after="200" w:line="276" w:lineRule="auto"/>
              <w:rPr>
                <w:sz w:val="21"/>
                <w:szCs w:val="22"/>
              </w:rPr>
            </w:pPr>
          </w:p>
        </w:tc>
        <w:tc>
          <w:tcPr>
            <w:tcW w:w="1076" w:type="dxa"/>
          </w:tcPr>
          <w:p w14:paraId="44FE483F" w14:textId="77777777" w:rsidR="00FD49EF" w:rsidRDefault="00FD49EF" w:rsidP="008D3875">
            <w:pPr>
              <w:spacing w:after="200" w:line="276" w:lineRule="auto"/>
              <w:rPr>
                <w:sz w:val="21"/>
                <w:szCs w:val="22"/>
              </w:rPr>
            </w:pPr>
          </w:p>
        </w:tc>
        <w:tc>
          <w:tcPr>
            <w:tcW w:w="976" w:type="dxa"/>
          </w:tcPr>
          <w:p w14:paraId="6A266EE7" w14:textId="77777777" w:rsidR="00FD49EF" w:rsidRDefault="00FD49EF" w:rsidP="008D3875">
            <w:pPr>
              <w:spacing w:after="200" w:line="276" w:lineRule="auto"/>
              <w:rPr>
                <w:sz w:val="21"/>
                <w:szCs w:val="22"/>
              </w:rPr>
            </w:pPr>
          </w:p>
        </w:tc>
        <w:tc>
          <w:tcPr>
            <w:tcW w:w="1074" w:type="dxa"/>
          </w:tcPr>
          <w:p w14:paraId="5F7981D6" w14:textId="77777777" w:rsidR="00FD49EF" w:rsidRDefault="00FD49EF" w:rsidP="008D3875">
            <w:pPr>
              <w:spacing w:after="200" w:line="276" w:lineRule="auto"/>
              <w:rPr>
                <w:sz w:val="21"/>
                <w:szCs w:val="22"/>
              </w:rPr>
            </w:pPr>
          </w:p>
        </w:tc>
        <w:tc>
          <w:tcPr>
            <w:tcW w:w="2774" w:type="dxa"/>
          </w:tcPr>
          <w:p w14:paraId="5376DA7D" w14:textId="77777777" w:rsidR="00FD49EF" w:rsidRDefault="00FD49EF" w:rsidP="008D3875">
            <w:pPr>
              <w:spacing w:after="200" w:line="276" w:lineRule="auto"/>
              <w:rPr>
                <w:sz w:val="21"/>
                <w:szCs w:val="22"/>
              </w:rPr>
            </w:pPr>
          </w:p>
        </w:tc>
        <w:tc>
          <w:tcPr>
            <w:tcW w:w="1531" w:type="dxa"/>
          </w:tcPr>
          <w:p w14:paraId="11A8CEE5" w14:textId="77777777" w:rsidR="00FD49EF" w:rsidRDefault="00FD49EF" w:rsidP="008D3875">
            <w:pPr>
              <w:spacing w:after="200" w:line="276" w:lineRule="auto"/>
              <w:rPr>
                <w:sz w:val="21"/>
                <w:szCs w:val="22"/>
              </w:rPr>
            </w:pPr>
          </w:p>
        </w:tc>
      </w:tr>
      <w:tr w:rsidR="003C0E4C" w14:paraId="5EB5765F" w14:textId="77777777" w:rsidTr="008D3875">
        <w:tc>
          <w:tcPr>
            <w:tcW w:w="1781" w:type="dxa"/>
          </w:tcPr>
          <w:p w14:paraId="27416EF9" w14:textId="77777777" w:rsidR="00FD49EF" w:rsidRDefault="003C0E4C" w:rsidP="008D3875">
            <w:pPr>
              <w:spacing w:after="200" w:line="276" w:lineRule="auto"/>
              <w:rPr>
                <w:sz w:val="21"/>
                <w:szCs w:val="22"/>
              </w:rPr>
            </w:pPr>
            <w:r w:rsidRPr="003C0E4C">
              <w:rPr>
                <w:sz w:val="21"/>
                <w:szCs w:val="22"/>
              </w:rPr>
              <w:t>Ukupno</w:t>
            </w:r>
          </w:p>
        </w:tc>
        <w:tc>
          <w:tcPr>
            <w:tcW w:w="1340" w:type="dxa"/>
          </w:tcPr>
          <w:p w14:paraId="144B1489" w14:textId="77777777" w:rsidR="00FD49EF" w:rsidRDefault="003C0E4C" w:rsidP="008D3875">
            <w:pPr>
              <w:spacing w:after="200" w:line="276" w:lineRule="auto"/>
              <w:rPr>
                <w:sz w:val="21"/>
                <w:szCs w:val="22"/>
              </w:rPr>
            </w:pPr>
            <w:r>
              <w:rPr>
                <w:sz w:val="21"/>
                <w:szCs w:val="22"/>
              </w:rPr>
              <w:t>3</w:t>
            </w:r>
          </w:p>
        </w:tc>
        <w:tc>
          <w:tcPr>
            <w:tcW w:w="846" w:type="dxa"/>
          </w:tcPr>
          <w:p w14:paraId="1F5F8996" w14:textId="77777777" w:rsidR="00FD49EF" w:rsidRDefault="003C0E4C" w:rsidP="008D3875">
            <w:pPr>
              <w:spacing w:after="200" w:line="276" w:lineRule="auto"/>
              <w:rPr>
                <w:sz w:val="21"/>
                <w:szCs w:val="22"/>
              </w:rPr>
            </w:pPr>
            <w:r w:rsidRPr="003C0E4C">
              <w:rPr>
                <w:sz w:val="21"/>
                <w:szCs w:val="22"/>
              </w:rPr>
              <w:t>96929438</w:t>
            </w:r>
          </w:p>
        </w:tc>
        <w:tc>
          <w:tcPr>
            <w:tcW w:w="986" w:type="dxa"/>
          </w:tcPr>
          <w:p w14:paraId="2F2E13B7" w14:textId="77777777" w:rsidR="003C0E4C" w:rsidRDefault="003C0E4C" w:rsidP="003C0E4C">
            <w:pPr>
              <w:rPr>
                <w:rFonts w:ascii="Calibri" w:hAnsi="Calibri" w:cs="Calibri"/>
                <w:b/>
                <w:bCs/>
                <w:color w:val="000000"/>
                <w:sz w:val="20"/>
                <w:szCs w:val="20"/>
              </w:rPr>
            </w:pPr>
            <w:r>
              <w:rPr>
                <w:rFonts w:ascii="Calibri" w:hAnsi="Calibri" w:cs="Calibri"/>
                <w:b/>
                <w:bCs/>
                <w:color w:val="000000"/>
                <w:sz w:val="20"/>
                <w:szCs w:val="20"/>
              </w:rPr>
              <w:t>116.315.325,60</w:t>
            </w:r>
          </w:p>
          <w:p w14:paraId="15B70D41" w14:textId="77777777" w:rsidR="00FD49EF" w:rsidRDefault="00FD49EF" w:rsidP="008D3875">
            <w:pPr>
              <w:spacing w:after="200" w:line="276" w:lineRule="auto"/>
              <w:rPr>
                <w:sz w:val="21"/>
                <w:szCs w:val="22"/>
              </w:rPr>
            </w:pPr>
          </w:p>
        </w:tc>
        <w:tc>
          <w:tcPr>
            <w:tcW w:w="1503" w:type="dxa"/>
          </w:tcPr>
          <w:p w14:paraId="2A842BD0" w14:textId="77777777" w:rsidR="00FD49EF" w:rsidRDefault="003C0E4C" w:rsidP="008D3875">
            <w:pPr>
              <w:spacing w:after="200" w:line="276" w:lineRule="auto"/>
              <w:rPr>
                <w:sz w:val="21"/>
                <w:szCs w:val="22"/>
              </w:rPr>
            </w:pPr>
            <w:r>
              <w:rPr>
                <w:sz w:val="21"/>
                <w:szCs w:val="22"/>
              </w:rPr>
              <w:t>1</w:t>
            </w:r>
          </w:p>
        </w:tc>
        <w:tc>
          <w:tcPr>
            <w:tcW w:w="1076" w:type="dxa"/>
          </w:tcPr>
          <w:p w14:paraId="2B91A30E" w14:textId="77777777" w:rsidR="0037222F" w:rsidRDefault="0037222F" w:rsidP="0037222F">
            <w:pPr>
              <w:rPr>
                <w:rFonts w:ascii="Calibri" w:hAnsi="Calibri" w:cs="Calibri"/>
                <w:b/>
                <w:bCs/>
                <w:color w:val="000000"/>
                <w:sz w:val="20"/>
                <w:szCs w:val="20"/>
              </w:rPr>
            </w:pPr>
            <w:r>
              <w:rPr>
                <w:rFonts w:ascii="Calibri" w:hAnsi="Calibri" w:cs="Calibri"/>
                <w:b/>
                <w:bCs/>
                <w:color w:val="000000"/>
                <w:sz w:val="20"/>
                <w:szCs w:val="20"/>
              </w:rPr>
              <w:t>73.480.670,33</w:t>
            </w:r>
          </w:p>
          <w:p w14:paraId="0D29176C" w14:textId="77777777" w:rsidR="00FD49EF" w:rsidRDefault="00FD49EF" w:rsidP="008D3875">
            <w:pPr>
              <w:spacing w:after="200" w:line="276" w:lineRule="auto"/>
              <w:rPr>
                <w:sz w:val="21"/>
                <w:szCs w:val="22"/>
              </w:rPr>
            </w:pPr>
          </w:p>
        </w:tc>
        <w:tc>
          <w:tcPr>
            <w:tcW w:w="976" w:type="dxa"/>
          </w:tcPr>
          <w:p w14:paraId="7C743AB6" w14:textId="77777777" w:rsidR="0037222F" w:rsidRDefault="0037222F" w:rsidP="0037222F">
            <w:pPr>
              <w:rPr>
                <w:rFonts w:ascii="Calibri" w:hAnsi="Calibri" w:cs="Calibri"/>
                <w:color w:val="000000"/>
                <w:sz w:val="20"/>
                <w:szCs w:val="20"/>
              </w:rPr>
            </w:pPr>
            <w:r>
              <w:rPr>
                <w:rFonts w:ascii="Calibri" w:hAnsi="Calibri" w:cs="Calibri"/>
                <w:color w:val="000000"/>
                <w:sz w:val="20"/>
                <w:szCs w:val="20"/>
              </w:rPr>
              <w:t>88.176.804,39</w:t>
            </w:r>
          </w:p>
          <w:p w14:paraId="11FD45F7" w14:textId="77777777" w:rsidR="00FD49EF" w:rsidRDefault="00FD49EF" w:rsidP="008D3875">
            <w:pPr>
              <w:spacing w:after="200" w:line="276" w:lineRule="auto"/>
              <w:rPr>
                <w:sz w:val="21"/>
                <w:szCs w:val="22"/>
              </w:rPr>
            </w:pPr>
          </w:p>
        </w:tc>
        <w:tc>
          <w:tcPr>
            <w:tcW w:w="1074" w:type="dxa"/>
          </w:tcPr>
          <w:p w14:paraId="3C71D34C" w14:textId="77777777" w:rsidR="0037222F" w:rsidRDefault="0037222F" w:rsidP="0037222F">
            <w:pPr>
              <w:rPr>
                <w:rFonts w:ascii="Calibri" w:hAnsi="Calibri" w:cs="Calibri"/>
                <w:color w:val="000000"/>
                <w:sz w:val="20"/>
                <w:szCs w:val="20"/>
              </w:rPr>
            </w:pPr>
            <w:r>
              <w:rPr>
                <w:rFonts w:ascii="Calibri" w:hAnsi="Calibri" w:cs="Calibri"/>
                <w:color w:val="000000"/>
                <w:sz w:val="20"/>
                <w:szCs w:val="20"/>
              </w:rPr>
              <w:t>12</w:t>
            </w:r>
          </w:p>
          <w:p w14:paraId="75C3D7C8" w14:textId="77777777" w:rsidR="00FD49EF" w:rsidRDefault="00FD49EF" w:rsidP="008D3875">
            <w:pPr>
              <w:spacing w:after="200" w:line="276" w:lineRule="auto"/>
              <w:rPr>
                <w:sz w:val="21"/>
                <w:szCs w:val="22"/>
              </w:rPr>
            </w:pPr>
          </w:p>
        </w:tc>
        <w:tc>
          <w:tcPr>
            <w:tcW w:w="2774" w:type="dxa"/>
          </w:tcPr>
          <w:p w14:paraId="753A174D" w14:textId="77777777" w:rsidR="0037222F" w:rsidRDefault="0037222F" w:rsidP="0037222F">
            <w:pPr>
              <w:rPr>
                <w:rFonts w:ascii="Calibri" w:hAnsi="Calibri" w:cs="Calibri"/>
                <w:color w:val="000000"/>
                <w:sz w:val="20"/>
                <w:szCs w:val="20"/>
              </w:rPr>
            </w:pPr>
            <w:r>
              <w:rPr>
                <w:rFonts w:ascii="Calibri" w:hAnsi="Calibri" w:cs="Calibri"/>
                <w:color w:val="000000"/>
                <w:sz w:val="20"/>
                <w:szCs w:val="20"/>
              </w:rPr>
              <w:t>9.924.010,72</w:t>
            </w:r>
          </w:p>
          <w:p w14:paraId="509CEAB8" w14:textId="77777777" w:rsidR="00FD49EF" w:rsidRDefault="00FD49EF" w:rsidP="008D3875">
            <w:pPr>
              <w:spacing w:after="200" w:line="276" w:lineRule="auto"/>
              <w:rPr>
                <w:sz w:val="21"/>
                <w:szCs w:val="22"/>
              </w:rPr>
            </w:pPr>
          </w:p>
        </w:tc>
        <w:tc>
          <w:tcPr>
            <w:tcW w:w="1531" w:type="dxa"/>
          </w:tcPr>
          <w:p w14:paraId="2EE57787" w14:textId="77777777" w:rsidR="0037222F" w:rsidRDefault="0037222F" w:rsidP="0037222F">
            <w:pPr>
              <w:rPr>
                <w:rFonts w:ascii="Calibri" w:hAnsi="Calibri" w:cs="Calibri"/>
                <w:color w:val="000000"/>
                <w:sz w:val="20"/>
                <w:szCs w:val="20"/>
              </w:rPr>
            </w:pPr>
            <w:r>
              <w:rPr>
                <w:rFonts w:ascii="Calibri" w:hAnsi="Calibri" w:cs="Calibri"/>
                <w:color w:val="000000"/>
                <w:sz w:val="20"/>
                <w:szCs w:val="20"/>
              </w:rPr>
              <w:t>11.908.812,86</w:t>
            </w:r>
          </w:p>
          <w:p w14:paraId="342731FD" w14:textId="77777777" w:rsidR="00FD49EF" w:rsidRDefault="00FD49EF" w:rsidP="008D3875">
            <w:pPr>
              <w:spacing w:after="200" w:line="276" w:lineRule="auto"/>
              <w:rPr>
                <w:sz w:val="21"/>
                <w:szCs w:val="22"/>
              </w:rPr>
            </w:pPr>
          </w:p>
        </w:tc>
      </w:tr>
      <w:tr w:rsidR="003C0E4C" w14:paraId="60EC657F" w14:textId="77777777" w:rsidTr="008D3875">
        <w:tc>
          <w:tcPr>
            <w:tcW w:w="1781" w:type="dxa"/>
          </w:tcPr>
          <w:p w14:paraId="728B14F1" w14:textId="77777777" w:rsidR="00FD49EF" w:rsidRDefault="00FD49EF" w:rsidP="008D3875">
            <w:pPr>
              <w:spacing w:after="200" w:line="276" w:lineRule="auto"/>
              <w:rPr>
                <w:sz w:val="21"/>
                <w:szCs w:val="22"/>
              </w:rPr>
            </w:pPr>
          </w:p>
        </w:tc>
        <w:tc>
          <w:tcPr>
            <w:tcW w:w="1340" w:type="dxa"/>
          </w:tcPr>
          <w:p w14:paraId="5CAF5A1C" w14:textId="77777777" w:rsidR="00FD49EF" w:rsidRDefault="00FD49EF" w:rsidP="008D3875">
            <w:pPr>
              <w:spacing w:after="200" w:line="276" w:lineRule="auto"/>
              <w:rPr>
                <w:sz w:val="21"/>
                <w:szCs w:val="22"/>
              </w:rPr>
            </w:pPr>
          </w:p>
        </w:tc>
        <w:tc>
          <w:tcPr>
            <w:tcW w:w="846" w:type="dxa"/>
          </w:tcPr>
          <w:p w14:paraId="4E20C80D" w14:textId="77777777" w:rsidR="00FD49EF" w:rsidRDefault="00FD49EF" w:rsidP="008D3875">
            <w:pPr>
              <w:spacing w:after="200" w:line="276" w:lineRule="auto"/>
              <w:rPr>
                <w:sz w:val="21"/>
                <w:szCs w:val="22"/>
              </w:rPr>
            </w:pPr>
          </w:p>
        </w:tc>
        <w:tc>
          <w:tcPr>
            <w:tcW w:w="986" w:type="dxa"/>
          </w:tcPr>
          <w:p w14:paraId="5AA7796E" w14:textId="77777777" w:rsidR="00FD49EF" w:rsidRDefault="00FD49EF" w:rsidP="008D3875">
            <w:pPr>
              <w:spacing w:after="200" w:line="276" w:lineRule="auto"/>
              <w:rPr>
                <w:sz w:val="21"/>
                <w:szCs w:val="22"/>
              </w:rPr>
            </w:pPr>
          </w:p>
        </w:tc>
        <w:tc>
          <w:tcPr>
            <w:tcW w:w="1503" w:type="dxa"/>
          </w:tcPr>
          <w:p w14:paraId="65EA6193" w14:textId="77777777" w:rsidR="00FD49EF" w:rsidRDefault="00FD49EF" w:rsidP="008D3875">
            <w:pPr>
              <w:spacing w:after="200" w:line="276" w:lineRule="auto"/>
              <w:rPr>
                <w:sz w:val="21"/>
                <w:szCs w:val="22"/>
              </w:rPr>
            </w:pPr>
          </w:p>
        </w:tc>
        <w:tc>
          <w:tcPr>
            <w:tcW w:w="1076" w:type="dxa"/>
          </w:tcPr>
          <w:p w14:paraId="6BAE44D4" w14:textId="77777777" w:rsidR="00FD49EF" w:rsidRDefault="00FD49EF" w:rsidP="008D3875">
            <w:pPr>
              <w:spacing w:after="200" w:line="276" w:lineRule="auto"/>
              <w:rPr>
                <w:sz w:val="21"/>
                <w:szCs w:val="22"/>
              </w:rPr>
            </w:pPr>
          </w:p>
        </w:tc>
        <w:tc>
          <w:tcPr>
            <w:tcW w:w="976" w:type="dxa"/>
          </w:tcPr>
          <w:p w14:paraId="17935F98" w14:textId="77777777" w:rsidR="00FD49EF" w:rsidRDefault="00FD49EF" w:rsidP="008D3875">
            <w:pPr>
              <w:spacing w:after="200" w:line="276" w:lineRule="auto"/>
              <w:rPr>
                <w:sz w:val="21"/>
                <w:szCs w:val="22"/>
              </w:rPr>
            </w:pPr>
          </w:p>
        </w:tc>
        <w:tc>
          <w:tcPr>
            <w:tcW w:w="1074" w:type="dxa"/>
          </w:tcPr>
          <w:p w14:paraId="0BC71753" w14:textId="77777777" w:rsidR="00FD49EF" w:rsidRDefault="00FD49EF" w:rsidP="008D3875">
            <w:pPr>
              <w:spacing w:after="200" w:line="276" w:lineRule="auto"/>
              <w:rPr>
                <w:sz w:val="21"/>
                <w:szCs w:val="22"/>
              </w:rPr>
            </w:pPr>
          </w:p>
        </w:tc>
        <w:tc>
          <w:tcPr>
            <w:tcW w:w="2774" w:type="dxa"/>
          </w:tcPr>
          <w:p w14:paraId="6FD67B1B" w14:textId="77777777" w:rsidR="00FD49EF" w:rsidRDefault="00FD49EF" w:rsidP="008D3875">
            <w:pPr>
              <w:spacing w:after="200" w:line="276" w:lineRule="auto"/>
              <w:rPr>
                <w:sz w:val="21"/>
                <w:szCs w:val="22"/>
              </w:rPr>
            </w:pPr>
          </w:p>
        </w:tc>
        <w:tc>
          <w:tcPr>
            <w:tcW w:w="1531" w:type="dxa"/>
          </w:tcPr>
          <w:p w14:paraId="123D9E3E" w14:textId="77777777" w:rsidR="00FD49EF" w:rsidRDefault="00FD49EF" w:rsidP="008D3875">
            <w:pPr>
              <w:spacing w:after="200" w:line="276" w:lineRule="auto"/>
              <w:rPr>
                <w:sz w:val="21"/>
                <w:szCs w:val="22"/>
              </w:rPr>
            </w:pPr>
          </w:p>
        </w:tc>
      </w:tr>
      <w:tr w:rsidR="003C0E4C" w14:paraId="1020B8B4" w14:textId="77777777" w:rsidTr="008D3875">
        <w:tc>
          <w:tcPr>
            <w:tcW w:w="1781" w:type="dxa"/>
          </w:tcPr>
          <w:p w14:paraId="67FEA315" w14:textId="77777777" w:rsidR="00FD49EF" w:rsidRDefault="00FD49EF" w:rsidP="008D3875">
            <w:pPr>
              <w:spacing w:after="200" w:line="276" w:lineRule="auto"/>
              <w:rPr>
                <w:sz w:val="21"/>
                <w:szCs w:val="22"/>
              </w:rPr>
            </w:pPr>
          </w:p>
        </w:tc>
        <w:tc>
          <w:tcPr>
            <w:tcW w:w="1340" w:type="dxa"/>
          </w:tcPr>
          <w:p w14:paraId="2EC356B0" w14:textId="77777777" w:rsidR="00FD49EF" w:rsidRDefault="00FD49EF" w:rsidP="008D3875">
            <w:pPr>
              <w:spacing w:after="200" w:line="276" w:lineRule="auto"/>
              <w:rPr>
                <w:sz w:val="21"/>
                <w:szCs w:val="22"/>
              </w:rPr>
            </w:pPr>
          </w:p>
        </w:tc>
        <w:tc>
          <w:tcPr>
            <w:tcW w:w="846" w:type="dxa"/>
          </w:tcPr>
          <w:p w14:paraId="16E173A9" w14:textId="77777777" w:rsidR="00FD49EF" w:rsidRDefault="00FD49EF" w:rsidP="008D3875">
            <w:pPr>
              <w:spacing w:after="200" w:line="276" w:lineRule="auto"/>
              <w:rPr>
                <w:sz w:val="21"/>
                <w:szCs w:val="22"/>
              </w:rPr>
            </w:pPr>
          </w:p>
        </w:tc>
        <w:tc>
          <w:tcPr>
            <w:tcW w:w="986" w:type="dxa"/>
          </w:tcPr>
          <w:p w14:paraId="621EC613" w14:textId="77777777" w:rsidR="00FD49EF" w:rsidRDefault="00FD49EF" w:rsidP="008D3875">
            <w:pPr>
              <w:spacing w:after="200" w:line="276" w:lineRule="auto"/>
              <w:rPr>
                <w:sz w:val="21"/>
                <w:szCs w:val="22"/>
              </w:rPr>
            </w:pPr>
          </w:p>
        </w:tc>
        <w:tc>
          <w:tcPr>
            <w:tcW w:w="1503" w:type="dxa"/>
          </w:tcPr>
          <w:p w14:paraId="51A1C322" w14:textId="77777777" w:rsidR="00FD49EF" w:rsidRDefault="00FD49EF" w:rsidP="008D3875">
            <w:pPr>
              <w:spacing w:after="200" w:line="276" w:lineRule="auto"/>
              <w:rPr>
                <w:sz w:val="21"/>
                <w:szCs w:val="22"/>
              </w:rPr>
            </w:pPr>
          </w:p>
        </w:tc>
        <w:tc>
          <w:tcPr>
            <w:tcW w:w="1076" w:type="dxa"/>
          </w:tcPr>
          <w:p w14:paraId="45C7CF56" w14:textId="77777777" w:rsidR="00FD49EF" w:rsidRDefault="00FD49EF" w:rsidP="008D3875">
            <w:pPr>
              <w:spacing w:after="200" w:line="276" w:lineRule="auto"/>
              <w:rPr>
                <w:sz w:val="21"/>
                <w:szCs w:val="22"/>
              </w:rPr>
            </w:pPr>
          </w:p>
        </w:tc>
        <w:tc>
          <w:tcPr>
            <w:tcW w:w="976" w:type="dxa"/>
          </w:tcPr>
          <w:p w14:paraId="1D69E3DF" w14:textId="77777777" w:rsidR="00FD49EF" w:rsidRDefault="00FD49EF" w:rsidP="008D3875">
            <w:pPr>
              <w:spacing w:after="200" w:line="276" w:lineRule="auto"/>
              <w:rPr>
                <w:sz w:val="21"/>
                <w:szCs w:val="22"/>
              </w:rPr>
            </w:pPr>
          </w:p>
        </w:tc>
        <w:tc>
          <w:tcPr>
            <w:tcW w:w="1074" w:type="dxa"/>
          </w:tcPr>
          <w:p w14:paraId="02579C63" w14:textId="77777777" w:rsidR="00FD49EF" w:rsidRDefault="00FD49EF" w:rsidP="008D3875">
            <w:pPr>
              <w:spacing w:after="200" w:line="276" w:lineRule="auto"/>
              <w:rPr>
                <w:sz w:val="21"/>
                <w:szCs w:val="22"/>
              </w:rPr>
            </w:pPr>
          </w:p>
        </w:tc>
        <w:tc>
          <w:tcPr>
            <w:tcW w:w="2774" w:type="dxa"/>
          </w:tcPr>
          <w:p w14:paraId="7617222E" w14:textId="77777777" w:rsidR="00FD49EF" w:rsidRDefault="00FD49EF" w:rsidP="008D3875">
            <w:pPr>
              <w:spacing w:after="200" w:line="276" w:lineRule="auto"/>
              <w:rPr>
                <w:sz w:val="21"/>
                <w:szCs w:val="22"/>
              </w:rPr>
            </w:pPr>
          </w:p>
        </w:tc>
        <w:tc>
          <w:tcPr>
            <w:tcW w:w="1531" w:type="dxa"/>
          </w:tcPr>
          <w:p w14:paraId="708742F6" w14:textId="77777777" w:rsidR="00FD49EF" w:rsidRDefault="00FD49EF" w:rsidP="008D3875">
            <w:pPr>
              <w:spacing w:after="200" w:line="276" w:lineRule="auto"/>
              <w:rPr>
                <w:sz w:val="21"/>
                <w:szCs w:val="22"/>
              </w:rPr>
            </w:pPr>
          </w:p>
        </w:tc>
      </w:tr>
    </w:tbl>
    <w:p w14:paraId="525A8311" w14:textId="77777777" w:rsidR="00FD49EF" w:rsidRDefault="00FD49EF" w:rsidP="00FD49EF">
      <w:pPr>
        <w:spacing w:after="200" w:line="276" w:lineRule="auto"/>
        <w:rPr>
          <w:sz w:val="21"/>
          <w:szCs w:val="22"/>
        </w:rPr>
      </w:pPr>
    </w:p>
    <w:p w14:paraId="75630D6C" w14:textId="77777777" w:rsidR="00A21758" w:rsidRDefault="00A21758" w:rsidP="00FD49EF">
      <w:pPr>
        <w:spacing w:after="200" w:line="276" w:lineRule="auto"/>
        <w:rPr>
          <w:sz w:val="21"/>
          <w:szCs w:val="22"/>
        </w:rPr>
      </w:pPr>
    </w:p>
    <w:p w14:paraId="7406D7CD" w14:textId="77777777" w:rsidR="00A21758" w:rsidRDefault="00A21758" w:rsidP="00FD49EF">
      <w:pPr>
        <w:spacing w:after="200" w:line="276" w:lineRule="auto"/>
        <w:rPr>
          <w:sz w:val="21"/>
          <w:szCs w:val="22"/>
        </w:rPr>
      </w:pPr>
    </w:p>
    <w:p w14:paraId="4591BF25" w14:textId="77777777" w:rsidR="00A21758" w:rsidRDefault="00A21758" w:rsidP="00FD49EF">
      <w:pPr>
        <w:spacing w:after="200" w:line="276" w:lineRule="auto"/>
        <w:rPr>
          <w:sz w:val="21"/>
          <w:szCs w:val="22"/>
        </w:rPr>
      </w:pPr>
    </w:p>
    <w:p w14:paraId="035EC909" w14:textId="77777777" w:rsidR="008D3875" w:rsidRDefault="008D3875" w:rsidP="00FD49EF">
      <w:pPr>
        <w:spacing w:after="200" w:line="276" w:lineRule="auto"/>
        <w:rPr>
          <w:sz w:val="21"/>
          <w:szCs w:val="22"/>
        </w:rPr>
      </w:pPr>
    </w:p>
    <w:tbl>
      <w:tblPr>
        <w:tblStyle w:val="TableGrid"/>
        <w:tblW w:w="16018" w:type="dxa"/>
        <w:tblInd w:w="-5" w:type="dxa"/>
        <w:tblLayout w:type="fixed"/>
        <w:tblLook w:val="04A0" w:firstRow="1" w:lastRow="0" w:firstColumn="1" w:lastColumn="0" w:noHBand="0" w:noVBand="1"/>
      </w:tblPr>
      <w:tblGrid>
        <w:gridCol w:w="1149"/>
        <w:gridCol w:w="1203"/>
        <w:gridCol w:w="1192"/>
        <w:gridCol w:w="1596"/>
        <w:gridCol w:w="1483"/>
        <w:gridCol w:w="1350"/>
        <w:gridCol w:w="1636"/>
        <w:gridCol w:w="1843"/>
        <w:gridCol w:w="1283"/>
        <w:gridCol w:w="1803"/>
        <w:gridCol w:w="1480"/>
      </w:tblGrid>
      <w:tr w:rsidR="00745CC6" w:rsidRPr="003B772D" w14:paraId="19951850" w14:textId="77777777" w:rsidTr="00745CC6">
        <w:trPr>
          <w:trHeight w:val="517"/>
        </w:trPr>
        <w:tc>
          <w:tcPr>
            <w:tcW w:w="16018" w:type="dxa"/>
            <w:gridSpan w:val="11"/>
            <w:vMerge w:val="restart"/>
            <w:noWrap/>
            <w:hideMark/>
          </w:tcPr>
          <w:p w14:paraId="66530288" w14:textId="77777777" w:rsidR="00745CC6" w:rsidRPr="003B772D" w:rsidRDefault="00745CC6" w:rsidP="009A5BEB">
            <w:pPr>
              <w:rPr>
                <w:b/>
                <w:bCs/>
              </w:rPr>
            </w:pPr>
            <w:r w:rsidRPr="003B772D">
              <w:rPr>
                <w:b/>
                <w:bCs/>
              </w:rPr>
              <w:lastRenderedPageBreak/>
              <w:t>PLAN JAVNIH NABAVKI</w:t>
            </w:r>
          </w:p>
        </w:tc>
      </w:tr>
      <w:tr w:rsidR="00745CC6" w:rsidRPr="003B772D" w14:paraId="3293332C" w14:textId="77777777" w:rsidTr="00745CC6">
        <w:trPr>
          <w:trHeight w:val="517"/>
        </w:trPr>
        <w:tc>
          <w:tcPr>
            <w:tcW w:w="16018" w:type="dxa"/>
            <w:gridSpan w:val="11"/>
            <w:vMerge/>
            <w:hideMark/>
          </w:tcPr>
          <w:p w14:paraId="07D2870A" w14:textId="77777777" w:rsidR="00745CC6" w:rsidRPr="003B772D" w:rsidRDefault="00745CC6" w:rsidP="009A5BEB">
            <w:pPr>
              <w:rPr>
                <w:b/>
                <w:bCs/>
              </w:rPr>
            </w:pPr>
          </w:p>
        </w:tc>
      </w:tr>
      <w:tr w:rsidR="00745CC6" w:rsidRPr="003B772D" w14:paraId="7B21948A" w14:textId="77777777" w:rsidTr="00745CC6">
        <w:trPr>
          <w:trHeight w:val="468"/>
        </w:trPr>
        <w:tc>
          <w:tcPr>
            <w:tcW w:w="1149" w:type="dxa"/>
            <w:noWrap/>
            <w:hideMark/>
          </w:tcPr>
          <w:p w14:paraId="541EDCB9" w14:textId="77777777" w:rsidR="00745CC6" w:rsidRPr="003B772D" w:rsidRDefault="00745CC6" w:rsidP="009A5BEB">
            <w:r w:rsidRPr="003B772D">
              <w:t>Naručilac</w:t>
            </w:r>
          </w:p>
        </w:tc>
        <w:tc>
          <w:tcPr>
            <w:tcW w:w="14869" w:type="dxa"/>
            <w:gridSpan w:val="10"/>
            <w:noWrap/>
            <w:hideMark/>
          </w:tcPr>
          <w:p w14:paraId="3F0698D2" w14:textId="77777777" w:rsidR="00745CC6" w:rsidRPr="003B772D" w:rsidRDefault="00745CC6" w:rsidP="009A5BEB">
            <w:pPr>
              <w:rPr>
                <w:b/>
                <w:bCs/>
              </w:rPr>
            </w:pPr>
            <w:r w:rsidRPr="003B772D">
              <w:rPr>
                <w:b/>
                <w:bCs/>
              </w:rPr>
              <w:t>REPUBLIČKA DIREKCIJA ZA IMOVINU REPUBLIKE SRBIJE</w:t>
            </w:r>
          </w:p>
        </w:tc>
      </w:tr>
      <w:tr w:rsidR="00745CC6" w:rsidRPr="003B772D" w14:paraId="2164224D" w14:textId="77777777" w:rsidTr="00745CC6">
        <w:trPr>
          <w:trHeight w:val="468"/>
        </w:trPr>
        <w:tc>
          <w:tcPr>
            <w:tcW w:w="1149" w:type="dxa"/>
            <w:noWrap/>
            <w:hideMark/>
          </w:tcPr>
          <w:p w14:paraId="524C73AF" w14:textId="77777777" w:rsidR="00745CC6" w:rsidRPr="003B772D" w:rsidRDefault="00745CC6" w:rsidP="009A5BEB">
            <w:r w:rsidRPr="003B772D">
              <w:t>Godina plana</w:t>
            </w:r>
          </w:p>
        </w:tc>
        <w:tc>
          <w:tcPr>
            <w:tcW w:w="14869" w:type="dxa"/>
            <w:gridSpan w:val="10"/>
            <w:noWrap/>
            <w:hideMark/>
          </w:tcPr>
          <w:p w14:paraId="59FEDCA9" w14:textId="77777777" w:rsidR="00745CC6" w:rsidRPr="003B772D" w:rsidRDefault="00745CC6" w:rsidP="009A5BEB">
            <w:pPr>
              <w:rPr>
                <w:b/>
                <w:bCs/>
              </w:rPr>
            </w:pPr>
            <w:r w:rsidRPr="003B772D">
              <w:rPr>
                <w:b/>
                <w:bCs/>
              </w:rPr>
              <w:t>2021</w:t>
            </w:r>
          </w:p>
        </w:tc>
      </w:tr>
      <w:tr w:rsidR="00745CC6" w:rsidRPr="003B772D" w14:paraId="5C5E824E" w14:textId="77777777" w:rsidTr="00745CC6">
        <w:trPr>
          <w:trHeight w:val="468"/>
        </w:trPr>
        <w:tc>
          <w:tcPr>
            <w:tcW w:w="1149" w:type="dxa"/>
            <w:noWrap/>
            <w:hideMark/>
          </w:tcPr>
          <w:p w14:paraId="1984B4D3" w14:textId="77777777" w:rsidR="00745CC6" w:rsidRPr="003B772D" w:rsidRDefault="00745CC6" w:rsidP="009A5BEB">
            <w:r w:rsidRPr="003B772D">
              <w:t>Verzija plana</w:t>
            </w:r>
          </w:p>
        </w:tc>
        <w:tc>
          <w:tcPr>
            <w:tcW w:w="14869" w:type="dxa"/>
            <w:gridSpan w:val="10"/>
            <w:noWrap/>
            <w:hideMark/>
          </w:tcPr>
          <w:p w14:paraId="1319B5C2" w14:textId="77777777" w:rsidR="00745CC6" w:rsidRPr="003B772D" w:rsidRDefault="00745CC6" w:rsidP="009A5BEB">
            <w:pPr>
              <w:rPr>
                <w:b/>
                <w:bCs/>
              </w:rPr>
            </w:pPr>
            <w:r w:rsidRPr="003B772D">
              <w:rPr>
                <w:b/>
                <w:bCs/>
              </w:rPr>
              <w:t>8</w:t>
            </w:r>
          </w:p>
        </w:tc>
      </w:tr>
      <w:tr w:rsidR="00745CC6" w:rsidRPr="003B772D" w14:paraId="5C1511CB" w14:textId="77777777" w:rsidTr="00745CC6">
        <w:trPr>
          <w:trHeight w:val="468"/>
        </w:trPr>
        <w:tc>
          <w:tcPr>
            <w:tcW w:w="1149" w:type="dxa"/>
            <w:noWrap/>
            <w:hideMark/>
          </w:tcPr>
          <w:p w14:paraId="30B9D855" w14:textId="77777777" w:rsidR="00745CC6" w:rsidRPr="003B772D" w:rsidRDefault="00745CC6" w:rsidP="009A5BEB">
            <w:r w:rsidRPr="003B772D">
              <w:t>Datum usvajanja</w:t>
            </w:r>
          </w:p>
        </w:tc>
        <w:tc>
          <w:tcPr>
            <w:tcW w:w="14869" w:type="dxa"/>
            <w:gridSpan w:val="10"/>
            <w:noWrap/>
            <w:hideMark/>
          </w:tcPr>
          <w:p w14:paraId="64AD013B" w14:textId="77777777" w:rsidR="00745CC6" w:rsidRPr="003B772D" w:rsidRDefault="00745CC6" w:rsidP="009A5BEB">
            <w:pPr>
              <w:rPr>
                <w:b/>
                <w:bCs/>
              </w:rPr>
            </w:pPr>
            <w:r w:rsidRPr="003B772D">
              <w:rPr>
                <w:b/>
                <w:bCs/>
              </w:rPr>
              <w:t>04.11.2021</w:t>
            </w:r>
          </w:p>
        </w:tc>
      </w:tr>
      <w:tr w:rsidR="00745CC6" w:rsidRPr="003B772D" w14:paraId="245E546A" w14:textId="77777777" w:rsidTr="00745CC6">
        <w:trPr>
          <w:trHeight w:val="588"/>
        </w:trPr>
        <w:tc>
          <w:tcPr>
            <w:tcW w:w="1149" w:type="dxa"/>
            <w:noWrap/>
            <w:hideMark/>
          </w:tcPr>
          <w:p w14:paraId="2F587F06" w14:textId="77777777" w:rsidR="00745CC6" w:rsidRPr="003B772D" w:rsidRDefault="00745CC6" w:rsidP="009A5BEB">
            <w:pPr>
              <w:rPr>
                <w:b/>
                <w:bCs/>
              </w:rPr>
            </w:pPr>
            <w:r w:rsidRPr="003B772D">
              <w:rPr>
                <w:b/>
                <w:bCs/>
              </w:rPr>
              <w:t>Rbr</w:t>
            </w:r>
          </w:p>
        </w:tc>
        <w:tc>
          <w:tcPr>
            <w:tcW w:w="1203" w:type="dxa"/>
            <w:noWrap/>
            <w:hideMark/>
          </w:tcPr>
          <w:p w14:paraId="710DE0B1" w14:textId="77777777" w:rsidR="00745CC6" w:rsidRPr="003B772D" w:rsidRDefault="00745CC6" w:rsidP="009A5BEB">
            <w:pPr>
              <w:rPr>
                <w:b/>
                <w:bCs/>
              </w:rPr>
            </w:pPr>
            <w:r w:rsidRPr="003B772D">
              <w:rPr>
                <w:b/>
                <w:bCs/>
              </w:rPr>
              <w:t>Vrsta predmeta</w:t>
            </w:r>
          </w:p>
        </w:tc>
        <w:tc>
          <w:tcPr>
            <w:tcW w:w="1192" w:type="dxa"/>
            <w:hideMark/>
          </w:tcPr>
          <w:p w14:paraId="3C71EC7F" w14:textId="77777777" w:rsidR="00745CC6" w:rsidRPr="003B772D" w:rsidRDefault="00745CC6" w:rsidP="009A5BEB">
            <w:pPr>
              <w:rPr>
                <w:b/>
                <w:bCs/>
              </w:rPr>
            </w:pPr>
            <w:r w:rsidRPr="003B772D">
              <w:rPr>
                <w:b/>
                <w:bCs/>
              </w:rPr>
              <w:t>Predmet javne nabavke</w:t>
            </w:r>
          </w:p>
        </w:tc>
        <w:tc>
          <w:tcPr>
            <w:tcW w:w="1596" w:type="dxa"/>
            <w:noWrap/>
            <w:hideMark/>
          </w:tcPr>
          <w:p w14:paraId="798AAA43" w14:textId="77777777" w:rsidR="00745CC6" w:rsidRPr="003B772D" w:rsidRDefault="00745CC6" w:rsidP="009A5BEB">
            <w:pPr>
              <w:rPr>
                <w:b/>
                <w:bCs/>
              </w:rPr>
            </w:pPr>
            <w:r w:rsidRPr="003B772D">
              <w:rPr>
                <w:b/>
                <w:bCs/>
              </w:rPr>
              <w:t>Procenjena vrednost</w:t>
            </w:r>
          </w:p>
        </w:tc>
        <w:tc>
          <w:tcPr>
            <w:tcW w:w="1483" w:type="dxa"/>
            <w:hideMark/>
          </w:tcPr>
          <w:p w14:paraId="57B2BC48" w14:textId="77777777" w:rsidR="00745CC6" w:rsidRPr="003B772D" w:rsidRDefault="00745CC6" w:rsidP="009A5BEB">
            <w:pPr>
              <w:rPr>
                <w:b/>
                <w:bCs/>
              </w:rPr>
            </w:pPr>
            <w:r w:rsidRPr="003B772D">
              <w:rPr>
                <w:b/>
                <w:bCs/>
              </w:rPr>
              <w:t>Vrsta postupka</w:t>
            </w:r>
          </w:p>
        </w:tc>
        <w:tc>
          <w:tcPr>
            <w:tcW w:w="1350" w:type="dxa"/>
            <w:hideMark/>
          </w:tcPr>
          <w:p w14:paraId="7EEDFE61" w14:textId="77777777" w:rsidR="00745CC6" w:rsidRPr="003B772D" w:rsidRDefault="00745CC6" w:rsidP="009A5BEB">
            <w:pPr>
              <w:rPr>
                <w:b/>
                <w:bCs/>
              </w:rPr>
            </w:pPr>
            <w:r w:rsidRPr="003B772D">
              <w:rPr>
                <w:b/>
                <w:bCs/>
              </w:rPr>
              <w:t>Okvirno vreme pokretanja</w:t>
            </w:r>
          </w:p>
        </w:tc>
        <w:tc>
          <w:tcPr>
            <w:tcW w:w="1636" w:type="dxa"/>
            <w:hideMark/>
          </w:tcPr>
          <w:p w14:paraId="0B44C27B" w14:textId="77777777" w:rsidR="00745CC6" w:rsidRPr="003B772D" w:rsidRDefault="00745CC6" w:rsidP="009A5BEB">
            <w:pPr>
              <w:rPr>
                <w:b/>
                <w:bCs/>
              </w:rPr>
            </w:pPr>
            <w:r w:rsidRPr="003B772D">
              <w:rPr>
                <w:b/>
                <w:bCs/>
              </w:rPr>
              <w:t>CPV</w:t>
            </w:r>
          </w:p>
        </w:tc>
        <w:tc>
          <w:tcPr>
            <w:tcW w:w="1843" w:type="dxa"/>
            <w:hideMark/>
          </w:tcPr>
          <w:p w14:paraId="67E5AA3E" w14:textId="77777777" w:rsidR="00745CC6" w:rsidRPr="003B772D" w:rsidRDefault="00745CC6" w:rsidP="009A5BEB">
            <w:pPr>
              <w:rPr>
                <w:b/>
                <w:bCs/>
              </w:rPr>
            </w:pPr>
            <w:r w:rsidRPr="003B772D">
              <w:rPr>
                <w:b/>
                <w:bCs/>
              </w:rPr>
              <w:t xml:space="preserve">NSTJ </w:t>
            </w:r>
            <w:r w:rsidRPr="003B772D">
              <w:rPr>
                <w:b/>
                <w:bCs/>
              </w:rPr>
              <w:br/>
              <w:t>izvršenja / isporuke</w:t>
            </w:r>
          </w:p>
        </w:tc>
        <w:tc>
          <w:tcPr>
            <w:tcW w:w="1283" w:type="dxa"/>
            <w:hideMark/>
          </w:tcPr>
          <w:p w14:paraId="70C10A40" w14:textId="77777777" w:rsidR="00745CC6" w:rsidRPr="003B772D" w:rsidRDefault="00745CC6" w:rsidP="009A5BEB">
            <w:pPr>
              <w:rPr>
                <w:b/>
                <w:bCs/>
              </w:rPr>
            </w:pPr>
            <w:r w:rsidRPr="003B772D">
              <w:rPr>
                <w:b/>
                <w:bCs/>
              </w:rPr>
              <w:t>Tehnika</w:t>
            </w:r>
          </w:p>
        </w:tc>
        <w:tc>
          <w:tcPr>
            <w:tcW w:w="1803" w:type="dxa"/>
            <w:hideMark/>
          </w:tcPr>
          <w:p w14:paraId="38B33183" w14:textId="77777777" w:rsidR="00745CC6" w:rsidRPr="003B772D" w:rsidRDefault="00745CC6" w:rsidP="009A5BEB">
            <w:pPr>
              <w:rPr>
                <w:b/>
                <w:bCs/>
              </w:rPr>
            </w:pPr>
            <w:r w:rsidRPr="003B772D">
              <w:rPr>
                <w:b/>
                <w:bCs/>
              </w:rPr>
              <w:t>Sprovodi drugi naručilac</w:t>
            </w:r>
          </w:p>
        </w:tc>
        <w:tc>
          <w:tcPr>
            <w:tcW w:w="1480" w:type="dxa"/>
            <w:hideMark/>
          </w:tcPr>
          <w:p w14:paraId="4D7F3698" w14:textId="77777777" w:rsidR="00745CC6" w:rsidRPr="003B772D" w:rsidRDefault="00745CC6" w:rsidP="009A5BEB">
            <w:pPr>
              <w:rPr>
                <w:b/>
                <w:bCs/>
              </w:rPr>
            </w:pPr>
            <w:r w:rsidRPr="003B772D">
              <w:rPr>
                <w:b/>
                <w:bCs/>
              </w:rPr>
              <w:t>Napomena</w:t>
            </w:r>
          </w:p>
        </w:tc>
      </w:tr>
      <w:tr w:rsidR="00745CC6" w:rsidRPr="003B772D" w14:paraId="59437F08" w14:textId="77777777" w:rsidTr="00745CC6">
        <w:trPr>
          <w:trHeight w:val="1152"/>
        </w:trPr>
        <w:tc>
          <w:tcPr>
            <w:tcW w:w="1149" w:type="dxa"/>
            <w:noWrap/>
            <w:hideMark/>
          </w:tcPr>
          <w:p w14:paraId="51D92F43" w14:textId="77777777" w:rsidR="00745CC6" w:rsidRPr="003B772D" w:rsidRDefault="00745CC6" w:rsidP="009A5BEB">
            <w:r w:rsidRPr="003B772D">
              <w:t>0001</w:t>
            </w:r>
          </w:p>
        </w:tc>
        <w:tc>
          <w:tcPr>
            <w:tcW w:w="1203" w:type="dxa"/>
            <w:noWrap/>
            <w:hideMark/>
          </w:tcPr>
          <w:p w14:paraId="13F7057E" w14:textId="77777777" w:rsidR="00745CC6" w:rsidRPr="003B772D" w:rsidRDefault="00745CC6" w:rsidP="009A5BEB">
            <w:r w:rsidRPr="003B772D">
              <w:t>Dobra</w:t>
            </w:r>
          </w:p>
        </w:tc>
        <w:tc>
          <w:tcPr>
            <w:tcW w:w="1192" w:type="dxa"/>
            <w:hideMark/>
          </w:tcPr>
          <w:p w14:paraId="069A78AF" w14:textId="77777777" w:rsidR="00745CC6" w:rsidRPr="003B772D" w:rsidRDefault="00745CC6" w:rsidP="009A5BEB">
            <w:r w:rsidRPr="003B772D">
              <w:t>Računarska oprema</w:t>
            </w:r>
          </w:p>
        </w:tc>
        <w:tc>
          <w:tcPr>
            <w:tcW w:w="1596" w:type="dxa"/>
            <w:noWrap/>
            <w:hideMark/>
          </w:tcPr>
          <w:p w14:paraId="6F14971B" w14:textId="77777777" w:rsidR="00745CC6" w:rsidRPr="003B772D" w:rsidRDefault="00745CC6" w:rsidP="009A5BEB">
            <w:r w:rsidRPr="003B772D">
              <w:t>4,000,000.00</w:t>
            </w:r>
          </w:p>
        </w:tc>
        <w:tc>
          <w:tcPr>
            <w:tcW w:w="1483" w:type="dxa"/>
            <w:hideMark/>
          </w:tcPr>
          <w:p w14:paraId="03F5D63B" w14:textId="77777777" w:rsidR="00745CC6" w:rsidRPr="003B772D" w:rsidRDefault="00745CC6" w:rsidP="009A5BEB">
            <w:r w:rsidRPr="003B772D">
              <w:t>Otvoreni postupak</w:t>
            </w:r>
          </w:p>
        </w:tc>
        <w:tc>
          <w:tcPr>
            <w:tcW w:w="1350" w:type="dxa"/>
            <w:hideMark/>
          </w:tcPr>
          <w:p w14:paraId="09284CCF" w14:textId="77777777" w:rsidR="00745CC6" w:rsidRPr="003B772D" w:rsidRDefault="00745CC6" w:rsidP="009A5BEB">
            <w:r w:rsidRPr="003B772D">
              <w:t>2. kvartal</w:t>
            </w:r>
          </w:p>
        </w:tc>
        <w:tc>
          <w:tcPr>
            <w:tcW w:w="1636" w:type="dxa"/>
            <w:hideMark/>
          </w:tcPr>
          <w:p w14:paraId="6A175D97" w14:textId="77777777" w:rsidR="00745CC6" w:rsidRPr="003B772D" w:rsidRDefault="00745CC6" w:rsidP="009A5BEB">
            <w:r w:rsidRPr="003B772D">
              <w:t>30230000 - Računarska oprema</w:t>
            </w:r>
          </w:p>
        </w:tc>
        <w:tc>
          <w:tcPr>
            <w:tcW w:w="1843" w:type="dxa"/>
            <w:hideMark/>
          </w:tcPr>
          <w:p w14:paraId="1D6E5322" w14:textId="77777777" w:rsidR="00745CC6" w:rsidRPr="003B772D" w:rsidRDefault="00745CC6" w:rsidP="009A5BEB">
            <w:r w:rsidRPr="003B772D">
              <w:t>RS110 - Beogradska oblast</w:t>
            </w:r>
          </w:p>
        </w:tc>
        <w:tc>
          <w:tcPr>
            <w:tcW w:w="1283" w:type="dxa"/>
            <w:hideMark/>
          </w:tcPr>
          <w:p w14:paraId="2C77FAB2" w14:textId="77777777" w:rsidR="00745CC6" w:rsidRPr="003B772D" w:rsidRDefault="00745CC6" w:rsidP="009A5BEB">
            <w:r w:rsidRPr="003B772D">
              <w:t>Okvirni sporazum sa jednim privrednim subjektom</w:t>
            </w:r>
          </w:p>
        </w:tc>
        <w:tc>
          <w:tcPr>
            <w:tcW w:w="1803" w:type="dxa"/>
            <w:hideMark/>
          </w:tcPr>
          <w:p w14:paraId="11D9531D" w14:textId="77777777" w:rsidR="00745CC6" w:rsidRPr="003B772D" w:rsidRDefault="00745CC6" w:rsidP="009A5BEB">
            <w:r w:rsidRPr="003B772D">
              <w:t>102199617 - UPRAVA ZA ZAJEDNIČKE POSLOVE REPUBLIČKIH ORGANA</w:t>
            </w:r>
          </w:p>
        </w:tc>
        <w:tc>
          <w:tcPr>
            <w:tcW w:w="1480" w:type="dxa"/>
            <w:hideMark/>
          </w:tcPr>
          <w:p w14:paraId="595627D8" w14:textId="77777777" w:rsidR="00745CC6" w:rsidRPr="003B772D" w:rsidRDefault="00745CC6" w:rsidP="009A5BEB">
            <w:r w:rsidRPr="003B772D">
              <w:t> </w:t>
            </w:r>
          </w:p>
        </w:tc>
      </w:tr>
      <w:tr w:rsidR="00745CC6" w:rsidRPr="003B772D" w14:paraId="6E0A22DF" w14:textId="77777777" w:rsidTr="00745CC6">
        <w:trPr>
          <w:trHeight w:val="576"/>
        </w:trPr>
        <w:tc>
          <w:tcPr>
            <w:tcW w:w="1149" w:type="dxa"/>
            <w:noWrap/>
            <w:hideMark/>
          </w:tcPr>
          <w:p w14:paraId="0D6D2F86" w14:textId="77777777" w:rsidR="00745CC6" w:rsidRPr="003B772D" w:rsidRDefault="00745CC6" w:rsidP="009A5BEB">
            <w:r w:rsidRPr="003B772D">
              <w:t>0002</w:t>
            </w:r>
          </w:p>
        </w:tc>
        <w:tc>
          <w:tcPr>
            <w:tcW w:w="1203" w:type="dxa"/>
            <w:noWrap/>
            <w:hideMark/>
          </w:tcPr>
          <w:p w14:paraId="30C4E473" w14:textId="77777777" w:rsidR="00745CC6" w:rsidRPr="003B772D" w:rsidRDefault="00745CC6" w:rsidP="009A5BEB">
            <w:r w:rsidRPr="003B772D">
              <w:t>Dobra</w:t>
            </w:r>
          </w:p>
        </w:tc>
        <w:tc>
          <w:tcPr>
            <w:tcW w:w="1192" w:type="dxa"/>
            <w:hideMark/>
          </w:tcPr>
          <w:p w14:paraId="0C7CCF2C" w14:textId="77777777" w:rsidR="00745CC6" w:rsidRPr="003B772D" w:rsidRDefault="00745CC6" w:rsidP="009A5BEB">
            <w:r w:rsidRPr="003B772D">
              <w:t>Računarska oprema van CJN</w:t>
            </w:r>
          </w:p>
        </w:tc>
        <w:tc>
          <w:tcPr>
            <w:tcW w:w="1596" w:type="dxa"/>
            <w:noWrap/>
            <w:hideMark/>
          </w:tcPr>
          <w:p w14:paraId="2B2471B9" w14:textId="77777777" w:rsidR="00745CC6" w:rsidRPr="003B772D" w:rsidRDefault="00745CC6" w:rsidP="009A5BEB">
            <w:r w:rsidRPr="003B772D">
              <w:t>500,000.00</w:t>
            </w:r>
          </w:p>
        </w:tc>
        <w:tc>
          <w:tcPr>
            <w:tcW w:w="1483" w:type="dxa"/>
            <w:hideMark/>
          </w:tcPr>
          <w:p w14:paraId="302B9C87" w14:textId="77777777" w:rsidR="00745CC6" w:rsidRPr="003B772D" w:rsidRDefault="00745CC6" w:rsidP="009A5BEB">
            <w:r w:rsidRPr="003B772D">
              <w:t>Otvoreni postupak</w:t>
            </w:r>
          </w:p>
        </w:tc>
        <w:tc>
          <w:tcPr>
            <w:tcW w:w="1350" w:type="dxa"/>
            <w:hideMark/>
          </w:tcPr>
          <w:p w14:paraId="1420A41D" w14:textId="77777777" w:rsidR="00745CC6" w:rsidRPr="003B772D" w:rsidRDefault="00745CC6" w:rsidP="009A5BEB">
            <w:r w:rsidRPr="003B772D">
              <w:t>2. kvartal</w:t>
            </w:r>
          </w:p>
        </w:tc>
        <w:tc>
          <w:tcPr>
            <w:tcW w:w="1636" w:type="dxa"/>
            <w:hideMark/>
          </w:tcPr>
          <w:p w14:paraId="4344A16F" w14:textId="77777777" w:rsidR="00745CC6" w:rsidRPr="003B772D" w:rsidRDefault="00745CC6" w:rsidP="009A5BEB">
            <w:r w:rsidRPr="003B772D">
              <w:t>30230000 - Računarska oprema</w:t>
            </w:r>
          </w:p>
        </w:tc>
        <w:tc>
          <w:tcPr>
            <w:tcW w:w="1843" w:type="dxa"/>
            <w:hideMark/>
          </w:tcPr>
          <w:p w14:paraId="3AF2024E" w14:textId="77777777" w:rsidR="00745CC6" w:rsidRPr="003B772D" w:rsidRDefault="00745CC6" w:rsidP="009A5BEB">
            <w:r w:rsidRPr="003B772D">
              <w:t>RS110 - Beogradska oblast</w:t>
            </w:r>
          </w:p>
        </w:tc>
        <w:tc>
          <w:tcPr>
            <w:tcW w:w="1283" w:type="dxa"/>
            <w:hideMark/>
          </w:tcPr>
          <w:p w14:paraId="714F4226" w14:textId="77777777" w:rsidR="00745CC6" w:rsidRPr="003B772D" w:rsidRDefault="00745CC6" w:rsidP="009A5BEB">
            <w:r w:rsidRPr="003B772D">
              <w:t> </w:t>
            </w:r>
          </w:p>
        </w:tc>
        <w:tc>
          <w:tcPr>
            <w:tcW w:w="1803" w:type="dxa"/>
            <w:hideMark/>
          </w:tcPr>
          <w:p w14:paraId="08A9A784" w14:textId="77777777" w:rsidR="00745CC6" w:rsidRPr="003B772D" w:rsidRDefault="00745CC6" w:rsidP="009A5BEB">
            <w:r w:rsidRPr="003B772D">
              <w:t> </w:t>
            </w:r>
          </w:p>
        </w:tc>
        <w:tc>
          <w:tcPr>
            <w:tcW w:w="1480" w:type="dxa"/>
            <w:hideMark/>
          </w:tcPr>
          <w:p w14:paraId="6F8C223B" w14:textId="77777777" w:rsidR="00745CC6" w:rsidRPr="003B772D" w:rsidRDefault="00745CC6" w:rsidP="009A5BEB">
            <w:r w:rsidRPr="003B772D">
              <w:t> </w:t>
            </w:r>
          </w:p>
        </w:tc>
      </w:tr>
      <w:tr w:rsidR="00745CC6" w:rsidRPr="003B772D" w14:paraId="0CA2F33F" w14:textId="77777777" w:rsidTr="00745CC6">
        <w:trPr>
          <w:trHeight w:val="1152"/>
        </w:trPr>
        <w:tc>
          <w:tcPr>
            <w:tcW w:w="1149" w:type="dxa"/>
            <w:noWrap/>
            <w:hideMark/>
          </w:tcPr>
          <w:p w14:paraId="15E8C584" w14:textId="77777777" w:rsidR="00745CC6" w:rsidRPr="003B772D" w:rsidRDefault="00745CC6" w:rsidP="009A5BEB">
            <w:r w:rsidRPr="003B772D">
              <w:t>0003</w:t>
            </w:r>
          </w:p>
        </w:tc>
        <w:tc>
          <w:tcPr>
            <w:tcW w:w="1203" w:type="dxa"/>
            <w:noWrap/>
            <w:hideMark/>
          </w:tcPr>
          <w:p w14:paraId="1DEE2036" w14:textId="77777777" w:rsidR="00745CC6" w:rsidRPr="003B772D" w:rsidRDefault="00745CC6" w:rsidP="009A5BEB">
            <w:r w:rsidRPr="003B772D">
              <w:t>Dobra</w:t>
            </w:r>
          </w:p>
        </w:tc>
        <w:tc>
          <w:tcPr>
            <w:tcW w:w="1192" w:type="dxa"/>
            <w:hideMark/>
          </w:tcPr>
          <w:p w14:paraId="5356877D" w14:textId="77777777" w:rsidR="00745CC6" w:rsidRPr="003B772D" w:rsidRDefault="00745CC6" w:rsidP="009A5BEB">
            <w:r w:rsidRPr="003B772D">
              <w:t>Računarski materijal- toneri</w:t>
            </w:r>
          </w:p>
        </w:tc>
        <w:tc>
          <w:tcPr>
            <w:tcW w:w="1596" w:type="dxa"/>
            <w:noWrap/>
            <w:hideMark/>
          </w:tcPr>
          <w:p w14:paraId="3998B860" w14:textId="77777777" w:rsidR="00745CC6" w:rsidRPr="003B772D" w:rsidRDefault="00745CC6" w:rsidP="009A5BEB">
            <w:r w:rsidRPr="003B772D">
              <w:t>300,000.00</w:t>
            </w:r>
          </w:p>
        </w:tc>
        <w:tc>
          <w:tcPr>
            <w:tcW w:w="1483" w:type="dxa"/>
            <w:hideMark/>
          </w:tcPr>
          <w:p w14:paraId="32E61F48" w14:textId="77777777" w:rsidR="00745CC6" w:rsidRPr="003B772D" w:rsidRDefault="00745CC6" w:rsidP="009A5BEB">
            <w:r w:rsidRPr="003B772D">
              <w:t>Otvoreni postupak</w:t>
            </w:r>
          </w:p>
        </w:tc>
        <w:tc>
          <w:tcPr>
            <w:tcW w:w="1350" w:type="dxa"/>
            <w:hideMark/>
          </w:tcPr>
          <w:p w14:paraId="414ACFEB" w14:textId="77777777" w:rsidR="00745CC6" w:rsidRPr="003B772D" w:rsidRDefault="00745CC6" w:rsidP="009A5BEB">
            <w:r w:rsidRPr="003B772D">
              <w:t>3. kvartal</w:t>
            </w:r>
          </w:p>
        </w:tc>
        <w:tc>
          <w:tcPr>
            <w:tcW w:w="1636" w:type="dxa"/>
            <w:hideMark/>
          </w:tcPr>
          <w:p w14:paraId="6E173E23" w14:textId="77777777" w:rsidR="00745CC6" w:rsidRPr="003B772D" w:rsidRDefault="00745CC6" w:rsidP="009A5BEB">
            <w:r w:rsidRPr="003B772D">
              <w:t>30200000 - Računarska oprema i materijal</w:t>
            </w:r>
          </w:p>
        </w:tc>
        <w:tc>
          <w:tcPr>
            <w:tcW w:w="1843" w:type="dxa"/>
            <w:hideMark/>
          </w:tcPr>
          <w:p w14:paraId="0CB7C7C5" w14:textId="77777777" w:rsidR="00745CC6" w:rsidRPr="003B772D" w:rsidRDefault="00745CC6" w:rsidP="009A5BEB">
            <w:r w:rsidRPr="003B772D">
              <w:t>RS110 - Beogradska oblast</w:t>
            </w:r>
          </w:p>
        </w:tc>
        <w:tc>
          <w:tcPr>
            <w:tcW w:w="1283" w:type="dxa"/>
            <w:hideMark/>
          </w:tcPr>
          <w:p w14:paraId="01777835" w14:textId="77777777" w:rsidR="00745CC6" w:rsidRPr="003B772D" w:rsidRDefault="00745CC6" w:rsidP="009A5BEB">
            <w:r w:rsidRPr="003B772D">
              <w:t>Okvirni sporazum sa jednim privrednim subjektom</w:t>
            </w:r>
          </w:p>
        </w:tc>
        <w:tc>
          <w:tcPr>
            <w:tcW w:w="1803" w:type="dxa"/>
            <w:hideMark/>
          </w:tcPr>
          <w:p w14:paraId="5F4B401A" w14:textId="77777777" w:rsidR="00745CC6" w:rsidRPr="003B772D" w:rsidRDefault="00745CC6" w:rsidP="009A5BEB">
            <w:r w:rsidRPr="003B772D">
              <w:t>102199617 - UPRAVA ZA ZAJEDNIČKE POSLOVE REPUBLIČKIH ORGANA</w:t>
            </w:r>
          </w:p>
        </w:tc>
        <w:tc>
          <w:tcPr>
            <w:tcW w:w="1480" w:type="dxa"/>
            <w:hideMark/>
          </w:tcPr>
          <w:p w14:paraId="64E6FDC9" w14:textId="77777777" w:rsidR="00745CC6" w:rsidRPr="003B772D" w:rsidRDefault="00745CC6" w:rsidP="009A5BEB">
            <w:r w:rsidRPr="003B772D">
              <w:t> </w:t>
            </w:r>
          </w:p>
        </w:tc>
      </w:tr>
      <w:tr w:rsidR="00745CC6" w:rsidRPr="003B772D" w14:paraId="0E726E0E" w14:textId="77777777" w:rsidTr="00745CC6">
        <w:trPr>
          <w:trHeight w:val="1152"/>
        </w:trPr>
        <w:tc>
          <w:tcPr>
            <w:tcW w:w="1149" w:type="dxa"/>
            <w:noWrap/>
            <w:hideMark/>
          </w:tcPr>
          <w:p w14:paraId="625A6897" w14:textId="77777777" w:rsidR="00745CC6" w:rsidRPr="003B772D" w:rsidRDefault="00745CC6" w:rsidP="009A5BEB">
            <w:r w:rsidRPr="003B772D">
              <w:t>0005</w:t>
            </w:r>
          </w:p>
        </w:tc>
        <w:tc>
          <w:tcPr>
            <w:tcW w:w="1203" w:type="dxa"/>
            <w:noWrap/>
            <w:hideMark/>
          </w:tcPr>
          <w:p w14:paraId="416B453E" w14:textId="77777777" w:rsidR="00745CC6" w:rsidRPr="003B772D" w:rsidRDefault="00745CC6" w:rsidP="009A5BEB">
            <w:r w:rsidRPr="003B772D">
              <w:t>Dobra</w:t>
            </w:r>
          </w:p>
        </w:tc>
        <w:tc>
          <w:tcPr>
            <w:tcW w:w="1192" w:type="dxa"/>
            <w:hideMark/>
          </w:tcPr>
          <w:p w14:paraId="4B4C33F0" w14:textId="77777777" w:rsidR="00745CC6" w:rsidRPr="003B772D" w:rsidRDefault="00745CC6" w:rsidP="009A5BEB">
            <w:r w:rsidRPr="003B772D">
              <w:t>Kancelarijski nameštaj</w:t>
            </w:r>
          </w:p>
        </w:tc>
        <w:tc>
          <w:tcPr>
            <w:tcW w:w="1596" w:type="dxa"/>
            <w:noWrap/>
            <w:hideMark/>
          </w:tcPr>
          <w:p w14:paraId="457164EA" w14:textId="77777777" w:rsidR="00745CC6" w:rsidRPr="003B772D" w:rsidRDefault="00745CC6" w:rsidP="009A5BEB">
            <w:r w:rsidRPr="003B772D">
              <w:t>7,500,000.00</w:t>
            </w:r>
          </w:p>
        </w:tc>
        <w:tc>
          <w:tcPr>
            <w:tcW w:w="1483" w:type="dxa"/>
            <w:hideMark/>
          </w:tcPr>
          <w:p w14:paraId="2A393FF9" w14:textId="77777777" w:rsidR="00745CC6" w:rsidRPr="003B772D" w:rsidRDefault="00745CC6" w:rsidP="009A5BEB">
            <w:r w:rsidRPr="003B772D">
              <w:t>Otvoreni postupak</w:t>
            </w:r>
          </w:p>
        </w:tc>
        <w:tc>
          <w:tcPr>
            <w:tcW w:w="1350" w:type="dxa"/>
            <w:hideMark/>
          </w:tcPr>
          <w:p w14:paraId="7157FA90" w14:textId="77777777" w:rsidR="00745CC6" w:rsidRPr="003B772D" w:rsidRDefault="00745CC6" w:rsidP="009A5BEB">
            <w:r w:rsidRPr="003B772D">
              <w:t>3. kvartal</w:t>
            </w:r>
          </w:p>
        </w:tc>
        <w:tc>
          <w:tcPr>
            <w:tcW w:w="1636" w:type="dxa"/>
            <w:hideMark/>
          </w:tcPr>
          <w:p w14:paraId="57344E9D" w14:textId="77777777" w:rsidR="00745CC6" w:rsidRPr="003B772D" w:rsidRDefault="00745CC6" w:rsidP="009A5BEB">
            <w:r w:rsidRPr="003B772D">
              <w:t>39130000 - Kancelarijski nameštaj</w:t>
            </w:r>
          </w:p>
        </w:tc>
        <w:tc>
          <w:tcPr>
            <w:tcW w:w="1843" w:type="dxa"/>
            <w:hideMark/>
          </w:tcPr>
          <w:p w14:paraId="0CB8B0E2" w14:textId="77777777" w:rsidR="00745CC6" w:rsidRPr="003B772D" w:rsidRDefault="00745CC6" w:rsidP="009A5BEB">
            <w:r w:rsidRPr="003B772D">
              <w:t>RS - Srbija</w:t>
            </w:r>
          </w:p>
        </w:tc>
        <w:tc>
          <w:tcPr>
            <w:tcW w:w="1283" w:type="dxa"/>
            <w:hideMark/>
          </w:tcPr>
          <w:p w14:paraId="24668B65" w14:textId="77777777" w:rsidR="00745CC6" w:rsidRPr="003B772D" w:rsidRDefault="00745CC6" w:rsidP="009A5BEB">
            <w:r w:rsidRPr="003B772D">
              <w:t xml:space="preserve">Okvirni sporazum sa jednim </w:t>
            </w:r>
            <w:r w:rsidRPr="003B772D">
              <w:lastRenderedPageBreak/>
              <w:t>privrednim subjektom</w:t>
            </w:r>
          </w:p>
        </w:tc>
        <w:tc>
          <w:tcPr>
            <w:tcW w:w="1803" w:type="dxa"/>
            <w:hideMark/>
          </w:tcPr>
          <w:p w14:paraId="0CFE6B80" w14:textId="77777777" w:rsidR="00745CC6" w:rsidRPr="003B772D" w:rsidRDefault="00745CC6" w:rsidP="009A5BEB">
            <w:r w:rsidRPr="003B772D">
              <w:lastRenderedPageBreak/>
              <w:t xml:space="preserve">102199617 - UPRAVA ZA ZAJEDNIČKE POSLOVE </w:t>
            </w:r>
            <w:r w:rsidRPr="003B772D">
              <w:lastRenderedPageBreak/>
              <w:t>REPUBLIČKIH ORGANA</w:t>
            </w:r>
          </w:p>
        </w:tc>
        <w:tc>
          <w:tcPr>
            <w:tcW w:w="1480" w:type="dxa"/>
            <w:hideMark/>
          </w:tcPr>
          <w:p w14:paraId="176EBDC2" w14:textId="77777777" w:rsidR="00745CC6" w:rsidRPr="003B772D" w:rsidRDefault="00745CC6" w:rsidP="009A5BEB">
            <w:r w:rsidRPr="003B772D">
              <w:lastRenderedPageBreak/>
              <w:t>GP</w:t>
            </w:r>
          </w:p>
        </w:tc>
      </w:tr>
      <w:tr w:rsidR="00745CC6" w:rsidRPr="003B772D" w14:paraId="686E2BD5" w14:textId="77777777" w:rsidTr="00745CC6">
        <w:trPr>
          <w:trHeight w:val="1152"/>
        </w:trPr>
        <w:tc>
          <w:tcPr>
            <w:tcW w:w="1149" w:type="dxa"/>
            <w:noWrap/>
            <w:hideMark/>
          </w:tcPr>
          <w:p w14:paraId="56F4D9DD" w14:textId="77777777" w:rsidR="00745CC6" w:rsidRPr="003B772D" w:rsidRDefault="00745CC6" w:rsidP="009A5BEB">
            <w:r w:rsidRPr="003B772D">
              <w:t>0006</w:t>
            </w:r>
          </w:p>
        </w:tc>
        <w:tc>
          <w:tcPr>
            <w:tcW w:w="1203" w:type="dxa"/>
            <w:noWrap/>
            <w:hideMark/>
          </w:tcPr>
          <w:p w14:paraId="0A56D7C5" w14:textId="77777777" w:rsidR="00745CC6" w:rsidRPr="003B772D" w:rsidRDefault="00745CC6" w:rsidP="009A5BEB">
            <w:r w:rsidRPr="003B772D">
              <w:t>Dobra</w:t>
            </w:r>
          </w:p>
        </w:tc>
        <w:tc>
          <w:tcPr>
            <w:tcW w:w="1192" w:type="dxa"/>
            <w:hideMark/>
          </w:tcPr>
          <w:p w14:paraId="40A043EF" w14:textId="77777777" w:rsidR="00745CC6" w:rsidRPr="003B772D" w:rsidRDefault="00745CC6" w:rsidP="009A5BEB">
            <w:r w:rsidRPr="003B772D">
              <w:t>Električna energija</w:t>
            </w:r>
          </w:p>
        </w:tc>
        <w:tc>
          <w:tcPr>
            <w:tcW w:w="1596" w:type="dxa"/>
            <w:noWrap/>
            <w:hideMark/>
          </w:tcPr>
          <w:p w14:paraId="5F5AF779" w14:textId="77777777" w:rsidR="00745CC6" w:rsidRPr="003B772D" w:rsidRDefault="00745CC6" w:rsidP="009A5BEB">
            <w:r w:rsidRPr="003B772D">
              <w:t>44,000,000.00</w:t>
            </w:r>
          </w:p>
        </w:tc>
        <w:tc>
          <w:tcPr>
            <w:tcW w:w="1483" w:type="dxa"/>
            <w:hideMark/>
          </w:tcPr>
          <w:p w14:paraId="3FD4BA05" w14:textId="77777777" w:rsidR="00745CC6" w:rsidRPr="003B772D" w:rsidRDefault="00745CC6" w:rsidP="009A5BEB">
            <w:r w:rsidRPr="003B772D">
              <w:t>Otvoreni postupak</w:t>
            </w:r>
          </w:p>
        </w:tc>
        <w:tc>
          <w:tcPr>
            <w:tcW w:w="1350" w:type="dxa"/>
            <w:hideMark/>
          </w:tcPr>
          <w:p w14:paraId="5EF11C38" w14:textId="77777777" w:rsidR="00745CC6" w:rsidRPr="003B772D" w:rsidRDefault="00745CC6" w:rsidP="009A5BEB">
            <w:r w:rsidRPr="003B772D">
              <w:t>1. kvartal</w:t>
            </w:r>
          </w:p>
        </w:tc>
        <w:tc>
          <w:tcPr>
            <w:tcW w:w="1636" w:type="dxa"/>
            <w:hideMark/>
          </w:tcPr>
          <w:p w14:paraId="62D47858" w14:textId="77777777" w:rsidR="00745CC6" w:rsidRPr="003B772D" w:rsidRDefault="00745CC6" w:rsidP="009A5BEB">
            <w:r w:rsidRPr="003B772D">
              <w:t>09310000 - Električna energija</w:t>
            </w:r>
          </w:p>
        </w:tc>
        <w:tc>
          <w:tcPr>
            <w:tcW w:w="1843" w:type="dxa"/>
            <w:hideMark/>
          </w:tcPr>
          <w:p w14:paraId="0C19A64F" w14:textId="77777777" w:rsidR="00745CC6" w:rsidRPr="003B772D" w:rsidRDefault="00745CC6" w:rsidP="009A5BEB">
            <w:r w:rsidRPr="003B772D">
              <w:t>RS - Srbija</w:t>
            </w:r>
          </w:p>
        </w:tc>
        <w:tc>
          <w:tcPr>
            <w:tcW w:w="1283" w:type="dxa"/>
            <w:hideMark/>
          </w:tcPr>
          <w:p w14:paraId="4F0DCC1C" w14:textId="77777777" w:rsidR="00745CC6" w:rsidRPr="003B772D" w:rsidRDefault="00745CC6" w:rsidP="009A5BEB">
            <w:r w:rsidRPr="003B772D">
              <w:t>Okvirni sporazum sa jednim privrednim subjektom</w:t>
            </w:r>
          </w:p>
        </w:tc>
        <w:tc>
          <w:tcPr>
            <w:tcW w:w="1803" w:type="dxa"/>
            <w:hideMark/>
          </w:tcPr>
          <w:p w14:paraId="5F5C3CD7" w14:textId="77777777" w:rsidR="00745CC6" w:rsidRPr="003B772D" w:rsidRDefault="00745CC6" w:rsidP="009A5BEB">
            <w:r w:rsidRPr="003B772D">
              <w:t>102199617 - UPRAVA ZA ZAJEDNIČKE POSLOVE REPUBLIČKIH ORGANA</w:t>
            </w:r>
          </w:p>
        </w:tc>
        <w:tc>
          <w:tcPr>
            <w:tcW w:w="1480" w:type="dxa"/>
            <w:hideMark/>
          </w:tcPr>
          <w:p w14:paraId="7096E8CE" w14:textId="77777777" w:rsidR="00745CC6" w:rsidRPr="003B772D" w:rsidRDefault="00745CC6" w:rsidP="009A5BEB">
            <w:r w:rsidRPr="003B772D">
              <w:t>GP</w:t>
            </w:r>
          </w:p>
        </w:tc>
      </w:tr>
      <w:tr w:rsidR="00745CC6" w:rsidRPr="003B772D" w14:paraId="51864EB4" w14:textId="77777777" w:rsidTr="00745CC6">
        <w:trPr>
          <w:trHeight w:val="864"/>
        </w:trPr>
        <w:tc>
          <w:tcPr>
            <w:tcW w:w="1149" w:type="dxa"/>
            <w:noWrap/>
            <w:hideMark/>
          </w:tcPr>
          <w:p w14:paraId="6594741A" w14:textId="77777777" w:rsidR="00745CC6" w:rsidRPr="003B772D" w:rsidRDefault="00745CC6" w:rsidP="009A5BEB">
            <w:r w:rsidRPr="003B772D">
              <w:t>0007</w:t>
            </w:r>
          </w:p>
        </w:tc>
        <w:tc>
          <w:tcPr>
            <w:tcW w:w="1203" w:type="dxa"/>
            <w:noWrap/>
            <w:hideMark/>
          </w:tcPr>
          <w:p w14:paraId="0B36EE9A" w14:textId="77777777" w:rsidR="00745CC6" w:rsidRPr="003B772D" w:rsidRDefault="00745CC6" w:rsidP="009A5BEB">
            <w:r w:rsidRPr="003B772D">
              <w:t>Dobra</w:t>
            </w:r>
          </w:p>
        </w:tc>
        <w:tc>
          <w:tcPr>
            <w:tcW w:w="1192" w:type="dxa"/>
            <w:hideMark/>
          </w:tcPr>
          <w:p w14:paraId="556C45AA" w14:textId="77777777" w:rsidR="00745CC6" w:rsidRPr="003B772D" w:rsidRDefault="00745CC6" w:rsidP="009A5BEB">
            <w:r w:rsidRPr="003B772D">
              <w:t>Automatske rampe sa ugradnjom</w:t>
            </w:r>
          </w:p>
        </w:tc>
        <w:tc>
          <w:tcPr>
            <w:tcW w:w="1596" w:type="dxa"/>
            <w:noWrap/>
            <w:hideMark/>
          </w:tcPr>
          <w:p w14:paraId="35B95BAE" w14:textId="77777777" w:rsidR="00745CC6" w:rsidRPr="003B772D" w:rsidRDefault="00745CC6" w:rsidP="009A5BEB">
            <w:r w:rsidRPr="003B772D">
              <w:t>15,000,000.00</w:t>
            </w:r>
          </w:p>
        </w:tc>
        <w:tc>
          <w:tcPr>
            <w:tcW w:w="1483" w:type="dxa"/>
            <w:hideMark/>
          </w:tcPr>
          <w:p w14:paraId="22FF02A5" w14:textId="77777777" w:rsidR="00745CC6" w:rsidRPr="003B772D" w:rsidRDefault="00745CC6" w:rsidP="009A5BEB">
            <w:r w:rsidRPr="003B772D">
              <w:t>Otvoreni postupak</w:t>
            </w:r>
          </w:p>
        </w:tc>
        <w:tc>
          <w:tcPr>
            <w:tcW w:w="1350" w:type="dxa"/>
            <w:hideMark/>
          </w:tcPr>
          <w:p w14:paraId="2C154504" w14:textId="77777777" w:rsidR="00745CC6" w:rsidRPr="003B772D" w:rsidRDefault="00745CC6" w:rsidP="009A5BEB">
            <w:r w:rsidRPr="003B772D">
              <w:t>1. kvartal</w:t>
            </w:r>
          </w:p>
        </w:tc>
        <w:tc>
          <w:tcPr>
            <w:tcW w:w="1636" w:type="dxa"/>
            <w:hideMark/>
          </w:tcPr>
          <w:p w14:paraId="47057276" w14:textId="77777777" w:rsidR="00745CC6" w:rsidRPr="003B772D" w:rsidRDefault="00745CC6" w:rsidP="009A5BEB">
            <w:r w:rsidRPr="003B772D">
              <w:t>34923000 - Oprema za kontrolu drumskog saobraćaja</w:t>
            </w:r>
          </w:p>
        </w:tc>
        <w:tc>
          <w:tcPr>
            <w:tcW w:w="1843" w:type="dxa"/>
            <w:hideMark/>
          </w:tcPr>
          <w:p w14:paraId="3704E1B3" w14:textId="77777777" w:rsidR="00745CC6" w:rsidRPr="003B772D" w:rsidRDefault="00745CC6" w:rsidP="009A5BEB">
            <w:r w:rsidRPr="003B772D">
              <w:t>RS - Srbija</w:t>
            </w:r>
          </w:p>
        </w:tc>
        <w:tc>
          <w:tcPr>
            <w:tcW w:w="1283" w:type="dxa"/>
            <w:hideMark/>
          </w:tcPr>
          <w:p w14:paraId="515358C8" w14:textId="77777777" w:rsidR="00745CC6" w:rsidRPr="003B772D" w:rsidRDefault="00745CC6" w:rsidP="009A5BEB">
            <w:r w:rsidRPr="003B772D">
              <w:t> </w:t>
            </w:r>
          </w:p>
        </w:tc>
        <w:tc>
          <w:tcPr>
            <w:tcW w:w="1803" w:type="dxa"/>
            <w:hideMark/>
          </w:tcPr>
          <w:p w14:paraId="0581D8CF" w14:textId="77777777" w:rsidR="00745CC6" w:rsidRPr="003B772D" w:rsidRDefault="00745CC6" w:rsidP="009A5BEB">
            <w:r w:rsidRPr="003B772D">
              <w:t> </w:t>
            </w:r>
          </w:p>
        </w:tc>
        <w:tc>
          <w:tcPr>
            <w:tcW w:w="1480" w:type="dxa"/>
            <w:hideMark/>
          </w:tcPr>
          <w:p w14:paraId="6167431B" w14:textId="77777777" w:rsidR="00745CC6" w:rsidRPr="003B772D" w:rsidRDefault="00745CC6" w:rsidP="009A5BEB">
            <w:r w:rsidRPr="003B772D">
              <w:t>GP</w:t>
            </w:r>
          </w:p>
        </w:tc>
      </w:tr>
      <w:tr w:rsidR="00745CC6" w:rsidRPr="003B772D" w14:paraId="24707B11" w14:textId="77777777" w:rsidTr="00745CC6">
        <w:trPr>
          <w:trHeight w:val="1152"/>
        </w:trPr>
        <w:tc>
          <w:tcPr>
            <w:tcW w:w="1149" w:type="dxa"/>
            <w:noWrap/>
            <w:hideMark/>
          </w:tcPr>
          <w:p w14:paraId="28863ED0" w14:textId="77777777" w:rsidR="00745CC6" w:rsidRPr="003B772D" w:rsidRDefault="00745CC6" w:rsidP="009A5BEB">
            <w:r w:rsidRPr="003B772D">
              <w:t>0008</w:t>
            </w:r>
          </w:p>
        </w:tc>
        <w:tc>
          <w:tcPr>
            <w:tcW w:w="1203" w:type="dxa"/>
            <w:noWrap/>
            <w:hideMark/>
          </w:tcPr>
          <w:p w14:paraId="412468DC" w14:textId="77777777" w:rsidR="00745CC6" w:rsidRPr="003B772D" w:rsidRDefault="00745CC6" w:rsidP="009A5BEB">
            <w:r w:rsidRPr="003B772D">
              <w:t>Dobra</w:t>
            </w:r>
          </w:p>
        </w:tc>
        <w:tc>
          <w:tcPr>
            <w:tcW w:w="1192" w:type="dxa"/>
            <w:hideMark/>
          </w:tcPr>
          <w:p w14:paraId="2CD79BB6" w14:textId="77777777" w:rsidR="00745CC6" w:rsidRPr="003B772D" w:rsidRDefault="00745CC6" w:rsidP="009A5BEB">
            <w:r w:rsidRPr="003B772D">
              <w:t>Gorivo</w:t>
            </w:r>
          </w:p>
        </w:tc>
        <w:tc>
          <w:tcPr>
            <w:tcW w:w="1596" w:type="dxa"/>
            <w:noWrap/>
            <w:hideMark/>
          </w:tcPr>
          <w:p w14:paraId="667D5C26" w14:textId="77777777" w:rsidR="00745CC6" w:rsidRPr="003B772D" w:rsidRDefault="00745CC6" w:rsidP="009A5BEB">
            <w:r w:rsidRPr="003B772D">
              <w:t>45,940,000.00</w:t>
            </w:r>
          </w:p>
        </w:tc>
        <w:tc>
          <w:tcPr>
            <w:tcW w:w="1483" w:type="dxa"/>
            <w:hideMark/>
          </w:tcPr>
          <w:p w14:paraId="7244FF22" w14:textId="77777777" w:rsidR="00745CC6" w:rsidRPr="003B772D" w:rsidRDefault="00745CC6" w:rsidP="009A5BEB">
            <w:r w:rsidRPr="003B772D">
              <w:t>Otvoreni postupak</w:t>
            </w:r>
          </w:p>
        </w:tc>
        <w:tc>
          <w:tcPr>
            <w:tcW w:w="1350" w:type="dxa"/>
            <w:hideMark/>
          </w:tcPr>
          <w:p w14:paraId="5BFCB9AE" w14:textId="77777777" w:rsidR="00745CC6" w:rsidRPr="003B772D" w:rsidRDefault="00745CC6" w:rsidP="009A5BEB">
            <w:r w:rsidRPr="003B772D">
              <w:t>2. kvartal</w:t>
            </w:r>
          </w:p>
        </w:tc>
        <w:tc>
          <w:tcPr>
            <w:tcW w:w="1636" w:type="dxa"/>
            <w:hideMark/>
          </w:tcPr>
          <w:p w14:paraId="096C2BA5" w14:textId="77777777" w:rsidR="00745CC6" w:rsidRPr="003B772D" w:rsidRDefault="00745CC6" w:rsidP="009A5BEB">
            <w:r w:rsidRPr="003B772D">
              <w:t>09100000 - Goriva</w:t>
            </w:r>
          </w:p>
        </w:tc>
        <w:tc>
          <w:tcPr>
            <w:tcW w:w="1843" w:type="dxa"/>
            <w:hideMark/>
          </w:tcPr>
          <w:p w14:paraId="15D30DD8" w14:textId="77777777" w:rsidR="00745CC6" w:rsidRPr="003B772D" w:rsidRDefault="00745CC6" w:rsidP="009A5BEB">
            <w:r w:rsidRPr="003B772D">
              <w:t>RS - Srbija</w:t>
            </w:r>
          </w:p>
        </w:tc>
        <w:tc>
          <w:tcPr>
            <w:tcW w:w="1283" w:type="dxa"/>
            <w:hideMark/>
          </w:tcPr>
          <w:p w14:paraId="5CC6D416" w14:textId="77777777" w:rsidR="00745CC6" w:rsidRPr="003B772D" w:rsidRDefault="00745CC6" w:rsidP="009A5BEB">
            <w:r w:rsidRPr="003B772D">
              <w:t>Okvirni sporazum sa jednim privrednim subjektom</w:t>
            </w:r>
          </w:p>
        </w:tc>
        <w:tc>
          <w:tcPr>
            <w:tcW w:w="1803" w:type="dxa"/>
            <w:hideMark/>
          </w:tcPr>
          <w:p w14:paraId="52C327CF" w14:textId="77777777" w:rsidR="00745CC6" w:rsidRPr="003B772D" w:rsidRDefault="00745CC6" w:rsidP="009A5BEB">
            <w:r w:rsidRPr="003B772D">
              <w:t>102199617 - UPRAVA ZA ZAJEDNIČKE POSLOVE REPUBLIČKIH ORGANA</w:t>
            </w:r>
          </w:p>
        </w:tc>
        <w:tc>
          <w:tcPr>
            <w:tcW w:w="1480" w:type="dxa"/>
            <w:hideMark/>
          </w:tcPr>
          <w:p w14:paraId="23DB058B" w14:textId="77777777" w:rsidR="00745CC6" w:rsidRPr="003B772D" w:rsidRDefault="00745CC6" w:rsidP="009A5BEB">
            <w:r w:rsidRPr="003B772D">
              <w:t>GP</w:t>
            </w:r>
          </w:p>
        </w:tc>
      </w:tr>
      <w:tr w:rsidR="00745CC6" w:rsidRPr="003B772D" w14:paraId="042C4B00" w14:textId="77777777" w:rsidTr="00745CC6">
        <w:trPr>
          <w:trHeight w:val="864"/>
        </w:trPr>
        <w:tc>
          <w:tcPr>
            <w:tcW w:w="1149" w:type="dxa"/>
            <w:noWrap/>
            <w:hideMark/>
          </w:tcPr>
          <w:p w14:paraId="0A2DFF4A" w14:textId="77777777" w:rsidR="00745CC6" w:rsidRPr="003B772D" w:rsidRDefault="00745CC6" w:rsidP="009A5BEB">
            <w:r w:rsidRPr="003B772D">
              <w:t>0009</w:t>
            </w:r>
          </w:p>
        </w:tc>
        <w:tc>
          <w:tcPr>
            <w:tcW w:w="1203" w:type="dxa"/>
            <w:noWrap/>
            <w:hideMark/>
          </w:tcPr>
          <w:p w14:paraId="21A771A2" w14:textId="77777777" w:rsidR="00745CC6" w:rsidRPr="003B772D" w:rsidRDefault="00745CC6" w:rsidP="009A5BEB">
            <w:r w:rsidRPr="003B772D">
              <w:t>Usluge</w:t>
            </w:r>
          </w:p>
        </w:tc>
        <w:tc>
          <w:tcPr>
            <w:tcW w:w="1192" w:type="dxa"/>
            <w:hideMark/>
          </w:tcPr>
          <w:p w14:paraId="2FBF0CB9" w14:textId="77777777" w:rsidR="00745CC6" w:rsidRPr="003B772D" w:rsidRDefault="00745CC6" w:rsidP="009A5BEB">
            <w:r w:rsidRPr="003B772D">
              <w:t xml:space="preserve">Održavanje aplikacije </w:t>
            </w:r>
          </w:p>
        </w:tc>
        <w:tc>
          <w:tcPr>
            <w:tcW w:w="1596" w:type="dxa"/>
            <w:noWrap/>
            <w:hideMark/>
          </w:tcPr>
          <w:p w14:paraId="4F57E9E0" w14:textId="77777777" w:rsidR="00745CC6" w:rsidRPr="003B772D" w:rsidRDefault="00745CC6" w:rsidP="009A5BEB">
            <w:r w:rsidRPr="003B772D">
              <w:t>1,008,000.00</w:t>
            </w:r>
          </w:p>
        </w:tc>
        <w:tc>
          <w:tcPr>
            <w:tcW w:w="1483" w:type="dxa"/>
            <w:hideMark/>
          </w:tcPr>
          <w:p w14:paraId="7AB419F4" w14:textId="77777777" w:rsidR="00745CC6" w:rsidRPr="003B772D" w:rsidRDefault="00745CC6" w:rsidP="009A5BEB">
            <w:r w:rsidRPr="003B772D">
              <w:t>Pregovarački postupak bez objavljivanja javnog poziva</w:t>
            </w:r>
          </w:p>
        </w:tc>
        <w:tc>
          <w:tcPr>
            <w:tcW w:w="1350" w:type="dxa"/>
            <w:hideMark/>
          </w:tcPr>
          <w:p w14:paraId="6A548ED6" w14:textId="77777777" w:rsidR="00745CC6" w:rsidRPr="003B772D" w:rsidRDefault="00745CC6" w:rsidP="009A5BEB">
            <w:r w:rsidRPr="003B772D">
              <w:t>2. kvartal</w:t>
            </w:r>
          </w:p>
        </w:tc>
        <w:tc>
          <w:tcPr>
            <w:tcW w:w="1636" w:type="dxa"/>
            <w:hideMark/>
          </w:tcPr>
          <w:p w14:paraId="48F8A8D8" w14:textId="77777777" w:rsidR="00745CC6" w:rsidRPr="003B772D" w:rsidRDefault="00745CC6" w:rsidP="009A5BEB">
            <w:r w:rsidRPr="003B772D">
              <w:t>72267000 - Usluge održavanja i popravke softvera</w:t>
            </w:r>
          </w:p>
        </w:tc>
        <w:tc>
          <w:tcPr>
            <w:tcW w:w="1843" w:type="dxa"/>
            <w:hideMark/>
          </w:tcPr>
          <w:p w14:paraId="06723F0A" w14:textId="77777777" w:rsidR="00745CC6" w:rsidRPr="003B772D" w:rsidRDefault="00745CC6" w:rsidP="009A5BEB">
            <w:r w:rsidRPr="003B772D">
              <w:t>RS110 - Beogradska oblast</w:t>
            </w:r>
          </w:p>
        </w:tc>
        <w:tc>
          <w:tcPr>
            <w:tcW w:w="1283" w:type="dxa"/>
            <w:hideMark/>
          </w:tcPr>
          <w:p w14:paraId="67E90A91" w14:textId="77777777" w:rsidR="00745CC6" w:rsidRPr="003B772D" w:rsidRDefault="00745CC6" w:rsidP="009A5BEB">
            <w:r w:rsidRPr="003B772D">
              <w:t> </w:t>
            </w:r>
          </w:p>
        </w:tc>
        <w:tc>
          <w:tcPr>
            <w:tcW w:w="1803" w:type="dxa"/>
            <w:hideMark/>
          </w:tcPr>
          <w:p w14:paraId="724755C2" w14:textId="77777777" w:rsidR="00745CC6" w:rsidRPr="003B772D" w:rsidRDefault="00745CC6" w:rsidP="009A5BEB">
            <w:r w:rsidRPr="003B772D">
              <w:t> </w:t>
            </w:r>
          </w:p>
        </w:tc>
        <w:tc>
          <w:tcPr>
            <w:tcW w:w="1480" w:type="dxa"/>
            <w:hideMark/>
          </w:tcPr>
          <w:p w14:paraId="35B1E1B2" w14:textId="77777777" w:rsidR="00745CC6" w:rsidRPr="003B772D" w:rsidRDefault="00745CC6" w:rsidP="009A5BEB">
            <w:r w:rsidRPr="003B772D">
              <w:t>Evid.</w:t>
            </w:r>
          </w:p>
        </w:tc>
      </w:tr>
      <w:tr w:rsidR="00745CC6" w:rsidRPr="003B772D" w14:paraId="0A4FA059" w14:textId="77777777" w:rsidTr="00745CC6">
        <w:trPr>
          <w:trHeight w:val="576"/>
        </w:trPr>
        <w:tc>
          <w:tcPr>
            <w:tcW w:w="1149" w:type="dxa"/>
            <w:noWrap/>
            <w:hideMark/>
          </w:tcPr>
          <w:p w14:paraId="3245F09B" w14:textId="77777777" w:rsidR="00745CC6" w:rsidRPr="003B772D" w:rsidRDefault="00745CC6" w:rsidP="009A5BEB">
            <w:r w:rsidRPr="003B772D">
              <w:t>0010</w:t>
            </w:r>
          </w:p>
        </w:tc>
        <w:tc>
          <w:tcPr>
            <w:tcW w:w="1203" w:type="dxa"/>
            <w:noWrap/>
            <w:hideMark/>
          </w:tcPr>
          <w:p w14:paraId="402C273A" w14:textId="77777777" w:rsidR="00745CC6" w:rsidRPr="003B772D" w:rsidRDefault="00745CC6" w:rsidP="009A5BEB">
            <w:r w:rsidRPr="003B772D">
              <w:t>Usluge</w:t>
            </w:r>
          </w:p>
        </w:tc>
        <w:tc>
          <w:tcPr>
            <w:tcW w:w="1192" w:type="dxa"/>
            <w:hideMark/>
          </w:tcPr>
          <w:p w14:paraId="78E9A965" w14:textId="77777777" w:rsidR="00745CC6" w:rsidRPr="003B772D" w:rsidRDefault="00745CC6" w:rsidP="009A5BEB">
            <w:r w:rsidRPr="003B772D">
              <w:t>Održavanje biofekalnog kolektora</w:t>
            </w:r>
          </w:p>
        </w:tc>
        <w:tc>
          <w:tcPr>
            <w:tcW w:w="1596" w:type="dxa"/>
            <w:noWrap/>
            <w:hideMark/>
          </w:tcPr>
          <w:p w14:paraId="371472EA" w14:textId="77777777" w:rsidR="00745CC6" w:rsidRPr="003B772D" w:rsidRDefault="00745CC6" w:rsidP="009A5BEB">
            <w:r w:rsidRPr="003B772D">
              <w:t>5,000,000.00</w:t>
            </w:r>
          </w:p>
        </w:tc>
        <w:tc>
          <w:tcPr>
            <w:tcW w:w="1483" w:type="dxa"/>
            <w:hideMark/>
          </w:tcPr>
          <w:p w14:paraId="26895227" w14:textId="77777777" w:rsidR="00745CC6" w:rsidRPr="003B772D" w:rsidRDefault="00745CC6" w:rsidP="009A5BEB">
            <w:r w:rsidRPr="003B772D">
              <w:t>Otvoreni postupak</w:t>
            </w:r>
          </w:p>
        </w:tc>
        <w:tc>
          <w:tcPr>
            <w:tcW w:w="1350" w:type="dxa"/>
            <w:hideMark/>
          </w:tcPr>
          <w:p w14:paraId="7D215F28" w14:textId="77777777" w:rsidR="00745CC6" w:rsidRPr="003B772D" w:rsidRDefault="00745CC6" w:rsidP="009A5BEB">
            <w:r w:rsidRPr="003B772D">
              <w:t>1. kvartal</w:t>
            </w:r>
          </w:p>
        </w:tc>
        <w:tc>
          <w:tcPr>
            <w:tcW w:w="1636" w:type="dxa"/>
            <w:hideMark/>
          </w:tcPr>
          <w:p w14:paraId="044C7C31" w14:textId="77777777" w:rsidR="00745CC6" w:rsidRPr="003B772D" w:rsidRDefault="00745CC6" w:rsidP="009A5BEB">
            <w:r w:rsidRPr="003B772D">
              <w:t>90470000 - Usluge čišćenja kolektora za otpadne vode</w:t>
            </w:r>
          </w:p>
        </w:tc>
        <w:tc>
          <w:tcPr>
            <w:tcW w:w="1843" w:type="dxa"/>
            <w:hideMark/>
          </w:tcPr>
          <w:p w14:paraId="0545249E" w14:textId="77777777" w:rsidR="00745CC6" w:rsidRPr="003B772D" w:rsidRDefault="00745CC6" w:rsidP="009A5BEB">
            <w:r w:rsidRPr="003B772D">
              <w:t>RS127 - Sremska oblast</w:t>
            </w:r>
          </w:p>
        </w:tc>
        <w:tc>
          <w:tcPr>
            <w:tcW w:w="1283" w:type="dxa"/>
            <w:hideMark/>
          </w:tcPr>
          <w:p w14:paraId="489A7972" w14:textId="77777777" w:rsidR="00745CC6" w:rsidRPr="003B772D" w:rsidRDefault="00745CC6" w:rsidP="009A5BEB">
            <w:r w:rsidRPr="003B772D">
              <w:t> </w:t>
            </w:r>
          </w:p>
        </w:tc>
        <w:tc>
          <w:tcPr>
            <w:tcW w:w="1803" w:type="dxa"/>
            <w:hideMark/>
          </w:tcPr>
          <w:p w14:paraId="6931DF28" w14:textId="77777777" w:rsidR="00745CC6" w:rsidRPr="003B772D" w:rsidRDefault="00745CC6" w:rsidP="009A5BEB">
            <w:r w:rsidRPr="003B772D">
              <w:t> </w:t>
            </w:r>
          </w:p>
        </w:tc>
        <w:tc>
          <w:tcPr>
            <w:tcW w:w="1480" w:type="dxa"/>
            <w:hideMark/>
          </w:tcPr>
          <w:p w14:paraId="394AEC14" w14:textId="77777777" w:rsidR="00745CC6" w:rsidRPr="003B772D" w:rsidRDefault="00745CC6" w:rsidP="009A5BEB">
            <w:r w:rsidRPr="003B772D">
              <w:t>GP</w:t>
            </w:r>
          </w:p>
        </w:tc>
      </w:tr>
      <w:tr w:rsidR="00745CC6" w:rsidRPr="003B772D" w14:paraId="0AF9DFB9" w14:textId="77777777" w:rsidTr="00745CC6">
        <w:trPr>
          <w:trHeight w:val="576"/>
        </w:trPr>
        <w:tc>
          <w:tcPr>
            <w:tcW w:w="1149" w:type="dxa"/>
            <w:noWrap/>
            <w:hideMark/>
          </w:tcPr>
          <w:p w14:paraId="2BC72B15" w14:textId="77777777" w:rsidR="00745CC6" w:rsidRPr="003B772D" w:rsidRDefault="00745CC6" w:rsidP="009A5BEB">
            <w:r w:rsidRPr="003B772D">
              <w:t>0011</w:t>
            </w:r>
          </w:p>
        </w:tc>
        <w:tc>
          <w:tcPr>
            <w:tcW w:w="1203" w:type="dxa"/>
            <w:noWrap/>
            <w:hideMark/>
          </w:tcPr>
          <w:p w14:paraId="12CC99AD" w14:textId="77777777" w:rsidR="00745CC6" w:rsidRPr="003B772D" w:rsidRDefault="00745CC6" w:rsidP="009A5BEB">
            <w:r w:rsidRPr="003B772D">
              <w:t>Usluge</w:t>
            </w:r>
          </w:p>
        </w:tc>
        <w:tc>
          <w:tcPr>
            <w:tcW w:w="1192" w:type="dxa"/>
            <w:hideMark/>
          </w:tcPr>
          <w:p w14:paraId="4E303B8B" w14:textId="77777777" w:rsidR="00745CC6" w:rsidRPr="003B772D" w:rsidRDefault="00745CC6" w:rsidP="009A5BEB">
            <w:r w:rsidRPr="003B772D">
              <w:t xml:space="preserve">Unutrašnje čišćenje </w:t>
            </w:r>
            <w:r w:rsidRPr="003B772D">
              <w:lastRenderedPageBreak/>
              <w:t>zgrada na GP</w:t>
            </w:r>
          </w:p>
        </w:tc>
        <w:tc>
          <w:tcPr>
            <w:tcW w:w="1596" w:type="dxa"/>
            <w:noWrap/>
            <w:hideMark/>
          </w:tcPr>
          <w:p w14:paraId="2B691817" w14:textId="77777777" w:rsidR="00745CC6" w:rsidRPr="003B772D" w:rsidRDefault="00745CC6" w:rsidP="009A5BEB">
            <w:r w:rsidRPr="003B772D">
              <w:lastRenderedPageBreak/>
              <w:t>35,000,000.00</w:t>
            </w:r>
          </w:p>
        </w:tc>
        <w:tc>
          <w:tcPr>
            <w:tcW w:w="1483" w:type="dxa"/>
            <w:hideMark/>
          </w:tcPr>
          <w:p w14:paraId="79CE06F7" w14:textId="77777777" w:rsidR="00745CC6" w:rsidRPr="003B772D" w:rsidRDefault="00745CC6" w:rsidP="009A5BEB">
            <w:r w:rsidRPr="003B772D">
              <w:t>Otvoreni postupak</w:t>
            </w:r>
          </w:p>
        </w:tc>
        <w:tc>
          <w:tcPr>
            <w:tcW w:w="1350" w:type="dxa"/>
            <w:hideMark/>
          </w:tcPr>
          <w:p w14:paraId="6FEE1F0C" w14:textId="77777777" w:rsidR="00745CC6" w:rsidRPr="003B772D" w:rsidRDefault="00745CC6" w:rsidP="009A5BEB">
            <w:r w:rsidRPr="003B772D">
              <w:t>2. kvartal</w:t>
            </w:r>
          </w:p>
        </w:tc>
        <w:tc>
          <w:tcPr>
            <w:tcW w:w="1636" w:type="dxa"/>
            <w:hideMark/>
          </w:tcPr>
          <w:p w14:paraId="1D2A102A" w14:textId="77777777" w:rsidR="00745CC6" w:rsidRPr="003B772D" w:rsidRDefault="00745CC6" w:rsidP="009A5BEB">
            <w:r w:rsidRPr="003B772D">
              <w:t xml:space="preserve">90911200 - Usluge </w:t>
            </w:r>
            <w:r w:rsidRPr="003B772D">
              <w:lastRenderedPageBreak/>
              <w:t>čišćenja zgrada</w:t>
            </w:r>
          </w:p>
        </w:tc>
        <w:tc>
          <w:tcPr>
            <w:tcW w:w="1843" w:type="dxa"/>
            <w:hideMark/>
          </w:tcPr>
          <w:p w14:paraId="71BAD806" w14:textId="77777777" w:rsidR="00745CC6" w:rsidRPr="003B772D" w:rsidRDefault="00745CC6" w:rsidP="009A5BEB">
            <w:r w:rsidRPr="003B772D">
              <w:lastRenderedPageBreak/>
              <w:t>RS - Srbija</w:t>
            </w:r>
          </w:p>
        </w:tc>
        <w:tc>
          <w:tcPr>
            <w:tcW w:w="1283" w:type="dxa"/>
            <w:hideMark/>
          </w:tcPr>
          <w:p w14:paraId="27FE43EF" w14:textId="77777777" w:rsidR="00745CC6" w:rsidRPr="003B772D" w:rsidRDefault="00745CC6" w:rsidP="009A5BEB">
            <w:r w:rsidRPr="003B772D">
              <w:t> </w:t>
            </w:r>
          </w:p>
        </w:tc>
        <w:tc>
          <w:tcPr>
            <w:tcW w:w="1803" w:type="dxa"/>
            <w:hideMark/>
          </w:tcPr>
          <w:p w14:paraId="6080F513" w14:textId="77777777" w:rsidR="00745CC6" w:rsidRPr="003B772D" w:rsidRDefault="00745CC6" w:rsidP="009A5BEB">
            <w:r w:rsidRPr="003B772D">
              <w:t> </w:t>
            </w:r>
          </w:p>
        </w:tc>
        <w:tc>
          <w:tcPr>
            <w:tcW w:w="1480" w:type="dxa"/>
            <w:hideMark/>
          </w:tcPr>
          <w:p w14:paraId="4E46BE28" w14:textId="77777777" w:rsidR="00745CC6" w:rsidRPr="003B772D" w:rsidRDefault="00745CC6" w:rsidP="009A5BEB">
            <w:r w:rsidRPr="003B772D">
              <w:t>GP</w:t>
            </w:r>
          </w:p>
        </w:tc>
      </w:tr>
      <w:tr w:rsidR="00745CC6" w:rsidRPr="003B772D" w14:paraId="6736B4BD" w14:textId="77777777" w:rsidTr="00745CC6">
        <w:trPr>
          <w:trHeight w:val="1152"/>
        </w:trPr>
        <w:tc>
          <w:tcPr>
            <w:tcW w:w="1149" w:type="dxa"/>
            <w:noWrap/>
            <w:hideMark/>
          </w:tcPr>
          <w:p w14:paraId="2F0871DB" w14:textId="77777777" w:rsidR="00745CC6" w:rsidRPr="003B772D" w:rsidRDefault="00745CC6" w:rsidP="009A5BEB">
            <w:r w:rsidRPr="003B772D">
              <w:t>0012</w:t>
            </w:r>
          </w:p>
        </w:tc>
        <w:tc>
          <w:tcPr>
            <w:tcW w:w="1203" w:type="dxa"/>
            <w:noWrap/>
            <w:hideMark/>
          </w:tcPr>
          <w:p w14:paraId="7204BA7E" w14:textId="77777777" w:rsidR="00745CC6" w:rsidRPr="003B772D" w:rsidRDefault="00745CC6" w:rsidP="009A5BEB">
            <w:r w:rsidRPr="003B772D">
              <w:t>Usluge</w:t>
            </w:r>
          </w:p>
        </w:tc>
        <w:tc>
          <w:tcPr>
            <w:tcW w:w="1192" w:type="dxa"/>
            <w:hideMark/>
          </w:tcPr>
          <w:p w14:paraId="3A736F1B" w14:textId="77777777" w:rsidR="00745CC6" w:rsidRPr="003B772D" w:rsidRDefault="00745CC6" w:rsidP="009A5BEB">
            <w:r w:rsidRPr="003B772D">
              <w:t>Spoljno čišćenje na GP</w:t>
            </w:r>
          </w:p>
        </w:tc>
        <w:tc>
          <w:tcPr>
            <w:tcW w:w="1596" w:type="dxa"/>
            <w:noWrap/>
            <w:hideMark/>
          </w:tcPr>
          <w:p w14:paraId="797A380C" w14:textId="77777777" w:rsidR="00745CC6" w:rsidRPr="003B772D" w:rsidRDefault="00745CC6" w:rsidP="009A5BEB">
            <w:r w:rsidRPr="003B772D">
              <w:t>20,000,000.00</w:t>
            </w:r>
          </w:p>
        </w:tc>
        <w:tc>
          <w:tcPr>
            <w:tcW w:w="1483" w:type="dxa"/>
            <w:hideMark/>
          </w:tcPr>
          <w:p w14:paraId="60C50B02" w14:textId="77777777" w:rsidR="00745CC6" w:rsidRPr="003B772D" w:rsidRDefault="00745CC6" w:rsidP="009A5BEB">
            <w:r w:rsidRPr="003B772D">
              <w:t>Otvoreni postupak</w:t>
            </w:r>
          </w:p>
        </w:tc>
        <w:tc>
          <w:tcPr>
            <w:tcW w:w="1350" w:type="dxa"/>
            <w:hideMark/>
          </w:tcPr>
          <w:p w14:paraId="0244463D" w14:textId="77777777" w:rsidR="00745CC6" w:rsidRPr="003B772D" w:rsidRDefault="00745CC6" w:rsidP="009A5BEB">
            <w:r w:rsidRPr="003B772D">
              <w:t>1. kvartal</w:t>
            </w:r>
          </w:p>
        </w:tc>
        <w:tc>
          <w:tcPr>
            <w:tcW w:w="1636" w:type="dxa"/>
            <w:hideMark/>
          </w:tcPr>
          <w:p w14:paraId="104744F7" w14:textId="77777777" w:rsidR="00745CC6" w:rsidRPr="003B772D" w:rsidRDefault="00745CC6" w:rsidP="009A5BEB">
            <w:r w:rsidRPr="003B772D">
              <w:t>90600000 - Usluge čišćenja i sanitarne usluge u gradskim i seoskim sredinama i srodne usluge</w:t>
            </w:r>
          </w:p>
        </w:tc>
        <w:tc>
          <w:tcPr>
            <w:tcW w:w="1843" w:type="dxa"/>
            <w:hideMark/>
          </w:tcPr>
          <w:p w14:paraId="192D710E" w14:textId="77777777" w:rsidR="00745CC6" w:rsidRPr="003B772D" w:rsidRDefault="00745CC6" w:rsidP="009A5BEB">
            <w:r w:rsidRPr="003B772D">
              <w:t>RS - Srbija</w:t>
            </w:r>
          </w:p>
        </w:tc>
        <w:tc>
          <w:tcPr>
            <w:tcW w:w="1283" w:type="dxa"/>
            <w:hideMark/>
          </w:tcPr>
          <w:p w14:paraId="7F56EED6" w14:textId="77777777" w:rsidR="00745CC6" w:rsidRPr="003B772D" w:rsidRDefault="00745CC6" w:rsidP="009A5BEB">
            <w:r w:rsidRPr="003B772D">
              <w:t> </w:t>
            </w:r>
          </w:p>
        </w:tc>
        <w:tc>
          <w:tcPr>
            <w:tcW w:w="1803" w:type="dxa"/>
            <w:hideMark/>
          </w:tcPr>
          <w:p w14:paraId="45159641" w14:textId="77777777" w:rsidR="00745CC6" w:rsidRPr="003B772D" w:rsidRDefault="00745CC6" w:rsidP="009A5BEB">
            <w:r w:rsidRPr="003B772D">
              <w:t> </w:t>
            </w:r>
          </w:p>
        </w:tc>
        <w:tc>
          <w:tcPr>
            <w:tcW w:w="1480" w:type="dxa"/>
            <w:hideMark/>
          </w:tcPr>
          <w:p w14:paraId="68322808" w14:textId="77777777" w:rsidR="00745CC6" w:rsidRPr="003B772D" w:rsidRDefault="00745CC6" w:rsidP="009A5BEB">
            <w:r w:rsidRPr="003B772D">
              <w:t>GP</w:t>
            </w:r>
          </w:p>
        </w:tc>
      </w:tr>
      <w:tr w:rsidR="00745CC6" w:rsidRPr="003B772D" w14:paraId="00104054" w14:textId="77777777" w:rsidTr="00745CC6">
        <w:trPr>
          <w:trHeight w:val="576"/>
        </w:trPr>
        <w:tc>
          <w:tcPr>
            <w:tcW w:w="1149" w:type="dxa"/>
            <w:noWrap/>
            <w:hideMark/>
          </w:tcPr>
          <w:p w14:paraId="38C09DD6" w14:textId="77777777" w:rsidR="00745CC6" w:rsidRPr="003B772D" w:rsidRDefault="00745CC6" w:rsidP="009A5BEB">
            <w:r w:rsidRPr="003B772D">
              <w:t>0013</w:t>
            </w:r>
          </w:p>
        </w:tc>
        <w:tc>
          <w:tcPr>
            <w:tcW w:w="1203" w:type="dxa"/>
            <w:noWrap/>
            <w:hideMark/>
          </w:tcPr>
          <w:p w14:paraId="5073F927" w14:textId="77777777" w:rsidR="00745CC6" w:rsidRPr="003B772D" w:rsidRDefault="00745CC6" w:rsidP="009A5BEB">
            <w:r w:rsidRPr="003B772D">
              <w:t>Usluge</w:t>
            </w:r>
          </w:p>
        </w:tc>
        <w:tc>
          <w:tcPr>
            <w:tcW w:w="1192" w:type="dxa"/>
            <w:hideMark/>
          </w:tcPr>
          <w:p w14:paraId="0C2A21EA" w14:textId="77777777" w:rsidR="00745CC6" w:rsidRPr="003B772D" w:rsidRDefault="00745CC6" w:rsidP="009A5BEB">
            <w:r w:rsidRPr="003B772D">
              <w:t>Tekuće održavanje i hitne intervencije na GP-građevinski radovi</w:t>
            </w:r>
          </w:p>
        </w:tc>
        <w:tc>
          <w:tcPr>
            <w:tcW w:w="1596" w:type="dxa"/>
            <w:noWrap/>
            <w:hideMark/>
          </w:tcPr>
          <w:p w14:paraId="4763D231" w14:textId="77777777" w:rsidR="00745CC6" w:rsidRPr="003B772D" w:rsidRDefault="00745CC6" w:rsidP="009A5BEB">
            <w:r w:rsidRPr="003B772D">
              <w:t>42,000,000.00</w:t>
            </w:r>
          </w:p>
        </w:tc>
        <w:tc>
          <w:tcPr>
            <w:tcW w:w="1483" w:type="dxa"/>
            <w:hideMark/>
          </w:tcPr>
          <w:p w14:paraId="5B8386E1" w14:textId="77777777" w:rsidR="00745CC6" w:rsidRPr="003B772D" w:rsidRDefault="00745CC6" w:rsidP="009A5BEB">
            <w:r w:rsidRPr="003B772D">
              <w:t>Otvoreni postupak</w:t>
            </w:r>
          </w:p>
        </w:tc>
        <w:tc>
          <w:tcPr>
            <w:tcW w:w="1350" w:type="dxa"/>
            <w:hideMark/>
          </w:tcPr>
          <w:p w14:paraId="5FDA40D9" w14:textId="77777777" w:rsidR="00745CC6" w:rsidRPr="003B772D" w:rsidRDefault="00745CC6" w:rsidP="009A5BEB">
            <w:r w:rsidRPr="003B772D">
              <w:t>1. kvartal</w:t>
            </w:r>
          </w:p>
        </w:tc>
        <w:tc>
          <w:tcPr>
            <w:tcW w:w="1636" w:type="dxa"/>
            <w:hideMark/>
          </w:tcPr>
          <w:p w14:paraId="52F6C03D" w14:textId="77777777" w:rsidR="00745CC6" w:rsidRPr="003B772D" w:rsidRDefault="00745CC6" w:rsidP="009A5BEB">
            <w:r w:rsidRPr="003B772D">
              <w:t>45000000 - Građevinski radovi</w:t>
            </w:r>
          </w:p>
        </w:tc>
        <w:tc>
          <w:tcPr>
            <w:tcW w:w="1843" w:type="dxa"/>
            <w:hideMark/>
          </w:tcPr>
          <w:p w14:paraId="5F39C437" w14:textId="77777777" w:rsidR="00745CC6" w:rsidRPr="003B772D" w:rsidRDefault="00745CC6" w:rsidP="009A5BEB">
            <w:r w:rsidRPr="003B772D">
              <w:t>RS - Srbija</w:t>
            </w:r>
          </w:p>
        </w:tc>
        <w:tc>
          <w:tcPr>
            <w:tcW w:w="1283" w:type="dxa"/>
            <w:hideMark/>
          </w:tcPr>
          <w:p w14:paraId="46296CF0" w14:textId="77777777" w:rsidR="00745CC6" w:rsidRPr="003B772D" w:rsidRDefault="00745CC6" w:rsidP="009A5BEB">
            <w:r w:rsidRPr="003B772D">
              <w:t> </w:t>
            </w:r>
          </w:p>
        </w:tc>
        <w:tc>
          <w:tcPr>
            <w:tcW w:w="1803" w:type="dxa"/>
            <w:hideMark/>
          </w:tcPr>
          <w:p w14:paraId="3E450FCD" w14:textId="77777777" w:rsidR="00745CC6" w:rsidRPr="003B772D" w:rsidRDefault="00745CC6" w:rsidP="009A5BEB">
            <w:r w:rsidRPr="003B772D">
              <w:t> </w:t>
            </w:r>
          </w:p>
        </w:tc>
        <w:tc>
          <w:tcPr>
            <w:tcW w:w="1480" w:type="dxa"/>
            <w:hideMark/>
          </w:tcPr>
          <w:p w14:paraId="7A7BF26D" w14:textId="77777777" w:rsidR="00745CC6" w:rsidRPr="003B772D" w:rsidRDefault="00745CC6" w:rsidP="009A5BEB">
            <w:r w:rsidRPr="003B772D">
              <w:t>GP</w:t>
            </w:r>
          </w:p>
        </w:tc>
      </w:tr>
      <w:tr w:rsidR="00745CC6" w:rsidRPr="003B772D" w14:paraId="5A245DDE" w14:textId="77777777" w:rsidTr="00745CC6">
        <w:trPr>
          <w:trHeight w:val="1152"/>
        </w:trPr>
        <w:tc>
          <w:tcPr>
            <w:tcW w:w="1149" w:type="dxa"/>
            <w:noWrap/>
            <w:hideMark/>
          </w:tcPr>
          <w:p w14:paraId="0A808C65" w14:textId="77777777" w:rsidR="00745CC6" w:rsidRPr="003B772D" w:rsidRDefault="00745CC6" w:rsidP="009A5BEB">
            <w:r w:rsidRPr="003B772D">
              <w:t>0014</w:t>
            </w:r>
          </w:p>
        </w:tc>
        <w:tc>
          <w:tcPr>
            <w:tcW w:w="1203" w:type="dxa"/>
            <w:noWrap/>
            <w:hideMark/>
          </w:tcPr>
          <w:p w14:paraId="0096A2D0" w14:textId="77777777" w:rsidR="00745CC6" w:rsidRPr="003B772D" w:rsidRDefault="00745CC6" w:rsidP="009A5BEB">
            <w:r w:rsidRPr="003B772D">
              <w:t>Usluge</w:t>
            </w:r>
          </w:p>
        </w:tc>
        <w:tc>
          <w:tcPr>
            <w:tcW w:w="1192" w:type="dxa"/>
            <w:hideMark/>
          </w:tcPr>
          <w:p w14:paraId="2DF0B576" w14:textId="77777777" w:rsidR="00745CC6" w:rsidRPr="003B772D" w:rsidRDefault="00745CC6" w:rsidP="009A5BEB">
            <w:r w:rsidRPr="003B772D">
              <w:t>Tekuće održavanje i hitne intervencije na GP  - na elektroinstalacijama</w:t>
            </w:r>
          </w:p>
        </w:tc>
        <w:tc>
          <w:tcPr>
            <w:tcW w:w="1596" w:type="dxa"/>
            <w:noWrap/>
            <w:hideMark/>
          </w:tcPr>
          <w:p w14:paraId="066E447C" w14:textId="77777777" w:rsidR="00745CC6" w:rsidRPr="003B772D" w:rsidRDefault="00745CC6" w:rsidP="009A5BEB">
            <w:r w:rsidRPr="003B772D">
              <w:t>15,000,000.00</w:t>
            </w:r>
          </w:p>
        </w:tc>
        <w:tc>
          <w:tcPr>
            <w:tcW w:w="1483" w:type="dxa"/>
            <w:hideMark/>
          </w:tcPr>
          <w:p w14:paraId="4F4602EE" w14:textId="77777777" w:rsidR="00745CC6" w:rsidRPr="003B772D" w:rsidRDefault="00745CC6" w:rsidP="009A5BEB">
            <w:r w:rsidRPr="003B772D">
              <w:t>Otvoreni postupak</w:t>
            </w:r>
          </w:p>
        </w:tc>
        <w:tc>
          <w:tcPr>
            <w:tcW w:w="1350" w:type="dxa"/>
            <w:hideMark/>
          </w:tcPr>
          <w:p w14:paraId="4BEB374B" w14:textId="77777777" w:rsidR="00745CC6" w:rsidRPr="003B772D" w:rsidRDefault="00745CC6" w:rsidP="009A5BEB">
            <w:r w:rsidRPr="003B772D">
              <w:t>1. kvartal</w:t>
            </w:r>
          </w:p>
        </w:tc>
        <w:tc>
          <w:tcPr>
            <w:tcW w:w="1636" w:type="dxa"/>
            <w:hideMark/>
          </w:tcPr>
          <w:p w14:paraId="19B51DB4" w14:textId="77777777" w:rsidR="00745CC6" w:rsidRPr="003B772D" w:rsidRDefault="00745CC6" w:rsidP="009A5BEB">
            <w:r w:rsidRPr="003B772D">
              <w:t>50711000 - Usluge popravke i održavanja električnih instalacija u zgradama</w:t>
            </w:r>
          </w:p>
        </w:tc>
        <w:tc>
          <w:tcPr>
            <w:tcW w:w="1843" w:type="dxa"/>
            <w:hideMark/>
          </w:tcPr>
          <w:p w14:paraId="5441339E" w14:textId="77777777" w:rsidR="00745CC6" w:rsidRPr="003B772D" w:rsidRDefault="00745CC6" w:rsidP="009A5BEB">
            <w:r w:rsidRPr="003B772D">
              <w:t>RS - Srbija</w:t>
            </w:r>
          </w:p>
        </w:tc>
        <w:tc>
          <w:tcPr>
            <w:tcW w:w="1283" w:type="dxa"/>
            <w:hideMark/>
          </w:tcPr>
          <w:p w14:paraId="64661B33" w14:textId="77777777" w:rsidR="00745CC6" w:rsidRPr="003B772D" w:rsidRDefault="00745CC6" w:rsidP="009A5BEB">
            <w:r w:rsidRPr="003B772D">
              <w:t> </w:t>
            </w:r>
          </w:p>
        </w:tc>
        <w:tc>
          <w:tcPr>
            <w:tcW w:w="1803" w:type="dxa"/>
            <w:hideMark/>
          </w:tcPr>
          <w:p w14:paraId="3C2E5576" w14:textId="77777777" w:rsidR="00745CC6" w:rsidRPr="003B772D" w:rsidRDefault="00745CC6" w:rsidP="009A5BEB">
            <w:r w:rsidRPr="003B772D">
              <w:t> </w:t>
            </w:r>
          </w:p>
        </w:tc>
        <w:tc>
          <w:tcPr>
            <w:tcW w:w="1480" w:type="dxa"/>
            <w:hideMark/>
          </w:tcPr>
          <w:p w14:paraId="589152DA" w14:textId="77777777" w:rsidR="00745CC6" w:rsidRPr="003B772D" w:rsidRDefault="00745CC6" w:rsidP="009A5BEB">
            <w:r w:rsidRPr="003B772D">
              <w:t>GP</w:t>
            </w:r>
          </w:p>
        </w:tc>
      </w:tr>
      <w:tr w:rsidR="00745CC6" w:rsidRPr="003B772D" w14:paraId="17882DF5" w14:textId="77777777" w:rsidTr="00745CC6">
        <w:trPr>
          <w:trHeight w:val="864"/>
        </w:trPr>
        <w:tc>
          <w:tcPr>
            <w:tcW w:w="1149" w:type="dxa"/>
            <w:noWrap/>
            <w:hideMark/>
          </w:tcPr>
          <w:p w14:paraId="40320456" w14:textId="77777777" w:rsidR="00745CC6" w:rsidRPr="003B772D" w:rsidRDefault="00745CC6" w:rsidP="009A5BEB">
            <w:r w:rsidRPr="003B772D">
              <w:t>0015</w:t>
            </w:r>
          </w:p>
        </w:tc>
        <w:tc>
          <w:tcPr>
            <w:tcW w:w="1203" w:type="dxa"/>
            <w:noWrap/>
            <w:hideMark/>
          </w:tcPr>
          <w:p w14:paraId="59DD264A" w14:textId="77777777" w:rsidR="00745CC6" w:rsidRPr="003B772D" w:rsidRDefault="00745CC6" w:rsidP="009A5BEB">
            <w:r w:rsidRPr="003B772D">
              <w:t>Usluge</w:t>
            </w:r>
          </w:p>
        </w:tc>
        <w:tc>
          <w:tcPr>
            <w:tcW w:w="1192" w:type="dxa"/>
            <w:hideMark/>
          </w:tcPr>
          <w:p w14:paraId="1412D6ED" w14:textId="77777777" w:rsidR="00745CC6" w:rsidRPr="003B772D" w:rsidRDefault="00745CC6" w:rsidP="009A5BEB">
            <w:r w:rsidRPr="003B772D">
              <w:t>Tekuće održavanje i hitne intervencije na GP- mašinski radovi</w:t>
            </w:r>
          </w:p>
        </w:tc>
        <w:tc>
          <w:tcPr>
            <w:tcW w:w="1596" w:type="dxa"/>
            <w:noWrap/>
            <w:hideMark/>
          </w:tcPr>
          <w:p w14:paraId="31CC071C" w14:textId="77777777" w:rsidR="00745CC6" w:rsidRPr="003B772D" w:rsidRDefault="00745CC6" w:rsidP="009A5BEB">
            <w:r w:rsidRPr="003B772D">
              <w:t>4,500,000.00</w:t>
            </w:r>
          </w:p>
        </w:tc>
        <w:tc>
          <w:tcPr>
            <w:tcW w:w="1483" w:type="dxa"/>
            <w:hideMark/>
          </w:tcPr>
          <w:p w14:paraId="7B397BCF" w14:textId="77777777" w:rsidR="00745CC6" w:rsidRPr="003B772D" w:rsidRDefault="00745CC6" w:rsidP="009A5BEB">
            <w:r w:rsidRPr="003B772D">
              <w:t>Otvoreni postupak</w:t>
            </w:r>
          </w:p>
        </w:tc>
        <w:tc>
          <w:tcPr>
            <w:tcW w:w="1350" w:type="dxa"/>
            <w:hideMark/>
          </w:tcPr>
          <w:p w14:paraId="674FAEB4" w14:textId="77777777" w:rsidR="00745CC6" w:rsidRPr="003B772D" w:rsidRDefault="00745CC6" w:rsidP="009A5BEB">
            <w:r w:rsidRPr="003B772D">
              <w:t>1. kvartal</w:t>
            </w:r>
          </w:p>
        </w:tc>
        <w:tc>
          <w:tcPr>
            <w:tcW w:w="1636" w:type="dxa"/>
            <w:hideMark/>
          </w:tcPr>
          <w:p w14:paraId="76EE2EFE" w14:textId="77777777" w:rsidR="00745CC6" w:rsidRPr="003B772D" w:rsidRDefault="00745CC6" w:rsidP="009A5BEB">
            <w:r w:rsidRPr="003B772D">
              <w:t>50700000 - Usluge popravke i održavanja instalacija u zgradama</w:t>
            </w:r>
          </w:p>
        </w:tc>
        <w:tc>
          <w:tcPr>
            <w:tcW w:w="1843" w:type="dxa"/>
            <w:hideMark/>
          </w:tcPr>
          <w:p w14:paraId="2A8DACED" w14:textId="77777777" w:rsidR="00745CC6" w:rsidRPr="003B772D" w:rsidRDefault="00745CC6" w:rsidP="009A5BEB">
            <w:r w:rsidRPr="003B772D">
              <w:t>RS - Srbija</w:t>
            </w:r>
          </w:p>
        </w:tc>
        <w:tc>
          <w:tcPr>
            <w:tcW w:w="1283" w:type="dxa"/>
            <w:hideMark/>
          </w:tcPr>
          <w:p w14:paraId="182FD43F" w14:textId="77777777" w:rsidR="00745CC6" w:rsidRPr="003B772D" w:rsidRDefault="00745CC6" w:rsidP="009A5BEB">
            <w:r w:rsidRPr="003B772D">
              <w:t> </w:t>
            </w:r>
          </w:p>
        </w:tc>
        <w:tc>
          <w:tcPr>
            <w:tcW w:w="1803" w:type="dxa"/>
            <w:hideMark/>
          </w:tcPr>
          <w:p w14:paraId="7DEE27AF" w14:textId="77777777" w:rsidR="00745CC6" w:rsidRPr="003B772D" w:rsidRDefault="00745CC6" w:rsidP="009A5BEB">
            <w:r w:rsidRPr="003B772D">
              <w:t> </w:t>
            </w:r>
          </w:p>
        </w:tc>
        <w:tc>
          <w:tcPr>
            <w:tcW w:w="1480" w:type="dxa"/>
            <w:hideMark/>
          </w:tcPr>
          <w:p w14:paraId="34756A9F" w14:textId="77777777" w:rsidR="00745CC6" w:rsidRPr="003B772D" w:rsidRDefault="00745CC6" w:rsidP="009A5BEB">
            <w:r w:rsidRPr="003B772D">
              <w:t>GP</w:t>
            </w:r>
          </w:p>
        </w:tc>
      </w:tr>
      <w:tr w:rsidR="00745CC6" w:rsidRPr="003B772D" w14:paraId="53A356CA" w14:textId="77777777" w:rsidTr="00745CC6">
        <w:trPr>
          <w:trHeight w:val="576"/>
        </w:trPr>
        <w:tc>
          <w:tcPr>
            <w:tcW w:w="1149" w:type="dxa"/>
            <w:noWrap/>
            <w:hideMark/>
          </w:tcPr>
          <w:p w14:paraId="5E57BB76" w14:textId="77777777" w:rsidR="00745CC6" w:rsidRPr="003B772D" w:rsidRDefault="00745CC6" w:rsidP="009A5BEB">
            <w:r w:rsidRPr="003B772D">
              <w:lastRenderedPageBreak/>
              <w:t>0016</w:t>
            </w:r>
          </w:p>
        </w:tc>
        <w:tc>
          <w:tcPr>
            <w:tcW w:w="1203" w:type="dxa"/>
            <w:noWrap/>
            <w:hideMark/>
          </w:tcPr>
          <w:p w14:paraId="66BF8531" w14:textId="77777777" w:rsidR="00745CC6" w:rsidRPr="003B772D" w:rsidRDefault="00745CC6" w:rsidP="009A5BEB">
            <w:r w:rsidRPr="003B772D">
              <w:t>Usluge</w:t>
            </w:r>
          </w:p>
        </w:tc>
        <w:tc>
          <w:tcPr>
            <w:tcW w:w="1192" w:type="dxa"/>
            <w:hideMark/>
          </w:tcPr>
          <w:p w14:paraId="5C659525" w14:textId="77777777" w:rsidR="00745CC6" w:rsidRPr="003B772D" w:rsidRDefault="00745CC6" w:rsidP="009A5BEB">
            <w:r w:rsidRPr="003B772D">
              <w:t>Oglašavanje u novinama</w:t>
            </w:r>
          </w:p>
        </w:tc>
        <w:tc>
          <w:tcPr>
            <w:tcW w:w="1596" w:type="dxa"/>
            <w:noWrap/>
            <w:hideMark/>
          </w:tcPr>
          <w:p w14:paraId="40179F4F" w14:textId="77777777" w:rsidR="00745CC6" w:rsidRPr="003B772D" w:rsidRDefault="00745CC6" w:rsidP="009A5BEB">
            <w:r w:rsidRPr="003B772D">
              <w:t>1,500,000.00</w:t>
            </w:r>
          </w:p>
        </w:tc>
        <w:tc>
          <w:tcPr>
            <w:tcW w:w="1483" w:type="dxa"/>
            <w:hideMark/>
          </w:tcPr>
          <w:p w14:paraId="65475EA2" w14:textId="77777777" w:rsidR="00745CC6" w:rsidRPr="003B772D" w:rsidRDefault="00745CC6" w:rsidP="009A5BEB">
            <w:r w:rsidRPr="003B772D">
              <w:t>Otvoreni postupak</w:t>
            </w:r>
          </w:p>
        </w:tc>
        <w:tc>
          <w:tcPr>
            <w:tcW w:w="1350" w:type="dxa"/>
            <w:hideMark/>
          </w:tcPr>
          <w:p w14:paraId="7E064AE2" w14:textId="77777777" w:rsidR="00745CC6" w:rsidRPr="003B772D" w:rsidRDefault="00745CC6" w:rsidP="009A5BEB">
            <w:r w:rsidRPr="003B772D">
              <w:t>1. kvartal</w:t>
            </w:r>
          </w:p>
        </w:tc>
        <w:tc>
          <w:tcPr>
            <w:tcW w:w="1636" w:type="dxa"/>
            <w:hideMark/>
          </w:tcPr>
          <w:p w14:paraId="5273BEBB" w14:textId="77777777" w:rsidR="00745CC6" w:rsidRPr="003B772D" w:rsidRDefault="00745CC6" w:rsidP="009A5BEB">
            <w:r w:rsidRPr="003B772D">
              <w:t>79341000 - Usluge oglašavanja</w:t>
            </w:r>
          </w:p>
        </w:tc>
        <w:tc>
          <w:tcPr>
            <w:tcW w:w="1843" w:type="dxa"/>
            <w:hideMark/>
          </w:tcPr>
          <w:p w14:paraId="3D68E4E0" w14:textId="77777777" w:rsidR="00745CC6" w:rsidRPr="003B772D" w:rsidRDefault="00745CC6" w:rsidP="009A5BEB">
            <w:r w:rsidRPr="003B772D">
              <w:t>RS - Srbija</w:t>
            </w:r>
          </w:p>
        </w:tc>
        <w:tc>
          <w:tcPr>
            <w:tcW w:w="1283" w:type="dxa"/>
            <w:hideMark/>
          </w:tcPr>
          <w:p w14:paraId="7C213026" w14:textId="77777777" w:rsidR="00745CC6" w:rsidRPr="003B772D" w:rsidRDefault="00745CC6" w:rsidP="009A5BEB">
            <w:r w:rsidRPr="003B772D">
              <w:t> </w:t>
            </w:r>
          </w:p>
        </w:tc>
        <w:tc>
          <w:tcPr>
            <w:tcW w:w="1803" w:type="dxa"/>
            <w:hideMark/>
          </w:tcPr>
          <w:p w14:paraId="20412CA6" w14:textId="77777777" w:rsidR="00745CC6" w:rsidRPr="003B772D" w:rsidRDefault="00745CC6" w:rsidP="009A5BEB">
            <w:r w:rsidRPr="003B772D">
              <w:t> </w:t>
            </w:r>
          </w:p>
        </w:tc>
        <w:tc>
          <w:tcPr>
            <w:tcW w:w="1480" w:type="dxa"/>
            <w:hideMark/>
          </w:tcPr>
          <w:p w14:paraId="7F5AA61B" w14:textId="77777777" w:rsidR="00745CC6" w:rsidRPr="003B772D" w:rsidRDefault="00745CC6" w:rsidP="009A5BEB">
            <w:r w:rsidRPr="003B772D">
              <w:t>GP</w:t>
            </w:r>
          </w:p>
        </w:tc>
      </w:tr>
      <w:tr w:rsidR="00745CC6" w:rsidRPr="003B772D" w14:paraId="211E91AD" w14:textId="77777777" w:rsidTr="00745CC6">
        <w:trPr>
          <w:trHeight w:val="864"/>
        </w:trPr>
        <w:tc>
          <w:tcPr>
            <w:tcW w:w="1149" w:type="dxa"/>
            <w:noWrap/>
            <w:hideMark/>
          </w:tcPr>
          <w:p w14:paraId="3C455C53" w14:textId="77777777" w:rsidR="00745CC6" w:rsidRPr="003B772D" w:rsidRDefault="00745CC6" w:rsidP="009A5BEB">
            <w:r w:rsidRPr="003B772D">
              <w:t>0017</w:t>
            </w:r>
          </w:p>
        </w:tc>
        <w:tc>
          <w:tcPr>
            <w:tcW w:w="1203" w:type="dxa"/>
            <w:noWrap/>
            <w:hideMark/>
          </w:tcPr>
          <w:p w14:paraId="4BF3A6EE" w14:textId="77777777" w:rsidR="00745CC6" w:rsidRPr="003B772D" w:rsidRDefault="00745CC6" w:rsidP="009A5BEB">
            <w:r w:rsidRPr="003B772D">
              <w:t>Usluge</w:t>
            </w:r>
          </w:p>
        </w:tc>
        <w:tc>
          <w:tcPr>
            <w:tcW w:w="1192" w:type="dxa"/>
            <w:hideMark/>
          </w:tcPr>
          <w:p w14:paraId="5D57DCF0" w14:textId="77777777" w:rsidR="00745CC6" w:rsidRPr="003B772D" w:rsidRDefault="00745CC6" w:rsidP="009A5BEB">
            <w:r w:rsidRPr="003B772D">
              <w:t>Usluge sudskih veštaka i licenciranih procenitelja nepokretnosti</w:t>
            </w:r>
          </w:p>
        </w:tc>
        <w:tc>
          <w:tcPr>
            <w:tcW w:w="1596" w:type="dxa"/>
            <w:noWrap/>
            <w:hideMark/>
          </w:tcPr>
          <w:p w14:paraId="0EC3D349" w14:textId="77777777" w:rsidR="00745CC6" w:rsidRPr="003B772D" w:rsidRDefault="00745CC6" w:rsidP="009A5BEB">
            <w:r w:rsidRPr="003B772D">
              <w:t>9,000,000.00</w:t>
            </w:r>
          </w:p>
        </w:tc>
        <w:tc>
          <w:tcPr>
            <w:tcW w:w="1483" w:type="dxa"/>
            <w:hideMark/>
          </w:tcPr>
          <w:p w14:paraId="098D40CF" w14:textId="77777777" w:rsidR="00745CC6" w:rsidRPr="003B772D" w:rsidRDefault="00745CC6" w:rsidP="009A5BEB">
            <w:r w:rsidRPr="003B772D">
              <w:t>Otvoreni postupak</w:t>
            </w:r>
          </w:p>
        </w:tc>
        <w:tc>
          <w:tcPr>
            <w:tcW w:w="1350" w:type="dxa"/>
            <w:hideMark/>
          </w:tcPr>
          <w:p w14:paraId="0AFBFBE7" w14:textId="77777777" w:rsidR="00745CC6" w:rsidRPr="003B772D" w:rsidRDefault="00745CC6" w:rsidP="009A5BEB">
            <w:r w:rsidRPr="003B772D">
              <w:t>2. kvartal</w:t>
            </w:r>
          </w:p>
        </w:tc>
        <w:tc>
          <w:tcPr>
            <w:tcW w:w="1636" w:type="dxa"/>
            <w:hideMark/>
          </w:tcPr>
          <w:p w14:paraId="7FFB70F4" w14:textId="77777777" w:rsidR="00745CC6" w:rsidRPr="003B772D" w:rsidRDefault="00745CC6" w:rsidP="009A5BEB">
            <w:r w:rsidRPr="003B772D">
              <w:t>79310000 - Usluge istraživanja tržišta</w:t>
            </w:r>
          </w:p>
        </w:tc>
        <w:tc>
          <w:tcPr>
            <w:tcW w:w="1843" w:type="dxa"/>
            <w:hideMark/>
          </w:tcPr>
          <w:p w14:paraId="6C294F01" w14:textId="77777777" w:rsidR="00745CC6" w:rsidRPr="003B772D" w:rsidRDefault="00745CC6" w:rsidP="009A5BEB">
            <w:r w:rsidRPr="003B772D">
              <w:t>RS - Srbija</w:t>
            </w:r>
          </w:p>
        </w:tc>
        <w:tc>
          <w:tcPr>
            <w:tcW w:w="1283" w:type="dxa"/>
            <w:hideMark/>
          </w:tcPr>
          <w:p w14:paraId="07C8B7B4" w14:textId="77777777" w:rsidR="00745CC6" w:rsidRPr="003B772D" w:rsidRDefault="00745CC6" w:rsidP="009A5BEB">
            <w:r w:rsidRPr="003B772D">
              <w:t>Okvirni sporazum sa više privrednih subjekata</w:t>
            </w:r>
          </w:p>
        </w:tc>
        <w:tc>
          <w:tcPr>
            <w:tcW w:w="1803" w:type="dxa"/>
            <w:hideMark/>
          </w:tcPr>
          <w:p w14:paraId="3A3C1BE1" w14:textId="77777777" w:rsidR="00745CC6" w:rsidRPr="003B772D" w:rsidRDefault="00745CC6" w:rsidP="009A5BEB">
            <w:r w:rsidRPr="003B772D">
              <w:t> </w:t>
            </w:r>
          </w:p>
        </w:tc>
        <w:tc>
          <w:tcPr>
            <w:tcW w:w="1480" w:type="dxa"/>
            <w:hideMark/>
          </w:tcPr>
          <w:p w14:paraId="2F065604" w14:textId="77777777" w:rsidR="00745CC6" w:rsidRPr="003B772D" w:rsidRDefault="00745CC6" w:rsidP="009A5BEB">
            <w:r w:rsidRPr="003B772D">
              <w:t> </w:t>
            </w:r>
          </w:p>
        </w:tc>
      </w:tr>
      <w:tr w:rsidR="00745CC6" w:rsidRPr="003B772D" w14:paraId="55CEC058" w14:textId="77777777" w:rsidTr="00745CC6">
        <w:trPr>
          <w:trHeight w:val="864"/>
        </w:trPr>
        <w:tc>
          <w:tcPr>
            <w:tcW w:w="1149" w:type="dxa"/>
            <w:noWrap/>
            <w:hideMark/>
          </w:tcPr>
          <w:p w14:paraId="2CC7527F" w14:textId="77777777" w:rsidR="00745CC6" w:rsidRPr="003B772D" w:rsidRDefault="00745CC6" w:rsidP="009A5BEB">
            <w:r w:rsidRPr="003B772D">
              <w:t>0019</w:t>
            </w:r>
          </w:p>
        </w:tc>
        <w:tc>
          <w:tcPr>
            <w:tcW w:w="1203" w:type="dxa"/>
            <w:noWrap/>
            <w:hideMark/>
          </w:tcPr>
          <w:p w14:paraId="75B491E6" w14:textId="77777777" w:rsidR="00745CC6" w:rsidRPr="003B772D" w:rsidRDefault="00745CC6" w:rsidP="009A5BEB">
            <w:r w:rsidRPr="003B772D">
              <w:t>Usluge</w:t>
            </w:r>
          </w:p>
        </w:tc>
        <w:tc>
          <w:tcPr>
            <w:tcW w:w="1192" w:type="dxa"/>
            <w:hideMark/>
          </w:tcPr>
          <w:p w14:paraId="2B4E1480" w14:textId="77777777" w:rsidR="00745CC6" w:rsidRPr="003B772D" w:rsidRDefault="00745CC6" w:rsidP="009A5BEB">
            <w:r w:rsidRPr="003B772D">
              <w:t>Održavanje klima uređaja</w:t>
            </w:r>
          </w:p>
        </w:tc>
        <w:tc>
          <w:tcPr>
            <w:tcW w:w="1596" w:type="dxa"/>
            <w:noWrap/>
            <w:hideMark/>
          </w:tcPr>
          <w:p w14:paraId="6D75345C" w14:textId="77777777" w:rsidR="00745CC6" w:rsidRPr="003B772D" w:rsidRDefault="00745CC6" w:rsidP="009A5BEB">
            <w:r w:rsidRPr="003B772D">
              <w:t>1,500,000.00</w:t>
            </w:r>
          </w:p>
        </w:tc>
        <w:tc>
          <w:tcPr>
            <w:tcW w:w="1483" w:type="dxa"/>
            <w:hideMark/>
          </w:tcPr>
          <w:p w14:paraId="4466A0A9" w14:textId="77777777" w:rsidR="00745CC6" w:rsidRPr="003B772D" w:rsidRDefault="00745CC6" w:rsidP="009A5BEB">
            <w:r w:rsidRPr="003B772D">
              <w:t>Otvoreni postupak</w:t>
            </w:r>
          </w:p>
        </w:tc>
        <w:tc>
          <w:tcPr>
            <w:tcW w:w="1350" w:type="dxa"/>
            <w:hideMark/>
          </w:tcPr>
          <w:p w14:paraId="302E5B52" w14:textId="77777777" w:rsidR="00745CC6" w:rsidRPr="003B772D" w:rsidRDefault="00745CC6" w:rsidP="009A5BEB">
            <w:r w:rsidRPr="003B772D">
              <w:t>2. kvartal</w:t>
            </w:r>
          </w:p>
        </w:tc>
        <w:tc>
          <w:tcPr>
            <w:tcW w:w="1636" w:type="dxa"/>
            <w:hideMark/>
          </w:tcPr>
          <w:p w14:paraId="7D723027" w14:textId="77777777" w:rsidR="00745CC6" w:rsidRPr="003B772D" w:rsidRDefault="00745CC6" w:rsidP="009A5BEB">
            <w:r w:rsidRPr="003B772D">
              <w:t>50730000 - Usluge popravke i održavanja rashladnih grupa</w:t>
            </w:r>
          </w:p>
        </w:tc>
        <w:tc>
          <w:tcPr>
            <w:tcW w:w="1843" w:type="dxa"/>
            <w:hideMark/>
          </w:tcPr>
          <w:p w14:paraId="20AE406E" w14:textId="77777777" w:rsidR="00745CC6" w:rsidRPr="003B772D" w:rsidRDefault="00745CC6" w:rsidP="009A5BEB">
            <w:r w:rsidRPr="003B772D">
              <w:t>RS - Srbija</w:t>
            </w:r>
          </w:p>
        </w:tc>
        <w:tc>
          <w:tcPr>
            <w:tcW w:w="1283" w:type="dxa"/>
            <w:hideMark/>
          </w:tcPr>
          <w:p w14:paraId="57EA83F7" w14:textId="77777777" w:rsidR="00745CC6" w:rsidRPr="003B772D" w:rsidRDefault="00745CC6" w:rsidP="009A5BEB">
            <w:r w:rsidRPr="003B772D">
              <w:t> </w:t>
            </w:r>
          </w:p>
        </w:tc>
        <w:tc>
          <w:tcPr>
            <w:tcW w:w="1803" w:type="dxa"/>
            <w:hideMark/>
          </w:tcPr>
          <w:p w14:paraId="5AD589EC" w14:textId="77777777" w:rsidR="00745CC6" w:rsidRPr="003B772D" w:rsidRDefault="00745CC6" w:rsidP="009A5BEB">
            <w:r w:rsidRPr="003B772D">
              <w:t> </w:t>
            </w:r>
          </w:p>
        </w:tc>
        <w:tc>
          <w:tcPr>
            <w:tcW w:w="1480" w:type="dxa"/>
            <w:hideMark/>
          </w:tcPr>
          <w:p w14:paraId="4D1911DA" w14:textId="77777777" w:rsidR="00745CC6" w:rsidRPr="003B772D" w:rsidRDefault="00745CC6" w:rsidP="009A5BEB">
            <w:r w:rsidRPr="003B772D">
              <w:t>GP</w:t>
            </w:r>
          </w:p>
        </w:tc>
      </w:tr>
      <w:tr w:rsidR="00745CC6" w:rsidRPr="003B772D" w14:paraId="5A23BA77" w14:textId="77777777" w:rsidTr="00745CC6">
        <w:trPr>
          <w:trHeight w:val="1440"/>
        </w:trPr>
        <w:tc>
          <w:tcPr>
            <w:tcW w:w="1149" w:type="dxa"/>
            <w:noWrap/>
            <w:hideMark/>
          </w:tcPr>
          <w:p w14:paraId="77B5DC3D" w14:textId="77777777" w:rsidR="00745CC6" w:rsidRPr="003B772D" w:rsidRDefault="00745CC6" w:rsidP="009A5BEB">
            <w:r w:rsidRPr="003B772D">
              <w:t>0020</w:t>
            </w:r>
          </w:p>
        </w:tc>
        <w:tc>
          <w:tcPr>
            <w:tcW w:w="1203" w:type="dxa"/>
            <w:noWrap/>
            <w:hideMark/>
          </w:tcPr>
          <w:p w14:paraId="16CEFC0F" w14:textId="77777777" w:rsidR="00745CC6" w:rsidRPr="003B772D" w:rsidRDefault="00745CC6" w:rsidP="009A5BEB">
            <w:r w:rsidRPr="003B772D">
              <w:t>Usluge</w:t>
            </w:r>
          </w:p>
        </w:tc>
        <w:tc>
          <w:tcPr>
            <w:tcW w:w="1192" w:type="dxa"/>
            <w:hideMark/>
          </w:tcPr>
          <w:p w14:paraId="1DA89482" w14:textId="77777777" w:rsidR="00745CC6" w:rsidRPr="003B772D" w:rsidRDefault="00745CC6" w:rsidP="009A5BEB">
            <w:r w:rsidRPr="003B772D">
              <w:t>Održavanje automatskih rampi na GP</w:t>
            </w:r>
          </w:p>
        </w:tc>
        <w:tc>
          <w:tcPr>
            <w:tcW w:w="1596" w:type="dxa"/>
            <w:noWrap/>
            <w:hideMark/>
          </w:tcPr>
          <w:p w14:paraId="6755F686" w14:textId="77777777" w:rsidR="00745CC6" w:rsidRPr="003B772D" w:rsidRDefault="00745CC6" w:rsidP="009A5BEB">
            <w:r w:rsidRPr="003B772D">
              <w:t>2,500,000.00</w:t>
            </w:r>
          </w:p>
        </w:tc>
        <w:tc>
          <w:tcPr>
            <w:tcW w:w="1483" w:type="dxa"/>
            <w:hideMark/>
          </w:tcPr>
          <w:p w14:paraId="67DF4E77" w14:textId="77777777" w:rsidR="00745CC6" w:rsidRPr="003B772D" w:rsidRDefault="00745CC6" w:rsidP="009A5BEB">
            <w:r w:rsidRPr="003B772D">
              <w:t>Otvoreni postupak</w:t>
            </w:r>
          </w:p>
        </w:tc>
        <w:tc>
          <w:tcPr>
            <w:tcW w:w="1350" w:type="dxa"/>
            <w:hideMark/>
          </w:tcPr>
          <w:p w14:paraId="7CD2189F" w14:textId="77777777" w:rsidR="00745CC6" w:rsidRPr="003B772D" w:rsidRDefault="00745CC6" w:rsidP="009A5BEB">
            <w:r w:rsidRPr="003B772D">
              <w:t>1. kvartal</w:t>
            </w:r>
          </w:p>
        </w:tc>
        <w:tc>
          <w:tcPr>
            <w:tcW w:w="1636" w:type="dxa"/>
            <w:hideMark/>
          </w:tcPr>
          <w:p w14:paraId="23079375" w14:textId="77777777" w:rsidR="00745CC6" w:rsidRPr="003B772D" w:rsidRDefault="00745CC6" w:rsidP="009A5BEB">
            <w:r w:rsidRPr="003B772D">
              <w:t>50230000 - Usluge popravke, održavanja i srodne usluge u vezi sa drumskim saobraćajem i drugom opremom</w:t>
            </w:r>
          </w:p>
        </w:tc>
        <w:tc>
          <w:tcPr>
            <w:tcW w:w="1843" w:type="dxa"/>
            <w:hideMark/>
          </w:tcPr>
          <w:p w14:paraId="74B0C78B" w14:textId="77777777" w:rsidR="00745CC6" w:rsidRPr="003B772D" w:rsidRDefault="00745CC6" w:rsidP="009A5BEB">
            <w:r w:rsidRPr="003B772D">
              <w:t>RS - Srbija</w:t>
            </w:r>
          </w:p>
        </w:tc>
        <w:tc>
          <w:tcPr>
            <w:tcW w:w="1283" w:type="dxa"/>
            <w:hideMark/>
          </w:tcPr>
          <w:p w14:paraId="3CE409BF" w14:textId="77777777" w:rsidR="00745CC6" w:rsidRPr="003B772D" w:rsidRDefault="00745CC6" w:rsidP="009A5BEB">
            <w:r w:rsidRPr="003B772D">
              <w:t> </w:t>
            </w:r>
          </w:p>
        </w:tc>
        <w:tc>
          <w:tcPr>
            <w:tcW w:w="1803" w:type="dxa"/>
            <w:hideMark/>
          </w:tcPr>
          <w:p w14:paraId="1356ADBF" w14:textId="77777777" w:rsidR="00745CC6" w:rsidRPr="003B772D" w:rsidRDefault="00745CC6" w:rsidP="009A5BEB">
            <w:r w:rsidRPr="003B772D">
              <w:t> </w:t>
            </w:r>
          </w:p>
        </w:tc>
        <w:tc>
          <w:tcPr>
            <w:tcW w:w="1480" w:type="dxa"/>
            <w:hideMark/>
          </w:tcPr>
          <w:p w14:paraId="7F542531" w14:textId="77777777" w:rsidR="00745CC6" w:rsidRPr="003B772D" w:rsidRDefault="00745CC6" w:rsidP="009A5BEB">
            <w:r w:rsidRPr="003B772D">
              <w:t>GP</w:t>
            </w:r>
          </w:p>
        </w:tc>
      </w:tr>
      <w:tr w:rsidR="00745CC6" w:rsidRPr="003B772D" w14:paraId="2B636A39" w14:textId="77777777" w:rsidTr="00745CC6">
        <w:trPr>
          <w:trHeight w:val="864"/>
        </w:trPr>
        <w:tc>
          <w:tcPr>
            <w:tcW w:w="1149" w:type="dxa"/>
            <w:noWrap/>
            <w:hideMark/>
          </w:tcPr>
          <w:p w14:paraId="27B55633" w14:textId="77777777" w:rsidR="00745CC6" w:rsidRPr="003B772D" w:rsidRDefault="00745CC6" w:rsidP="009A5BEB">
            <w:r w:rsidRPr="003B772D">
              <w:t>0021</w:t>
            </w:r>
          </w:p>
        </w:tc>
        <w:tc>
          <w:tcPr>
            <w:tcW w:w="1203" w:type="dxa"/>
            <w:noWrap/>
            <w:hideMark/>
          </w:tcPr>
          <w:p w14:paraId="72B8BCBD" w14:textId="77777777" w:rsidR="00745CC6" w:rsidRPr="003B772D" w:rsidRDefault="00745CC6" w:rsidP="009A5BEB">
            <w:r w:rsidRPr="003B772D">
              <w:t>Usluge</w:t>
            </w:r>
          </w:p>
        </w:tc>
        <w:tc>
          <w:tcPr>
            <w:tcW w:w="1192" w:type="dxa"/>
            <w:hideMark/>
          </w:tcPr>
          <w:p w14:paraId="342D932D" w14:textId="77777777" w:rsidR="00745CC6" w:rsidRPr="003B772D" w:rsidRDefault="00745CC6" w:rsidP="009A5BEB">
            <w:r w:rsidRPr="003B772D">
              <w:t>Održavanje protivpožarne opreme na GP</w:t>
            </w:r>
          </w:p>
        </w:tc>
        <w:tc>
          <w:tcPr>
            <w:tcW w:w="1596" w:type="dxa"/>
            <w:noWrap/>
            <w:hideMark/>
          </w:tcPr>
          <w:p w14:paraId="5373EA35" w14:textId="77777777" w:rsidR="00745CC6" w:rsidRPr="003B772D" w:rsidRDefault="00745CC6" w:rsidP="009A5BEB">
            <w:r w:rsidRPr="003B772D">
              <w:t>3,000,000.00</w:t>
            </w:r>
          </w:p>
        </w:tc>
        <w:tc>
          <w:tcPr>
            <w:tcW w:w="1483" w:type="dxa"/>
            <w:hideMark/>
          </w:tcPr>
          <w:p w14:paraId="20ECCA53" w14:textId="77777777" w:rsidR="00745CC6" w:rsidRPr="003B772D" w:rsidRDefault="00745CC6" w:rsidP="009A5BEB">
            <w:r w:rsidRPr="003B772D">
              <w:t>Otvoreni postupak</w:t>
            </w:r>
          </w:p>
        </w:tc>
        <w:tc>
          <w:tcPr>
            <w:tcW w:w="1350" w:type="dxa"/>
            <w:hideMark/>
          </w:tcPr>
          <w:p w14:paraId="371A882D" w14:textId="77777777" w:rsidR="00745CC6" w:rsidRPr="003B772D" w:rsidRDefault="00745CC6" w:rsidP="009A5BEB">
            <w:r w:rsidRPr="003B772D">
              <w:t>1. kvartal</w:t>
            </w:r>
          </w:p>
        </w:tc>
        <w:tc>
          <w:tcPr>
            <w:tcW w:w="1636" w:type="dxa"/>
            <w:hideMark/>
          </w:tcPr>
          <w:p w14:paraId="0FE6FEC4" w14:textId="77777777" w:rsidR="00745CC6" w:rsidRPr="003B772D" w:rsidRDefault="00745CC6" w:rsidP="009A5BEB">
            <w:r w:rsidRPr="003B772D">
              <w:t>50413200 - Usluge popravke i održavanja vatrogasne opreme</w:t>
            </w:r>
          </w:p>
        </w:tc>
        <w:tc>
          <w:tcPr>
            <w:tcW w:w="1843" w:type="dxa"/>
            <w:hideMark/>
          </w:tcPr>
          <w:p w14:paraId="2BC86591" w14:textId="77777777" w:rsidR="00745CC6" w:rsidRPr="003B772D" w:rsidRDefault="00745CC6" w:rsidP="009A5BEB">
            <w:r w:rsidRPr="003B772D">
              <w:t>RS - Srbija</w:t>
            </w:r>
          </w:p>
        </w:tc>
        <w:tc>
          <w:tcPr>
            <w:tcW w:w="1283" w:type="dxa"/>
            <w:hideMark/>
          </w:tcPr>
          <w:p w14:paraId="41ED46A4" w14:textId="77777777" w:rsidR="00745CC6" w:rsidRPr="003B772D" w:rsidRDefault="00745CC6" w:rsidP="009A5BEB">
            <w:r w:rsidRPr="003B772D">
              <w:t> </w:t>
            </w:r>
          </w:p>
        </w:tc>
        <w:tc>
          <w:tcPr>
            <w:tcW w:w="1803" w:type="dxa"/>
            <w:hideMark/>
          </w:tcPr>
          <w:p w14:paraId="46BBC8AF" w14:textId="77777777" w:rsidR="00745CC6" w:rsidRPr="003B772D" w:rsidRDefault="00745CC6" w:rsidP="009A5BEB">
            <w:r w:rsidRPr="003B772D">
              <w:t> </w:t>
            </w:r>
          </w:p>
        </w:tc>
        <w:tc>
          <w:tcPr>
            <w:tcW w:w="1480" w:type="dxa"/>
            <w:hideMark/>
          </w:tcPr>
          <w:p w14:paraId="2D0EC9E0" w14:textId="77777777" w:rsidR="00745CC6" w:rsidRPr="003B772D" w:rsidRDefault="00745CC6" w:rsidP="009A5BEB">
            <w:r w:rsidRPr="003B772D">
              <w:t>GP</w:t>
            </w:r>
          </w:p>
        </w:tc>
      </w:tr>
      <w:tr w:rsidR="00745CC6" w:rsidRPr="003B772D" w14:paraId="494F6394" w14:textId="77777777" w:rsidTr="00745CC6">
        <w:trPr>
          <w:trHeight w:val="864"/>
        </w:trPr>
        <w:tc>
          <w:tcPr>
            <w:tcW w:w="1149" w:type="dxa"/>
            <w:noWrap/>
            <w:hideMark/>
          </w:tcPr>
          <w:p w14:paraId="1FEECA00" w14:textId="77777777" w:rsidR="00745CC6" w:rsidRPr="003B772D" w:rsidRDefault="00745CC6" w:rsidP="009A5BEB">
            <w:r w:rsidRPr="003B772D">
              <w:lastRenderedPageBreak/>
              <w:t>0022</w:t>
            </w:r>
          </w:p>
        </w:tc>
        <w:tc>
          <w:tcPr>
            <w:tcW w:w="1203" w:type="dxa"/>
            <w:noWrap/>
            <w:hideMark/>
          </w:tcPr>
          <w:p w14:paraId="26C82BCE" w14:textId="77777777" w:rsidR="00745CC6" w:rsidRPr="003B772D" w:rsidRDefault="00745CC6" w:rsidP="009A5BEB">
            <w:r w:rsidRPr="003B772D">
              <w:t>Usluge</w:t>
            </w:r>
          </w:p>
        </w:tc>
        <w:tc>
          <w:tcPr>
            <w:tcW w:w="1192" w:type="dxa"/>
            <w:hideMark/>
          </w:tcPr>
          <w:p w14:paraId="68455473" w14:textId="77777777" w:rsidR="00745CC6" w:rsidRPr="003B772D" w:rsidRDefault="00745CC6" w:rsidP="009A5BEB">
            <w:r w:rsidRPr="003B772D">
              <w:t>Održavanje autodizalica na GP</w:t>
            </w:r>
          </w:p>
        </w:tc>
        <w:tc>
          <w:tcPr>
            <w:tcW w:w="1596" w:type="dxa"/>
            <w:noWrap/>
            <w:hideMark/>
          </w:tcPr>
          <w:p w14:paraId="46C5BF15" w14:textId="77777777" w:rsidR="00745CC6" w:rsidRPr="003B772D" w:rsidRDefault="00745CC6" w:rsidP="009A5BEB">
            <w:r w:rsidRPr="003B772D">
              <w:t>1,000,000.00</w:t>
            </w:r>
          </w:p>
        </w:tc>
        <w:tc>
          <w:tcPr>
            <w:tcW w:w="1483" w:type="dxa"/>
            <w:hideMark/>
          </w:tcPr>
          <w:p w14:paraId="2B405369" w14:textId="77777777" w:rsidR="00745CC6" w:rsidRPr="003B772D" w:rsidRDefault="00745CC6" w:rsidP="009A5BEB">
            <w:r w:rsidRPr="003B772D">
              <w:t>Otvoreni postupak</w:t>
            </w:r>
          </w:p>
        </w:tc>
        <w:tc>
          <w:tcPr>
            <w:tcW w:w="1350" w:type="dxa"/>
            <w:hideMark/>
          </w:tcPr>
          <w:p w14:paraId="5DCCA142" w14:textId="77777777" w:rsidR="00745CC6" w:rsidRPr="003B772D" w:rsidRDefault="00745CC6" w:rsidP="009A5BEB">
            <w:r w:rsidRPr="003B772D">
              <w:t>2. kvartal</w:t>
            </w:r>
          </w:p>
        </w:tc>
        <w:tc>
          <w:tcPr>
            <w:tcW w:w="1636" w:type="dxa"/>
            <w:hideMark/>
          </w:tcPr>
          <w:p w14:paraId="0E535113" w14:textId="77777777" w:rsidR="00745CC6" w:rsidRPr="003B772D" w:rsidRDefault="00745CC6" w:rsidP="009A5BEB">
            <w:r w:rsidRPr="003B772D">
              <w:t>50531400 - Usluge popravke i održavanja dizalica</w:t>
            </w:r>
          </w:p>
        </w:tc>
        <w:tc>
          <w:tcPr>
            <w:tcW w:w="1843" w:type="dxa"/>
            <w:hideMark/>
          </w:tcPr>
          <w:p w14:paraId="2D59EF30" w14:textId="77777777" w:rsidR="00745CC6" w:rsidRPr="003B772D" w:rsidRDefault="00745CC6" w:rsidP="009A5BEB">
            <w:r w:rsidRPr="003B772D">
              <w:t>RS - Srbija</w:t>
            </w:r>
          </w:p>
        </w:tc>
        <w:tc>
          <w:tcPr>
            <w:tcW w:w="1283" w:type="dxa"/>
            <w:hideMark/>
          </w:tcPr>
          <w:p w14:paraId="6E39E17F" w14:textId="77777777" w:rsidR="00745CC6" w:rsidRPr="003B772D" w:rsidRDefault="00745CC6" w:rsidP="009A5BEB">
            <w:r w:rsidRPr="003B772D">
              <w:t> </w:t>
            </w:r>
          </w:p>
        </w:tc>
        <w:tc>
          <w:tcPr>
            <w:tcW w:w="1803" w:type="dxa"/>
            <w:hideMark/>
          </w:tcPr>
          <w:p w14:paraId="3D8CB5E7" w14:textId="77777777" w:rsidR="00745CC6" w:rsidRPr="003B772D" w:rsidRDefault="00745CC6" w:rsidP="009A5BEB">
            <w:r w:rsidRPr="003B772D">
              <w:t> </w:t>
            </w:r>
          </w:p>
        </w:tc>
        <w:tc>
          <w:tcPr>
            <w:tcW w:w="1480" w:type="dxa"/>
            <w:hideMark/>
          </w:tcPr>
          <w:p w14:paraId="5A2B46FE" w14:textId="77777777" w:rsidR="00745CC6" w:rsidRPr="003B772D" w:rsidRDefault="00745CC6" w:rsidP="009A5BEB">
            <w:r w:rsidRPr="003B772D">
              <w:t>GP</w:t>
            </w:r>
          </w:p>
        </w:tc>
      </w:tr>
      <w:tr w:rsidR="00745CC6" w:rsidRPr="003B772D" w14:paraId="4425D439" w14:textId="77777777" w:rsidTr="00745CC6">
        <w:trPr>
          <w:trHeight w:val="1440"/>
        </w:trPr>
        <w:tc>
          <w:tcPr>
            <w:tcW w:w="1149" w:type="dxa"/>
            <w:noWrap/>
            <w:hideMark/>
          </w:tcPr>
          <w:p w14:paraId="05ABEE6D" w14:textId="77777777" w:rsidR="00745CC6" w:rsidRPr="003B772D" w:rsidRDefault="00745CC6" w:rsidP="009A5BEB">
            <w:r w:rsidRPr="003B772D">
              <w:t>0023</w:t>
            </w:r>
          </w:p>
        </w:tc>
        <w:tc>
          <w:tcPr>
            <w:tcW w:w="1203" w:type="dxa"/>
            <w:noWrap/>
            <w:hideMark/>
          </w:tcPr>
          <w:p w14:paraId="2FE66DEB" w14:textId="77777777" w:rsidR="00745CC6" w:rsidRPr="003B772D" w:rsidRDefault="00745CC6" w:rsidP="009A5BEB">
            <w:r w:rsidRPr="003B772D">
              <w:t>Usluge</w:t>
            </w:r>
          </w:p>
        </w:tc>
        <w:tc>
          <w:tcPr>
            <w:tcW w:w="1192" w:type="dxa"/>
            <w:hideMark/>
          </w:tcPr>
          <w:p w14:paraId="36138B31" w14:textId="77777777" w:rsidR="00745CC6" w:rsidRPr="003B772D" w:rsidRDefault="00745CC6" w:rsidP="009A5BEB">
            <w:r w:rsidRPr="003B772D">
              <w:t>Održavanje trafostanica na GP</w:t>
            </w:r>
          </w:p>
        </w:tc>
        <w:tc>
          <w:tcPr>
            <w:tcW w:w="1596" w:type="dxa"/>
            <w:noWrap/>
            <w:hideMark/>
          </w:tcPr>
          <w:p w14:paraId="26CFA0D5" w14:textId="77777777" w:rsidR="00745CC6" w:rsidRPr="003B772D" w:rsidRDefault="00745CC6" w:rsidP="009A5BEB">
            <w:r w:rsidRPr="003B772D">
              <w:t>1,500,000.00</w:t>
            </w:r>
          </w:p>
        </w:tc>
        <w:tc>
          <w:tcPr>
            <w:tcW w:w="1483" w:type="dxa"/>
            <w:hideMark/>
          </w:tcPr>
          <w:p w14:paraId="0659D08B" w14:textId="77777777" w:rsidR="00745CC6" w:rsidRPr="003B772D" w:rsidRDefault="00745CC6" w:rsidP="009A5BEB">
            <w:r w:rsidRPr="003B772D">
              <w:t>Otvoreni postupak</w:t>
            </w:r>
          </w:p>
        </w:tc>
        <w:tc>
          <w:tcPr>
            <w:tcW w:w="1350" w:type="dxa"/>
            <w:hideMark/>
          </w:tcPr>
          <w:p w14:paraId="3EA20AB6" w14:textId="77777777" w:rsidR="00745CC6" w:rsidRPr="003B772D" w:rsidRDefault="00745CC6" w:rsidP="009A5BEB">
            <w:r w:rsidRPr="003B772D">
              <w:t>2. kvartal</w:t>
            </w:r>
          </w:p>
        </w:tc>
        <w:tc>
          <w:tcPr>
            <w:tcW w:w="1636" w:type="dxa"/>
            <w:hideMark/>
          </w:tcPr>
          <w:p w14:paraId="6981B404" w14:textId="77777777" w:rsidR="00745CC6" w:rsidRPr="003B772D" w:rsidRDefault="00745CC6" w:rsidP="009A5BEB">
            <w:r w:rsidRPr="003B772D">
              <w:t>50532000 - Usluge popravke i održavanja električnih uređaja, aparata i pripadajuće opreme</w:t>
            </w:r>
          </w:p>
        </w:tc>
        <w:tc>
          <w:tcPr>
            <w:tcW w:w="1843" w:type="dxa"/>
            <w:hideMark/>
          </w:tcPr>
          <w:p w14:paraId="2FE3FDBB" w14:textId="77777777" w:rsidR="00745CC6" w:rsidRPr="003B772D" w:rsidRDefault="00745CC6" w:rsidP="009A5BEB">
            <w:r w:rsidRPr="003B772D">
              <w:t>RS - Srbija</w:t>
            </w:r>
          </w:p>
        </w:tc>
        <w:tc>
          <w:tcPr>
            <w:tcW w:w="1283" w:type="dxa"/>
            <w:hideMark/>
          </w:tcPr>
          <w:p w14:paraId="5889C793" w14:textId="77777777" w:rsidR="00745CC6" w:rsidRPr="003B772D" w:rsidRDefault="00745CC6" w:rsidP="009A5BEB">
            <w:r w:rsidRPr="003B772D">
              <w:t> </w:t>
            </w:r>
          </w:p>
        </w:tc>
        <w:tc>
          <w:tcPr>
            <w:tcW w:w="1803" w:type="dxa"/>
            <w:hideMark/>
          </w:tcPr>
          <w:p w14:paraId="38BA27AC" w14:textId="77777777" w:rsidR="00745CC6" w:rsidRPr="003B772D" w:rsidRDefault="00745CC6" w:rsidP="009A5BEB">
            <w:r w:rsidRPr="003B772D">
              <w:t> </w:t>
            </w:r>
          </w:p>
        </w:tc>
        <w:tc>
          <w:tcPr>
            <w:tcW w:w="1480" w:type="dxa"/>
            <w:hideMark/>
          </w:tcPr>
          <w:p w14:paraId="5890C015" w14:textId="77777777" w:rsidR="00745CC6" w:rsidRPr="003B772D" w:rsidRDefault="00745CC6" w:rsidP="009A5BEB">
            <w:r w:rsidRPr="003B772D">
              <w:t>GP</w:t>
            </w:r>
          </w:p>
        </w:tc>
      </w:tr>
      <w:tr w:rsidR="00745CC6" w:rsidRPr="003B772D" w14:paraId="2CABB109" w14:textId="77777777" w:rsidTr="00745CC6">
        <w:trPr>
          <w:trHeight w:val="864"/>
        </w:trPr>
        <w:tc>
          <w:tcPr>
            <w:tcW w:w="1149" w:type="dxa"/>
            <w:noWrap/>
            <w:hideMark/>
          </w:tcPr>
          <w:p w14:paraId="7A4B6C70" w14:textId="77777777" w:rsidR="00745CC6" w:rsidRPr="003B772D" w:rsidRDefault="00745CC6" w:rsidP="009A5BEB">
            <w:r w:rsidRPr="003B772D">
              <w:t>0024</w:t>
            </w:r>
          </w:p>
        </w:tc>
        <w:tc>
          <w:tcPr>
            <w:tcW w:w="1203" w:type="dxa"/>
            <w:noWrap/>
            <w:hideMark/>
          </w:tcPr>
          <w:p w14:paraId="3A8C0DCF" w14:textId="77777777" w:rsidR="00745CC6" w:rsidRPr="003B772D" w:rsidRDefault="00745CC6" w:rsidP="009A5BEB">
            <w:r w:rsidRPr="003B772D">
              <w:t>Usluge</w:t>
            </w:r>
          </w:p>
        </w:tc>
        <w:tc>
          <w:tcPr>
            <w:tcW w:w="1192" w:type="dxa"/>
            <w:hideMark/>
          </w:tcPr>
          <w:p w14:paraId="29FA8143" w14:textId="77777777" w:rsidR="00745CC6" w:rsidRPr="003B772D" w:rsidRDefault="00745CC6" w:rsidP="009A5BEB">
            <w:r w:rsidRPr="003B772D">
              <w:t>Održavanje gromobrana na GP</w:t>
            </w:r>
          </w:p>
        </w:tc>
        <w:tc>
          <w:tcPr>
            <w:tcW w:w="1596" w:type="dxa"/>
            <w:noWrap/>
            <w:hideMark/>
          </w:tcPr>
          <w:p w14:paraId="0A3DB0A0" w14:textId="77777777" w:rsidR="00745CC6" w:rsidRPr="003B772D" w:rsidRDefault="00745CC6" w:rsidP="009A5BEB">
            <w:r w:rsidRPr="003B772D">
              <w:t>2,000,000.00</w:t>
            </w:r>
          </w:p>
        </w:tc>
        <w:tc>
          <w:tcPr>
            <w:tcW w:w="1483" w:type="dxa"/>
            <w:hideMark/>
          </w:tcPr>
          <w:p w14:paraId="7BAD8FF6" w14:textId="77777777" w:rsidR="00745CC6" w:rsidRPr="003B772D" w:rsidRDefault="00745CC6" w:rsidP="009A5BEB">
            <w:r w:rsidRPr="003B772D">
              <w:t>Otvoreni postupak</w:t>
            </w:r>
          </w:p>
        </w:tc>
        <w:tc>
          <w:tcPr>
            <w:tcW w:w="1350" w:type="dxa"/>
            <w:hideMark/>
          </w:tcPr>
          <w:p w14:paraId="4C78C627" w14:textId="77777777" w:rsidR="00745CC6" w:rsidRPr="003B772D" w:rsidRDefault="00745CC6" w:rsidP="009A5BEB">
            <w:r w:rsidRPr="003B772D">
              <w:t>2. kvartal</w:t>
            </w:r>
          </w:p>
        </w:tc>
        <w:tc>
          <w:tcPr>
            <w:tcW w:w="1636" w:type="dxa"/>
            <w:hideMark/>
          </w:tcPr>
          <w:p w14:paraId="5056B4B0" w14:textId="77777777" w:rsidR="00745CC6" w:rsidRPr="003B772D" w:rsidRDefault="00745CC6" w:rsidP="009A5BEB">
            <w:r w:rsidRPr="003B772D">
              <w:t>50700000 - Usluge popravke i održavanja instalacija u zgradama</w:t>
            </w:r>
          </w:p>
        </w:tc>
        <w:tc>
          <w:tcPr>
            <w:tcW w:w="1843" w:type="dxa"/>
            <w:hideMark/>
          </w:tcPr>
          <w:p w14:paraId="295E9AB5" w14:textId="77777777" w:rsidR="00745CC6" w:rsidRPr="003B772D" w:rsidRDefault="00745CC6" w:rsidP="009A5BEB">
            <w:r w:rsidRPr="003B772D">
              <w:t>RS - Srbija</w:t>
            </w:r>
          </w:p>
        </w:tc>
        <w:tc>
          <w:tcPr>
            <w:tcW w:w="1283" w:type="dxa"/>
            <w:hideMark/>
          </w:tcPr>
          <w:p w14:paraId="2D61D245" w14:textId="77777777" w:rsidR="00745CC6" w:rsidRPr="003B772D" w:rsidRDefault="00745CC6" w:rsidP="009A5BEB">
            <w:r w:rsidRPr="003B772D">
              <w:t> </w:t>
            </w:r>
          </w:p>
        </w:tc>
        <w:tc>
          <w:tcPr>
            <w:tcW w:w="1803" w:type="dxa"/>
            <w:hideMark/>
          </w:tcPr>
          <w:p w14:paraId="1CCC639B" w14:textId="77777777" w:rsidR="00745CC6" w:rsidRPr="003B772D" w:rsidRDefault="00745CC6" w:rsidP="009A5BEB">
            <w:r w:rsidRPr="003B772D">
              <w:t> </w:t>
            </w:r>
          </w:p>
        </w:tc>
        <w:tc>
          <w:tcPr>
            <w:tcW w:w="1480" w:type="dxa"/>
            <w:hideMark/>
          </w:tcPr>
          <w:p w14:paraId="6815F02C" w14:textId="77777777" w:rsidR="00745CC6" w:rsidRPr="003B772D" w:rsidRDefault="00745CC6" w:rsidP="009A5BEB">
            <w:r w:rsidRPr="003B772D">
              <w:t>GP</w:t>
            </w:r>
          </w:p>
        </w:tc>
      </w:tr>
      <w:tr w:rsidR="00745CC6" w:rsidRPr="003B772D" w14:paraId="7AB87FA4" w14:textId="77777777" w:rsidTr="00745CC6">
        <w:trPr>
          <w:trHeight w:val="864"/>
        </w:trPr>
        <w:tc>
          <w:tcPr>
            <w:tcW w:w="1149" w:type="dxa"/>
            <w:noWrap/>
            <w:hideMark/>
          </w:tcPr>
          <w:p w14:paraId="51B37312" w14:textId="77777777" w:rsidR="00745CC6" w:rsidRPr="003B772D" w:rsidRDefault="00745CC6" w:rsidP="009A5BEB">
            <w:r w:rsidRPr="003B772D">
              <w:t>0025</w:t>
            </w:r>
          </w:p>
        </w:tc>
        <w:tc>
          <w:tcPr>
            <w:tcW w:w="1203" w:type="dxa"/>
            <w:noWrap/>
            <w:hideMark/>
          </w:tcPr>
          <w:p w14:paraId="6C525A58" w14:textId="77777777" w:rsidR="00745CC6" w:rsidRPr="003B772D" w:rsidRDefault="00745CC6" w:rsidP="009A5BEB">
            <w:r w:rsidRPr="003B772D">
              <w:t>Usluge</w:t>
            </w:r>
          </w:p>
        </w:tc>
        <w:tc>
          <w:tcPr>
            <w:tcW w:w="1192" w:type="dxa"/>
            <w:hideMark/>
          </w:tcPr>
          <w:p w14:paraId="2E60D5E2" w14:textId="77777777" w:rsidR="00745CC6" w:rsidRPr="003B772D" w:rsidRDefault="00745CC6" w:rsidP="009A5BEB">
            <w:r w:rsidRPr="003B772D">
              <w:t>Održavanje kolskih vaga na GP</w:t>
            </w:r>
          </w:p>
        </w:tc>
        <w:tc>
          <w:tcPr>
            <w:tcW w:w="1596" w:type="dxa"/>
            <w:noWrap/>
            <w:hideMark/>
          </w:tcPr>
          <w:p w14:paraId="53FA18F1" w14:textId="77777777" w:rsidR="00745CC6" w:rsidRPr="003B772D" w:rsidRDefault="00745CC6" w:rsidP="009A5BEB">
            <w:r w:rsidRPr="003B772D">
              <w:t>4,000,000.00</w:t>
            </w:r>
          </w:p>
        </w:tc>
        <w:tc>
          <w:tcPr>
            <w:tcW w:w="1483" w:type="dxa"/>
            <w:hideMark/>
          </w:tcPr>
          <w:p w14:paraId="3C9BA739" w14:textId="77777777" w:rsidR="00745CC6" w:rsidRPr="003B772D" w:rsidRDefault="00745CC6" w:rsidP="009A5BEB">
            <w:r w:rsidRPr="003B772D">
              <w:t>Otvoreni postupak</w:t>
            </w:r>
          </w:p>
        </w:tc>
        <w:tc>
          <w:tcPr>
            <w:tcW w:w="1350" w:type="dxa"/>
            <w:hideMark/>
          </w:tcPr>
          <w:p w14:paraId="3A6B0F19" w14:textId="77777777" w:rsidR="00745CC6" w:rsidRPr="003B772D" w:rsidRDefault="00745CC6" w:rsidP="009A5BEB">
            <w:r w:rsidRPr="003B772D">
              <w:t>2. kvartal</w:t>
            </w:r>
          </w:p>
        </w:tc>
        <w:tc>
          <w:tcPr>
            <w:tcW w:w="1636" w:type="dxa"/>
            <w:hideMark/>
          </w:tcPr>
          <w:p w14:paraId="382F004F" w14:textId="77777777" w:rsidR="00745CC6" w:rsidRPr="003B772D" w:rsidRDefault="00745CC6" w:rsidP="009A5BEB">
            <w:r w:rsidRPr="003B772D">
              <w:t>50530000 - Usluge popravke i održavanja uređaja</w:t>
            </w:r>
          </w:p>
        </w:tc>
        <w:tc>
          <w:tcPr>
            <w:tcW w:w="1843" w:type="dxa"/>
            <w:hideMark/>
          </w:tcPr>
          <w:p w14:paraId="7E2BA273" w14:textId="77777777" w:rsidR="00745CC6" w:rsidRPr="003B772D" w:rsidRDefault="00745CC6" w:rsidP="009A5BEB">
            <w:r w:rsidRPr="003B772D">
              <w:t>RS - Srbija</w:t>
            </w:r>
          </w:p>
        </w:tc>
        <w:tc>
          <w:tcPr>
            <w:tcW w:w="1283" w:type="dxa"/>
            <w:hideMark/>
          </w:tcPr>
          <w:p w14:paraId="6B04081E" w14:textId="77777777" w:rsidR="00745CC6" w:rsidRPr="003B772D" w:rsidRDefault="00745CC6" w:rsidP="009A5BEB">
            <w:r w:rsidRPr="003B772D">
              <w:t> </w:t>
            </w:r>
          </w:p>
        </w:tc>
        <w:tc>
          <w:tcPr>
            <w:tcW w:w="1803" w:type="dxa"/>
            <w:hideMark/>
          </w:tcPr>
          <w:p w14:paraId="14B847EF" w14:textId="77777777" w:rsidR="00745CC6" w:rsidRPr="003B772D" w:rsidRDefault="00745CC6" w:rsidP="009A5BEB">
            <w:r w:rsidRPr="003B772D">
              <w:t> </w:t>
            </w:r>
          </w:p>
        </w:tc>
        <w:tc>
          <w:tcPr>
            <w:tcW w:w="1480" w:type="dxa"/>
            <w:hideMark/>
          </w:tcPr>
          <w:p w14:paraId="7CAC57FD" w14:textId="77777777" w:rsidR="00745CC6" w:rsidRPr="003B772D" w:rsidRDefault="00745CC6" w:rsidP="009A5BEB">
            <w:r w:rsidRPr="003B772D">
              <w:t>GP</w:t>
            </w:r>
          </w:p>
        </w:tc>
      </w:tr>
      <w:tr w:rsidR="00745CC6" w:rsidRPr="003B772D" w14:paraId="2F0092FE" w14:textId="77777777" w:rsidTr="00745CC6">
        <w:trPr>
          <w:trHeight w:val="864"/>
        </w:trPr>
        <w:tc>
          <w:tcPr>
            <w:tcW w:w="1149" w:type="dxa"/>
            <w:noWrap/>
            <w:hideMark/>
          </w:tcPr>
          <w:p w14:paraId="1305A4CD" w14:textId="77777777" w:rsidR="00745CC6" w:rsidRPr="003B772D" w:rsidRDefault="00745CC6" w:rsidP="009A5BEB">
            <w:r w:rsidRPr="003B772D">
              <w:t>0026</w:t>
            </w:r>
          </w:p>
        </w:tc>
        <w:tc>
          <w:tcPr>
            <w:tcW w:w="1203" w:type="dxa"/>
            <w:noWrap/>
            <w:hideMark/>
          </w:tcPr>
          <w:p w14:paraId="5A900771" w14:textId="77777777" w:rsidR="00745CC6" w:rsidRPr="003B772D" w:rsidRDefault="00745CC6" w:rsidP="009A5BEB">
            <w:r w:rsidRPr="003B772D">
              <w:t>Usluge</w:t>
            </w:r>
          </w:p>
        </w:tc>
        <w:tc>
          <w:tcPr>
            <w:tcW w:w="1192" w:type="dxa"/>
            <w:hideMark/>
          </w:tcPr>
          <w:p w14:paraId="627A5204" w14:textId="77777777" w:rsidR="00745CC6" w:rsidRPr="003B772D" w:rsidRDefault="00745CC6" w:rsidP="009A5BEB">
            <w:r w:rsidRPr="003B772D">
              <w:t>Održavanje sistema videonadzora na GP</w:t>
            </w:r>
          </w:p>
        </w:tc>
        <w:tc>
          <w:tcPr>
            <w:tcW w:w="1596" w:type="dxa"/>
            <w:noWrap/>
            <w:hideMark/>
          </w:tcPr>
          <w:p w14:paraId="09A946BD" w14:textId="77777777" w:rsidR="00745CC6" w:rsidRPr="003B772D" w:rsidRDefault="00745CC6" w:rsidP="009A5BEB">
            <w:r w:rsidRPr="003B772D">
              <w:t>2,000,000.00</w:t>
            </w:r>
          </w:p>
        </w:tc>
        <w:tc>
          <w:tcPr>
            <w:tcW w:w="1483" w:type="dxa"/>
            <w:hideMark/>
          </w:tcPr>
          <w:p w14:paraId="3E0B67A0" w14:textId="77777777" w:rsidR="00745CC6" w:rsidRPr="003B772D" w:rsidRDefault="00745CC6" w:rsidP="009A5BEB">
            <w:r w:rsidRPr="003B772D">
              <w:t>Otvoreni postupak</w:t>
            </w:r>
          </w:p>
        </w:tc>
        <w:tc>
          <w:tcPr>
            <w:tcW w:w="1350" w:type="dxa"/>
            <w:hideMark/>
          </w:tcPr>
          <w:p w14:paraId="569329FC" w14:textId="77777777" w:rsidR="00745CC6" w:rsidRPr="003B772D" w:rsidRDefault="00745CC6" w:rsidP="009A5BEB">
            <w:r w:rsidRPr="003B772D">
              <w:t>2. kvartal</w:t>
            </w:r>
          </w:p>
        </w:tc>
        <w:tc>
          <w:tcPr>
            <w:tcW w:w="1636" w:type="dxa"/>
            <w:hideMark/>
          </w:tcPr>
          <w:p w14:paraId="66BE7F9D" w14:textId="77777777" w:rsidR="00745CC6" w:rsidRPr="003B772D" w:rsidRDefault="00745CC6" w:rsidP="009A5BEB">
            <w:r w:rsidRPr="003B772D">
              <w:t>50343000 - Usluge popravke i održavanja video opreme</w:t>
            </w:r>
          </w:p>
        </w:tc>
        <w:tc>
          <w:tcPr>
            <w:tcW w:w="1843" w:type="dxa"/>
            <w:hideMark/>
          </w:tcPr>
          <w:p w14:paraId="3532866C" w14:textId="77777777" w:rsidR="00745CC6" w:rsidRPr="003B772D" w:rsidRDefault="00745CC6" w:rsidP="009A5BEB">
            <w:r w:rsidRPr="003B772D">
              <w:t>RS - Srbija</w:t>
            </w:r>
          </w:p>
        </w:tc>
        <w:tc>
          <w:tcPr>
            <w:tcW w:w="1283" w:type="dxa"/>
            <w:hideMark/>
          </w:tcPr>
          <w:p w14:paraId="6E5BB5A6" w14:textId="77777777" w:rsidR="00745CC6" w:rsidRPr="003B772D" w:rsidRDefault="00745CC6" w:rsidP="009A5BEB">
            <w:r w:rsidRPr="003B772D">
              <w:t> </w:t>
            </w:r>
          </w:p>
        </w:tc>
        <w:tc>
          <w:tcPr>
            <w:tcW w:w="1803" w:type="dxa"/>
            <w:hideMark/>
          </w:tcPr>
          <w:p w14:paraId="4F548808" w14:textId="77777777" w:rsidR="00745CC6" w:rsidRPr="003B772D" w:rsidRDefault="00745CC6" w:rsidP="009A5BEB">
            <w:r w:rsidRPr="003B772D">
              <w:t> </w:t>
            </w:r>
          </w:p>
        </w:tc>
        <w:tc>
          <w:tcPr>
            <w:tcW w:w="1480" w:type="dxa"/>
            <w:hideMark/>
          </w:tcPr>
          <w:p w14:paraId="78F375F1" w14:textId="77777777" w:rsidR="00745CC6" w:rsidRPr="003B772D" w:rsidRDefault="00745CC6" w:rsidP="009A5BEB">
            <w:r w:rsidRPr="003B772D">
              <w:t>GP</w:t>
            </w:r>
          </w:p>
        </w:tc>
      </w:tr>
      <w:tr w:rsidR="00745CC6" w:rsidRPr="003B772D" w14:paraId="6A6C4884" w14:textId="77777777" w:rsidTr="00745CC6">
        <w:trPr>
          <w:trHeight w:val="864"/>
        </w:trPr>
        <w:tc>
          <w:tcPr>
            <w:tcW w:w="1149" w:type="dxa"/>
            <w:noWrap/>
            <w:hideMark/>
          </w:tcPr>
          <w:p w14:paraId="4413D83D" w14:textId="77777777" w:rsidR="00745CC6" w:rsidRPr="003B772D" w:rsidRDefault="00745CC6" w:rsidP="009A5BEB">
            <w:r w:rsidRPr="003B772D">
              <w:t>0027</w:t>
            </w:r>
          </w:p>
        </w:tc>
        <w:tc>
          <w:tcPr>
            <w:tcW w:w="1203" w:type="dxa"/>
            <w:noWrap/>
            <w:hideMark/>
          </w:tcPr>
          <w:p w14:paraId="485B7E51" w14:textId="77777777" w:rsidR="00745CC6" w:rsidRPr="003B772D" w:rsidRDefault="00745CC6" w:rsidP="009A5BEB">
            <w:r w:rsidRPr="003B772D">
              <w:t>Usluge</w:t>
            </w:r>
          </w:p>
        </w:tc>
        <w:tc>
          <w:tcPr>
            <w:tcW w:w="1192" w:type="dxa"/>
            <w:hideMark/>
          </w:tcPr>
          <w:p w14:paraId="7909C150" w14:textId="77777777" w:rsidR="00745CC6" w:rsidRPr="003B772D" w:rsidRDefault="00745CC6" w:rsidP="009A5BEB">
            <w:r w:rsidRPr="003B772D">
              <w:t>Održavanje DEA na GP</w:t>
            </w:r>
          </w:p>
        </w:tc>
        <w:tc>
          <w:tcPr>
            <w:tcW w:w="1596" w:type="dxa"/>
            <w:noWrap/>
            <w:hideMark/>
          </w:tcPr>
          <w:p w14:paraId="064A1CBE" w14:textId="77777777" w:rsidR="00745CC6" w:rsidRPr="003B772D" w:rsidRDefault="00745CC6" w:rsidP="009A5BEB">
            <w:r w:rsidRPr="003B772D">
              <w:t>3,000,000.00</w:t>
            </w:r>
          </w:p>
        </w:tc>
        <w:tc>
          <w:tcPr>
            <w:tcW w:w="1483" w:type="dxa"/>
            <w:hideMark/>
          </w:tcPr>
          <w:p w14:paraId="643D501B" w14:textId="77777777" w:rsidR="00745CC6" w:rsidRPr="003B772D" w:rsidRDefault="00745CC6" w:rsidP="009A5BEB">
            <w:r w:rsidRPr="003B772D">
              <w:t>Otvoreni postupak</w:t>
            </w:r>
          </w:p>
        </w:tc>
        <w:tc>
          <w:tcPr>
            <w:tcW w:w="1350" w:type="dxa"/>
            <w:hideMark/>
          </w:tcPr>
          <w:p w14:paraId="1F3706A9" w14:textId="77777777" w:rsidR="00745CC6" w:rsidRPr="003B772D" w:rsidRDefault="00745CC6" w:rsidP="009A5BEB">
            <w:r w:rsidRPr="003B772D">
              <w:t>2. kvartal</w:t>
            </w:r>
          </w:p>
        </w:tc>
        <w:tc>
          <w:tcPr>
            <w:tcW w:w="1636" w:type="dxa"/>
            <w:hideMark/>
          </w:tcPr>
          <w:p w14:paraId="1D07359F" w14:textId="77777777" w:rsidR="00745CC6" w:rsidRPr="003B772D" w:rsidRDefault="00745CC6" w:rsidP="009A5BEB">
            <w:r w:rsidRPr="003B772D">
              <w:t xml:space="preserve">50530000 - Usluge popravke i </w:t>
            </w:r>
            <w:r w:rsidRPr="003B772D">
              <w:lastRenderedPageBreak/>
              <w:t>održavanja uređaja</w:t>
            </w:r>
          </w:p>
        </w:tc>
        <w:tc>
          <w:tcPr>
            <w:tcW w:w="1843" w:type="dxa"/>
            <w:hideMark/>
          </w:tcPr>
          <w:p w14:paraId="38A0DF64" w14:textId="77777777" w:rsidR="00745CC6" w:rsidRPr="003B772D" w:rsidRDefault="00745CC6" w:rsidP="009A5BEB">
            <w:r w:rsidRPr="003B772D">
              <w:lastRenderedPageBreak/>
              <w:t>RS - Srbija</w:t>
            </w:r>
          </w:p>
        </w:tc>
        <w:tc>
          <w:tcPr>
            <w:tcW w:w="1283" w:type="dxa"/>
            <w:hideMark/>
          </w:tcPr>
          <w:p w14:paraId="0EA6D5E0" w14:textId="77777777" w:rsidR="00745CC6" w:rsidRPr="003B772D" w:rsidRDefault="00745CC6" w:rsidP="009A5BEB">
            <w:r w:rsidRPr="003B772D">
              <w:t> </w:t>
            </w:r>
          </w:p>
        </w:tc>
        <w:tc>
          <w:tcPr>
            <w:tcW w:w="1803" w:type="dxa"/>
            <w:hideMark/>
          </w:tcPr>
          <w:p w14:paraId="31679DFC" w14:textId="77777777" w:rsidR="00745CC6" w:rsidRPr="003B772D" w:rsidRDefault="00745CC6" w:rsidP="009A5BEB">
            <w:r w:rsidRPr="003B772D">
              <w:t> </w:t>
            </w:r>
          </w:p>
        </w:tc>
        <w:tc>
          <w:tcPr>
            <w:tcW w:w="1480" w:type="dxa"/>
            <w:hideMark/>
          </w:tcPr>
          <w:p w14:paraId="6F249B72" w14:textId="77777777" w:rsidR="00745CC6" w:rsidRPr="003B772D" w:rsidRDefault="00745CC6" w:rsidP="009A5BEB">
            <w:r w:rsidRPr="003B772D">
              <w:t>GP</w:t>
            </w:r>
          </w:p>
        </w:tc>
      </w:tr>
      <w:tr w:rsidR="00745CC6" w:rsidRPr="003B772D" w14:paraId="182129A6" w14:textId="77777777" w:rsidTr="00745CC6">
        <w:trPr>
          <w:trHeight w:val="864"/>
        </w:trPr>
        <w:tc>
          <w:tcPr>
            <w:tcW w:w="1149" w:type="dxa"/>
            <w:noWrap/>
            <w:hideMark/>
          </w:tcPr>
          <w:p w14:paraId="5726E391" w14:textId="77777777" w:rsidR="00745CC6" w:rsidRPr="003B772D" w:rsidRDefault="00745CC6" w:rsidP="009A5BEB">
            <w:r w:rsidRPr="003B772D">
              <w:t>0028</w:t>
            </w:r>
          </w:p>
        </w:tc>
        <w:tc>
          <w:tcPr>
            <w:tcW w:w="1203" w:type="dxa"/>
            <w:noWrap/>
            <w:hideMark/>
          </w:tcPr>
          <w:p w14:paraId="09F515EF" w14:textId="77777777" w:rsidR="00745CC6" w:rsidRPr="003B772D" w:rsidRDefault="00745CC6" w:rsidP="009A5BEB">
            <w:r w:rsidRPr="003B772D">
              <w:t>Usluge</w:t>
            </w:r>
          </w:p>
        </w:tc>
        <w:tc>
          <w:tcPr>
            <w:tcW w:w="1192" w:type="dxa"/>
            <w:hideMark/>
          </w:tcPr>
          <w:p w14:paraId="1A5726A7" w14:textId="77777777" w:rsidR="00745CC6" w:rsidRPr="003B772D" w:rsidRDefault="00745CC6" w:rsidP="009A5BEB">
            <w:r w:rsidRPr="003B772D">
              <w:t>Izrada tehničke dokumentacije za adaptaciju objekata na GP Gradina, Kelebija i Vatin</w:t>
            </w:r>
          </w:p>
        </w:tc>
        <w:tc>
          <w:tcPr>
            <w:tcW w:w="1596" w:type="dxa"/>
            <w:noWrap/>
            <w:hideMark/>
          </w:tcPr>
          <w:p w14:paraId="1C728A52" w14:textId="77777777" w:rsidR="00745CC6" w:rsidRPr="003B772D" w:rsidRDefault="00745CC6" w:rsidP="009A5BEB">
            <w:r w:rsidRPr="003B772D">
              <w:t>10,000,000.00</w:t>
            </w:r>
          </w:p>
        </w:tc>
        <w:tc>
          <w:tcPr>
            <w:tcW w:w="1483" w:type="dxa"/>
            <w:hideMark/>
          </w:tcPr>
          <w:p w14:paraId="7131215C" w14:textId="77777777" w:rsidR="00745CC6" w:rsidRPr="003B772D" w:rsidRDefault="00745CC6" w:rsidP="009A5BEB">
            <w:r w:rsidRPr="003B772D">
              <w:t>Otvoreni postupak</w:t>
            </w:r>
          </w:p>
        </w:tc>
        <w:tc>
          <w:tcPr>
            <w:tcW w:w="1350" w:type="dxa"/>
            <w:hideMark/>
          </w:tcPr>
          <w:p w14:paraId="04D9C1C2" w14:textId="77777777" w:rsidR="00745CC6" w:rsidRPr="003B772D" w:rsidRDefault="00745CC6" w:rsidP="009A5BEB">
            <w:r w:rsidRPr="003B772D">
              <w:t>1. kvartal</w:t>
            </w:r>
          </w:p>
        </w:tc>
        <w:tc>
          <w:tcPr>
            <w:tcW w:w="1636" w:type="dxa"/>
            <w:hideMark/>
          </w:tcPr>
          <w:p w14:paraId="30EAE25B" w14:textId="77777777" w:rsidR="00745CC6" w:rsidRPr="003B772D" w:rsidRDefault="00745CC6" w:rsidP="009A5BEB">
            <w:r w:rsidRPr="003B772D">
              <w:t>71250000 - Arhitektonske, tehničke i geodetske usluge</w:t>
            </w:r>
          </w:p>
        </w:tc>
        <w:tc>
          <w:tcPr>
            <w:tcW w:w="1843" w:type="dxa"/>
            <w:hideMark/>
          </w:tcPr>
          <w:p w14:paraId="3DFA7D59" w14:textId="77777777" w:rsidR="00745CC6" w:rsidRPr="003B772D" w:rsidRDefault="00745CC6" w:rsidP="009A5BEB">
            <w:r w:rsidRPr="003B772D">
              <w:t>RS - Srbija</w:t>
            </w:r>
          </w:p>
        </w:tc>
        <w:tc>
          <w:tcPr>
            <w:tcW w:w="1283" w:type="dxa"/>
            <w:hideMark/>
          </w:tcPr>
          <w:p w14:paraId="4DA79353" w14:textId="77777777" w:rsidR="00745CC6" w:rsidRPr="003B772D" w:rsidRDefault="00745CC6" w:rsidP="009A5BEB">
            <w:r w:rsidRPr="003B772D">
              <w:t> </w:t>
            </w:r>
          </w:p>
        </w:tc>
        <w:tc>
          <w:tcPr>
            <w:tcW w:w="1803" w:type="dxa"/>
            <w:hideMark/>
          </w:tcPr>
          <w:p w14:paraId="30CBC8BF" w14:textId="77777777" w:rsidR="00745CC6" w:rsidRPr="003B772D" w:rsidRDefault="00745CC6" w:rsidP="009A5BEB">
            <w:r w:rsidRPr="003B772D">
              <w:t> </w:t>
            </w:r>
          </w:p>
        </w:tc>
        <w:tc>
          <w:tcPr>
            <w:tcW w:w="1480" w:type="dxa"/>
            <w:hideMark/>
          </w:tcPr>
          <w:p w14:paraId="14E108F4" w14:textId="77777777" w:rsidR="00745CC6" w:rsidRPr="003B772D" w:rsidRDefault="00745CC6" w:rsidP="009A5BEB">
            <w:r w:rsidRPr="003B772D">
              <w:t>GP</w:t>
            </w:r>
          </w:p>
        </w:tc>
      </w:tr>
      <w:tr w:rsidR="00745CC6" w:rsidRPr="003B772D" w14:paraId="51B91FC7" w14:textId="77777777" w:rsidTr="00745CC6">
        <w:trPr>
          <w:trHeight w:val="864"/>
        </w:trPr>
        <w:tc>
          <w:tcPr>
            <w:tcW w:w="1149" w:type="dxa"/>
            <w:noWrap/>
            <w:hideMark/>
          </w:tcPr>
          <w:p w14:paraId="4B4770D6" w14:textId="77777777" w:rsidR="00745CC6" w:rsidRPr="003B772D" w:rsidRDefault="00745CC6" w:rsidP="009A5BEB">
            <w:r w:rsidRPr="003B772D">
              <w:t>0029</w:t>
            </w:r>
          </w:p>
        </w:tc>
        <w:tc>
          <w:tcPr>
            <w:tcW w:w="1203" w:type="dxa"/>
            <w:noWrap/>
            <w:hideMark/>
          </w:tcPr>
          <w:p w14:paraId="0EC0B00A" w14:textId="77777777" w:rsidR="00745CC6" w:rsidRPr="003B772D" w:rsidRDefault="00745CC6" w:rsidP="009A5BEB">
            <w:r w:rsidRPr="003B772D">
              <w:t>Usluge</w:t>
            </w:r>
          </w:p>
        </w:tc>
        <w:tc>
          <w:tcPr>
            <w:tcW w:w="1192" w:type="dxa"/>
            <w:hideMark/>
          </w:tcPr>
          <w:p w14:paraId="112E317F" w14:textId="77777777" w:rsidR="00745CC6" w:rsidRPr="003B772D" w:rsidRDefault="00745CC6" w:rsidP="009A5BEB">
            <w:r w:rsidRPr="003B772D">
              <w:t>Izrada tehničke dokumentacije za kamionski terminaln  GP Batrovci</w:t>
            </w:r>
          </w:p>
        </w:tc>
        <w:tc>
          <w:tcPr>
            <w:tcW w:w="1596" w:type="dxa"/>
            <w:noWrap/>
            <w:hideMark/>
          </w:tcPr>
          <w:p w14:paraId="342DA204" w14:textId="77777777" w:rsidR="00745CC6" w:rsidRPr="003B772D" w:rsidRDefault="00745CC6" w:rsidP="009A5BEB">
            <w:r w:rsidRPr="003B772D">
              <w:t>15,000,000.00</w:t>
            </w:r>
          </w:p>
        </w:tc>
        <w:tc>
          <w:tcPr>
            <w:tcW w:w="1483" w:type="dxa"/>
            <w:hideMark/>
          </w:tcPr>
          <w:p w14:paraId="55AD34DD" w14:textId="77777777" w:rsidR="00745CC6" w:rsidRPr="003B772D" w:rsidRDefault="00745CC6" w:rsidP="009A5BEB">
            <w:r w:rsidRPr="003B772D">
              <w:t>Otvoreni postupak</w:t>
            </w:r>
          </w:p>
        </w:tc>
        <w:tc>
          <w:tcPr>
            <w:tcW w:w="1350" w:type="dxa"/>
            <w:hideMark/>
          </w:tcPr>
          <w:p w14:paraId="70D1F213" w14:textId="77777777" w:rsidR="00745CC6" w:rsidRPr="003B772D" w:rsidRDefault="00745CC6" w:rsidP="009A5BEB">
            <w:r w:rsidRPr="003B772D">
              <w:t>2. kvartal</w:t>
            </w:r>
          </w:p>
        </w:tc>
        <w:tc>
          <w:tcPr>
            <w:tcW w:w="1636" w:type="dxa"/>
            <w:hideMark/>
          </w:tcPr>
          <w:p w14:paraId="4140C368" w14:textId="77777777" w:rsidR="00745CC6" w:rsidRPr="003B772D" w:rsidRDefault="00745CC6" w:rsidP="009A5BEB">
            <w:r w:rsidRPr="003B772D">
              <w:t>71250000 - Arhitektonske, tehničke i geodetske usluge</w:t>
            </w:r>
          </w:p>
        </w:tc>
        <w:tc>
          <w:tcPr>
            <w:tcW w:w="1843" w:type="dxa"/>
            <w:hideMark/>
          </w:tcPr>
          <w:p w14:paraId="6C953409" w14:textId="77777777" w:rsidR="00745CC6" w:rsidRPr="003B772D" w:rsidRDefault="00745CC6" w:rsidP="009A5BEB">
            <w:r w:rsidRPr="003B772D">
              <w:t>RS127 - Sremska oblast</w:t>
            </w:r>
          </w:p>
        </w:tc>
        <w:tc>
          <w:tcPr>
            <w:tcW w:w="1283" w:type="dxa"/>
            <w:hideMark/>
          </w:tcPr>
          <w:p w14:paraId="32FA3382" w14:textId="77777777" w:rsidR="00745CC6" w:rsidRPr="003B772D" w:rsidRDefault="00745CC6" w:rsidP="009A5BEB">
            <w:r w:rsidRPr="003B772D">
              <w:t> </w:t>
            </w:r>
          </w:p>
        </w:tc>
        <w:tc>
          <w:tcPr>
            <w:tcW w:w="1803" w:type="dxa"/>
            <w:hideMark/>
          </w:tcPr>
          <w:p w14:paraId="4396CDFB" w14:textId="77777777" w:rsidR="00745CC6" w:rsidRPr="003B772D" w:rsidRDefault="00745CC6" w:rsidP="009A5BEB">
            <w:r w:rsidRPr="003B772D">
              <w:t> </w:t>
            </w:r>
          </w:p>
        </w:tc>
        <w:tc>
          <w:tcPr>
            <w:tcW w:w="1480" w:type="dxa"/>
            <w:hideMark/>
          </w:tcPr>
          <w:p w14:paraId="0B68E22A" w14:textId="77777777" w:rsidR="00745CC6" w:rsidRPr="003B772D" w:rsidRDefault="00745CC6" w:rsidP="009A5BEB">
            <w:r w:rsidRPr="003B772D">
              <w:t>GP</w:t>
            </w:r>
          </w:p>
        </w:tc>
      </w:tr>
      <w:tr w:rsidR="00745CC6" w:rsidRPr="003B772D" w14:paraId="083F28AA" w14:textId="77777777" w:rsidTr="00745CC6">
        <w:trPr>
          <w:trHeight w:val="864"/>
        </w:trPr>
        <w:tc>
          <w:tcPr>
            <w:tcW w:w="1149" w:type="dxa"/>
            <w:noWrap/>
            <w:hideMark/>
          </w:tcPr>
          <w:p w14:paraId="4604E9D0" w14:textId="77777777" w:rsidR="00745CC6" w:rsidRPr="003B772D" w:rsidRDefault="00745CC6" w:rsidP="009A5BEB">
            <w:r w:rsidRPr="003B772D">
              <w:t>0030</w:t>
            </w:r>
          </w:p>
        </w:tc>
        <w:tc>
          <w:tcPr>
            <w:tcW w:w="1203" w:type="dxa"/>
            <w:noWrap/>
            <w:hideMark/>
          </w:tcPr>
          <w:p w14:paraId="458AA635" w14:textId="77777777" w:rsidR="00745CC6" w:rsidRPr="003B772D" w:rsidRDefault="00745CC6" w:rsidP="009A5BEB">
            <w:r w:rsidRPr="003B772D">
              <w:t>Usluge</w:t>
            </w:r>
          </w:p>
        </w:tc>
        <w:tc>
          <w:tcPr>
            <w:tcW w:w="1192" w:type="dxa"/>
            <w:hideMark/>
          </w:tcPr>
          <w:p w14:paraId="73170A54" w14:textId="77777777" w:rsidR="00745CC6" w:rsidRPr="003B772D" w:rsidRDefault="00745CC6" w:rsidP="009A5BEB">
            <w:r w:rsidRPr="003B772D">
              <w:t>Izrada tehničke dokumentacije za GP Kusjak</w:t>
            </w:r>
          </w:p>
        </w:tc>
        <w:tc>
          <w:tcPr>
            <w:tcW w:w="1596" w:type="dxa"/>
            <w:noWrap/>
            <w:hideMark/>
          </w:tcPr>
          <w:p w14:paraId="55F438DE" w14:textId="77777777" w:rsidR="00745CC6" w:rsidRPr="003B772D" w:rsidRDefault="00745CC6" w:rsidP="009A5BEB">
            <w:r w:rsidRPr="003B772D">
              <w:t>10,000,000.00</w:t>
            </w:r>
          </w:p>
        </w:tc>
        <w:tc>
          <w:tcPr>
            <w:tcW w:w="1483" w:type="dxa"/>
            <w:hideMark/>
          </w:tcPr>
          <w:p w14:paraId="15367C56" w14:textId="77777777" w:rsidR="00745CC6" w:rsidRPr="003B772D" w:rsidRDefault="00745CC6" w:rsidP="009A5BEB">
            <w:r w:rsidRPr="003B772D">
              <w:t>Otvoreni postupak</w:t>
            </w:r>
          </w:p>
        </w:tc>
        <w:tc>
          <w:tcPr>
            <w:tcW w:w="1350" w:type="dxa"/>
            <w:hideMark/>
          </w:tcPr>
          <w:p w14:paraId="664CA0FE" w14:textId="77777777" w:rsidR="00745CC6" w:rsidRPr="003B772D" w:rsidRDefault="00745CC6" w:rsidP="009A5BEB">
            <w:r w:rsidRPr="003B772D">
              <w:t>1. kvartal</w:t>
            </w:r>
          </w:p>
        </w:tc>
        <w:tc>
          <w:tcPr>
            <w:tcW w:w="1636" w:type="dxa"/>
            <w:hideMark/>
          </w:tcPr>
          <w:p w14:paraId="24C9217E" w14:textId="77777777" w:rsidR="00745CC6" w:rsidRPr="003B772D" w:rsidRDefault="00745CC6" w:rsidP="009A5BEB">
            <w:r w:rsidRPr="003B772D">
              <w:t>71250000 - Arhitektonske, tehničke i geodetske usluge</w:t>
            </w:r>
          </w:p>
        </w:tc>
        <w:tc>
          <w:tcPr>
            <w:tcW w:w="1843" w:type="dxa"/>
            <w:hideMark/>
          </w:tcPr>
          <w:p w14:paraId="5316A3DB" w14:textId="77777777" w:rsidR="00745CC6" w:rsidRPr="003B772D" w:rsidRDefault="00745CC6" w:rsidP="009A5BEB">
            <w:r w:rsidRPr="003B772D">
              <w:t>RS221 - Borska oblast</w:t>
            </w:r>
          </w:p>
        </w:tc>
        <w:tc>
          <w:tcPr>
            <w:tcW w:w="1283" w:type="dxa"/>
            <w:hideMark/>
          </w:tcPr>
          <w:p w14:paraId="2698F488" w14:textId="77777777" w:rsidR="00745CC6" w:rsidRPr="003B772D" w:rsidRDefault="00745CC6" w:rsidP="009A5BEB">
            <w:r w:rsidRPr="003B772D">
              <w:t> </w:t>
            </w:r>
          </w:p>
        </w:tc>
        <w:tc>
          <w:tcPr>
            <w:tcW w:w="1803" w:type="dxa"/>
            <w:hideMark/>
          </w:tcPr>
          <w:p w14:paraId="54E9D56E" w14:textId="77777777" w:rsidR="00745CC6" w:rsidRPr="003B772D" w:rsidRDefault="00745CC6" w:rsidP="009A5BEB">
            <w:r w:rsidRPr="003B772D">
              <w:t> </w:t>
            </w:r>
          </w:p>
        </w:tc>
        <w:tc>
          <w:tcPr>
            <w:tcW w:w="1480" w:type="dxa"/>
            <w:hideMark/>
          </w:tcPr>
          <w:p w14:paraId="29ADB680" w14:textId="77777777" w:rsidR="00745CC6" w:rsidRPr="003B772D" w:rsidRDefault="00745CC6" w:rsidP="009A5BEB">
            <w:r w:rsidRPr="003B772D">
              <w:t>GP</w:t>
            </w:r>
          </w:p>
        </w:tc>
      </w:tr>
      <w:tr w:rsidR="00745CC6" w:rsidRPr="003B772D" w14:paraId="4D480A49" w14:textId="77777777" w:rsidTr="00745CC6">
        <w:trPr>
          <w:trHeight w:val="864"/>
        </w:trPr>
        <w:tc>
          <w:tcPr>
            <w:tcW w:w="1149" w:type="dxa"/>
            <w:noWrap/>
            <w:hideMark/>
          </w:tcPr>
          <w:p w14:paraId="7A07C544" w14:textId="77777777" w:rsidR="00745CC6" w:rsidRPr="003B772D" w:rsidRDefault="00745CC6" w:rsidP="009A5BEB">
            <w:r w:rsidRPr="003B772D">
              <w:t>0031</w:t>
            </w:r>
          </w:p>
        </w:tc>
        <w:tc>
          <w:tcPr>
            <w:tcW w:w="1203" w:type="dxa"/>
            <w:noWrap/>
            <w:hideMark/>
          </w:tcPr>
          <w:p w14:paraId="1727B4CC" w14:textId="77777777" w:rsidR="00745CC6" w:rsidRPr="003B772D" w:rsidRDefault="00745CC6" w:rsidP="009A5BEB">
            <w:r w:rsidRPr="003B772D">
              <w:t>Usluge</w:t>
            </w:r>
          </w:p>
        </w:tc>
        <w:tc>
          <w:tcPr>
            <w:tcW w:w="1192" w:type="dxa"/>
            <w:hideMark/>
          </w:tcPr>
          <w:p w14:paraId="694FA995" w14:textId="77777777" w:rsidR="00745CC6" w:rsidRPr="003B772D" w:rsidRDefault="00745CC6" w:rsidP="009A5BEB">
            <w:r w:rsidRPr="003B772D">
              <w:t xml:space="preserve">Izrada tehničke dokumentacije za </w:t>
            </w:r>
            <w:r w:rsidRPr="003B772D">
              <w:lastRenderedPageBreak/>
              <w:t>GP Neštin</w:t>
            </w:r>
          </w:p>
        </w:tc>
        <w:tc>
          <w:tcPr>
            <w:tcW w:w="1596" w:type="dxa"/>
            <w:noWrap/>
            <w:hideMark/>
          </w:tcPr>
          <w:p w14:paraId="3029B12A" w14:textId="77777777" w:rsidR="00745CC6" w:rsidRPr="003B772D" w:rsidRDefault="00745CC6" w:rsidP="009A5BEB">
            <w:r w:rsidRPr="003B772D">
              <w:lastRenderedPageBreak/>
              <w:t>10,000,000.00</w:t>
            </w:r>
          </w:p>
        </w:tc>
        <w:tc>
          <w:tcPr>
            <w:tcW w:w="1483" w:type="dxa"/>
            <w:hideMark/>
          </w:tcPr>
          <w:p w14:paraId="4A7E71A6" w14:textId="77777777" w:rsidR="00745CC6" w:rsidRPr="003B772D" w:rsidRDefault="00745CC6" w:rsidP="009A5BEB">
            <w:r w:rsidRPr="003B772D">
              <w:t>Otvoreni postupak</w:t>
            </w:r>
          </w:p>
        </w:tc>
        <w:tc>
          <w:tcPr>
            <w:tcW w:w="1350" w:type="dxa"/>
            <w:hideMark/>
          </w:tcPr>
          <w:p w14:paraId="6FDABB87" w14:textId="77777777" w:rsidR="00745CC6" w:rsidRPr="003B772D" w:rsidRDefault="00745CC6" w:rsidP="009A5BEB">
            <w:r w:rsidRPr="003B772D">
              <w:t>1. kvartal</w:t>
            </w:r>
          </w:p>
        </w:tc>
        <w:tc>
          <w:tcPr>
            <w:tcW w:w="1636" w:type="dxa"/>
            <w:hideMark/>
          </w:tcPr>
          <w:p w14:paraId="35591C29" w14:textId="77777777" w:rsidR="00745CC6" w:rsidRPr="003B772D" w:rsidRDefault="00745CC6" w:rsidP="009A5BEB">
            <w:r w:rsidRPr="003B772D">
              <w:t>71250000 - Arhitektonske, tehničke i geodetske usluge</w:t>
            </w:r>
          </w:p>
        </w:tc>
        <w:tc>
          <w:tcPr>
            <w:tcW w:w="1843" w:type="dxa"/>
            <w:hideMark/>
          </w:tcPr>
          <w:p w14:paraId="369A1CF3" w14:textId="77777777" w:rsidR="00745CC6" w:rsidRPr="003B772D" w:rsidRDefault="00745CC6" w:rsidP="009A5BEB">
            <w:r w:rsidRPr="003B772D">
              <w:t>RS123 - Južnobačka oblast</w:t>
            </w:r>
          </w:p>
        </w:tc>
        <w:tc>
          <w:tcPr>
            <w:tcW w:w="1283" w:type="dxa"/>
            <w:hideMark/>
          </w:tcPr>
          <w:p w14:paraId="515557C4" w14:textId="77777777" w:rsidR="00745CC6" w:rsidRPr="003B772D" w:rsidRDefault="00745CC6" w:rsidP="009A5BEB">
            <w:r w:rsidRPr="003B772D">
              <w:t> </w:t>
            </w:r>
          </w:p>
        </w:tc>
        <w:tc>
          <w:tcPr>
            <w:tcW w:w="1803" w:type="dxa"/>
            <w:hideMark/>
          </w:tcPr>
          <w:p w14:paraId="5214CA9A" w14:textId="77777777" w:rsidR="00745CC6" w:rsidRPr="003B772D" w:rsidRDefault="00745CC6" w:rsidP="009A5BEB">
            <w:r w:rsidRPr="003B772D">
              <w:t> </w:t>
            </w:r>
          </w:p>
        </w:tc>
        <w:tc>
          <w:tcPr>
            <w:tcW w:w="1480" w:type="dxa"/>
            <w:hideMark/>
          </w:tcPr>
          <w:p w14:paraId="02AD4BF8" w14:textId="77777777" w:rsidR="00745CC6" w:rsidRPr="003B772D" w:rsidRDefault="00745CC6" w:rsidP="009A5BEB">
            <w:r w:rsidRPr="003B772D">
              <w:t>GP</w:t>
            </w:r>
          </w:p>
        </w:tc>
      </w:tr>
      <w:tr w:rsidR="00745CC6" w:rsidRPr="003B772D" w14:paraId="5FF05234" w14:textId="77777777" w:rsidTr="00745CC6">
        <w:trPr>
          <w:trHeight w:val="864"/>
        </w:trPr>
        <w:tc>
          <w:tcPr>
            <w:tcW w:w="1149" w:type="dxa"/>
            <w:noWrap/>
            <w:hideMark/>
          </w:tcPr>
          <w:p w14:paraId="5FBF7E44" w14:textId="77777777" w:rsidR="00745CC6" w:rsidRPr="003B772D" w:rsidRDefault="00745CC6" w:rsidP="009A5BEB">
            <w:r w:rsidRPr="003B772D">
              <w:t>0032</w:t>
            </w:r>
          </w:p>
        </w:tc>
        <w:tc>
          <w:tcPr>
            <w:tcW w:w="1203" w:type="dxa"/>
            <w:noWrap/>
            <w:hideMark/>
          </w:tcPr>
          <w:p w14:paraId="505BEF30" w14:textId="77777777" w:rsidR="00745CC6" w:rsidRPr="003B772D" w:rsidRDefault="00745CC6" w:rsidP="009A5BEB">
            <w:r w:rsidRPr="003B772D">
              <w:t>Radovi</w:t>
            </w:r>
          </w:p>
        </w:tc>
        <w:tc>
          <w:tcPr>
            <w:tcW w:w="1192" w:type="dxa"/>
            <w:hideMark/>
          </w:tcPr>
          <w:p w14:paraId="71F3E145" w14:textId="77777777" w:rsidR="00745CC6" w:rsidRPr="003B772D" w:rsidRDefault="00745CC6" w:rsidP="009A5BEB">
            <w:r w:rsidRPr="003B772D">
              <w:t>Dodatni radovi na izgradnji GP Bajina Bašta</w:t>
            </w:r>
          </w:p>
        </w:tc>
        <w:tc>
          <w:tcPr>
            <w:tcW w:w="1596" w:type="dxa"/>
            <w:noWrap/>
            <w:hideMark/>
          </w:tcPr>
          <w:p w14:paraId="3416164B" w14:textId="77777777" w:rsidR="00745CC6" w:rsidRPr="003B772D" w:rsidRDefault="00745CC6" w:rsidP="009A5BEB">
            <w:r w:rsidRPr="003B772D">
              <w:t>40,000,000.00</w:t>
            </w:r>
          </w:p>
        </w:tc>
        <w:tc>
          <w:tcPr>
            <w:tcW w:w="1483" w:type="dxa"/>
            <w:hideMark/>
          </w:tcPr>
          <w:p w14:paraId="4E620965" w14:textId="77777777" w:rsidR="00745CC6" w:rsidRPr="003B772D" w:rsidRDefault="00745CC6" w:rsidP="009A5BEB">
            <w:r w:rsidRPr="003B772D">
              <w:t>Pregovarački postupak bez objavljivanja javnog poziva</w:t>
            </w:r>
          </w:p>
        </w:tc>
        <w:tc>
          <w:tcPr>
            <w:tcW w:w="1350" w:type="dxa"/>
            <w:hideMark/>
          </w:tcPr>
          <w:p w14:paraId="220F52D7" w14:textId="77777777" w:rsidR="00745CC6" w:rsidRPr="003B772D" w:rsidRDefault="00745CC6" w:rsidP="009A5BEB">
            <w:r w:rsidRPr="003B772D">
              <w:t>2. kvartal</w:t>
            </w:r>
          </w:p>
        </w:tc>
        <w:tc>
          <w:tcPr>
            <w:tcW w:w="1636" w:type="dxa"/>
            <w:hideMark/>
          </w:tcPr>
          <w:p w14:paraId="40E9D234" w14:textId="77777777" w:rsidR="00745CC6" w:rsidRPr="003B772D" w:rsidRDefault="00745CC6" w:rsidP="009A5BEB">
            <w:r w:rsidRPr="003B772D">
              <w:t>45000000 - Građevinski radovi</w:t>
            </w:r>
          </w:p>
        </w:tc>
        <w:tc>
          <w:tcPr>
            <w:tcW w:w="1843" w:type="dxa"/>
            <w:hideMark/>
          </w:tcPr>
          <w:p w14:paraId="6531F565" w14:textId="77777777" w:rsidR="00745CC6" w:rsidRPr="003B772D" w:rsidRDefault="00745CC6" w:rsidP="009A5BEB">
            <w:r w:rsidRPr="003B772D">
              <w:t>RS211 - Zlatiborska oblast</w:t>
            </w:r>
          </w:p>
        </w:tc>
        <w:tc>
          <w:tcPr>
            <w:tcW w:w="1283" w:type="dxa"/>
            <w:hideMark/>
          </w:tcPr>
          <w:p w14:paraId="48A02218" w14:textId="77777777" w:rsidR="00745CC6" w:rsidRPr="003B772D" w:rsidRDefault="00745CC6" w:rsidP="009A5BEB">
            <w:r w:rsidRPr="003B772D">
              <w:t> </w:t>
            </w:r>
          </w:p>
        </w:tc>
        <w:tc>
          <w:tcPr>
            <w:tcW w:w="1803" w:type="dxa"/>
            <w:hideMark/>
          </w:tcPr>
          <w:p w14:paraId="4248DCF8" w14:textId="77777777" w:rsidR="00745CC6" w:rsidRPr="003B772D" w:rsidRDefault="00745CC6" w:rsidP="009A5BEB">
            <w:r w:rsidRPr="003B772D">
              <w:t> </w:t>
            </w:r>
          </w:p>
        </w:tc>
        <w:tc>
          <w:tcPr>
            <w:tcW w:w="1480" w:type="dxa"/>
            <w:hideMark/>
          </w:tcPr>
          <w:p w14:paraId="0051DF4E" w14:textId="77777777" w:rsidR="00745CC6" w:rsidRPr="003B772D" w:rsidRDefault="00745CC6" w:rsidP="009A5BEB">
            <w:r w:rsidRPr="003B772D">
              <w:t>GP</w:t>
            </w:r>
          </w:p>
        </w:tc>
      </w:tr>
      <w:tr w:rsidR="00745CC6" w:rsidRPr="003B772D" w14:paraId="10C14D12" w14:textId="77777777" w:rsidTr="00745CC6">
        <w:trPr>
          <w:trHeight w:val="864"/>
        </w:trPr>
        <w:tc>
          <w:tcPr>
            <w:tcW w:w="1149" w:type="dxa"/>
            <w:noWrap/>
            <w:hideMark/>
          </w:tcPr>
          <w:p w14:paraId="218E8ECD" w14:textId="77777777" w:rsidR="00745CC6" w:rsidRPr="003B772D" w:rsidRDefault="00745CC6" w:rsidP="009A5BEB">
            <w:r w:rsidRPr="003B772D">
              <w:t>0033</w:t>
            </w:r>
          </w:p>
        </w:tc>
        <w:tc>
          <w:tcPr>
            <w:tcW w:w="1203" w:type="dxa"/>
            <w:noWrap/>
            <w:hideMark/>
          </w:tcPr>
          <w:p w14:paraId="750924A3" w14:textId="77777777" w:rsidR="00745CC6" w:rsidRPr="003B772D" w:rsidRDefault="00745CC6" w:rsidP="009A5BEB">
            <w:r w:rsidRPr="003B772D">
              <w:t>Radovi</w:t>
            </w:r>
          </w:p>
        </w:tc>
        <w:tc>
          <w:tcPr>
            <w:tcW w:w="1192" w:type="dxa"/>
            <w:hideMark/>
          </w:tcPr>
          <w:p w14:paraId="7ACF7D11" w14:textId="77777777" w:rsidR="00745CC6" w:rsidRPr="003B772D" w:rsidRDefault="00745CC6" w:rsidP="009A5BEB">
            <w:r w:rsidRPr="003B772D">
              <w:t>Radovi na izgradnji vodovodne mreže na GP Preševo</w:t>
            </w:r>
          </w:p>
        </w:tc>
        <w:tc>
          <w:tcPr>
            <w:tcW w:w="1596" w:type="dxa"/>
            <w:noWrap/>
            <w:hideMark/>
          </w:tcPr>
          <w:p w14:paraId="04FDFF1F" w14:textId="77777777" w:rsidR="00745CC6" w:rsidRPr="003B772D" w:rsidRDefault="00745CC6" w:rsidP="009A5BEB">
            <w:r w:rsidRPr="003B772D">
              <w:t>5,500,000.00</w:t>
            </w:r>
          </w:p>
        </w:tc>
        <w:tc>
          <w:tcPr>
            <w:tcW w:w="1483" w:type="dxa"/>
            <w:hideMark/>
          </w:tcPr>
          <w:p w14:paraId="1F310B2D" w14:textId="77777777" w:rsidR="00745CC6" w:rsidRPr="003B772D" w:rsidRDefault="00745CC6" w:rsidP="009A5BEB">
            <w:r w:rsidRPr="003B772D">
              <w:t>Otvoreni postupak</w:t>
            </w:r>
          </w:p>
        </w:tc>
        <w:tc>
          <w:tcPr>
            <w:tcW w:w="1350" w:type="dxa"/>
            <w:hideMark/>
          </w:tcPr>
          <w:p w14:paraId="378678B1" w14:textId="77777777" w:rsidR="00745CC6" w:rsidRPr="003B772D" w:rsidRDefault="00745CC6" w:rsidP="009A5BEB">
            <w:r w:rsidRPr="003B772D">
              <w:t>2. kvartal</w:t>
            </w:r>
          </w:p>
        </w:tc>
        <w:tc>
          <w:tcPr>
            <w:tcW w:w="1636" w:type="dxa"/>
            <w:hideMark/>
          </w:tcPr>
          <w:p w14:paraId="3CD0F2BF" w14:textId="77777777" w:rsidR="00745CC6" w:rsidRPr="003B772D" w:rsidRDefault="00745CC6" w:rsidP="009A5BEB">
            <w:r w:rsidRPr="003B772D">
              <w:t>45232150 - Radovi u vezi sa cevovodima za distribuciju vode</w:t>
            </w:r>
          </w:p>
        </w:tc>
        <w:tc>
          <w:tcPr>
            <w:tcW w:w="1843" w:type="dxa"/>
            <w:hideMark/>
          </w:tcPr>
          <w:p w14:paraId="36FD5810" w14:textId="77777777" w:rsidR="00745CC6" w:rsidRPr="003B772D" w:rsidRDefault="00745CC6" w:rsidP="009A5BEB">
            <w:r w:rsidRPr="003B772D">
              <w:t>RS228 - Pčinjska oblast</w:t>
            </w:r>
          </w:p>
        </w:tc>
        <w:tc>
          <w:tcPr>
            <w:tcW w:w="1283" w:type="dxa"/>
            <w:hideMark/>
          </w:tcPr>
          <w:p w14:paraId="30282D03" w14:textId="77777777" w:rsidR="00745CC6" w:rsidRPr="003B772D" w:rsidRDefault="00745CC6" w:rsidP="009A5BEB">
            <w:r w:rsidRPr="003B772D">
              <w:t> </w:t>
            </w:r>
          </w:p>
        </w:tc>
        <w:tc>
          <w:tcPr>
            <w:tcW w:w="1803" w:type="dxa"/>
            <w:hideMark/>
          </w:tcPr>
          <w:p w14:paraId="1053A5B5" w14:textId="77777777" w:rsidR="00745CC6" w:rsidRPr="003B772D" w:rsidRDefault="00745CC6" w:rsidP="009A5BEB">
            <w:r w:rsidRPr="003B772D">
              <w:t> </w:t>
            </w:r>
          </w:p>
        </w:tc>
        <w:tc>
          <w:tcPr>
            <w:tcW w:w="1480" w:type="dxa"/>
            <w:hideMark/>
          </w:tcPr>
          <w:p w14:paraId="7408CD85" w14:textId="77777777" w:rsidR="00745CC6" w:rsidRPr="003B772D" w:rsidRDefault="00745CC6" w:rsidP="009A5BEB">
            <w:r w:rsidRPr="003B772D">
              <w:t>GP</w:t>
            </w:r>
          </w:p>
        </w:tc>
      </w:tr>
      <w:tr w:rsidR="00745CC6" w:rsidRPr="003B772D" w14:paraId="5976E011" w14:textId="77777777" w:rsidTr="00745CC6">
        <w:trPr>
          <w:trHeight w:val="576"/>
        </w:trPr>
        <w:tc>
          <w:tcPr>
            <w:tcW w:w="1149" w:type="dxa"/>
            <w:noWrap/>
            <w:hideMark/>
          </w:tcPr>
          <w:p w14:paraId="62B678CA" w14:textId="77777777" w:rsidR="00745CC6" w:rsidRPr="003B772D" w:rsidRDefault="00745CC6" w:rsidP="009A5BEB">
            <w:r w:rsidRPr="003B772D">
              <w:t>0035</w:t>
            </w:r>
          </w:p>
        </w:tc>
        <w:tc>
          <w:tcPr>
            <w:tcW w:w="1203" w:type="dxa"/>
            <w:noWrap/>
            <w:hideMark/>
          </w:tcPr>
          <w:p w14:paraId="0D44C1A4" w14:textId="77777777" w:rsidR="00745CC6" w:rsidRPr="003B772D" w:rsidRDefault="00745CC6" w:rsidP="009A5BEB">
            <w:r w:rsidRPr="003B772D">
              <w:t>Dobra</w:t>
            </w:r>
          </w:p>
        </w:tc>
        <w:tc>
          <w:tcPr>
            <w:tcW w:w="1192" w:type="dxa"/>
            <w:hideMark/>
          </w:tcPr>
          <w:p w14:paraId="21C56568" w14:textId="77777777" w:rsidR="00745CC6" w:rsidRPr="003B772D" w:rsidRDefault="00745CC6" w:rsidP="009A5BEB">
            <w:r w:rsidRPr="003B772D">
              <w:t>Nabavka autodizalice za GP Bajina Bašta</w:t>
            </w:r>
          </w:p>
        </w:tc>
        <w:tc>
          <w:tcPr>
            <w:tcW w:w="1596" w:type="dxa"/>
            <w:noWrap/>
            <w:hideMark/>
          </w:tcPr>
          <w:p w14:paraId="2CCFFC6E" w14:textId="77777777" w:rsidR="00745CC6" w:rsidRPr="003B772D" w:rsidRDefault="00745CC6" w:rsidP="009A5BEB">
            <w:r w:rsidRPr="003B772D">
              <w:t>1,500,000.00</w:t>
            </w:r>
          </w:p>
        </w:tc>
        <w:tc>
          <w:tcPr>
            <w:tcW w:w="1483" w:type="dxa"/>
            <w:hideMark/>
          </w:tcPr>
          <w:p w14:paraId="4213E3E6" w14:textId="77777777" w:rsidR="00745CC6" w:rsidRPr="003B772D" w:rsidRDefault="00745CC6" w:rsidP="009A5BEB">
            <w:r w:rsidRPr="003B772D">
              <w:t>Otvoreni postupak</w:t>
            </w:r>
          </w:p>
        </w:tc>
        <w:tc>
          <w:tcPr>
            <w:tcW w:w="1350" w:type="dxa"/>
            <w:hideMark/>
          </w:tcPr>
          <w:p w14:paraId="101AC387" w14:textId="77777777" w:rsidR="00745CC6" w:rsidRPr="003B772D" w:rsidRDefault="00745CC6" w:rsidP="009A5BEB">
            <w:r w:rsidRPr="003B772D">
              <w:t>1. kvartal</w:t>
            </w:r>
          </w:p>
        </w:tc>
        <w:tc>
          <w:tcPr>
            <w:tcW w:w="1636" w:type="dxa"/>
            <w:hideMark/>
          </w:tcPr>
          <w:p w14:paraId="6DCBC4C4" w14:textId="77777777" w:rsidR="00745CC6" w:rsidRPr="003B772D" w:rsidRDefault="00745CC6" w:rsidP="009A5BEB">
            <w:r w:rsidRPr="003B772D">
              <w:t>42414100 - Dizalice</w:t>
            </w:r>
          </w:p>
        </w:tc>
        <w:tc>
          <w:tcPr>
            <w:tcW w:w="1843" w:type="dxa"/>
            <w:hideMark/>
          </w:tcPr>
          <w:p w14:paraId="3D489248" w14:textId="77777777" w:rsidR="00745CC6" w:rsidRPr="003B772D" w:rsidRDefault="00745CC6" w:rsidP="009A5BEB">
            <w:r w:rsidRPr="003B772D">
              <w:t>RS211 - Zlatiborska oblast</w:t>
            </w:r>
          </w:p>
        </w:tc>
        <w:tc>
          <w:tcPr>
            <w:tcW w:w="1283" w:type="dxa"/>
            <w:hideMark/>
          </w:tcPr>
          <w:p w14:paraId="2420B065" w14:textId="77777777" w:rsidR="00745CC6" w:rsidRPr="003B772D" w:rsidRDefault="00745CC6" w:rsidP="009A5BEB">
            <w:r w:rsidRPr="003B772D">
              <w:t> </w:t>
            </w:r>
          </w:p>
        </w:tc>
        <w:tc>
          <w:tcPr>
            <w:tcW w:w="1803" w:type="dxa"/>
            <w:hideMark/>
          </w:tcPr>
          <w:p w14:paraId="151BDD2C" w14:textId="77777777" w:rsidR="00745CC6" w:rsidRPr="003B772D" w:rsidRDefault="00745CC6" w:rsidP="009A5BEB">
            <w:r w:rsidRPr="003B772D">
              <w:t> </w:t>
            </w:r>
          </w:p>
        </w:tc>
        <w:tc>
          <w:tcPr>
            <w:tcW w:w="1480" w:type="dxa"/>
            <w:hideMark/>
          </w:tcPr>
          <w:p w14:paraId="6900A996" w14:textId="77777777" w:rsidR="00745CC6" w:rsidRPr="003B772D" w:rsidRDefault="00745CC6" w:rsidP="009A5BEB">
            <w:r w:rsidRPr="003B772D">
              <w:t>GP</w:t>
            </w:r>
          </w:p>
        </w:tc>
      </w:tr>
      <w:tr w:rsidR="00745CC6" w:rsidRPr="003B772D" w14:paraId="3FA66A3F" w14:textId="77777777" w:rsidTr="00745CC6">
        <w:trPr>
          <w:trHeight w:val="576"/>
        </w:trPr>
        <w:tc>
          <w:tcPr>
            <w:tcW w:w="1149" w:type="dxa"/>
            <w:noWrap/>
            <w:hideMark/>
          </w:tcPr>
          <w:p w14:paraId="407EE0B1" w14:textId="77777777" w:rsidR="00745CC6" w:rsidRPr="003B772D" w:rsidRDefault="00745CC6" w:rsidP="009A5BEB">
            <w:r w:rsidRPr="003B772D">
              <w:t>0036</w:t>
            </w:r>
          </w:p>
        </w:tc>
        <w:tc>
          <w:tcPr>
            <w:tcW w:w="1203" w:type="dxa"/>
            <w:noWrap/>
            <w:hideMark/>
          </w:tcPr>
          <w:p w14:paraId="5E7EAB15" w14:textId="77777777" w:rsidR="00745CC6" w:rsidRPr="003B772D" w:rsidRDefault="00745CC6" w:rsidP="009A5BEB">
            <w:r w:rsidRPr="003B772D">
              <w:t>Dobra</w:t>
            </w:r>
          </w:p>
        </w:tc>
        <w:tc>
          <w:tcPr>
            <w:tcW w:w="1192" w:type="dxa"/>
            <w:hideMark/>
          </w:tcPr>
          <w:p w14:paraId="3C763B17" w14:textId="77777777" w:rsidR="00745CC6" w:rsidRPr="003B772D" w:rsidRDefault="00745CC6" w:rsidP="009A5BEB">
            <w:r w:rsidRPr="003B772D">
              <w:t>Dea-DIzel električni agregati za GP-e</w:t>
            </w:r>
          </w:p>
        </w:tc>
        <w:tc>
          <w:tcPr>
            <w:tcW w:w="1596" w:type="dxa"/>
            <w:noWrap/>
            <w:hideMark/>
          </w:tcPr>
          <w:p w14:paraId="1EC5C1DE" w14:textId="77777777" w:rsidR="00745CC6" w:rsidRPr="003B772D" w:rsidRDefault="00745CC6" w:rsidP="009A5BEB">
            <w:r w:rsidRPr="003B772D">
              <w:t>6,000,000.00</w:t>
            </w:r>
          </w:p>
        </w:tc>
        <w:tc>
          <w:tcPr>
            <w:tcW w:w="1483" w:type="dxa"/>
            <w:hideMark/>
          </w:tcPr>
          <w:p w14:paraId="23AB1354" w14:textId="77777777" w:rsidR="00745CC6" w:rsidRPr="003B772D" w:rsidRDefault="00745CC6" w:rsidP="009A5BEB">
            <w:r w:rsidRPr="003B772D">
              <w:t>Otvoreni postupak</w:t>
            </w:r>
          </w:p>
        </w:tc>
        <w:tc>
          <w:tcPr>
            <w:tcW w:w="1350" w:type="dxa"/>
            <w:hideMark/>
          </w:tcPr>
          <w:p w14:paraId="75114166" w14:textId="77777777" w:rsidR="00745CC6" w:rsidRPr="003B772D" w:rsidRDefault="00745CC6" w:rsidP="009A5BEB">
            <w:r w:rsidRPr="003B772D">
              <w:t>3. kvartal</w:t>
            </w:r>
          </w:p>
        </w:tc>
        <w:tc>
          <w:tcPr>
            <w:tcW w:w="1636" w:type="dxa"/>
            <w:hideMark/>
          </w:tcPr>
          <w:p w14:paraId="3206D5A0" w14:textId="77777777" w:rsidR="00745CC6" w:rsidRPr="003B772D" w:rsidRDefault="00745CC6" w:rsidP="009A5BEB">
            <w:r w:rsidRPr="003B772D">
              <w:t>31121000 - Generatorski agregati</w:t>
            </w:r>
          </w:p>
        </w:tc>
        <w:tc>
          <w:tcPr>
            <w:tcW w:w="1843" w:type="dxa"/>
            <w:hideMark/>
          </w:tcPr>
          <w:p w14:paraId="4B3E206F" w14:textId="77777777" w:rsidR="00745CC6" w:rsidRPr="003B772D" w:rsidRDefault="00745CC6" w:rsidP="009A5BEB">
            <w:r w:rsidRPr="003B772D">
              <w:t>RS - Srbija</w:t>
            </w:r>
          </w:p>
        </w:tc>
        <w:tc>
          <w:tcPr>
            <w:tcW w:w="1283" w:type="dxa"/>
            <w:hideMark/>
          </w:tcPr>
          <w:p w14:paraId="296F1CD7" w14:textId="77777777" w:rsidR="00745CC6" w:rsidRPr="003B772D" w:rsidRDefault="00745CC6" w:rsidP="009A5BEB">
            <w:r w:rsidRPr="003B772D">
              <w:t> </w:t>
            </w:r>
          </w:p>
        </w:tc>
        <w:tc>
          <w:tcPr>
            <w:tcW w:w="1803" w:type="dxa"/>
            <w:hideMark/>
          </w:tcPr>
          <w:p w14:paraId="26B227C5" w14:textId="77777777" w:rsidR="00745CC6" w:rsidRPr="003B772D" w:rsidRDefault="00745CC6" w:rsidP="009A5BEB">
            <w:r w:rsidRPr="003B772D">
              <w:t> </w:t>
            </w:r>
          </w:p>
        </w:tc>
        <w:tc>
          <w:tcPr>
            <w:tcW w:w="1480" w:type="dxa"/>
            <w:hideMark/>
          </w:tcPr>
          <w:p w14:paraId="1BAC64DE" w14:textId="77777777" w:rsidR="00745CC6" w:rsidRPr="003B772D" w:rsidRDefault="00745CC6" w:rsidP="009A5BEB">
            <w:r w:rsidRPr="003B772D">
              <w:t>GP</w:t>
            </w:r>
          </w:p>
        </w:tc>
      </w:tr>
      <w:tr w:rsidR="00745CC6" w:rsidRPr="003B772D" w14:paraId="04D14C4E" w14:textId="77777777" w:rsidTr="00745CC6">
        <w:trPr>
          <w:trHeight w:val="576"/>
        </w:trPr>
        <w:tc>
          <w:tcPr>
            <w:tcW w:w="1149" w:type="dxa"/>
            <w:noWrap/>
            <w:hideMark/>
          </w:tcPr>
          <w:p w14:paraId="6E46C54E" w14:textId="77777777" w:rsidR="00745CC6" w:rsidRPr="003B772D" w:rsidRDefault="00745CC6" w:rsidP="009A5BEB">
            <w:r w:rsidRPr="003B772D">
              <w:t>0037</w:t>
            </w:r>
          </w:p>
        </w:tc>
        <w:tc>
          <w:tcPr>
            <w:tcW w:w="1203" w:type="dxa"/>
            <w:noWrap/>
            <w:hideMark/>
          </w:tcPr>
          <w:p w14:paraId="2C0C3A0C" w14:textId="77777777" w:rsidR="00745CC6" w:rsidRPr="003B772D" w:rsidRDefault="00745CC6" w:rsidP="009A5BEB">
            <w:r w:rsidRPr="003B772D">
              <w:t>Radovi</w:t>
            </w:r>
          </w:p>
        </w:tc>
        <w:tc>
          <w:tcPr>
            <w:tcW w:w="1192" w:type="dxa"/>
            <w:hideMark/>
          </w:tcPr>
          <w:p w14:paraId="6C1BA9CF" w14:textId="77777777" w:rsidR="00745CC6" w:rsidRPr="003B772D" w:rsidRDefault="00745CC6" w:rsidP="009A5BEB">
            <w:r w:rsidRPr="003B772D">
              <w:t>Radovi na zameni kontrolnih kabina na GP-ima</w:t>
            </w:r>
          </w:p>
        </w:tc>
        <w:tc>
          <w:tcPr>
            <w:tcW w:w="1596" w:type="dxa"/>
            <w:noWrap/>
            <w:hideMark/>
          </w:tcPr>
          <w:p w14:paraId="7C4E6707" w14:textId="77777777" w:rsidR="00745CC6" w:rsidRPr="003B772D" w:rsidRDefault="00745CC6" w:rsidP="009A5BEB">
            <w:r w:rsidRPr="003B772D">
              <w:t>30,000,000.00</w:t>
            </w:r>
          </w:p>
        </w:tc>
        <w:tc>
          <w:tcPr>
            <w:tcW w:w="1483" w:type="dxa"/>
            <w:hideMark/>
          </w:tcPr>
          <w:p w14:paraId="66D3690F" w14:textId="77777777" w:rsidR="00745CC6" w:rsidRPr="003B772D" w:rsidRDefault="00745CC6" w:rsidP="009A5BEB">
            <w:r w:rsidRPr="003B772D">
              <w:t>Otvoreni postupak</w:t>
            </w:r>
          </w:p>
        </w:tc>
        <w:tc>
          <w:tcPr>
            <w:tcW w:w="1350" w:type="dxa"/>
            <w:hideMark/>
          </w:tcPr>
          <w:p w14:paraId="5772457B" w14:textId="77777777" w:rsidR="00745CC6" w:rsidRPr="003B772D" w:rsidRDefault="00745CC6" w:rsidP="009A5BEB">
            <w:r w:rsidRPr="003B772D">
              <w:t>2. kvartal</w:t>
            </w:r>
          </w:p>
        </w:tc>
        <w:tc>
          <w:tcPr>
            <w:tcW w:w="1636" w:type="dxa"/>
            <w:hideMark/>
          </w:tcPr>
          <w:p w14:paraId="55E06223" w14:textId="77777777" w:rsidR="00745CC6" w:rsidRPr="003B772D" w:rsidRDefault="00745CC6" w:rsidP="009A5BEB">
            <w:r w:rsidRPr="003B772D">
              <w:t>45000000 - Građevinski radovi</w:t>
            </w:r>
          </w:p>
        </w:tc>
        <w:tc>
          <w:tcPr>
            <w:tcW w:w="1843" w:type="dxa"/>
            <w:hideMark/>
          </w:tcPr>
          <w:p w14:paraId="1C21CC7B" w14:textId="77777777" w:rsidR="00745CC6" w:rsidRPr="003B772D" w:rsidRDefault="00745CC6" w:rsidP="009A5BEB">
            <w:r w:rsidRPr="003B772D">
              <w:t>RS - Srbija</w:t>
            </w:r>
          </w:p>
        </w:tc>
        <w:tc>
          <w:tcPr>
            <w:tcW w:w="1283" w:type="dxa"/>
            <w:hideMark/>
          </w:tcPr>
          <w:p w14:paraId="57AE5683" w14:textId="77777777" w:rsidR="00745CC6" w:rsidRPr="003B772D" w:rsidRDefault="00745CC6" w:rsidP="009A5BEB">
            <w:r w:rsidRPr="003B772D">
              <w:t> </w:t>
            </w:r>
          </w:p>
        </w:tc>
        <w:tc>
          <w:tcPr>
            <w:tcW w:w="1803" w:type="dxa"/>
            <w:hideMark/>
          </w:tcPr>
          <w:p w14:paraId="5639B289" w14:textId="77777777" w:rsidR="00745CC6" w:rsidRPr="003B772D" w:rsidRDefault="00745CC6" w:rsidP="009A5BEB">
            <w:r w:rsidRPr="003B772D">
              <w:t> </w:t>
            </w:r>
          </w:p>
        </w:tc>
        <w:tc>
          <w:tcPr>
            <w:tcW w:w="1480" w:type="dxa"/>
            <w:hideMark/>
          </w:tcPr>
          <w:p w14:paraId="7E830E87" w14:textId="77777777" w:rsidR="00745CC6" w:rsidRPr="003B772D" w:rsidRDefault="00745CC6" w:rsidP="009A5BEB">
            <w:r w:rsidRPr="003B772D">
              <w:t>GP</w:t>
            </w:r>
          </w:p>
        </w:tc>
      </w:tr>
      <w:tr w:rsidR="00745CC6" w:rsidRPr="003B772D" w14:paraId="286519CA" w14:textId="77777777" w:rsidTr="00745CC6">
        <w:trPr>
          <w:trHeight w:val="864"/>
        </w:trPr>
        <w:tc>
          <w:tcPr>
            <w:tcW w:w="1149" w:type="dxa"/>
            <w:noWrap/>
            <w:hideMark/>
          </w:tcPr>
          <w:p w14:paraId="6C68F82B" w14:textId="77777777" w:rsidR="00745CC6" w:rsidRPr="003B772D" w:rsidRDefault="00745CC6" w:rsidP="009A5BEB">
            <w:r w:rsidRPr="003B772D">
              <w:lastRenderedPageBreak/>
              <w:t>0038</w:t>
            </w:r>
          </w:p>
        </w:tc>
        <w:tc>
          <w:tcPr>
            <w:tcW w:w="1203" w:type="dxa"/>
            <w:noWrap/>
            <w:hideMark/>
          </w:tcPr>
          <w:p w14:paraId="12056D6E" w14:textId="77777777" w:rsidR="00745CC6" w:rsidRPr="003B772D" w:rsidRDefault="00745CC6" w:rsidP="009A5BEB">
            <w:r w:rsidRPr="003B772D">
              <w:t>Usluge</w:t>
            </w:r>
          </w:p>
        </w:tc>
        <w:tc>
          <w:tcPr>
            <w:tcW w:w="1192" w:type="dxa"/>
            <w:hideMark/>
          </w:tcPr>
          <w:p w14:paraId="7543C656" w14:textId="77777777" w:rsidR="00745CC6" w:rsidRPr="003B772D" w:rsidRDefault="00745CC6" w:rsidP="009A5BEB">
            <w:r w:rsidRPr="003B772D">
              <w:t>Nadogradnja softvera- uspostavljanje geografskog informacionog sistema u cilju vođenja evidencije o nepokretnostima u javnoj svojini</w:t>
            </w:r>
          </w:p>
        </w:tc>
        <w:tc>
          <w:tcPr>
            <w:tcW w:w="1596" w:type="dxa"/>
            <w:noWrap/>
            <w:hideMark/>
          </w:tcPr>
          <w:p w14:paraId="441CC5FB" w14:textId="77777777" w:rsidR="00745CC6" w:rsidRPr="003B772D" w:rsidRDefault="00745CC6" w:rsidP="009A5BEB">
            <w:r w:rsidRPr="003B772D">
              <w:t>13,750,000.00</w:t>
            </w:r>
          </w:p>
        </w:tc>
        <w:tc>
          <w:tcPr>
            <w:tcW w:w="1483" w:type="dxa"/>
            <w:hideMark/>
          </w:tcPr>
          <w:p w14:paraId="1EE40806" w14:textId="77777777" w:rsidR="00745CC6" w:rsidRPr="003B772D" w:rsidRDefault="00745CC6" w:rsidP="009A5BEB">
            <w:r w:rsidRPr="003B772D">
              <w:t>Otvoreni postupak</w:t>
            </w:r>
          </w:p>
        </w:tc>
        <w:tc>
          <w:tcPr>
            <w:tcW w:w="1350" w:type="dxa"/>
            <w:hideMark/>
          </w:tcPr>
          <w:p w14:paraId="2D149FDA" w14:textId="77777777" w:rsidR="00745CC6" w:rsidRPr="003B772D" w:rsidRDefault="00745CC6" w:rsidP="009A5BEB">
            <w:r w:rsidRPr="003B772D">
              <w:t>2. kvartal</w:t>
            </w:r>
          </w:p>
        </w:tc>
        <w:tc>
          <w:tcPr>
            <w:tcW w:w="1636" w:type="dxa"/>
            <w:hideMark/>
          </w:tcPr>
          <w:p w14:paraId="0B454797" w14:textId="77777777" w:rsidR="00745CC6" w:rsidRPr="003B772D" w:rsidRDefault="00745CC6" w:rsidP="009A5BEB">
            <w:r w:rsidRPr="003B772D">
              <w:t>72212610 - Usluge izrade softvera za baze podataka</w:t>
            </w:r>
          </w:p>
        </w:tc>
        <w:tc>
          <w:tcPr>
            <w:tcW w:w="1843" w:type="dxa"/>
            <w:hideMark/>
          </w:tcPr>
          <w:p w14:paraId="7BD813B7" w14:textId="77777777" w:rsidR="00745CC6" w:rsidRPr="003B772D" w:rsidRDefault="00745CC6" w:rsidP="009A5BEB">
            <w:r w:rsidRPr="003B772D">
              <w:t>RS110 - Beogradska oblast</w:t>
            </w:r>
          </w:p>
        </w:tc>
        <w:tc>
          <w:tcPr>
            <w:tcW w:w="1283" w:type="dxa"/>
            <w:hideMark/>
          </w:tcPr>
          <w:p w14:paraId="2B794599" w14:textId="77777777" w:rsidR="00745CC6" w:rsidRPr="003B772D" w:rsidRDefault="00745CC6" w:rsidP="009A5BEB">
            <w:r w:rsidRPr="003B772D">
              <w:t> </w:t>
            </w:r>
          </w:p>
        </w:tc>
        <w:tc>
          <w:tcPr>
            <w:tcW w:w="1803" w:type="dxa"/>
            <w:hideMark/>
          </w:tcPr>
          <w:p w14:paraId="666FCAA2" w14:textId="77777777" w:rsidR="00745CC6" w:rsidRPr="003B772D" w:rsidRDefault="00745CC6" w:rsidP="009A5BEB">
            <w:r w:rsidRPr="003B772D">
              <w:t> </w:t>
            </w:r>
          </w:p>
        </w:tc>
        <w:tc>
          <w:tcPr>
            <w:tcW w:w="1480" w:type="dxa"/>
            <w:hideMark/>
          </w:tcPr>
          <w:p w14:paraId="69BD90B3" w14:textId="77777777" w:rsidR="00745CC6" w:rsidRPr="003B772D" w:rsidRDefault="00745CC6" w:rsidP="009A5BEB">
            <w:r w:rsidRPr="003B772D">
              <w:t> </w:t>
            </w:r>
          </w:p>
        </w:tc>
      </w:tr>
      <w:tr w:rsidR="00745CC6" w:rsidRPr="003B772D" w14:paraId="7D50679C" w14:textId="77777777" w:rsidTr="00745CC6">
        <w:trPr>
          <w:trHeight w:val="576"/>
        </w:trPr>
        <w:tc>
          <w:tcPr>
            <w:tcW w:w="1149" w:type="dxa"/>
            <w:noWrap/>
            <w:hideMark/>
          </w:tcPr>
          <w:p w14:paraId="499B3066" w14:textId="77777777" w:rsidR="00745CC6" w:rsidRPr="003B772D" w:rsidRDefault="00745CC6" w:rsidP="009A5BEB">
            <w:r w:rsidRPr="003B772D">
              <w:t>0039</w:t>
            </w:r>
          </w:p>
        </w:tc>
        <w:tc>
          <w:tcPr>
            <w:tcW w:w="1203" w:type="dxa"/>
            <w:noWrap/>
            <w:hideMark/>
          </w:tcPr>
          <w:p w14:paraId="619CA6F9" w14:textId="77777777" w:rsidR="00745CC6" w:rsidRPr="003B772D" w:rsidRDefault="00745CC6" w:rsidP="009A5BEB">
            <w:r w:rsidRPr="003B772D">
              <w:t>Dobra</w:t>
            </w:r>
          </w:p>
        </w:tc>
        <w:tc>
          <w:tcPr>
            <w:tcW w:w="1192" w:type="dxa"/>
            <w:hideMark/>
          </w:tcPr>
          <w:p w14:paraId="51BE8A34" w14:textId="77777777" w:rsidR="00745CC6" w:rsidRPr="003B772D" w:rsidRDefault="00745CC6" w:rsidP="009A5BEB">
            <w:r w:rsidRPr="003B772D">
              <w:t>Klima uređaji</w:t>
            </w:r>
          </w:p>
        </w:tc>
        <w:tc>
          <w:tcPr>
            <w:tcW w:w="1596" w:type="dxa"/>
            <w:noWrap/>
            <w:hideMark/>
          </w:tcPr>
          <w:p w14:paraId="15C8CE60" w14:textId="77777777" w:rsidR="00745CC6" w:rsidRPr="003B772D" w:rsidRDefault="00745CC6" w:rsidP="009A5BEB">
            <w:r w:rsidRPr="003B772D">
              <w:t>2,500,000.00</w:t>
            </w:r>
          </w:p>
        </w:tc>
        <w:tc>
          <w:tcPr>
            <w:tcW w:w="1483" w:type="dxa"/>
            <w:hideMark/>
          </w:tcPr>
          <w:p w14:paraId="53A1F86A" w14:textId="77777777" w:rsidR="00745CC6" w:rsidRPr="003B772D" w:rsidRDefault="00745CC6" w:rsidP="009A5BEB">
            <w:r w:rsidRPr="003B772D">
              <w:t>Otvoreni postupak</w:t>
            </w:r>
          </w:p>
        </w:tc>
        <w:tc>
          <w:tcPr>
            <w:tcW w:w="1350" w:type="dxa"/>
            <w:hideMark/>
          </w:tcPr>
          <w:p w14:paraId="07C3D58D" w14:textId="77777777" w:rsidR="00745CC6" w:rsidRPr="003B772D" w:rsidRDefault="00745CC6" w:rsidP="009A5BEB">
            <w:r w:rsidRPr="003B772D">
              <w:t>2. kvartal</w:t>
            </w:r>
          </w:p>
        </w:tc>
        <w:tc>
          <w:tcPr>
            <w:tcW w:w="1636" w:type="dxa"/>
            <w:hideMark/>
          </w:tcPr>
          <w:p w14:paraId="7EE429EE" w14:textId="77777777" w:rsidR="00745CC6" w:rsidRPr="003B772D" w:rsidRDefault="00745CC6" w:rsidP="009A5BEB">
            <w:r w:rsidRPr="003B772D">
              <w:t>39717200 - Uređaji za klimatizaciju</w:t>
            </w:r>
          </w:p>
        </w:tc>
        <w:tc>
          <w:tcPr>
            <w:tcW w:w="1843" w:type="dxa"/>
            <w:hideMark/>
          </w:tcPr>
          <w:p w14:paraId="12299A02" w14:textId="77777777" w:rsidR="00745CC6" w:rsidRPr="003B772D" w:rsidRDefault="00745CC6" w:rsidP="009A5BEB">
            <w:r w:rsidRPr="003B772D">
              <w:t>RS - Srbija</w:t>
            </w:r>
          </w:p>
        </w:tc>
        <w:tc>
          <w:tcPr>
            <w:tcW w:w="1283" w:type="dxa"/>
            <w:hideMark/>
          </w:tcPr>
          <w:p w14:paraId="6105ECA8" w14:textId="77777777" w:rsidR="00745CC6" w:rsidRPr="003B772D" w:rsidRDefault="00745CC6" w:rsidP="009A5BEB">
            <w:r w:rsidRPr="003B772D">
              <w:t> </w:t>
            </w:r>
          </w:p>
        </w:tc>
        <w:tc>
          <w:tcPr>
            <w:tcW w:w="1803" w:type="dxa"/>
            <w:hideMark/>
          </w:tcPr>
          <w:p w14:paraId="3B54D022" w14:textId="77777777" w:rsidR="00745CC6" w:rsidRPr="003B772D" w:rsidRDefault="00745CC6" w:rsidP="009A5BEB">
            <w:r w:rsidRPr="003B772D">
              <w:t> </w:t>
            </w:r>
          </w:p>
        </w:tc>
        <w:tc>
          <w:tcPr>
            <w:tcW w:w="1480" w:type="dxa"/>
            <w:hideMark/>
          </w:tcPr>
          <w:p w14:paraId="3FC17FCB" w14:textId="77777777" w:rsidR="00745CC6" w:rsidRPr="003B772D" w:rsidRDefault="00745CC6" w:rsidP="009A5BEB">
            <w:r w:rsidRPr="003B772D">
              <w:t> </w:t>
            </w:r>
          </w:p>
        </w:tc>
      </w:tr>
      <w:tr w:rsidR="00745CC6" w:rsidRPr="003B772D" w14:paraId="1D6FA35D" w14:textId="77777777" w:rsidTr="00745CC6">
        <w:trPr>
          <w:trHeight w:val="864"/>
        </w:trPr>
        <w:tc>
          <w:tcPr>
            <w:tcW w:w="1149" w:type="dxa"/>
            <w:noWrap/>
            <w:hideMark/>
          </w:tcPr>
          <w:p w14:paraId="10A3B5D9" w14:textId="77777777" w:rsidR="00745CC6" w:rsidRPr="003B772D" w:rsidRDefault="00745CC6" w:rsidP="009A5BEB">
            <w:r w:rsidRPr="003B772D">
              <w:t>0042</w:t>
            </w:r>
          </w:p>
        </w:tc>
        <w:tc>
          <w:tcPr>
            <w:tcW w:w="1203" w:type="dxa"/>
            <w:noWrap/>
            <w:hideMark/>
          </w:tcPr>
          <w:p w14:paraId="73840824" w14:textId="77777777" w:rsidR="00745CC6" w:rsidRPr="003B772D" w:rsidRDefault="00745CC6" w:rsidP="009A5BEB">
            <w:r w:rsidRPr="003B772D">
              <w:t>Radovi</w:t>
            </w:r>
          </w:p>
        </w:tc>
        <w:tc>
          <w:tcPr>
            <w:tcW w:w="1192" w:type="dxa"/>
            <w:hideMark/>
          </w:tcPr>
          <w:p w14:paraId="2B3943C4" w14:textId="77777777" w:rsidR="00745CC6" w:rsidRPr="003B772D" w:rsidRDefault="00745CC6" w:rsidP="009A5BEB">
            <w:r w:rsidRPr="003B772D">
              <w:t xml:space="preserve">Radovi na rekonstrukciji i adaptaciji  objekta za potrebe Centra za sekvenciranje genoma i </w:t>
            </w:r>
            <w:r w:rsidRPr="003B772D">
              <w:lastRenderedPageBreak/>
              <w:t>bioinformatiku</w:t>
            </w:r>
          </w:p>
        </w:tc>
        <w:tc>
          <w:tcPr>
            <w:tcW w:w="1596" w:type="dxa"/>
            <w:noWrap/>
            <w:hideMark/>
          </w:tcPr>
          <w:p w14:paraId="4EE98540" w14:textId="77777777" w:rsidR="00745CC6" w:rsidRPr="003B772D" w:rsidRDefault="00745CC6" w:rsidP="009A5BEB">
            <w:r w:rsidRPr="003B772D">
              <w:lastRenderedPageBreak/>
              <w:t> </w:t>
            </w:r>
          </w:p>
        </w:tc>
        <w:tc>
          <w:tcPr>
            <w:tcW w:w="1483" w:type="dxa"/>
            <w:hideMark/>
          </w:tcPr>
          <w:p w14:paraId="6FA9DA4A" w14:textId="77777777" w:rsidR="00745CC6" w:rsidRPr="003B772D" w:rsidRDefault="00745CC6" w:rsidP="009A5BEB">
            <w:r w:rsidRPr="003B772D">
              <w:t>Otvoreni postupak</w:t>
            </w:r>
          </w:p>
        </w:tc>
        <w:tc>
          <w:tcPr>
            <w:tcW w:w="1350" w:type="dxa"/>
            <w:hideMark/>
          </w:tcPr>
          <w:p w14:paraId="62283441" w14:textId="77777777" w:rsidR="00745CC6" w:rsidRPr="003B772D" w:rsidRDefault="00745CC6" w:rsidP="009A5BEB">
            <w:r w:rsidRPr="003B772D">
              <w:t>2. kvartal</w:t>
            </w:r>
          </w:p>
        </w:tc>
        <w:tc>
          <w:tcPr>
            <w:tcW w:w="1636" w:type="dxa"/>
            <w:hideMark/>
          </w:tcPr>
          <w:p w14:paraId="3B6986B1" w14:textId="77777777" w:rsidR="00745CC6" w:rsidRPr="003B772D" w:rsidRDefault="00745CC6" w:rsidP="009A5BEB">
            <w:r w:rsidRPr="003B772D">
              <w:t>45000000 - Građevinski radovi</w:t>
            </w:r>
          </w:p>
        </w:tc>
        <w:tc>
          <w:tcPr>
            <w:tcW w:w="1843" w:type="dxa"/>
            <w:hideMark/>
          </w:tcPr>
          <w:p w14:paraId="5A610F6A" w14:textId="77777777" w:rsidR="00745CC6" w:rsidRPr="003B772D" w:rsidRDefault="00745CC6" w:rsidP="009A5BEB">
            <w:r w:rsidRPr="003B772D">
              <w:t>RS110 - Beogradska oblast</w:t>
            </w:r>
          </w:p>
        </w:tc>
        <w:tc>
          <w:tcPr>
            <w:tcW w:w="1283" w:type="dxa"/>
            <w:hideMark/>
          </w:tcPr>
          <w:p w14:paraId="58992A8D" w14:textId="77777777" w:rsidR="00745CC6" w:rsidRPr="003B772D" w:rsidRDefault="00745CC6" w:rsidP="009A5BEB">
            <w:r w:rsidRPr="003B772D">
              <w:t> </w:t>
            </w:r>
          </w:p>
        </w:tc>
        <w:tc>
          <w:tcPr>
            <w:tcW w:w="1803" w:type="dxa"/>
            <w:hideMark/>
          </w:tcPr>
          <w:p w14:paraId="07024349" w14:textId="77777777" w:rsidR="00745CC6" w:rsidRPr="003B772D" w:rsidRDefault="00745CC6" w:rsidP="009A5BEB">
            <w:r w:rsidRPr="003B772D">
              <w:t> </w:t>
            </w:r>
          </w:p>
        </w:tc>
        <w:tc>
          <w:tcPr>
            <w:tcW w:w="1480" w:type="dxa"/>
            <w:hideMark/>
          </w:tcPr>
          <w:p w14:paraId="7CDBF5BF" w14:textId="77777777" w:rsidR="00745CC6" w:rsidRPr="003B772D" w:rsidRDefault="00745CC6" w:rsidP="009A5BEB">
            <w:r w:rsidRPr="003B772D">
              <w:t> </w:t>
            </w:r>
          </w:p>
        </w:tc>
      </w:tr>
      <w:tr w:rsidR="00745CC6" w:rsidRPr="003B772D" w14:paraId="0B4E7E45" w14:textId="77777777" w:rsidTr="00745CC6">
        <w:trPr>
          <w:trHeight w:val="576"/>
        </w:trPr>
        <w:tc>
          <w:tcPr>
            <w:tcW w:w="1149" w:type="dxa"/>
            <w:noWrap/>
            <w:hideMark/>
          </w:tcPr>
          <w:p w14:paraId="5EDAEDBE" w14:textId="77777777" w:rsidR="00745CC6" w:rsidRPr="003B772D" w:rsidRDefault="00745CC6" w:rsidP="009A5BEB">
            <w:r w:rsidRPr="003B772D">
              <w:t>0044</w:t>
            </w:r>
          </w:p>
        </w:tc>
        <w:tc>
          <w:tcPr>
            <w:tcW w:w="1203" w:type="dxa"/>
            <w:noWrap/>
            <w:hideMark/>
          </w:tcPr>
          <w:p w14:paraId="0FDF6C64" w14:textId="77777777" w:rsidR="00745CC6" w:rsidRPr="003B772D" w:rsidRDefault="00745CC6" w:rsidP="009A5BEB">
            <w:r w:rsidRPr="003B772D">
              <w:t>Radovi</w:t>
            </w:r>
          </w:p>
        </w:tc>
        <w:tc>
          <w:tcPr>
            <w:tcW w:w="1192" w:type="dxa"/>
            <w:hideMark/>
          </w:tcPr>
          <w:p w14:paraId="094DEE0E" w14:textId="77777777" w:rsidR="00745CC6" w:rsidRPr="003B772D" w:rsidRDefault="00745CC6" w:rsidP="009A5BEB">
            <w:r w:rsidRPr="003B772D">
              <w:t>Radovi na adaptaciji objekata na GP Gradina</w:t>
            </w:r>
          </w:p>
        </w:tc>
        <w:tc>
          <w:tcPr>
            <w:tcW w:w="1596" w:type="dxa"/>
            <w:noWrap/>
            <w:hideMark/>
          </w:tcPr>
          <w:p w14:paraId="0DB24BA2" w14:textId="77777777" w:rsidR="00745CC6" w:rsidRPr="003B772D" w:rsidRDefault="00745CC6" w:rsidP="009A5BEB">
            <w:r w:rsidRPr="003B772D">
              <w:t>40,000,000.00</w:t>
            </w:r>
          </w:p>
        </w:tc>
        <w:tc>
          <w:tcPr>
            <w:tcW w:w="1483" w:type="dxa"/>
            <w:hideMark/>
          </w:tcPr>
          <w:p w14:paraId="0C0C3057" w14:textId="77777777" w:rsidR="00745CC6" w:rsidRPr="003B772D" w:rsidRDefault="00745CC6" w:rsidP="009A5BEB">
            <w:r w:rsidRPr="003B772D">
              <w:t>Otvoreni postupak</w:t>
            </w:r>
          </w:p>
        </w:tc>
        <w:tc>
          <w:tcPr>
            <w:tcW w:w="1350" w:type="dxa"/>
            <w:hideMark/>
          </w:tcPr>
          <w:p w14:paraId="4AA72CB5" w14:textId="77777777" w:rsidR="00745CC6" w:rsidRPr="003B772D" w:rsidRDefault="00745CC6" w:rsidP="009A5BEB">
            <w:r w:rsidRPr="003B772D">
              <w:t>4. kvartal</w:t>
            </w:r>
          </w:p>
        </w:tc>
        <w:tc>
          <w:tcPr>
            <w:tcW w:w="1636" w:type="dxa"/>
            <w:hideMark/>
          </w:tcPr>
          <w:p w14:paraId="0A6AF0F3" w14:textId="77777777" w:rsidR="00745CC6" w:rsidRPr="003B772D" w:rsidRDefault="00745CC6" w:rsidP="009A5BEB">
            <w:r w:rsidRPr="003B772D">
              <w:t>45000000 - Građevinski radovi</w:t>
            </w:r>
          </w:p>
        </w:tc>
        <w:tc>
          <w:tcPr>
            <w:tcW w:w="1843" w:type="dxa"/>
            <w:hideMark/>
          </w:tcPr>
          <w:p w14:paraId="43AA61E9" w14:textId="77777777" w:rsidR="00745CC6" w:rsidRPr="003B772D" w:rsidRDefault="00745CC6" w:rsidP="009A5BEB">
            <w:r w:rsidRPr="003B772D">
              <w:t>RS - Srbija</w:t>
            </w:r>
          </w:p>
        </w:tc>
        <w:tc>
          <w:tcPr>
            <w:tcW w:w="1283" w:type="dxa"/>
            <w:hideMark/>
          </w:tcPr>
          <w:p w14:paraId="7A7AF3FE" w14:textId="77777777" w:rsidR="00745CC6" w:rsidRPr="003B772D" w:rsidRDefault="00745CC6" w:rsidP="009A5BEB">
            <w:r w:rsidRPr="003B772D">
              <w:t> </w:t>
            </w:r>
          </w:p>
        </w:tc>
        <w:tc>
          <w:tcPr>
            <w:tcW w:w="1803" w:type="dxa"/>
            <w:hideMark/>
          </w:tcPr>
          <w:p w14:paraId="59EF5AFF" w14:textId="77777777" w:rsidR="00745CC6" w:rsidRPr="003B772D" w:rsidRDefault="00745CC6" w:rsidP="009A5BEB">
            <w:r w:rsidRPr="003B772D">
              <w:t> </w:t>
            </w:r>
          </w:p>
        </w:tc>
        <w:tc>
          <w:tcPr>
            <w:tcW w:w="1480" w:type="dxa"/>
            <w:hideMark/>
          </w:tcPr>
          <w:p w14:paraId="4E82CF10" w14:textId="77777777" w:rsidR="00745CC6" w:rsidRPr="003B772D" w:rsidRDefault="00745CC6" w:rsidP="009A5BEB">
            <w:r w:rsidRPr="003B772D">
              <w:t> </w:t>
            </w:r>
          </w:p>
        </w:tc>
      </w:tr>
      <w:tr w:rsidR="00745CC6" w:rsidRPr="003B772D" w14:paraId="27708D5C" w14:textId="77777777" w:rsidTr="00745CC6">
        <w:trPr>
          <w:trHeight w:val="576"/>
        </w:trPr>
        <w:tc>
          <w:tcPr>
            <w:tcW w:w="1149" w:type="dxa"/>
            <w:noWrap/>
            <w:hideMark/>
          </w:tcPr>
          <w:p w14:paraId="5D4ECE4B" w14:textId="77777777" w:rsidR="00745CC6" w:rsidRPr="003B772D" w:rsidRDefault="00745CC6" w:rsidP="009A5BEB">
            <w:r w:rsidRPr="003B772D">
              <w:t>0045</w:t>
            </w:r>
          </w:p>
        </w:tc>
        <w:tc>
          <w:tcPr>
            <w:tcW w:w="1203" w:type="dxa"/>
            <w:noWrap/>
            <w:hideMark/>
          </w:tcPr>
          <w:p w14:paraId="334CFA0C" w14:textId="77777777" w:rsidR="00745CC6" w:rsidRPr="003B772D" w:rsidRDefault="00745CC6" w:rsidP="009A5BEB">
            <w:r w:rsidRPr="003B772D">
              <w:t>Radovi</w:t>
            </w:r>
          </w:p>
        </w:tc>
        <w:tc>
          <w:tcPr>
            <w:tcW w:w="1192" w:type="dxa"/>
            <w:hideMark/>
          </w:tcPr>
          <w:p w14:paraId="2B21804B" w14:textId="77777777" w:rsidR="00745CC6" w:rsidRPr="003B772D" w:rsidRDefault="00745CC6" w:rsidP="009A5BEB">
            <w:r w:rsidRPr="003B772D">
              <w:t>Nabavka jarbola za GP Gradina</w:t>
            </w:r>
          </w:p>
        </w:tc>
        <w:tc>
          <w:tcPr>
            <w:tcW w:w="1596" w:type="dxa"/>
            <w:noWrap/>
            <w:hideMark/>
          </w:tcPr>
          <w:p w14:paraId="3F43803B" w14:textId="77777777" w:rsidR="00745CC6" w:rsidRPr="003B772D" w:rsidRDefault="00745CC6" w:rsidP="009A5BEB">
            <w:r w:rsidRPr="003B772D">
              <w:t>11,000,000.00</w:t>
            </w:r>
          </w:p>
        </w:tc>
        <w:tc>
          <w:tcPr>
            <w:tcW w:w="1483" w:type="dxa"/>
            <w:hideMark/>
          </w:tcPr>
          <w:p w14:paraId="1B9B401C" w14:textId="77777777" w:rsidR="00745CC6" w:rsidRPr="003B772D" w:rsidRDefault="00745CC6" w:rsidP="009A5BEB">
            <w:r w:rsidRPr="003B772D">
              <w:t>Otvoreni postupak</w:t>
            </w:r>
          </w:p>
        </w:tc>
        <w:tc>
          <w:tcPr>
            <w:tcW w:w="1350" w:type="dxa"/>
            <w:hideMark/>
          </w:tcPr>
          <w:p w14:paraId="2DF7427F" w14:textId="77777777" w:rsidR="00745CC6" w:rsidRPr="003B772D" w:rsidRDefault="00745CC6" w:rsidP="009A5BEB">
            <w:r w:rsidRPr="003B772D">
              <w:t>4. kvartal</w:t>
            </w:r>
          </w:p>
        </w:tc>
        <w:tc>
          <w:tcPr>
            <w:tcW w:w="1636" w:type="dxa"/>
            <w:hideMark/>
          </w:tcPr>
          <w:p w14:paraId="01BED131" w14:textId="77777777" w:rsidR="00745CC6" w:rsidRPr="003B772D" w:rsidRDefault="00745CC6" w:rsidP="009A5BEB">
            <w:r w:rsidRPr="003B772D">
              <w:t>45000000 - Građevinski radovi</w:t>
            </w:r>
          </w:p>
        </w:tc>
        <w:tc>
          <w:tcPr>
            <w:tcW w:w="1843" w:type="dxa"/>
            <w:hideMark/>
          </w:tcPr>
          <w:p w14:paraId="106BEA1E" w14:textId="77777777" w:rsidR="00745CC6" w:rsidRPr="003B772D" w:rsidRDefault="00745CC6" w:rsidP="009A5BEB">
            <w:r w:rsidRPr="003B772D">
              <w:t>RS - Srbija</w:t>
            </w:r>
          </w:p>
        </w:tc>
        <w:tc>
          <w:tcPr>
            <w:tcW w:w="1283" w:type="dxa"/>
            <w:hideMark/>
          </w:tcPr>
          <w:p w14:paraId="170145EA" w14:textId="77777777" w:rsidR="00745CC6" w:rsidRPr="003B772D" w:rsidRDefault="00745CC6" w:rsidP="009A5BEB">
            <w:r w:rsidRPr="003B772D">
              <w:t> </w:t>
            </w:r>
          </w:p>
        </w:tc>
        <w:tc>
          <w:tcPr>
            <w:tcW w:w="1803" w:type="dxa"/>
            <w:hideMark/>
          </w:tcPr>
          <w:p w14:paraId="26E3D14A" w14:textId="77777777" w:rsidR="00745CC6" w:rsidRPr="003B772D" w:rsidRDefault="00745CC6" w:rsidP="009A5BEB">
            <w:r w:rsidRPr="003B772D">
              <w:t> </w:t>
            </w:r>
          </w:p>
        </w:tc>
        <w:tc>
          <w:tcPr>
            <w:tcW w:w="1480" w:type="dxa"/>
            <w:hideMark/>
          </w:tcPr>
          <w:p w14:paraId="0CE0CEF7" w14:textId="77777777" w:rsidR="00745CC6" w:rsidRPr="003B772D" w:rsidRDefault="00745CC6" w:rsidP="009A5BEB">
            <w:r w:rsidRPr="003B772D">
              <w:t> </w:t>
            </w:r>
          </w:p>
        </w:tc>
      </w:tr>
      <w:tr w:rsidR="00745CC6" w:rsidRPr="003B772D" w14:paraId="51E6D25A" w14:textId="77777777" w:rsidTr="00745CC6">
        <w:trPr>
          <w:trHeight w:val="576"/>
        </w:trPr>
        <w:tc>
          <w:tcPr>
            <w:tcW w:w="1149" w:type="dxa"/>
            <w:noWrap/>
            <w:hideMark/>
          </w:tcPr>
          <w:p w14:paraId="23EBBBAB" w14:textId="77777777" w:rsidR="00745CC6" w:rsidRPr="003B772D" w:rsidRDefault="00745CC6" w:rsidP="009A5BEB">
            <w:r w:rsidRPr="003B772D">
              <w:t>0046</w:t>
            </w:r>
          </w:p>
        </w:tc>
        <w:tc>
          <w:tcPr>
            <w:tcW w:w="1203" w:type="dxa"/>
            <w:noWrap/>
            <w:hideMark/>
          </w:tcPr>
          <w:p w14:paraId="258B6045" w14:textId="77777777" w:rsidR="00745CC6" w:rsidRPr="003B772D" w:rsidRDefault="00745CC6" w:rsidP="009A5BEB">
            <w:r w:rsidRPr="003B772D">
              <w:t>Usluge</w:t>
            </w:r>
          </w:p>
        </w:tc>
        <w:tc>
          <w:tcPr>
            <w:tcW w:w="1192" w:type="dxa"/>
            <w:hideMark/>
          </w:tcPr>
          <w:p w14:paraId="6EF9060A" w14:textId="77777777" w:rsidR="00745CC6" w:rsidRPr="003B772D" w:rsidRDefault="00745CC6" w:rsidP="009A5BEB">
            <w:r w:rsidRPr="003B772D">
              <w:t>Stručni nadzor nad radovima na vodovodnoj mreži na GP Preševo</w:t>
            </w:r>
          </w:p>
        </w:tc>
        <w:tc>
          <w:tcPr>
            <w:tcW w:w="1596" w:type="dxa"/>
            <w:noWrap/>
            <w:hideMark/>
          </w:tcPr>
          <w:p w14:paraId="626998B4" w14:textId="77777777" w:rsidR="00745CC6" w:rsidRPr="003B772D" w:rsidRDefault="00745CC6" w:rsidP="009A5BEB">
            <w:r w:rsidRPr="003B772D">
              <w:t>500,000.00</w:t>
            </w:r>
          </w:p>
        </w:tc>
        <w:tc>
          <w:tcPr>
            <w:tcW w:w="1483" w:type="dxa"/>
            <w:hideMark/>
          </w:tcPr>
          <w:p w14:paraId="081420F6" w14:textId="77777777" w:rsidR="00745CC6" w:rsidRPr="003B772D" w:rsidRDefault="00745CC6" w:rsidP="009A5BEB">
            <w:r w:rsidRPr="003B772D">
              <w:t>Otvoreni postupak</w:t>
            </w:r>
          </w:p>
        </w:tc>
        <w:tc>
          <w:tcPr>
            <w:tcW w:w="1350" w:type="dxa"/>
            <w:hideMark/>
          </w:tcPr>
          <w:p w14:paraId="0741429B" w14:textId="77777777" w:rsidR="00745CC6" w:rsidRPr="003B772D" w:rsidRDefault="00745CC6" w:rsidP="009A5BEB">
            <w:r w:rsidRPr="003B772D">
              <w:t>4. kvartal</w:t>
            </w:r>
          </w:p>
        </w:tc>
        <w:tc>
          <w:tcPr>
            <w:tcW w:w="1636" w:type="dxa"/>
            <w:hideMark/>
          </w:tcPr>
          <w:p w14:paraId="6DA4E17D" w14:textId="77777777" w:rsidR="00745CC6" w:rsidRPr="003B772D" w:rsidRDefault="00745CC6" w:rsidP="009A5BEB">
            <w:r w:rsidRPr="003B772D">
              <w:t>71247000 - Nadzor građevinskih radova</w:t>
            </w:r>
          </w:p>
        </w:tc>
        <w:tc>
          <w:tcPr>
            <w:tcW w:w="1843" w:type="dxa"/>
            <w:hideMark/>
          </w:tcPr>
          <w:p w14:paraId="696B668D" w14:textId="77777777" w:rsidR="00745CC6" w:rsidRPr="003B772D" w:rsidRDefault="00745CC6" w:rsidP="009A5BEB">
            <w:r w:rsidRPr="003B772D">
              <w:t>RS110 - Beogradska oblast</w:t>
            </w:r>
          </w:p>
        </w:tc>
        <w:tc>
          <w:tcPr>
            <w:tcW w:w="1283" w:type="dxa"/>
            <w:hideMark/>
          </w:tcPr>
          <w:p w14:paraId="584A3006" w14:textId="77777777" w:rsidR="00745CC6" w:rsidRPr="003B772D" w:rsidRDefault="00745CC6" w:rsidP="009A5BEB">
            <w:r w:rsidRPr="003B772D">
              <w:t> </w:t>
            </w:r>
          </w:p>
        </w:tc>
        <w:tc>
          <w:tcPr>
            <w:tcW w:w="1803" w:type="dxa"/>
            <w:hideMark/>
          </w:tcPr>
          <w:p w14:paraId="3121393C" w14:textId="77777777" w:rsidR="00745CC6" w:rsidRPr="003B772D" w:rsidRDefault="00745CC6" w:rsidP="009A5BEB">
            <w:r w:rsidRPr="003B772D">
              <w:t> </w:t>
            </w:r>
          </w:p>
        </w:tc>
        <w:tc>
          <w:tcPr>
            <w:tcW w:w="1480" w:type="dxa"/>
            <w:hideMark/>
          </w:tcPr>
          <w:p w14:paraId="629D9194" w14:textId="77777777" w:rsidR="00745CC6" w:rsidRPr="003B772D" w:rsidRDefault="00745CC6" w:rsidP="009A5BEB">
            <w:r w:rsidRPr="003B772D">
              <w:t> </w:t>
            </w:r>
          </w:p>
        </w:tc>
      </w:tr>
      <w:tr w:rsidR="00745CC6" w:rsidRPr="003B772D" w14:paraId="351EC723" w14:textId="77777777" w:rsidTr="00745CC6">
        <w:trPr>
          <w:trHeight w:val="864"/>
        </w:trPr>
        <w:tc>
          <w:tcPr>
            <w:tcW w:w="1149" w:type="dxa"/>
            <w:noWrap/>
            <w:hideMark/>
          </w:tcPr>
          <w:p w14:paraId="1F209CA4" w14:textId="77777777" w:rsidR="00745CC6" w:rsidRPr="003B772D" w:rsidRDefault="00745CC6" w:rsidP="009A5BEB">
            <w:r w:rsidRPr="003B772D">
              <w:t>0047</w:t>
            </w:r>
          </w:p>
        </w:tc>
        <w:tc>
          <w:tcPr>
            <w:tcW w:w="1203" w:type="dxa"/>
            <w:noWrap/>
            <w:hideMark/>
          </w:tcPr>
          <w:p w14:paraId="4126002B" w14:textId="77777777" w:rsidR="00745CC6" w:rsidRPr="003B772D" w:rsidRDefault="00745CC6" w:rsidP="009A5BEB">
            <w:r w:rsidRPr="003B772D">
              <w:t>Usluge</w:t>
            </w:r>
          </w:p>
        </w:tc>
        <w:tc>
          <w:tcPr>
            <w:tcW w:w="1192" w:type="dxa"/>
            <w:hideMark/>
          </w:tcPr>
          <w:p w14:paraId="69E13B20" w14:textId="77777777" w:rsidR="00745CC6" w:rsidRPr="003B772D" w:rsidRDefault="00745CC6" w:rsidP="009A5BEB">
            <w:r w:rsidRPr="003B772D">
              <w:t>Izrada urbanističkih projekata izgradnje za GP Horgoš</w:t>
            </w:r>
          </w:p>
        </w:tc>
        <w:tc>
          <w:tcPr>
            <w:tcW w:w="1596" w:type="dxa"/>
            <w:noWrap/>
            <w:hideMark/>
          </w:tcPr>
          <w:p w14:paraId="00A61BBC" w14:textId="77777777" w:rsidR="00745CC6" w:rsidRPr="003B772D" w:rsidRDefault="00745CC6" w:rsidP="009A5BEB">
            <w:r w:rsidRPr="003B772D">
              <w:t>3,500,000.00</w:t>
            </w:r>
          </w:p>
        </w:tc>
        <w:tc>
          <w:tcPr>
            <w:tcW w:w="1483" w:type="dxa"/>
            <w:hideMark/>
          </w:tcPr>
          <w:p w14:paraId="7F82BE5B" w14:textId="77777777" w:rsidR="00745CC6" w:rsidRPr="003B772D" w:rsidRDefault="00745CC6" w:rsidP="009A5BEB">
            <w:r w:rsidRPr="003B772D">
              <w:t>Otvoreni postupak</w:t>
            </w:r>
          </w:p>
        </w:tc>
        <w:tc>
          <w:tcPr>
            <w:tcW w:w="1350" w:type="dxa"/>
            <w:hideMark/>
          </w:tcPr>
          <w:p w14:paraId="55CD98B4" w14:textId="77777777" w:rsidR="00745CC6" w:rsidRPr="003B772D" w:rsidRDefault="00745CC6" w:rsidP="009A5BEB">
            <w:r w:rsidRPr="003B772D">
              <w:t>4. kvartal</w:t>
            </w:r>
          </w:p>
        </w:tc>
        <w:tc>
          <w:tcPr>
            <w:tcW w:w="1636" w:type="dxa"/>
            <w:hideMark/>
          </w:tcPr>
          <w:p w14:paraId="4B680922" w14:textId="77777777" w:rsidR="00745CC6" w:rsidRPr="003B772D" w:rsidRDefault="00745CC6" w:rsidP="009A5BEB">
            <w:r w:rsidRPr="003B772D">
              <w:t>71250000 - Arhitektonske, tehničke i geodetske usluge</w:t>
            </w:r>
          </w:p>
        </w:tc>
        <w:tc>
          <w:tcPr>
            <w:tcW w:w="1843" w:type="dxa"/>
            <w:hideMark/>
          </w:tcPr>
          <w:p w14:paraId="71332BB9" w14:textId="77777777" w:rsidR="00745CC6" w:rsidRPr="003B772D" w:rsidRDefault="00745CC6" w:rsidP="009A5BEB">
            <w:r w:rsidRPr="003B772D">
              <w:t>RS124 - Severnobanatska oblast</w:t>
            </w:r>
          </w:p>
        </w:tc>
        <w:tc>
          <w:tcPr>
            <w:tcW w:w="1283" w:type="dxa"/>
            <w:hideMark/>
          </w:tcPr>
          <w:p w14:paraId="53215842" w14:textId="77777777" w:rsidR="00745CC6" w:rsidRPr="003B772D" w:rsidRDefault="00745CC6" w:rsidP="009A5BEB">
            <w:r w:rsidRPr="003B772D">
              <w:t> </w:t>
            </w:r>
          </w:p>
        </w:tc>
        <w:tc>
          <w:tcPr>
            <w:tcW w:w="1803" w:type="dxa"/>
            <w:hideMark/>
          </w:tcPr>
          <w:p w14:paraId="4143C626" w14:textId="77777777" w:rsidR="00745CC6" w:rsidRPr="003B772D" w:rsidRDefault="00745CC6" w:rsidP="009A5BEB">
            <w:r w:rsidRPr="003B772D">
              <w:t> </w:t>
            </w:r>
          </w:p>
        </w:tc>
        <w:tc>
          <w:tcPr>
            <w:tcW w:w="1480" w:type="dxa"/>
            <w:hideMark/>
          </w:tcPr>
          <w:p w14:paraId="60158867" w14:textId="77777777" w:rsidR="00745CC6" w:rsidRPr="003B772D" w:rsidRDefault="00745CC6" w:rsidP="009A5BEB">
            <w:r w:rsidRPr="003B772D">
              <w:t> </w:t>
            </w:r>
          </w:p>
        </w:tc>
      </w:tr>
      <w:tr w:rsidR="00745CC6" w:rsidRPr="003B772D" w14:paraId="69BF71DF" w14:textId="77777777" w:rsidTr="00745CC6">
        <w:trPr>
          <w:trHeight w:val="864"/>
        </w:trPr>
        <w:tc>
          <w:tcPr>
            <w:tcW w:w="1149" w:type="dxa"/>
            <w:noWrap/>
            <w:hideMark/>
          </w:tcPr>
          <w:p w14:paraId="78CA5CE2" w14:textId="77777777" w:rsidR="00745CC6" w:rsidRPr="003B772D" w:rsidRDefault="00745CC6" w:rsidP="009A5BEB">
            <w:r w:rsidRPr="003B772D">
              <w:t>0048</w:t>
            </w:r>
          </w:p>
        </w:tc>
        <w:tc>
          <w:tcPr>
            <w:tcW w:w="1203" w:type="dxa"/>
            <w:noWrap/>
            <w:hideMark/>
          </w:tcPr>
          <w:p w14:paraId="065A3BC6" w14:textId="77777777" w:rsidR="00745CC6" w:rsidRPr="003B772D" w:rsidRDefault="00745CC6" w:rsidP="009A5BEB">
            <w:r w:rsidRPr="003B772D">
              <w:t>Usluge</w:t>
            </w:r>
          </w:p>
        </w:tc>
        <w:tc>
          <w:tcPr>
            <w:tcW w:w="1192" w:type="dxa"/>
            <w:hideMark/>
          </w:tcPr>
          <w:p w14:paraId="4EB3BD2C" w14:textId="77777777" w:rsidR="00745CC6" w:rsidRPr="003B772D" w:rsidRDefault="00745CC6" w:rsidP="009A5BEB">
            <w:r w:rsidRPr="003B772D">
              <w:t xml:space="preserve">Izrada urbanističkih projekata izgradnje </w:t>
            </w:r>
            <w:r w:rsidRPr="003B772D">
              <w:lastRenderedPageBreak/>
              <w:t>za GP Batrovci</w:t>
            </w:r>
          </w:p>
        </w:tc>
        <w:tc>
          <w:tcPr>
            <w:tcW w:w="1596" w:type="dxa"/>
            <w:noWrap/>
            <w:hideMark/>
          </w:tcPr>
          <w:p w14:paraId="606D1B32" w14:textId="77777777" w:rsidR="00745CC6" w:rsidRPr="003B772D" w:rsidRDefault="00745CC6" w:rsidP="009A5BEB">
            <w:r w:rsidRPr="003B772D">
              <w:lastRenderedPageBreak/>
              <w:t>3,500,000.00</w:t>
            </w:r>
          </w:p>
        </w:tc>
        <w:tc>
          <w:tcPr>
            <w:tcW w:w="1483" w:type="dxa"/>
            <w:hideMark/>
          </w:tcPr>
          <w:p w14:paraId="54B941AD" w14:textId="77777777" w:rsidR="00745CC6" w:rsidRPr="003B772D" w:rsidRDefault="00745CC6" w:rsidP="009A5BEB">
            <w:r w:rsidRPr="003B772D">
              <w:t>Otvoreni postupak</w:t>
            </w:r>
          </w:p>
        </w:tc>
        <w:tc>
          <w:tcPr>
            <w:tcW w:w="1350" w:type="dxa"/>
            <w:hideMark/>
          </w:tcPr>
          <w:p w14:paraId="621974FE" w14:textId="77777777" w:rsidR="00745CC6" w:rsidRPr="003B772D" w:rsidRDefault="00745CC6" w:rsidP="009A5BEB">
            <w:r w:rsidRPr="003B772D">
              <w:t>4. kvartal</w:t>
            </w:r>
          </w:p>
        </w:tc>
        <w:tc>
          <w:tcPr>
            <w:tcW w:w="1636" w:type="dxa"/>
            <w:hideMark/>
          </w:tcPr>
          <w:p w14:paraId="05AA2ABD" w14:textId="77777777" w:rsidR="00745CC6" w:rsidRPr="003B772D" w:rsidRDefault="00745CC6" w:rsidP="009A5BEB">
            <w:r w:rsidRPr="003B772D">
              <w:t>71250000 - Arhitektonske, tehničke i geodetske usluge</w:t>
            </w:r>
          </w:p>
        </w:tc>
        <w:tc>
          <w:tcPr>
            <w:tcW w:w="1843" w:type="dxa"/>
            <w:hideMark/>
          </w:tcPr>
          <w:p w14:paraId="6C364ECD" w14:textId="77777777" w:rsidR="00745CC6" w:rsidRPr="003B772D" w:rsidRDefault="00745CC6" w:rsidP="009A5BEB">
            <w:r w:rsidRPr="003B772D">
              <w:t>RS127 - Sremska oblast</w:t>
            </w:r>
          </w:p>
        </w:tc>
        <w:tc>
          <w:tcPr>
            <w:tcW w:w="1283" w:type="dxa"/>
            <w:hideMark/>
          </w:tcPr>
          <w:p w14:paraId="7A7A0CE0" w14:textId="77777777" w:rsidR="00745CC6" w:rsidRPr="003B772D" w:rsidRDefault="00745CC6" w:rsidP="009A5BEB">
            <w:r w:rsidRPr="003B772D">
              <w:t> </w:t>
            </w:r>
          </w:p>
        </w:tc>
        <w:tc>
          <w:tcPr>
            <w:tcW w:w="1803" w:type="dxa"/>
            <w:hideMark/>
          </w:tcPr>
          <w:p w14:paraId="374CD7B3" w14:textId="77777777" w:rsidR="00745CC6" w:rsidRPr="003B772D" w:rsidRDefault="00745CC6" w:rsidP="009A5BEB">
            <w:r w:rsidRPr="003B772D">
              <w:t> </w:t>
            </w:r>
          </w:p>
        </w:tc>
        <w:tc>
          <w:tcPr>
            <w:tcW w:w="1480" w:type="dxa"/>
            <w:hideMark/>
          </w:tcPr>
          <w:p w14:paraId="19FBBE47" w14:textId="77777777" w:rsidR="00745CC6" w:rsidRPr="003B772D" w:rsidRDefault="00745CC6" w:rsidP="009A5BEB">
            <w:r w:rsidRPr="003B772D">
              <w:t> </w:t>
            </w:r>
          </w:p>
        </w:tc>
      </w:tr>
      <w:tr w:rsidR="00745CC6" w:rsidRPr="003B772D" w14:paraId="27B8C7CA" w14:textId="77777777" w:rsidTr="00745CC6">
        <w:trPr>
          <w:trHeight w:val="576"/>
        </w:trPr>
        <w:tc>
          <w:tcPr>
            <w:tcW w:w="1149" w:type="dxa"/>
            <w:noWrap/>
            <w:hideMark/>
          </w:tcPr>
          <w:p w14:paraId="70806E2C" w14:textId="77777777" w:rsidR="00745CC6" w:rsidRPr="003B772D" w:rsidRDefault="00745CC6" w:rsidP="009A5BEB">
            <w:r w:rsidRPr="003B772D">
              <w:t>0049</w:t>
            </w:r>
          </w:p>
        </w:tc>
        <w:tc>
          <w:tcPr>
            <w:tcW w:w="1203" w:type="dxa"/>
            <w:noWrap/>
            <w:hideMark/>
          </w:tcPr>
          <w:p w14:paraId="0A0F78FC" w14:textId="77777777" w:rsidR="00745CC6" w:rsidRPr="003B772D" w:rsidRDefault="00745CC6" w:rsidP="009A5BEB">
            <w:r w:rsidRPr="003B772D">
              <w:t>Usluge</w:t>
            </w:r>
          </w:p>
        </w:tc>
        <w:tc>
          <w:tcPr>
            <w:tcW w:w="1192" w:type="dxa"/>
            <w:hideMark/>
          </w:tcPr>
          <w:p w14:paraId="0EA11DB6" w14:textId="77777777" w:rsidR="00745CC6" w:rsidRPr="003B772D" w:rsidRDefault="00745CC6" w:rsidP="009A5BEB">
            <w:r w:rsidRPr="003B772D">
              <w:t>Nabavka i ugradnja kamera na GP Strezimirovci</w:t>
            </w:r>
          </w:p>
        </w:tc>
        <w:tc>
          <w:tcPr>
            <w:tcW w:w="1596" w:type="dxa"/>
            <w:noWrap/>
            <w:hideMark/>
          </w:tcPr>
          <w:p w14:paraId="55FD9181" w14:textId="77777777" w:rsidR="00745CC6" w:rsidRPr="003B772D" w:rsidRDefault="00745CC6" w:rsidP="009A5BEB">
            <w:r w:rsidRPr="003B772D">
              <w:t>3,000,000.00</w:t>
            </w:r>
          </w:p>
        </w:tc>
        <w:tc>
          <w:tcPr>
            <w:tcW w:w="1483" w:type="dxa"/>
            <w:hideMark/>
          </w:tcPr>
          <w:p w14:paraId="7BC3D927" w14:textId="77777777" w:rsidR="00745CC6" w:rsidRPr="003B772D" w:rsidRDefault="00745CC6" w:rsidP="009A5BEB">
            <w:r w:rsidRPr="003B772D">
              <w:t>Otvoreni postupak</w:t>
            </w:r>
          </w:p>
        </w:tc>
        <w:tc>
          <w:tcPr>
            <w:tcW w:w="1350" w:type="dxa"/>
            <w:hideMark/>
          </w:tcPr>
          <w:p w14:paraId="236E9E76" w14:textId="77777777" w:rsidR="00745CC6" w:rsidRPr="003B772D" w:rsidRDefault="00745CC6" w:rsidP="009A5BEB">
            <w:r w:rsidRPr="003B772D">
              <w:t>4. kvartal</w:t>
            </w:r>
          </w:p>
        </w:tc>
        <w:tc>
          <w:tcPr>
            <w:tcW w:w="1636" w:type="dxa"/>
            <w:hideMark/>
          </w:tcPr>
          <w:p w14:paraId="65C1E0EB" w14:textId="77777777" w:rsidR="00745CC6" w:rsidRPr="003B772D" w:rsidRDefault="00745CC6" w:rsidP="009A5BEB">
            <w:r w:rsidRPr="003B772D">
              <w:t>51314000 - Usluge instaliranja video opreme</w:t>
            </w:r>
          </w:p>
        </w:tc>
        <w:tc>
          <w:tcPr>
            <w:tcW w:w="1843" w:type="dxa"/>
            <w:hideMark/>
          </w:tcPr>
          <w:p w14:paraId="59DE7F38" w14:textId="77777777" w:rsidR="00745CC6" w:rsidRPr="003B772D" w:rsidRDefault="00745CC6" w:rsidP="009A5BEB">
            <w:r w:rsidRPr="003B772D">
              <w:t>RS228 - Pčinjska oblast</w:t>
            </w:r>
          </w:p>
        </w:tc>
        <w:tc>
          <w:tcPr>
            <w:tcW w:w="1283" w:type="dxa"/>
            <w:hideMark/>
          </w:tcPr>
          <w:p w14:paraId="47C37E1B" w14:textId="77777777" w:rsidR="00745CC6" w:rsidRPr="003B772D" w:rsidRDefault="00745CC6" w:rsidP="009A5BEB">
            <w:r w:rsidRPr="003B772D">
              <w:t> </w:t>
            </w:r>
          </w:p>
        </w:tc>
        <w:tc>
          <w:tcPr>
            <w:tcW w:w="1803" w:type="dxa"/>
            <w:hideMark/>
          </w:tcPr>
          <w:p w14:paraId="31C9A7D4" w14:textId="77777777" w:rsidR="00745CC6" w:rsidRPr="003B772D" w:rsidRDefault="00745CC6" w:rsidP="009A5BEB">
            <w:r w:rsidRPr="003B772D">
              <w:t> </w:t>
            </w:r>
          </w:p>
        </w:tc>
        <w:tc>
          <w:tcPr>
            <w:tcW w:w="1480" w:type="dxa"/>
            <w:hideMark/>
          </w:tcPr>
          <w:p w14:paraId="20383793" w14:textId="77777777" w:rsidR="00745CC6" w:rsidRPr="003B772D" w:rsidRDefault="00745CC6" w:rsidP="009A5BEB">
            <w:r w:rsidRPr="003B772D">
              <w:t> </w:t>
            </w:r>
          </w:p>
        </w:tc>
      </w:tr>
      <w:tr w:rsidR="00745CC6" w:rsidRPr="003B772D" w14:paraId="66C5AF3A" w14:textId="77777777" w:rsidTr="00745CC6">
        <w:trPr>
          <w:trHeight w:val="576"/>
        </w:trPr>
        <w:tc>
          <w:tcPr>
            <w:tcW w:w="1149" w:type="dxa"/>
            <w:noWrap/>
            <w:hideMark/>
          </w:tcPr>
          <w:p w14:paraId="76D54B80" w14:textId="77777777" w:rsidR="00745CC6" w:rsidRPr="003B772D" w:rsidRDefault="00745CC6" w:rsidP="009A5BEB">
            <w:r w:rsidRPr="003B772D">
              <w:t>0050</w:t>
            </w:r>
          </w:p>
        </w:tc>
        <w:tc>
          <w:tcPr>
            <w:tcW w:w="1203" w:type="dxa"/>
            <w:noWrap/>
            <w:hideMark/>
          </w:tcPr>
          <w:p w14:paraId="6FBE5366" w14:textId="77777777" w:rsidR="00745CC6" w:rsidRPr="003B772D" w:rsidRDefault="00745CC6" w:rsidP="009A5BEB">
            <w:r w:rsidRPr="003B772D">
              <w:t>Usluge</w:t>
            </w:r>
          </w:p>
        </w:tc>
        <w:tc>
          <w:tcPr>
            <w:tcW w:w="1192" w:type="dxa"/>
            <w:hideMark/>
          </w:tcPr>
          <w:p w14:paraId="73927174" w14:textId="77777777" w:rsidR="00745CC6" w:rsidRPr="003B772D" w:rsidRDefault="00745CC6" w:rsidP="009A5BEB">
            <w:r w:rsidRPr="003B772D">
              <w:t>Stručni nadzor nad radovima na adaptaciji objekata na GP Gradina</w:t>
            </w:r>
          </w:p>
        </w:tc>
        <w:tc>
          <w:tcPr>
            <w:tcW w:w="1596" w:type="dxa"/>
            <w:noWrap/>
            <w:hideMark/>
          </w:tcPr>
          <w:p w14:paraId="541763A7" w14:textId="77777777" w:rsidR="00745CC6" w:rsidRPr="003B772D" w:rsidRDefault="00745CC6" w:rsidP="009A5BEB">
            <w:r w:rsidRPr="003B772D">
              <w:t>3,500,000.00</w:t>
            </w:r>
          </w:p>
        </w:tc>
        <w:tc>
          <w:tcPr>
            <w:tcW w:w="1483" w:type="dxa"/>
            <w:hideMark/>
          </w:tcPr>
          <w:p w14:paraId="2056E8E5" w14:textId="77777777" w:rsidR="00745CC6" w:rsidRPr="003B772D" w:rsidRDefault="00745CC6" w:rsidP="009A5BEB">
            <w:r w:rsidRPr="003B772D">
              <w:t>Otvoreni postupak</w:t>
            </w:r>
          </w:p>
        </w:tc>
        <w:tc>
          <w:tcPr>
            <w:tcW w:w="1350" w:type="dxa"/>
            <w:hideMark/>
          </w:tcPr>
          <w:p w14:paraId="413149E5" w14:textId="77777777" w:rsidR="00745CC6" w:rsidRPr="003B772D" w:rsidRDefault="00745CC6" w:rsidP="009A5BEB">
            <w:r w:rsidRPr="003B772D">
              <w:t>4. kvartal</w:t>
            </w:r>
          </w:p>
        </w:tc>
        <w:tc>
          <w:tcPr>
            <w:tcW w:w="1636" w:type="dxa"/>
            <w:hideMark/>
          </w:tcPr>
          <w:p w14:paraId="1AECB295" w14:textId="77777777" w:rsidR="00745CC6" w:rsidRPr="003B772D" w:rsidRDefault="00745CC6" w:rsidP="009A5BEB">
            <w:r w:rsidRPr="003B772D">
              <w:t>71247000 - Nadzor građevinskih radova</w:t>
            </w:r>
          </w:p>
        </w:tc>
        <w:tc>
          <w:tcPr>
            <w:tcW w:w="1843" w:type="dxa"/>
            <w:hideMark/>
          </w:tcPr>
          <w:p w14:paraId="058BB02F" w14:textId="77777777" w:rsidR="00745CC6" w:rsidRPr="003B772D" w:rsidRDefault="00745CC6" w:rsidP="009A5BEB">
            <w:r w:rsidRPr="003B772D">
              <w:t>RS226 - Pirotska oblast</w:t>
            </w:r>
          </w:p>
        </w:tc>
        <w:tc>
          <w:tcPr>
            <w:tcW w:w="1283" w:type="dxa"/>
            <w:hideMark/>
          </w:tcPr>
          <w:p w14:paraId="5AF2BB70" w14:textId="77777777" w:rsidR="00745CC6" w:rsidRPr="003B772D" w:rsidRDefault="00745CC6" w:rsidP="009A5BEB">
            <w:r w:rsidRPr="003B772D">
              <w:t> </w:t>
            </w:r>
          </w:p>
        </w:tc>
        <w:tc>
          <w:tcPr>
            <w:tcW w:w="1803" w:type="dxa"/>
            <w:hideMark/>
          </w:tcPr>
          <w:p w14:paraId="2D0D92A7" w14:textId="77777777" w:rsidR="00745CC6" w:rsidRPr="003B772D" w:rsidRDefault="00745CC6" w:rsidP="009A5BEB">
            <w:r w:rsidRPr="003B772D">
              <w:t> </w:t>
            </w:r>
          </w:p>
        </w:tc>
        <w:tc>
          <w:tcPr>
            <w:tcW w:w="1480" w:type="dxa"/>
            <w:hideMark/>
          </w:tcPr>
          <w:p w14:paraId="7CBFD7C6" w14:textId="77777777" w:rsidR="00745CC6" w:rsidRPr="003B772D" w:rsidRDefault="00745CC6" w:rsidP="009A5BEB">
            <w:r w:rsidRPr="003B772D">
              <w:t> </w:t>
            </w:r>
          </w:p>
        </w:tc>
      </w:tr>
      <w:tr w:rsidR="00745CC6" w:rsidRPr="003B772D" w14:paraId="7B34DA63" w14:textId="77777777" w:rsidTr="00745CC6">
        <w:trPr>
          <w:trHeight w:val="864"/>
        </w:trPr>
        <w:tc>
          <w:tcPr>
            <w:tcW w:w="1149" w:type="dxa"/>
            <w:noWrap/>
            <w:hideMark/>
          </w:tcPr>
          <w:p w14:paraId="48E03E47" w14:textId="77777777" w:rsidR="00745CC6" w:rsidRPr="003B772D" w:rsidRDefault="00745CC6" w:rsidP="009A5BEB">
            <w:r w:rsidRPr="003B772D">
              <w:t>0051</w:t>
            </w:r>
          </w:p>
        </w:tc>
        <w:tc>
          <w:tcPr>
            <w:tcW w:w="1203" w:type="dxa"/>
            <w:noWrap/>
            <w:hideMark/>
          </w:tcPr>
          <w:p w14:paraId="5DC20D72" w14:textId="77777777" w:rsidR="00745CC6" w:rsidRPr="003B772D" w:rsidRDefault="00745CC6" w:rsidP="009A5BEB">
            <w:r w:rsidRPr="003B772D">
              <w:t>Usluge</w:t>
            </w:r>
          </w:p>
        </w:tc>
        <w:tc>
          <w:tcPr>
            <w:tcW w:w="1192" w:type="dxa"/>
            <w:hideMark/>
          </w:tcPr>
          <w:p w14:paraId="788ABE94" w14:textId="77777777" w:rsidR="00745CC6" w:rsidRPr="003B772D" w:rsidRDefault="00745CC6" w:rsidP="009A5BEB">
            <w:r w:rsidRPr="003B772D">
              <w:t>Tehnički pregled objekata nakon izgradnje GP Bajina Bašta</w:t>
            </w:r>
          </w:p>
        </w:tc>
        <w:tc>
          <w:tcPr>
            <w:tcW w:w="1596" w:type="dxa"/>
            <w:noWrap/>
            <w:hideMark/>
          </w:tcPr>
          <w:p w14:paraId="7DBE30BE" w14:textId="77777777" w:rsidR="00745CC6" w:rsidRPr="003B772D" w:rsidRDefault="00745CC6" w:rsidP="009A5BEB">
            <w:r w:rsidRPr="003B772D">
              <w:t>2,500,000.00</w:t>
            </w:r>
          </w:p>
        </w:tc>
        <w:tc>
          <w:tcPr>
            <w:tcW w:w="1483" w:type="dxa"/>
            <w:hideMark/>
          </w:tcPr>
          <w:p w14:paraId="0460E855" w14:textId="77777777" w:rsidR="00745CC6" w:rsidRPr="003B772D" w:rsidRDefault="00745CC6" w:rsidP="009A5BEB">
            <w:r w:rsidRPr="003B772D">
              <w:t>Otvoreni postupak</w:t>
            </w:r>
          </w:p>
        </w:tc>
        <w:tc>
          <w:tcPr>
            <w:tcW w:w="1350" w:type="dxa"/>
            <w:hideMark/>
          </w:tcPr>
          <w:p w14:paraId="14BDA95F" w14:textId="77777777" w:rsidR="00745CC6" w:rsidRPr="003B772D" w:rsidRDefault="00745CC6" w:rsidP="009A5BEB">
            <w:r w:rsidRPr="003B772D">
              <w:t>4. kvartal</w:t>
            </w:r>
          </w:p>
        </w:tc>
        <w:tc>
          <w:tcPr>
            <w:tcW w:w="1636" w:type="dxa"/>
            <w:hideMark/>
          </w:tcPr>
          <w:p w14:paraId="4B176698" w14:textId="77777777" w:rsidR="00745CC6" w:rsidRPr="003B772D" w:rsidRDefault="00745CC6" w:rsidP="009A5BEB">
            <w:r w:rsidRPr="003B772D">
              <w:t>71000000 - Arhitektonske, građevinske, inženjerske i inspekcijske usluge</w:t>
            </w:r>
          </w:p>
        </w:tc>
        <w:tc>
          <w:tcPr>
            <w:tcW w:w="1843" w:type="dxa"/>
            <w:hideMark/>
          </w:tcPr>
          <w:p w14:paraId="5BC7C130" w14:textId="77777777" w:rsidR="00745CC6" w:rsidRPr="003B772D" w:rsidRDefault="00745CC6" w:rsidP="009A5BEB">
            <w:r w:rsidRPr="003B772D">
              <w:t>RS110 - Beogradska oblast</w:t>
            </w:r>
          </w:p>
        </w:tc>
        <w:tc>
          <w:tcPr>
            <w:tcW w:w="1283" w:type="dxa"/>
            <w:hideMark/>
          </w:tcPr>
          <w:p w14:paraId="194B44D4" w14:textId="77777777" w:rsidR="00745CC6" w:rsidRPr="003B772D" w:rsidRDefault="00745CC6" w:rsidP="009A5BEB">
            <w:r w:rsidRPr="003B772D">
              <w:t> </w:t>
            </w:r>
          </w:p>
        </w:tc>
        <w:tc>
          <w:tcPr>
            <w:tcW w:w="1803" w:type="dxa"/>
            <w:hideMark/>
          </w:tcPr>
          <w:p w14:paraId="779C2C30" w14:textId="77777777" w:rsidR="00745CC6" w:rsidRPr="003B772D" w:rsidRDefault="00745CC6" w:rsidP="009A5BEB">
            <w:r w:rsidRPr="003B772D">
              <w:t> </w:t>
            </w:r>
          </w:p>
        </w:tc>
        <w:tc>
          <w:tcPr>
            <w:tcW w:w="1480" w:type="dxa"/>
            <w:hideMark/>
          </w:tcPr>
          <w:p w14:paraId="3D582FF7" w14:textId="77777777" w:rsidR="00745CC6" w:rsidRPr="003B772D" w:rsidRDefault="00745CC6" w:rsidP="009A5BEB">
            <w:r w:rsidRPr="003B772D">
              <w:t> </w:t>
            </w:r>
          </w:p>
        </w:tc>
      </w:tr>
      <w:tr w:rsidR="00745CC6" w:rsidRPr="003B772D" w14:paraId="0ED73EAB" w14:textId="77777777" w:rsidTr="00745CC6">
        <w:trPr>
          <w:trHeight w:val="876"/>
        </w:trPr>
        <w:tc>
          <w:tcPr>
            <w:tcW w:w="1149" w:type="dxa"/>
            <w:noWrap/>
            <w:hideMark/>
          </w:tcPr>
          <w:p w14:paraId="35AB08FE" w14:textId="77777777" w:rsidR="00745CC6" w:rsidRPr="003B772D" w:rsidRDefault="00745CC6" w:rsidP="009A5BEB">
            <w:r w:rsidRPr="003B772D">
              <w:t>0052</w:t>
            </w:r>
          </w:p>
        </w:tc>
        <w:tc>
          <w:tcPr>
            <w:tcW w:w="1203" w:type="dxa"/>
            <w:noWrap/>
            <w:hideMark/>
          </w:tcPr>
          <w:p w14:paraId="7D84CA04" w14:textId="77777777" w:rsidR="00745CC6" w:rsidRPr="003B772D" w:rsidRDefault="00745CC6" w:rsidP="009A5BEB">
            <w:r w:rsidRPr="003B772D">
              <w:t>Usluge</w:t>
            </w:r>
          </w:p>
        </w:tc>
        <w:tc>
          <w:tcPr>
            <w:tcW w:w="1192" w:type="dxa"/>
            <w:hideMark/>
          </w:tcPr>
          <w:p w14:paraId="6A47022C" w14:textId="77777777" w:rsidR="00745CC6" w:rsidRPr="003B772D" w:rsidRDefault="00745CC6" w:rsidP="009A5BEB">
            <w:r w:rsidRPr="003B772D">
              <w:t xml:space="preserve">Izrada urbanističkog projekta izgradnje za zajednički granični </w:t>
            </w:r>
            <w:r w:rsidRPr="003B772D">
              <w:lastRenderedPageBreak/>
              <w:t>prelaz sa Bosnom i Hercegovinom, GP Sremska Rača-Kuzmin</w:t>
            </w:r>
          </w:p>
        </w:tc>
        <w:tc>
          <w:tcPr>
            <w:tcW w:w="1596" w:type="dxa"/>
            <w:noWrap/>
            <w:hideMark/>
          </w:tcPr>
          <w:p w14:paraId="412B429A" w14:textId="77777777" w:rsidR="00745CC6" w:rsidRPr="003B772D" w:rsidRDefault="00745CC6" w:rsidP="009A5BEB">
            <w:r w:rsidRPr="003B772D">
              <w:lastRenderedPageBreak/>
              <w:t>9,999,999.00</w:t>
            </w:r>
          </w:p>
        </w:tc>
        <w:tc>
          <w:tcPr>
            <w:tcW w:w="1483" w:type="dxa"/>
            <w:hideMark/>
          </w:tcPr>
          <w:p w14:paraId="33A6E803" w14:textId="77777777" w:rsidR="00745CC6" w:rsidRPr="003B772D" w:rsidRDefault="00745CC6" w:rsidP="009A5BEB">
            <w:r w:rsidRPr="003B772D">
              <w:t>Otvoreni postupak</w:t>
            </w:r>
          </w:p>
        </w:tc>
        <w:tc>
          <w:tcPr>
            <w:tcW w:w="1350" w:type="dxa"/>
            <w:hideMark/>
          </w:tcPr>
          <w:p w14:paraId="251F7B4E" w14:textId="77777777" w:rsidR="00745CC6" w:rsidRPr="003B772D" w:rsidRDefault="00745CC6" w:rsidP="009A5BEB">
            <w:r w:rsidRPr="003B772D">
              <w:t>4. kvartal</w:t>
            </w:r>
          </w:p>
        </w:tc>
        <w:tc>
          <w:tcPr>
            <w:tcW w:w="1636" w:type="dxa"/>
            <w:hideMark/>
          </w:tcPr>
          <w:p w14:paraId="43CA2C5D" w14:textId="77777777" w:rsidR="00745CC6" w:rsidRPr="003B772D" w:rsidRDefault="00745CC6" w:rsidP="009A5BEB">
            <w:r w:rsidRPr="003B772D">
              <w:t>71250000 - Arhitektonske, tehničke i geodetske usluge</w:t>
            </w:r>
          </w:p>
        </w:tc>
        <w:tc>
          <w:tcPr>
            <w:tcW w:w="1843" w:type="dxa"/>
            <w:hideMark/>
          </w:tcPr>
          <w:p w14:paraId="3E14BB22" w14:textId="77777777" w:rsidR="00745CC6" w:rsidRPr="003B772D" w:rsidRDefault="00745CC6" w:rsidP="009A5BEB">
            <w:r w:rsidRPr="003B772D">
              <w:t>RS127 - Sremska oblast</w:t>
            </w:r>
          </w:p>
        </w:tc>
        <w:tc>
          <w:tcPr>
            <w:tcW w:w="1283" w:type="dxa"/>
            <w:hideMark/>
          </w:tcPr>
          <w:p w14:paraId="3C5BEEE7" w14:textId="77777777" w:rsidR="00745CC6" w:rsidRPr="003B772D" w:rsidRDefault="00745CC6" w:rsidP="009A5BEB">
            <w:r w:rsidRPr="003B772D">
              <w:t> </w:t>
            </w:r>
          </w:p>
        </w:tc>
        <w:tc>
          <w:tcPr>
            <w:tcW w:w="1803" w:type="dxa"/>
            <w:hideMark/>
          </w:tcPr>
          <w:p w14:paraId="2DE8EECF" w14:textId="77777777" w:rsidR="00745CC6" w:rsidRPr="003B772D" w:rsidRDefault="00745CC6" w:rsidP="009A5BEB">
            <w:r w:rsidRPr="003B772D">
              <w:t> </w:t>
            </w:r>
          </w:p>
        </w:tc>
        <w:tc>
          <w:tcPr>
            <w:tcW w:w="1480" w:type="dxa"/>
            <w:hideMark/>
          </w:tcPr>
          <w:p w14:paraId="5C1E3B56" w14:textId="77777777" w:rsidR="00745CC6" w:rsidRPr="003B772D" w:rsidRDefault="00745CC6" w:rsidP="009A5BEB">
            <w:r w:rsidRPr="003B772D">
              <w:t> </w:t>
            </w:r>
          </w:p>
        </w:tc>
      </w:tr>
    </w:tbl>
    <w:p w14:paraId="728BD33A" w14:textId="77777777" w:rsidR="00745CC6" w:rsidRDefault="00745CC6" w:rsidP="00745CC6"/>
    <w:p w14:paraId="79333F3E" w14:textId="77777777" w:rsidR="008D3875" w:rsidRDefault="008D3875" w:rsidP="00FD49EF">
      <w:pPr>
        <w:spacing w:after="200" w:line="276" w:lineRule="auto"/>
        <w:rPr>
          <w:sz w:val="21"/>
          <w:szCs w:val="22"/>
        </w:rPr>
      </w:pPr>
    </w:p>
    <w:p w14:paraId="3E0E325F" w14:textId="77777777" w:rsidR="00DA4569" w:rsidRDefault="00DA4569" w:rsidP="00DA4569">
      <w:pPr>
        <w:widowControl w:val="0"/>
        <w:autoSpaceDE w:val="0"/>
        <w:autoSpaceDN w:val="0"/>
        <w:rPr>
          <w:sz w:val="21"/>
          <w:szCs w:val="22"/>
        </w:rPr>
      </w:pPr>
    </w:p>
    <w:p w14:paraId="41AF424D" w14:textId="77777777" w:rsidR="001153B8" w:rsidRDefault="001153B8" w:rsidP="00DA4569">
      <w:pPr>
        <w:widowControl w:val="0"/>
        <w:autoSpaceDE w:val="0"/>
        <w:autoSpaceDN w:val="0"/>
        <w:rPr>
          <w:sz w:val="21"/>
          <w:szCs w:val="22"/>
        </w:rPr>
      </w:pPr>
    </w:p>
    <w:p w14:paraId="7B8F4B00" w14:textId="77777777" w:rsidR="001153B8" w:rsidRDefault="001153B8" w:rsidP="00DA4569">
      <w:pPr>
        <w:widowControl w:val="0"/>
        <w:autoSpaceDE w:val="0"/>
        <w:autoSpaceDN w:val="0"/>
        <w:rPr>
          <w:sz w:val="21"/>
          <w:szCs w:val="22"/>
        </w:rPr>
      </w:pPr>
    </w:p>
    <w:p w14:paraId="433D46B2" w14:textId="77777777" w:rsidR="001153B8" w:rsidRDefault="001153B8" w:rsidP="001153B8">
      <w:pPr>
        <w:widowControl w:val="0"/>
        <w:autoSpaceDE w:val="0"/>
        <w:autoSpaceDN w:val="0"/>
        <w:ind w:firstLine="720"/>
        <w:rPr>
          <w:b/>
          <w:sz w:val="21"/>
          <w:szCs w:val="22"/>
          <w:lang w:val="sr-Cyrl-RS"/>
        </w:rPr>
      </w:pPr>
      <w:r w:rsidRPr="001153B8">
        <w:rPr>
          <w:b/>
          <w:sz w:val="21"/>
          <w:szCs w:val="22"/>
          <w:lang w:val="sr-Cyrl-RS"/>
        </w:rPr>
        <w:t>ИЗВРШЕЊЕ ПЛАНА ЈАВНИХ НАБАВКИ ОД 01.01.2021. -31.12.2021. ГОДИНЕ</w:t>
      </w:r>
    </w:p>
    <w:p w14:paraId="20CDF2B5" w14:textId="77777777" w:rsidR="00F222D8" w:rsidRPr="001153B8" w:rsidRDefault="00F222D8" w:rsidP="001153B8">
      <w:pPr>
        <w:widowControl w:val="0"/>
        <w:autoSpaceDE w:val="0"/>
        <w:autoSpaceDN w:val="0"/>
        <w:ind w:firstLine="720"/>
        <w:rPr>
          <w:b/>
          <w:sz w:val="21"/>
          <w:szCs w:val="22"/>
          <w:lang w:val="sr-Cyrl-RS"/>
        </w:rPr>
      </w:pPr>
    </w:p>
    <w:tbl>
      <w:tblPr>
        <w:tblStyle w:val="TableGrid"/>
        <w:tblW w:w="0" w:type="auto"/>
        <w:tblLook w:val="04A0" w:firstRow="1" w:lastRow="0" w:firstColumn="1" w:lastColumn="0" w:noHBand="0" w:noVBand="1"/>
      </w:tblPr>
      <w:tblGrid>
        <w:gridCol w:w="991"/>
        <w:gridCol w:w="1061"/>
        <w:gridCol w:w="1840"/>
        <w:gridCol w:w="1305"/>
        <w:gridCol w:w="4706"/>
        <w:gridCol w:w="1424"/>
        <w:gridCol w:w="1424"/>
        <w:gridCol w:w="1424"/>
        <w:gridCol w:w="955"/>
      </w:tblGrid>
      <w:tr w:rsidR="001153B8" w:rsidRPr="008173E6" w14:paraId="06FD8E79" w14:textId="77777777" w:rsidTr="008D3875">
        <w:trPr>
          <w:trHeight w:val="288"/>
        </w:trPr>
        <w:tc>
          <w:tcPr>
            <w:tcW w:w="805" w:type="dxa"/>
            <w:noWrap/>
            <w:hideMark/>
          </w:tcPr>
          <w:p w14:paraId="17E4CDA4" w14:textId="77777777" w:rsidR="001153B8" w:rsidRPr="008173E6" w:rsidRDefault="001153B8" w:rsidP="008D3875">
            <w:r w:rsidRPr="008173E6">
              <w:t>Раздео:</w:t>
            </w:r>
          </w:p>
        </w:tc>
        <w:tc>
          <w:tcPr>
            <w:tcW w:w="915" w:type="dxa"/>
            <w:noWrap/>
            <w:hideMark/>
          </w:tcPr>
          <w:p w14:paraId="3FB1D5C9" w14:textId="77777777" w:rsidR="001153B8" w:rsidRPr="008173E6" w:rsidRDefault="001153B8" w:rsidP="008D3875">
            <w:r w:rsidRPr="008173E6">
              <w:t>43</w:t>
            </w:r>
          </w:p>
        </w:tc>
        <w:tc>
          <w:tcPr>
            <w:tcW w:w="2475" w:type="dxa"/>
            <w:noWrap/>
            <w:hideMark/>
          </w:tcPr>
          <w:p w14:paraId="24634541" w14:textId="77777777" w:rsidR="001153B8" w:rsidRPr="008173E6" w:rsidRDefault="001153B8" w:rsidP="008D3875"/>
        </w:tc>
        <w:tc>
          <w:tcPr>
            <w:tcW w:w="1137" w:type="dxa"/>
            <w:noWrap/>
            <w:hideMark/>
          </w:tcPr>
          <w:p w14:paraId="0F64A229" w14:textId="77777777" w:rsidR="001153B8" w:rsidRPr="008173E6" w:rsidRDefault="001153B8" w:rsidP="008D3875"/>
        </w:tc>
        <w:tc>
          <w:tcPr>
            <w:tcW w:w="3926" w:type="dxa"/>
            <w:noWrap/>
            <w:hideMark/>
          </w:tcPr>
          <w:p w14:paraId="22ADC6AE" w14:textId="77777777" w:rsidR="001153B8" w:rsidRPr="008173E6" w:rsidRDefault="001153B8" w:rsidP="008D3875"/>
        </w:tc>
        <w:tc>
          <w:tcPr>
            <w:tcW w:w="1178" w:type="dxa"/>
            <w:noWrap/>
            <w:hideMark/>
          </w:tcPr>
          <w:p w14:paraId="7FABB522" w14:textId="77777777" w:rsidR="001153B8" w:rsidRPr="008173E6" w:rsidRDefault="001153B8" w:rsidP="008D3875"/>
        </w:tc>
        <w:tc>
          <w:tcPr>
            <w:tcW w:w="1178" w:type="dxa"/>
            <w:noWrap/>
            <w:hideMark/>
          </w:tcPr>
          <w:p w14:paraId="7950D4D5" w14:textId="77777777" w:rsidR="001153B8" w:rsidRPr="008173E6" w:rsidRDefault="001153B8" w:rsidP="008D3875"/>
        </w:tc>
        <w:tc>
          <w:tcPr>
            <w:tcW w:w="1223" w:type="dxa"/>
            <w:noWrap/>
            <w:hideMark/>
          </w:tcPr>
          <w:p w14:paraId="2D01D668" w14:textId="77777777" w:rsidR="001153B8" w:rsidRPr="008173E6" w:rsidRDefault="001153B8" w:rsidP="008D3875"/>
        </w:tc>
        <w:tc>
          <w:tcPr>
            <w:tcW w:w="891" w:type="dxa"/>
            <w:noWrap/>
            <w:hideMark/>
          </w:tcPr>
          <w:p w14:paraId="3A8B2454" w14:textId="77777777" w:rsidR="001153B8" w:rsidRPr="008173E6" w:rsidRDefault="001153B8" w:rsidP="008D3875"/>
        </w:tc>
      </w:tr>
      <w:tr w:rsidR="001153B8" w:rsidRPr="008173E6" w14:paraId="1CC7F85D" w14:textId="77777777" w:rsidTr="008D3875">
        <w:trPr>
          <w:trHeight w:val="288"/>
        </w:trPr>
        <w:tc>
          <w:tcPr>
            <w:tcW w:w="805" w:type="dxa"/>
            <w:noWrap/>
            <w:hideMark/>
          </w:tcPr>
          <w:p w14:paraId="484F7745" w14:textId="77777777" w:rsidR="001153B8" w:rsidRPr="008173E6" w:rsidRDefault="001153B8" w:rsidP="008D3875">
            <w:r w:rsidRPr="008173E6">
              <w:t>Корисник:</w:t>
            </w:r>
          </w:p>
        </w:tc>
        <w:tc>
          <w:tcPr>
            <w:tcW w:w="4527" w:type="dxa"/>
            <w:gridSpan w:val="3"/>
            <w:noWrap/>
            <w:hideMark/>
          </w:tcPr>
          <w:p w14:paraId="2B9F7E90" w14:textId="77777777" w:rsidR="001153B8" w:rsidRPr="008173E6" w:rsidRDefault="001153B8" w:rsidP="008D3875">
            <w:r w:rsidRPr="008173E6">
              <w:t>40700 - Републичка дирекција за имовину Републике Србије</w:t>
            </w:r>
          </w:p>
        </w:tc>
        <w:tc>
          <w:tcPr>
            <w:tcW w:w="3926" w:type="dxa"/>
            <w:noWrap/>
            <w:hideMark/>
          </w:tcPr>
          <w:p w14:paraId="20C734C1" w14:textId="77777777" w:rsidR="001153B8" w:rsidRPr="008173E6" w:rsidRDefault="001153B8" w:rsidP="008D3875"/>
        </w:tc>
        <w:tc>
          <w:tcPr>
            <w:tcW w:w="1178" w:type="dxa"/>
            <w:noWrap/>
            <w:hideMark/>
          </w:tcPr>
          <w:p w14:paraId="153F8CCF" w14:textId="77777777" w:rsidR="001153B8" w:rsidRPr="008173E6" w:rsidRDefault="001153B8" w:rsidP="008D3875"/>
        </w:tc>
        <w:tc>
          <w:tcPr>
            <w:tcW w:w="1178" w:type="dxa"/>
            <w:noWrap/>
            <w:hideMark/>
          </w:tcPr>
          <w:p w14:paraId="4209999F" w14:textId="77777777" w:rsidR="001153B8" w:rsidRPr="008173E6" w:rsidRDefault="001153B8" w:rsidP="008D3875"/>
        </w:tc>
        <w:tc>
          <w:tcPr>
            <w:tcW w:w="1223" w:type="dxa"/>
            <w:noWrap/>
            <w:hideMark/>
          </w:tcPr>
          <w:p w14:paraId="055739FD" w14:textId="77777777" w:rsidR="001153B8" w:rsidRPr="008173E6" w:rsidRDefault="001153B8" w:rsidP="008D3875"/>
        </w:tc>
        <w:tc>
          <w:tcPr>
            <w:tcW w:w="891" w:type="dxa"/>
            <w:noWrap/>
            <w:hideMark/>
          </w:tcPr>
          <w:p w14:paraId="7E584E7C" w14:textId="77777777" w:rsidR="001153B8" w:rsidRPr="008173E6" w:rsidRDefault="001153B8" w:rsidP="008D3875"/>
        </w:tc>
      </w:tr>
      <w:tr w:rsidR="001153B8" w:rsidRPr="008173E6" w14:paraId="70C1F92F" w14:textId="77777777" w:rsidTr="008D3875">
        <w:trPr>
          <w:trHeight w:val="288"/>
        </w:trPr>
        <w:tc>
          <w:tcPr>
            <w:tcW w:w="805" w:type="dxa"/>
            <w:noWrap/>
            <w:hideMark/>
          </w:tcPr>
          <w:p w14:paraId="3E8FD171" w14:textId="77777777" w:rsidR="001153B8" w:rsidRPr="008173E6" w:rsidRDefault="001153B8" w:rsidP="008D3875"/>
        </w:tc>
        <w:tc>
          <w:tcPr>
            <w:tcW w:w="915" w:type="dxa"/>
            <w:noWrap/>
            <w:hideMark/>
          </w:tcPr>
          <w:p w14:paraId="2E62A4BC" w14:textId="77777777" w:rsidR="001153B8" w:rsidRPr="008173E6" w:rsidRDefault="001153B8" w:rsidP="008D3875"/>
        </w:tc>
        <w:tc>
          <w:tcPr>
            <w:tcW w:w="2475" w:type="dxa"/>
            <w:noWrap/>
            <w:hideMark/>
          </w:tcPr>
          <w:p w14:paraId="19567B1E" w14:textId="77777777" w:rsidR="001153B8" w:rsidRPr="008173E6" w:rsidRDefault="001153B8" w:rsidP="008D3875"/>
        </w:tc>
        <w:tc>
          <w:tcPr>
            <w:tcW w:w="1137" w:type="dxa"/>
            <w:noWrap/>
            <w:hideMark/>
          </w:tcPr>
          <w:p w14:paraId="25BDF7EE" w14:textId="77777777" w:rsidR="001153B8" w:rsidRPr="008173E6" w:rsidRDefault="001153B8" w:rsidP="008D3875"/>
        </w:tc>
        <w:tc>
          <w:tcPr>
            <w:tcW w:w="3926" w:type="dxa"/>
            <w:noWrap/>
            <w:hideMark/>
          </w:tcPr>
          <w:p w14:paraId="03DD2AA0" w14:textId="77777777" w:rsidR="001153B8" w:rsidRPr="008173E6" w:rsidRDefault="001153B8" w:rsidP="008D3875"/>
        </w:tc>
        <w:tc>
          <w:tcPr>
            <w:tcW w:w="1178" w:type="dxa"/>
            <w:noWrap/>
            <w:hideMark/>
          </w:tcPr>
          <w:p w14:paraId="56B8E256" w14:textId="77777777" w:rsidR="001153B8" w:rsidRPr="008173E6" w:rsidRDefault="001153B8" w:rsidP="008D3875"/>
        </w:tc>
        <w:tc>
          <w:tcPr>
            <w:tcW w:w="1178" w:type="dxa"/>
            <w:noWrap/>
            <w:hideMark/>
          </w:tcPr>
          <w:p w14:paraId="0DCFEF83" w14:textId="77777777" w:rsidR="001153B8" w:rsidRPr="008173E6" w:rsidRDefault="001153B8" w:rsidP="008D3875"/>
        </w:tc>
        <w:tc>
          <w:tcPr>
            <w:tcW w:w="1223" w:type="dxa"/>
            <w:noWrap/>
            <w:hideMark/>
          </w:tcPr>
          <w:p w14:paraId="7D242823" w14:textId="77777777" w:rsidR="001153B8" w:rsidRPr="008173E6" w:rsidRDefault="001153B8" w:rsidP="008D3875"/>
        </w:tc>
        <w:tc>
          <w:tcPr>
            <w:tcW w:w="891" w:type="dxa"/>
            <w:noWrap/>
            <w:hideMark/>
          </w:tcPr>
          <w:p w14:paraId="6F24C5B7" w14:textId="77777777" w:rsidR="001153B8" w:rsidRPr="008173E6" w:rsidRDefault="001153B8" w:rsidP="008D3875"/>
        </w:tc>
      </w:tr>
      <w:tr w:rsidR="001153B8" w:rsidRPr="008173E6" w14:paraId="7B42CAD3" w14:textId="77777777" w:rsidTr="008D3875">
        <w:trPr>
          <w:trHeight w:val="517"/>
        </w:trPr>
        <w:tc>
          <w:tcPr>
            <w:tcW w:w="805" w:type="dxa"/>
            <w:vMerge w:val="restart"/>
            <w:hideMark/>
          </w:tcPr>
          <w:p w14:paraId="5C817C14" w14:textId="77777777" w:rsidR="001153B8" w:rsidRPr="008173E6" w:rsidRDefault="001153B8" w:rsidP="008D3875">
            <w:r w:rsidRPr="008173E6">
              <w:t>Шифра програма</w:t>
            </w:r>
          </w:p>
        </w:tc>
        <w:tc>
          <w:tcPr>
            <w:tcW w:w="915" w:type="dxa"/>
            <w:vMerge w:val="restart"/>
            <w:hideMark/>
          </w:tcPr>
          <w:p w14:paraId="6E81FCC8" w14:textId="77777777" w:rsidR="001153B8" w:rsidRPr="008173E6" w:rsidRDefault="001153B8" w:rsidP="008D3875">
            <w:r w:rsidRPr="008173E6">
              <w:t>Шифра програмске активности</w:t>
            </w:r>
          </w:p>
        </w:tc>
        <w:tc>
          <w:tcPr>
            <w:tcW w:w="2475" w:type="dxa"/>
            <w:vMerge w:val="restart"/>
            <w:hideMark/>
          </w:tcPr>
          <w:p w14:paraId="0BCB659E" w14:textId="77777777" w:rsidR="001153B8" w:rsidRPr="008173E6" w:rsidRDefault="001153B8" w:rsidP="008D3875">
            <w:r w:rsidRPr="008173E6">
              <w:t>Назив</w:t>
            </w:r>
          </w:p>
        </w:tc>
        <w:tc>
          <w:tcPr>
            <w:tcW w:w="1137" w:type="dxa"/>
            <w:vMerge w:val="restart"/>
            <w:hideMark/>
          </w:tcPr>
          <w:p w14:paraId="150613AD" w14:textId="77777777" w:rsidR="001153B8" w:rsidRPr="008173E6" w:rsidRDefault="001153B8" w:rsidP="008D3875">
            <w:r w:rsidRPr="008173E6">
              <w:t>Економска класификација</w:t>
            </w:r>
          </w:p>
        </w:tc>
        <w:tc>
          <w:tcPr>
            <w:tcW w:w="3926" w:type="dxa"/>
            <w:vMerge w:val="restart"/>
            <w:hideMark/>
          </w:tcPr>
          <w:p w14:paraId="252D8CF2" w14:textId="77777777" w:rsidR="001153B8" w:rsidRPr="008173E6" w:rsidRDefault="001153B8" w:rsidP="008D3875">
            <w:r w:rsidRPr="008173E6">
              <w:t>Назив апропријације</w:t>
            </w:r>
          </w:p>
        </w:tc>
        <w:tc>
          <w:tcPr>
            <w:tcW w:w="1178" w:type="dxa"/>
            <w:vMerge w:val="restart"/>
            <w:hideMark/>
          </w:tcPr>
          <w:p w14:paraId="5F84E320" w14:textId="77777777" w:rsidR="001153B8" w:rsidRPr="008173E6" w:rsidRDefault="001153B8" w:rsidP="008D3875">
            <w:r w:rsidRPr="008173E6">
              <w:t>Почетна апропријација</w:t>
            </w:r>
          </w:p>
        </w:tc>
        <w:tc>
          <w:tcPr>
            <w:tcW w:w="1178" w:type="dxa"/>
            <w:vMerge w:val="restart"/>
            <w:hideMark/>
          </w:tcPr>
          <w:p w14:paraId="080A19D8" w14:textId="77777777" w:rsidR="001153B8" w:rsidRPr="008173E6" w:rsidRDefault="001153B8" w:rsidP="008D3875">
            <w:r w:rsidRPr="008173E6">
              <w:t>Текућа апропријација</w:t>
            </w:r>
          </w:p>
        </w:tc>
        <w:tc>
          <w:tcPr>
            <w:tcW w:w="1223" w:type="dxa"/>
            <w:vMerge w:val="restart"/>
            <w:hideMark/>
          </w:tcPr>
          <w:p w14:paraId="068E376F" w14:textId="77777777" w:rsidR="001153B8" w:rsidRPr="008173E6" w:rsidRDefault="001153B8" w:rsidP="008D3875">
            <w:r w:rsidRPr="008173E6">
              <w:t>Извршење од 01.01.2021-31.12.2021.</w:t>
            </w:r>
          </w:p>
        </w:tc>
        <w:tc>
          <w:tcPr>
            <w:tcW w:w="891" w:type="dxa"/>
            <w:vMerge w:val="restart"/>
            <w:hideMark/>
          </w:tcPr>
          <w:p w14:paraId="18F14723" w14:textId="77777777" w:rsidR="001153B8" w:rsidRPr="008173E6" w:rsidRDefault="001153B8" w:rsidP="008D3875">
            <w:r w:rsidRPr="008173E6">
              <w:t>Проценат извршења</w:t>
            </w:r>
          </w:p>
        </w:tc>
      </w:tr>
      <w:tr w:rsidR="001153B8" w:rsidRPr="008173E6" w14:paraId="4797F0F5" w14:textId="77777777" w:rsidTr="008D3875">
        <w:trPr>
          <w:trHeight w:val="517"/>
        </w:trPr>
        <w:tc>
          <w:tcPr>
            <w:tcW w:w="805" w:type="dxa"/>
            <w:vMerge/>
            <w:hideMark/>
          </w:tcPr>
          <w:p w14:paraId="4C6BFAEF" w14:textId="77777777" w:rsidR="001153B8" w:rsidRPr="008173E6" w:rsidRDefault="001153B8" w:rsidP="008D3875"/>
        </w:tc>
        <w:tc>
          <w:tcPr>
            <w:tcW w:w="915" w:type="dxa"/>
            <w:vMerge/>
            <w:hideMark/>
          </w:tcPr>
          <w:p w14:paraId="65868D72" w14:textId="77777777" w:rsidR="001153B8" w:rsidRPr="008173E6" w:rsidRDefault="001153B8" w:rsidP="008D3875"/>
        </w:tc>
        <w:tc>
          <w:tcPr>
            <w:tcW w:w="2475" w:type="dxa"/>
            <w:vMerge/>
            <w:hideMark/>
          </w:tcPr>
          <w:p w14:paraId="75ED3A75" w14:textId="77777777" w:rsidR="001153B8" w:rsidRPr="008173E6" w:rsidRDefault="001153B8" w:rsidP="008D3875"/>
        </w:tc>
        <w:tc>
          <w:tcPr>
            <w:tcW w:w="1137" w:type="dxa"/>
            <w:vMerge/>
            <w:hideMark/>
          </w:tcPr>
          <w:p w14:paraId="28E897DC" w14:textId="77777777" w:rsidR="001153B8" w:rsidRPr="008173E6" w:rsidRDefault="001153B8" w:rsidP="008D3875"/>
        </w:tc>
        <w:tc>
          <w:tcPr>
            <w:tcW w:w="3926" w:type="dxa"/>
            <w:vMerge/>
            <w:hideMark/>
          </w:tcPr>
          <w:p w14:paraId="7E16A869" w14:textId="77777777" w:rsidR="001153B8" w:rsidRPr="008173E6" w:rsidRDefault="001153B8" w:rsidP="008D3875"/>
        </w:tc>
        <w:tc>
          <w:tcPr>
            <w:tcW w:w="1178" w:type="dxa"/>
            <w:vMerge/>
            <w:hideMark/>
          </w:tcPr>
          <w:p w14:paraId="4647CE03" w14:textId="77777777" w:rsidR="001153B8" w:rsidRPr="008173E6" w:rsidRDefault="001153B8" w:rsidP="008D3875"/>
        </w:tc>
        <w:tc>
          <w:tcPr>
            <w:tcW w:w="1178" w:type="dxa"/>
            <w:vMerge/>
            <w:hideMark/>
          </w:tcPr>
          <w:p w14:paraId="4BB72B52" w14:textId="77777777" w:rsidR="001153B8" w:rsidRPr="008173E6" w:rsidRDefault="001153B8" w:rsidP="008D3875"/>
        </w:tc>
        <w:tc>
          <w:tcPr>
            <w:tcW w:w="1223" w:type="dxa"/>
            <w:vMerge/>
            <w:hideMark/>
          </w:tcPr>
          <w:p w14:paraId="4D05C7A6" w14:textId="77777777" w:rsidR="001153B8" w:rsidRPr="008173E6" w:rsidRDefault="001153B8" w:rsidP="008D3875"/>
        </w:tc>
        <w:tc>
          <w:tcPr>
            <w:tcW w:w="891" w:type="dxa"/>
            <w:vMerge/>
            <w:hideMark/>
          </w:tcPr>
          <w:p w14:paraId="71C9037E" w14:textId="77777777" w:rsidR="001153B8" w:rsidRPr="008173E6" w:rsidRDefault="001153B8" w:rsidP="008D3875"/>
        </w:tc>
      </w:tr>
      <w:tr w:rsidR="001153B8" w:rsidRPr="008173E6" w14:paraId="29E85B17" w14:textId="77777777" w:rsidTr="008D3875">
        <w:trPr>
          <w:trHeight w:val="517"/>
        </w:trPr>
        <w:tc>
          <w:tcPr>
            <w:tcW w:w="805" w:type="dxa"/>
            <w:vMerge/>
            <w:hideMark/>
          </w:tcPr>
          <w:p w14:paraId="2B03CE55" w14:textId="77777777" w:rsidR="001153B8" w:rsidRPr="008173E6" w:rsidRDefault="001153B8" w:rsidP="008D3875"/>
        </w:tc>
        <w:tc>
          <w:tcPr>
            <w:tcW w:w="915" w:type="dxa"/>
            <w:vMerge/>
            <w:hideMark/>
          </w:tcPr>
          <w:p w14:paraId="4C0F58DD" w14:textId="77777777" w:rsidR="001153B8" w:rsidRPr="008173E6" w:rsidRDefault="001153B8" w:rsidP="008D3875"/>
        </w:tc>
        <w:tc>
          <w:tcPr>
            <w:tcW w:w="2475" w:type="dxa"/>
            <w:vMerge/>
            <w:hideMark/>
          </w:tcPr>
          <w:p w14:paraId="03D0E2CA" w14:textId="77777777" w:rsidR="001153B8" w:rsidRPr="008173E6" w:rsidRDefault="001153B8" w:rsidP="008D3875"/>
        </w:tc>
        <w:tc>
          <w:tcPr>
            <w:tcW w:w="1137" w:type="dxa"/>
            <w:vMerge/>
            <w:hideMark/>
          </w:tcPr>
          <w:p w14:paraId="7F992450" w14:textId="77777777" w:rsidR="001153B8" w:rsidRPr="008173E6" w:rsidRDefault="001153B8" w:rsidP="008D3875"/>
        </w:tc>
        <w:tc>
          <w:tcPr>
            <w:tcW w:w="3926" w:type="dxa"/>
            <w:vMerge/>
            <w:hideMark/>
          </w:tcPr>
          <w:p w14:paraId="31131576" w14:textId="77777777" w:rsidR="001153B8" w:rsidRPr="008173E6" w:rsidRDefault="001153B8" w:rsidP="008D3875"/>
        </w:tc>
        <w:tc>
          <w:tcPr>
            <w:tcW w:w="1178" w:type="dxa"/>
            <w:vMerge/>
            <w:hideMark/>
          </w:tcPr>
          <w:p w14:paraId="442B2835" w14:textId="77777777" w:rsidR="001153B8" w:rsidRPr="008173E6" w:rsidRDefault="001153B8" w:rsidP="008D3875"/>
        </w:tc>
        <w:tc>
          <w:tcPr>
            <w:tcW w:w="1178" w:type="dxa"/>
            <w:vMerge/>
            <w:hideMark/>
          </w:tcPr>
          <w:p w14:paraId="46B25903" w14:textId="77777777" w:rsidR="001153B8" w:rsidRPr="008173E6" w:rsidRDefault="001153B8" w:rsidP="008D3875"/>
        </w:tc>
        <w:tc>
          <w:tcPr>
            <w:tcW w:w="1223" w:type="dxa"/>
            <w:vMerge/>
            <w:hideMark/>
          </w:tcPr>
          <w:p w14:paraId="430DA72D" w14:textId="77777777" w:rsidR="001153B8" w:rsidRPr="008173E6" w:rsidRDefault="001153B8" w:rsidP="008D3875"/>
        </w:tc>
        <w:tc>
          <w:tcPr>
            <w:tcW w:w="891" w:type="dxa"/>
            <w:vMerge/>
            <w:hideMark/>
          </w:tcPr>
          <w:p w14:paraId="7DD33014" w14:textId="77777777" w:rsidR="001153B8" w:rsidRPr="008173E6" w:rsidRDefault="001153B8" w:rsidP="008D3875"/>
        </w:tc>
      </w:tr>
      <w:tr w:rsidR="001153B8" w:rsidRPr="008173E6" w14:paraId="235525DD" w14:textId="77777777" w:rsidTr="008D3875">
        <w:trPr>
          <w:trHeight w:val="517"/>
        </w:trPr>
        <w:tc>
          <w:tcPr>
            <w:tcW w:w="805" w:type="dxa"/>
            <w:vMerge/>
            <w:hideMark/>
          </w:tcPr>
          <w:p w14:paraId="51FB4384" w14:textId="77777777" w:rsidR="001153B8" w:rsidRPr="008173E6" w:rsidRDefault="001153B8" w:rsidP="008D3875"/>
        </w:tc>
        <w:tc>
          <w:tcPr>
            <w:tcW w:w="915" w:type="dxa"/>
            <w:vMerge/>
            <w:hideMark/>
          </w:tcPr>
          <w:p w14:paraId="2F5A07B4" w14:textId="77777777" w:rsidR="001153B8" w:rsidRPr="008173E6" w:rsidRDefault="001153B8" w:rsidP="008D3875"/>
        </w:tc>
        <w:tc>
          <w:tcPr>
            <w:tcW w:w="2475" w:type="dxa"/>
            <w:vMerge/>
            <w:hideMark/>
          </w:tcPr>
          <w:p w14:paraId="2BE65BAF" w14:textId="77777777" w:rsidR="001153B8" w:rsidRPr="008173E6" w:rsidRDefault="001153B8" w:rsidP="008D3875"/>
        </w:tc>
        <w:tc>
          <w:tcPr>
            <w:tcW w:w="1137" w:type="dxa"/>
            <w:vMerge/>
            <w:hideMark/>
          </w:tcPr>
          <w:p w14:paraId="3F581381" w14:textId="77777777" w:rsidR="001153B8" w:rsidRPr="008173E6" w:rsidRDefault="001153B8" w:rsidP="008D3875"/>
        </w:tc>
        <w:tc>
          <w:tcPr>
            <w:tcW w:w="3926" w:type="dxa"/>
            <w:vMerge/>
            <w:hideMark/>
          </w:tcPr>
          <w:p w14:paraId="30F107EB" w14:textId="77777777" w:rsidR="001153B8" w:rsidRPr="008173E6" w:rsidRDefault="001153B8" w:rsidP="008D3875"/>
        </w:tc>
        <w:tc>
          <w:tcPr>
            <w:tcW w:w="1178" w:type="dxa"/>
            <w:vMerge/>
            <w:hideMark/>
          </w:tcPr>
          <w:p w14:paraId="29C983DC" w14:textId="77777777" w:rsidR="001153B8" w:rsidRPr="008173E6" w:rsidRDefault="001153B8" w:rsidP="008D3875"/>
        </w:tc>
        <w:tc>
          <w:tcPr>
            <w:tcW w:w="1178" w:type="dxa"/>
            <w:vMerge/>
            <w:hideMark/>
          </w:tcPr>
          <w:p w14:paraId="32D45F52" w14:textId="77777777" w:rsidR="001153B8" w:rsidRPr="008173E6" w:rsidRDefault="001153B8" w:rsidP="008D3875"/>
        </w:tc>
        <w:tc>
          <w:tcPr>
            <w:tcW w:w="1223" w:type="dxa"/>
            <w:vMerge/>
            <w:hideMark/>
          </w:tcPr>
          <w:p w14:paraId="1859A2CF" w14:textId="77777777" w:rsidR="001153B8" w:rsidRPr="008173E6" w:rsidRDefault="001153B8" w:rsidP="008D3875"/>
        </w:tc>
        <w:tc>
          <w:tcPr>
            <w:tcW w:w="891" w:type="dxa"/>
            <w:vMerge/>
            <w:hideMark/>
          </w:tcPr>
          <w:p w14:paraId="41C7A6C2" w14:textId="77777777" w:rsidR="001153B8" w:rsidRPr="008173E6" w:rsidRDefault="001153B8" w:rsidP="008D3875"/>
        </w:tc>
      </w:tr>
      <w:tr w:rsidR="001153B8" w:rsidRPr="008173E6" w14:paraId="3DC43172" w14:textId="77777777" w:rsidTr="008D3875">
        <w:trPr>
          <w:trHeight w:val="576"/>
        </w:trPr>
        <w:tc>
          <w:tcPr>
            <w:tcW w:w="805" w:type="dxa"/>
            <w:hideMark/>
          </w:tcPr>
          <w:p w14:paraId="149A4A68" w14:textId="77777777" w:rsidR="001153B8" w:rsidRPr="008173E6" w:rsidRDefault="001153B8" w:rsidP="008D3875">
            <w:pPr>
              <w:rPr>
                <w:b/>
                <w:bCs/>
              </w:rPr>
            </w:pPr>
            <w:r w:rsidRPr="008173E6">
              <w:rPr>
                <w:b/>
                <w:bCs/>
              </w:rPr>
              <w:t>0605</w:t>
            </w:r>
          </w:p>
        </w:tc>
        <w:tc>
          <w:tcPr>
            <w:tcW w:w="915" w:type="dxa"/>
            <w:noWrap/>
            <w:hideMark/>
          </w:tcPr>
          <w:p w14:paraId="7E253751" w14:textId="77777777" w:rsidR="001153B8" w:rsidRPr="008173E6" w:rsidRDefault="001153B8" w:rsidP="008D3875">
            <w:r w:rsidRPr="008173E6">
              <w:t> </w:t>
            </w:r>
          </w:p>
        </w:tc>
        <w:tc>
          <w:tcPr>
            <w:tcW w:w="2475" w:type="dxa"/>
            <w:hideMark/>
          </w:tcPr>
          <w:p w14:paraId="74C81FD3" w14:textId="77777777" w:rsidR="001153B8" w:rsidRPr="008173E6" w:rsidRDefault="001153B8" w:rsidP="008D3875">
            <w:pPr>
              <w:rPr>
                <w:b/>
                <w:bCs/>
              </w:rPr>
            </w:pPr>
            <w:r w:rsidRPr="008173E6">
              <w:rPr>
                <w:b/>
                <w:bCs/>
              </w:rPr>
              <w:t>Евиденција, управљање и располагање јавном својином</w:t>
            </w:r>
          </w:p>
        </w:tc>
        <w:tc>
          <w:tcPr>
            <w:tcW w:w="1137" w:type="dxa"/>
            <w:noWrap/>
            <w:hideMark/>
          </w:tcPr>
          <w:p w14:paraId="3C79D62B" w14:textId="77777777" w:rsidR="001153B8" w:rsidRPr="008173E6" w:rsidRDefault="001153B8" w:rsidP="008D3875">
            <w:pPr>
              <w:rPr>
                <w:b/>
                <w:bCs/>
              </w:rPr>
            </w:pPr>
            <w:r w:rsidRPr="008173E6">
              <w:rPr>
                <w:b/>
                <w:bCs/>
              </w:rPr>
              <w:t> </w:t>
            </w:r>
          </w:p>
        </w:tc>
        <w:tc>
          <w:tcPr>
            <w:tcW w:w="3926" w:type="dxa"/>
            <w:noWrap/>
            <w:hideMark/>
          </w:tcPr>
          <w:p w14:paraId="2919F47B" w14:textId="77777777" w:rsidR="001153B8" w:rsidRPr="008173E6" w:rsidRDefault="001153B8" w:rsidP="008D3875">
            <w:pPr>
              <w:rPr>
                <w:b/>
                <w:bCs/>
              </w:rPr>
            </w:pPr>
            <w:r w:rsidRPr="008173E6">
              <w:rPr>
                <w:b/>
                <w:bCs/>
              </w:rPr>
              <w:t> </w:t>
            </w:r>
          </w:p>
        </w:tc>
        <w:tc>
          <w:tcPr>
            <w:tcW w:w="1178" w:type="dxa"/>
            <w:noWrap/>
            <w:hideMark/>
          </w:tcPr>
          <w:p w14:paraId="63C4E9C0" w14:textId="77777777" w:rsidR="001153B8" w:rsidRPr="008173E6" w:rsidRDefault="001153B8" w:rsidP="008D3875">
            <w:pPr>
              <w:rPr>
                <w:b/>
                <w:bCs/>
              </w:rPr>
            </w:pPr>
            <w:r w:rsidRPr="008173E6">
              <w:rPr>
                <w:b/>
                <w:bCs/>
              </w:rPr>
              <w:t>3,445,748,000.00</w:t>
            </w:r>
          </w:p>
        </w:tc>
        <w:tc>
          <w:tcPr>
            <w:tcW w:w="1178" w:type="dxa"/>
            <w:hideMark/>
          </w:tcPr>
          <w:p w14:paraId="14484724" w14:textId="77777777" w:rsidR="001153B8" w:rsidRPr="008173E6" w:rsidRDefault="001153B8" w:rsidP="008D3875">
            <w:pPr>
              <w:rPr>
                <w:b/>
                <w:bCs/>
              </w:rPr>
            </w:pPr>
            <w:r w:rsidRPr="008173E6">
              <w:rPr>
                <w:b/>
                <w:bCs/>
              </w:rPr>
              <w:t>3,391,673,000.00</w:t>
            </w:r>
          </w:p>
        </w:tc>
        <w:tc>
          <w:tcPr>
            <w:tcW w:w="1223" w:type="dxa"/>
            <w:noWrap/>
            <w:hideMark/>
          </w:tcPr>
          <w:p w14:paraId="33DDE222" w14:textId="77777777" w:rsidR="001153B8" w:rsidRPr="008173E6" w:rsidRDefault="001153B8" w:rsidP="008D3875">
            <w:pPr>
              <w:rPr>
                <w:b/>
                <w:bCs/>
              </w:rPr>
            </w:pPr>
            <w:r w:rsidRPr="008173E6">
              <w:rPr>
                <w:b/>
                <w:bCs/>
              </w:rPr>
              <w:t>3,294,160,888.11</w:t>
            </w:r>
          </w:p>
        </w:tc>
        <w:tc>
          <w:tcPr>
            <w:tcW w:w="891" w:type="dxa"/>
            <w:noWrap/>
            <w:hideMark/>
          </w:tcPr>
          <w:p w14:paraId="6238F2B7" w14:textId="77777777" w:rsidR="001153B8" w:rsidRPr="008173E6" w:rsidRDefault="001153B8" w:rsidP="008D3875">
            <w:pPr>
              <w:rPr>
                <w:b/>
                <w:bCs/>
              </w:rPr>
            </w:pPr>
            <w:r w:rsidRPr="008173E6">
              <w:rPr>
                <w:b/>
                <w:bCs/>
              </w:rPr>
              <w:t>97.12</w:t>
            </w:r>
          </w:p>
        </w:tc>
      </w:tr>
      <w:tr w:rsidR="001153B8" w:rsidRPr="008173E6" w14:paraId="06AB29A4" w14:textId="77777777" w:rsidTr="008D3875">
        <w:trPr>
          <w:trHeight w:val="1152"/>
        </w:trPr>
        <w:tc>
          <w:tcPr>
            <w:tcW w:w="805" w:type="dxa"/>
            <w:noWrap/>
            <w:hideMark/>
          </w:tcPr>
          <w:p w14:paraId="2AA9A986" w14:textId="77777777" w:rsidR="001153B8" w:rsidRPr="008173E6" w:rsidRDefault="001153B8" w:rsidP="008D3875">
            <w:r w:rsidRPr="008173E6">
              <w:lastRenderedPageBreak/>
              <w:t> </w:t>
            </w:r>
          </w:p>
        </w:tc>
        <w:tc>
          <w:tcPr>
            <w:tcW w:w="915" w:type="dxa"/>
            <w:noWrap/>
            <w:hideMark/>
          </w:tcPr>
          <w:p w14:paraId="49D93B9E" w14:textId="77777777" w:rsidR="001153B8" w:rsidRPr="008173E6" w:rsidRDefault="001153B8" w:rsidP="008D3875">
            <w:r w:rsidRPr="008173E6">
              <w:t>0001</w:t>
            </w:r>
          </w:p>
        </w:tc>
        <w:tc>
          <w:tcPr>
            <w:tcW w:w="2475" w:type="dxa"/>
            <w:hideMark/>
          </w:tcPr>
          <w:p w14:paraId="2DD0F03F" w14:textId="77777777" w:rsidR="001153B8" w:rsidRPr="008173E6" w:rsidRDefault="001153B8" w:rsidP="008D3875">
            <w:r w:rsidRPr="008173E6">
              <w:t>Евидентирање, упис права својине и других стварних права на непокретностима и успостављање јавне својине</w:t>
            </w:r>
          </w:p>
        </w:tc>
        <w:tc>
          <w:tcPr>
            <w:tcW w:w="1137" w:type="dxa"/>
            <w:hideMark/>
          </w:tcPr>
          <w:p w14:paraId="439D5E2E" w14:textId="77777777" w:rsidR="001153B8" w:rsidRPr="008173E6" w:rsidRDefault="001153B8" w:rsidP="008D3875">
            <w:r w:rsidRPr="008173E6">
              <w:t> </w:t>
            </w:r>
          </w:p>
        </w:tc>
        <w:tc>
          <w:tcPr>
            <w:tcW w:w="3926" w:type="dxa"/>
            <w:hideMark/>
          </w:tcPr>
          <w:p w14:paraId="0732D485" w14:textId="77777777" w:rsidR="001153B8" w:rsidRPr="008173E6" w:rsidRDefault="001153B8" w:rsidP="008D3875">
            <w:r w:rsidRPr="008173E6">
              <w:t> </w:t>
            </w:r>
          </w:p>
        </w:tc>
        <w:tc>
          <w:tcPr>
            <w:tcW w:w="1178" w:type="dxa"/>
            <w:noWrap/>
            <w:hideMark/>
          </w:tcPr>
          <w:p w14:paraId="440FA292" w14:textId="77777777" w:rsidR="001153B8" w:rsidRPr="008173E6" w:rsidRDefault="001153B8" w:rsidP="008D3875">
            <w:r w:rsidRPr="008173E6">
              <w:t> </w:t>
            </w:r>
          </w:p>
        </w:tc>
        <w:tc>
          <w:tcPr>
            <w:tcW w:w="1178" w:type="dxa"/>
            <w:noWrap/>
            <w:hideMark/>
          </w:tcPr>
          <w:p w14:paraId="26DC93FB" w14:textId="77777777" w:rsidR="001153B8" w:rsidRPr="008173E6" w:rsidRDefault="001153B8" w:rsidP="008D3875">
            <w:r w:rsidRPr="008173E6">
              <w:t> </w:t>
            </w:r>
          </w:p>
        </w:tc>
        <w:tc>
          <w:tcPr>
            <w:tcW w:w="1223" w:type="dxa"/>
            <w:noWrap/>
            <w:hideMark/>
          </w:tcPr>
          <w:p w14:paraId="7725CEF6" w14:textId="77777777" w:rsidR="001153B8" w:rsidRPr="008173E6" w:rsidRDefault="001153B8" w:rsidP="008D3875">
            <w:r w:rsidRPr="008173E6">
              <w:t> </w:t>
            </w:r>
          </w:p>
        </w:tc>
        <w:tc>
          <w:tcPr>
            <w:tcW w:w="891" w:type="dxa"/>
            <w:noWrap/>
            <w:hideMark/>
          </w:tcPr>
          <w:p w14:paraId="008197DA" w14:textId="77777777" w:rsidR="001153B8" w:rsidRPr="008173E6" w:rsidRDefault="001153B8" w:rsidP="008D3875">
            <w:r w:rsidRPr="008173E6">
              <w:t> </w:t>
            </w:r>
          </w:p>
        </w:tc>
      </w:tr>
      <w:tr w:rsidR="001153B8" w:rsidRPr="008173E6" w14:paraId="52825DA2" w14:textId="77777777" w:rsidTr="008D3875">
        <w:trPr>
          <w:trHeight w:val="576"/>
        </w:trPr>
        <w:tc>
          <w:tcPr>
            <w:tcW w:w="805" w:type="dxa"/>
            <w:noWrap/>
            <w:hideMark/>
          </w:tcPr>
          <w:p w14:paraId="6F6928D5" w14:textId="77777777" w:rsidR="001153B8" w:rsidRPr="008173E6" w:rsidRDefault="001153B8" w:rsidP="008D3875">
            <w:r w:rsidRPr="008173E6">
              <w:t> </w:t>
            </w:r>
          </w:p>
        </w:tc>
        <w:tc>
          <w:tcPr>
            <w:tcW w:w="915" w:type="dxa"/>
            <w:noWrap/>
            <w:hideMark/>
          </w:tcPr>
          <w:p w14:paraId="305057D1" w14:textId="77777777" w:rsidR="001153B8" w:rsidRPr="008173E6" w:rsidRDefault="001153B8" w:rsidP="008D3875">
            <w:r w:rsidRPr="008173E6">
              <w:t> </w:t>
            </w:r>
          </w:p>
        </w:tc>
        <w:tc>
          <w:tcPr>
            <w:tcW w:w="2475" w:type="dxa"/>
            <w:noWrap/>
            <w:hideMark/>
          </w:tcPr>
          <w:p w14:paraId="1545BED3" w14:textId="77777777" w:rsidR="001153B8" w:rsidRPr="008173E6" w:rsidRDefault="001153B8" w:rsidP="008D3875">
            <w:r w:rsidRPr="008173E6">
              <w:t> </w:t>
            </w:r>
          </w:p>
        </w:tc>
        <w:tc>
          <w:tcPr>
            <w:tcW w:w="1137" w:type="dxa"/>
            <w:noWrap/>
            <w:hideMark/>
          </w:tcPr>
          <w:p w14:paraId="2FB66C96" w14:textId="77777777" w:rsidR="001153B8" w:rsidRPr="008173E6" w:rsidRDefault="001153B8" w:rsidP="008D3875">
            <w:r w:rsidRPr="008173E6">
              <w:t>411</w:t>
            </w:r>
          </w:p>
        </w:tc>
        <w:tc>
          <w:tcPr>
            <w:tcW w:w="3926" w:type="dxa"/>
            <w:hideMark/>
          </w:tcPr>
          <w:p w14:paraId="0470785C" w14:textId="77777777" w:rsidR="001153B8" w:rsidRPr="008173E6" w:rsidRDefault="001153B8" w:rsidP="008D3875">
            <w:r w:rsidRPr="008173E6">
              <w:t>Плате, дадаци и накнаде запослених</w:t>
            </w:r>
          </w:p>
        </w:tc>
        <w:tc>
          <w:tcPr>
            <w:tcW w:w="1178" w:type="dxa"/>
            <w:noWrap/>
            <w:hideMark/>
          </w:tcPr>
          <w:p w14:paraId="69C607EF" w14:textId="77777777" w:rsidR="001153B8" w:rsidRPr="008173E6" w:rsidRDefault="001153B8" w:rsidP="008D3875">
            <w:r w:rsidRPr="008173E6">
              <w:t>15,275,000.00</w:t>
            </w:r>
          </w:p>
        </w:tc>
        <w:tc>
          <w:tcPr>
            <w:tcW w:w="1178" w:type="dxa"/>
            <w:noWrap/>
            <w:hideMark/>
          </w:tcPr>
          <w:p w14:paraId="6D2B4399" w14:textId="77777777" w:rsidR="001153B8" w:rsidRPr="008173E6" w:rsidRDefault="001153B8" w:rsidP="008D3875">
            <w:r w:rsidRPr="008173E6">
              <w:t>15,475,000.00</w:t>
            </w:r>
          </w:p>
        </w:tc>
        <w:tc>
          <w:tcPr>
            <w:tcW w:w="1223" w:type="dxa"/>
            <w:noWrap/>
            <w:hideMark/>
          </w:tcPr>
          <w:p w14:paraId="2FCD3460" w14:textId="77777777" w:rsidR="001153B8" w:rsidRPr="008173E6" w:rsidRDefault="001153B8" w:rsidP="008D3875">
            <w:r w:rsidRPr="008173E6">
              <w:t>15,310,494.76</w:t>
            </w:r>
          </w:p>
        </w:tc>
        <w:tc>
          <w:tcPr>
            <w:tcW w:w="891" w:type="dxa"/>
            <w:noWrap/>
            <w:hideMark/>
          </w:tcPr>
          <w:p w14:paraId="6E5F2103" w14:textId="77777777" w:rsidR="001153B8" w:rsidRPr="008173E6" w:rsidRDefault="001153B8" w:rsidP="008D3875">
            <w:r w:rsidRPr="008173E6">
              <w:t>98.94</w:t>
            </w:r>
          </w:p>
        </w:tc>
      </w:tr>
      <w:tr w:rsidR="001153B8" w:rsidRPr="008173E6" w14:paraId="0B27EAF2" w14:textId="77777777" w:rsidTr="008D3875">
        <w:trPr>
          <w:trHeight w:val="576"/>
        </w:trPr>
        <w:tc>
          <w:tcPr>
            <w:tcW w:w="805" w:type="dxa"/>
            <w:noWrap/>
            <w:hideMark/>
          </w:tcPr>
          <w:p w14:paraId="6E4EFF44" w14:textId="77777777" w:rsidR="001153B8" w:rsidRPr="008173E6" w:rsidRDefault="001153B8" w:rsidP="008D3875">
            <w:r w:rsidRPr="008173E6">
              <w:t> </w:t>
            </w:r>
          </w:p>
        </w:tc>
        <w:tc>
          <w:tcPr>
            <w:tcW w:w="915" w:type="dxa"/>
            <w:noWrap/>
            <w:hideMark/>
          </w:tcPr>
          <w:p w14:paraId="67A3D7BA" w14:textId="77777777" w:rsidR="001153B8" w:rsidRPr="008173E6" w:rsidRDefault="001153B8" w:rsidP="008D3875">
            <w:r w:rsidRPr="008173E6">
              <w:t> </w:t>
            </w:r>
          </w:p>
        </w:tc>
        <w:tc>
          <w:tcPr>
            <w:tcW w:w="2475" w:type="dxa"/>
            <w:noWrap/>
            <w:hideMark/>
          </w:tcPr>
          <w:p w14:paraId="1397D683" w14:textId="77777777" w:rsidR="001153B8" w:rsidRPr="008173E6" w:rsidRDefault="001153B8" w:rsidP="008D3875">
            <w:r w:rsidRPr="008173E6">
              <w:t> </w:t>
            </w:r>
          </w:p>
        </w:tc>
        <w:tc>
          <w:tcPr>
            <w:tcW w:w="1137" w:type="dxa"/>
            <w:noWrap/>
            <w:hideMark/>
          </w:tcPr>
          <w:p w14:paraId="430D0E32" w14:textId="77777777" w:rsidR="001153B8" w:rsidRPr="008173E6" w:rsidRDefault="001153B8" w:rsidP="008D3875">
            <w:r w:rsidRPr="008173E6">
              <w:t>412</w:t>
            </w:r>
          </w:p>
        </w:tc>
        <w:tc>
          <w:tcPr>
            <w:tcW w:w="3926" w:type="dxa"/>
            <w:hideMark/>
          </w:tcPr>
          <w:p w14:paraId="66E66D40" w14:textId="77777777" w:rsidR="001153B8" w:rsidRPr="008173E6" w:rsidRDefault="001153B8" w:rsidP="008D3875">
            <w:r w:rsidRPr="008173E6">
              <w:t>Социјални доприноси на терет послодавца</w:t>
            </w:r>
          </w:p>
        </w:tc>
        <w:tc>
          <w:tcPr>
            <w:tcW w:w="1178" w:type="dxa"/>
            <w:noWrap/>
            <w:hideMark/>
          </w:tcPr>
          <w:p w14:paraId="30FA2F54" w14:textId="77777777" w:rsidR="001153B8" w:rsidRPr="008173E6" w:rsidRDefault="001153B8" w:rsidP="008D3875">
            <w:r w:rsidRPr="008173E6">
              <w:t>2,544,000.00</w:t>
            </w:r>
          </w:p>
        </w:tc>
        <w:tc>
          <w:tcPr>
            <w:tcW w:w="1178" w:type="dxa"/>
            <w:noWrap/>
            <w:hideMark/>
          </w:tcPr>
          <w:p w14:paraId="08F685C2" w14:textId="77777777" w:rsidR="001153B8" w:rsidRPr="008173E6" w:rsidRDefault="001153B8" w:rsidP="008D3875">
            <w:r w:rsidRPr="008173E6">
              <w:t>2,584,000.00</w:t>
            </w:r>
          </w:p>
        </w:tc>
        <w:tc>
          <w:tcPr>
            <w:tcW w:w="1223" w:type="dxa"/>
            <w:noWrap/>
            <w:hideMark/>
          </w:tcPr>
          <w:p w14:paraId="74760797" w14:textId="77777777" w:rsidR="001153B8" w:rsidRPr="008173E6" w:rsidRDefault="001153B8" w:rsidP="008D3875">
            <w:r w:rsidRPr="008173E6">
              <w:t>2,551,819.89</w:t>
            </w:r>
          </w:p>
        </w:tc>
        <w:tc>
          <w:tcPr>
            <w:tcW w:w="891" w:type="dxa"/>
            <w:noWrap/>
            <w:hideMark/>
          </w:tcPr>
          <w:p w14:paraId="6F0E1AD2" w14:textId="77777777" w:rsidR="001153B8" w:rsidRPr="008173E6" w:rsidRDefault="001153B8" w:rsidP="008D3875">
            <w:r w:rsidRPr="008173E6">
              <w:t>98.75</w:t>
            </w:r>
          </w:p>
        </w:tc>
      </w:tr>
      <w:tr w:rsidR="001153B8" w:rsidRPr="008173E6" w14:paraId="40447AD7" w14:textId="77777777" w:rsidTr="008D3875">
        <w:trPr>
          <w:trHeight w:val="576"/>
        </w:trPr>
        <w:tc>
          <w:tcPr>
            <w:tcW w:w="805" w:type="dxa"/>
            <w:noWrap/>
            <w:hideMark/>
          </w:tcPr>
          <w:p w14:paraId="156CF4BF" w14:textId="77777777" w:rsidR="001153B8" w:rsidRPr="008173E6" w:rsidRDefault="001153B8" w:rsidP="008D3875">
            <w:r w:rsidRPr="008173E6">
              <w:t> </w:t>
            </w:r>
          </w:p>
        </w:tc>
        <w:tc>
          <w:tcPr>
            <w:tcW w:w="915" w:type="dxa"/>
            <w:noWrap/>
            <w:hideMark/>
          </w:tcPr>
          <w:p w14:paraId="0FF60B05" w14:textId="77777777" w:rsidR="001153B8" w:rsidRPr="008173E6" w:rsidRDefault="001153B8" w:rsidP="008D3875">
            <w:r w:rsidRPr="008173E6">
              <w:t> </w:t>
            </w:r>
          </w:p>
        </w:tc>
        <w:tc>
          <w:tcPr>
            <w:tcW w:w="2475" w:type="dxa"/>
            <w:noWrap/>
            <w:hideMark/>
          </w:tcPr>
          <w:p w14:paraId="6D118B2A" w14:textId="77777777" w:rsidR="001153B8" w:rsidRPr="008173E6" w:rsidRDefault="001153B8" w:rsidP="008D3875">
            <w:r w:rsidRPr="008173E6">
              <w:t> </w:t>
            </w:r>
          </w:p>
        </w:tc>
        <w:tc>
          <w:tcPr>
            <w:tcW w:w="1137" w:type="dxa"/>
            <w:noWrap/>
            <w:hideMark/>
          </w:tcPr>
          <w:p w14:paraId="5514CDFB" w14:textId="77777777" w:rsidR="001153B8" w:rsidRPr="008173E6" w:rsidRDefault="001153B8" w:rsidP="008D3875">
            <w:r w:rsidRPr="008173E6">
              <w:t>415</w:t>
            </w:r>
          </w:p>
        </w:tc>
        <w:tc>
          <w:tcPr>
            <w:tcW w:w="3926" w:type="dxa"/>
            <w:hideMark/>
          </w:tcPr>
          <w:p w14:paraId="1A2EFC9D" w14:textId="77777777" w:rsidR="001153B8" w:rsidRPr="008173E6" w:rsidRDefault="001153B8" w:rsidP="008D3875">
            <w:r w:rsidRPr="008173E6">
              <w:t>Накнаде трошкова за запослене</w:t>
            </w:r>
          </w:p>
        </w:tc>
        <w:tc>
          <w:tcPr>
            <w:tcW w:w="1178" w:type="dxa"/>
            <w:noWrap/>
            <w:hideMark/>
          </w:tcPr>
          <w:p w14:paraId="179DD221" w14:textId="77777777" w:rsidR="001153B8" w:rsidRPr="008173E6" w:rsidRDefault="001153B8" w:rsidP="008D3875">
            <w:r w:rsidRPr="008173E6">
              <w:t>663,000.00</w:t>
            </w:r>
          </w:p>
        </w:tc>
        <w:tc>
          <w:tcPr>
            <w:tcW w:w="1178" w:type="dxa"/>
            <w:noWrap/>
            <w:hideMark/>
          </w:tcPr>
          <w:p w14:paraId="1C92ED38" w14:textId="77777777" w:rsidR="001153B8" w:rsidRPr="008173E6" w:rsidRDefault="001153B8" w:rsidP="008D3875">
            <w:r w:rsidRPr="008173E6">
              <w:t>663,000.00</w:t>
            </w:r>
          </w:p>
        </w:tc>
        <w:tc>
          <w:tcPr>
            <w:tcW w:w="1223" w:type="dxa"/>
            <w:noWrap/>
            <w:hideMark/>
          </w:tcPr>
          <w:p w14:paraId="4BA33DC8" w14:textId="77777777" w:rsidR="001153B8" w:rsidRPr="008173E6" w:rsidRDefault="001153B8" w:rsidP="008D3875">
            <w:r w:rsidRPr="008173E6">
              <w:t>401,897.89</w:t>
            </w:r>
          </w:p>
        </w:tc>
        <w:tc>
          <w:tcPr>
            <w:tcW w:w="891" w:type="dxa"/>
            <w:noWrap/>
            <w:hideMark/>
          </w:tcPr>
          <w:p w14:paraId="50860396" w14:textId="77777777" w:rsidR="001153B8" w:rsidRPr="008173E6" w:rsidRDefault="001153B8" w:rsidP="008D3875">
            <w:r w:rsidRPr="008173E6">
              <w:t>60.62</w:t>
            </w:r>
          </w:p>
        </w:tc>
      </w:tr>
      <w:tr w:rsidR="001153B8" w:rsidRPr="008173E6" w14:paraId="5A91F7F8" w14:textId="77777777" w:rsidTr="008D3875">
        <w:trPr>
          <w:trHeight w:val="288"/>
        </w:trPr>
        <w:tc>
          <w:tcPr>
            <w:tcW w:w="805" w:type="dxa"/>
            <w:noWrap/>
            <w:hideMark/>
          </w:tcPr>
          <w:p w14:paraId="1E2972C8" w14:textId="77777777" w:rsidR="001153B8" w:rsidRPr="008173E6" w:rsidRDefault="001153B8" w:rsidP="008D3875">
            <w:r w:rsidRPr="008173E6">
              <w:t> </w:t>
            </w:r>
          </w:p>
        </w:tc>
        <w:tc>
          <w:tcPr>
            <w:tcW w:w="915" w:type="dxa"/>
            <w:noWrap/>
            <w:hideMark/>
          </w:tcPr>
          <w:p w14:paraId="372532FB" w14:textId="77777777" w:rsidR="001153B8" w:rsidRPr="008173E6" w:rsidRDefault="001153B8" w:rsidP="008D3875">
            <w:r w:rsidRPr="008173E6">
              <w:t> </w:t>
            </w:r>
          </w:p>
        </w:tc>
        <w:tc>
          <w:tcPr>
            <w:tcW w:w="2475" w:type="dxa"/>
            <w:noWrap/>
            <w:hideMark/>
          </w:tcPr>
          <w:p w14:paraId="2921963C" w14:textId="77777777" w:rsidR="001153B8" w:rsidRPr="008173E6" w:rsidRDefault="001153B8" w:rsidP="008D3875">
            <w:r w:rsidRPr="008173E6">
              <w:t> </w:t>
            </w:r>
          </w:p>
        </w:tc>
        <w:tc>
          <w:tcPr>
            <w:tcW w:w="1137" w:type="dxa"/>
            <w:noWrap/>
            <w:hideMark/>
          </w:tcPr>
          <w:p w14:paraId="088D477A" w14:textId="77777777" w:rsidR="001153B8" w:rsidRPr="008173E6" w:rsidRDefault="001153B8" w:rsidP="008D3875">
            <w:r w:rsidRPr="008173E6">
              <w:t>422</w:t>
            </w:r>
          </w:p>
        </w:tc>
        <w:tc>
          <w:tcPr>
            <w:tcW w:w="3926" w:type="dxa"/>
            <w:noWrap/>
            <w:hideMark/>
          </w:tcPr>
          <w:p w14:paraId="2EFBD855" w14:textId="77777777" w:rsidR="001153B8" w:rsidRPr="008173E6" w:rsidRDefault="001153B8" w:rsidP="008D3875">
            <w:r w:rsidRPr="008173E6">
              <w:t>Трошкови путовања</w:t>
            </w:r>
          </w:p>
        </w:tc>
        <w:tc>
          <w:tcPr>
            <w:tcW w:w="1178" w:type="dxa"/>
            <w:noWrap/>
            <w:hideMark/>
          </w:tcPr>
          <w:p w14:paraId="0EA6F386" w14:textId="77777777" w:rsidR="001153B8" w:rsidRPr="008173E6" w:rsidRDefault="001153B8" w:rsidP="008D3875">
            <w:r w:rsidRPr="008173E6">
              <w:t>400,000.00</w:t>
            </w:r>
          </w:p>
        </w:tc>
        <w:tc>
          <w:tcPr>
            <w:tcW w:w="1178" w:type="dxa"/>
            <w:noWrap/>
            <w:hideMark/>
          </w:tcPr>
          <w:p w14:paraId="35D90976" w14:textId="77777777" w:rsidR="001153B8" w:rsidRPr="008173E6" w:rsidRDefault="001153B8" w:rsidP="008D3875">
            <w:r w:rsidRPr="008173E6">
              <w:t>400,000.00</w:t>
            </w:r>
          </w:p>
        </w:tc>
        <w:tc>
          <w:tcPr>
            <w:tcW w:w="1223" w:type="dxa"/>
            <w:noWrap/>
            <w:hideMark/>
          </w:tcPr>
          <w:p w14:paraId="624CCD08" w14:textId="77777777" w:rsidR="001153B8" w:rsidRPr="008173E6" w:rsidRDefault="001153B8" w:rsidP="008D3875">
            <w:r w:rsidRPr="008173E6">
              <w:t>14,954.90</w:t>
            </w:r>
          </w:p>
        </w:tc>
        <w:tc>
          <w:tcPr>
            <w:tcW w:w="891" w:type="dxa"/>
            <w:noWrap/>
            <w:hideMark/>
          </w:tcPr>
          <w:p w14:paraId="37628B97" w14:textId="77777777" w:rsidR="001153B8" w:rsidRPr="008173E6" w:rsidRDefault="001153B8" w:rsidP="008D3875">
            <w:r w:rsidRPr="008173E6">
              <w:t>3.74</w:t>
            </w:r>
          </w:p>
        </w:tc>
      </w:tr>
      <w:tr w:rsidR="001153B8" w:rsidRPr="008173E6" w14:paraId="133D62F2" w14:textId="77777777" w:rsidTr="008D3875">
        <w:trPr>
          <w:trHeight w:val="288"/>
        </w:trPr>
        <w:tc>
          <w:tcPr>
            <w:tcW w:w="805" w:type="dxa"/>
            <w:noWrap/>
            <w:hideMark/>
          </w:tcPr>
          <w:p w14:paraId="2CE2D650" w14:textId="77777777" w:rsidR="001153B8" w:rsidRPr="008173E6" w:rsidRDefault="001153B8" w:rsidP="008D3875">
            <w:r w:rsidRPr="008173E6">
              <w:t> </w:t>
            </w:r>
          </w:p>
        </w:tc>
        <w:tc>
          <w:tcPr>
            <w:tcW w:w="915" w:type="dxa"/>
            <w:noWrap/>
            <w:hideMark/>
          </w:tcPr>
          <w:p w14:paraId="15448026" w14:textId="77777777" w:rsidR="001153B8" w:rsidRPr="008173E6" w:rsidRDefault="001153B8" w:rsidP="008D3875">
            <w:r w:rsidRPr="008173E6">
              <w:t> </w:t>
            </w:r>
          </w:p>
        </w:tc>
        <w:tc>
          <w:tcPr>
            <w:tcW w:w="2475" w:type="dxa"/>
            <w:noWrap/>
            <w:hideMark/>
          </w:tcPr>
          <w:p w14:paraId="7FF4F769" w14:textId="77777777" w:rsidR="001153B8" w:rsidRPr="008173E6" w:rsidRDefault="001153B8" w:rsidP="008D3875">
            <w:r w:rsidRPr="008173E6">
              <w:t> </w:t>
            </w:r>
          </w:p>
        </w:tc>
        <w:tc>
          <w:tcPr>
            <w:tcW w:w="1137" w:type="dxa"/>
            <w:noWrap/>
            <w:hideMark/>
          </w:tcPr>
          <w:p w14:paraId="73C46D87" w14:textId="77777777" w:rsidR="001153B8" w:rsidRPr="008173E6" w:rsidRDefault="001153B8" w:rsidP="008D3875">
            <w:r w:rsidRPr="008173E6">
              <w:t>423</w:t>
            </w:r>
          </w:p>
        </w:tc>
        <w:tc>
          <w:tcPr>
            <w:tcW w:w="3926" w:type="dxa"/>
            <w:noWrap/>
            <w:hideMark/>
          </w:tcPr>
          <w:p w14:paraId="51AAD3F2" w14:textId="77777777" w:rsidR="001153B8" w:rsidRPr="008173E6" w:rsidRDefault="001153B8" w:rsidP="008D3875">
            <w:r w:rsidRPr="008173E6">
              <w:t>Услуге по уговору</w:t>
            </w:r>
          </w:p>
        </w:tc>
        <w:tc>
          <w:tcPr>
            <w:tcW w:w="1178" w:type="dxa"/>
            <w:noWrap/>
            <w:hideMark/>
          </w:tcPr>
          <w:p w14:paraId="2191C727" w14:textId="77777777" w:rsidR="001153B8" w:rsidRPr="008173E6" w:rsidRDefault="001153B8" w:rsidP="008D3875">
            <w:r w:rsidRPr="008173E6">
              <w:t>19,700,000.00</w:t>
            </w:r>
          </w:p>
        </w:tc>
        <w:tc>
          <w:tcPr>
            <w:tcW w:w="1178" w:type="dxa"/>
            <w:noWrap/>
            <w:hideMark/>
          </w:tcPr>
          <w:p w14:paraId="7091EDA5" w14:textId="77777777" w:rsidR="001153B8" w:rsidRPr="008173E6" w:rsidRDefault="001153B8" w:rsidP="008D3875">
            <w:r w:rsidRPr="008173E6">
              <w:t>19,700,000.00</w:t>
            </w:r>
          </w:p>
        </w:tc>
        <w:tc>
          <w:tcPr>
            <w:tcW w:w="1223" w:type="dxa"/>
            <w:noWrap/>
            <w:hideMark/>
          </w:tcPr>
          <w:p w14:paraId="2956C1E9" w14:textId="77777777" w:rsidR="001153B8" w:rsidRPr="008173E6" w:rsidRDefault="001153B8" w:rsidP="008D3875">
            <w:r w:rsidRPr="008173E6">
              <w:t>18,829,030.64</w:t>
            </w:r>
          </w:p>
        </w:tc>
        <w:tc>
          <w:tcPr>
            <w:tcW w:w="891" w:type="dxa"/>
            <w:noWrap/>
            <w:hideMark/>
          </w:tcPr>
          <w:p w14:paraId="0059E1F0" w14:textId="77777777" w:rsidR="001153B8" w:rsidRPr="008173E6" w:rsidRDefault="001153B8" w:rsidP="008D3875">
            <w:r w:rsidRPr="008173E6">
              <w:t>95.58</w:t>
            </w:r>
          </w:p>
        </w:tc>
      </w:tr>
      <w:tr w:rsidR="001153B8" w:rsidRPr="008173E6" w14:paraId="69DF5123" w14:textId="77777777" w:rsidTr="008D3875">
        <w:trPr>
          <w:trHeight w:val="576"/>
        </w:trPr>
        <w:tc>
          <w:tcPr>
            <w:tcW w:w="805" w:type="dxa"/>
            <w:noWrap/>
            <w:hideMark/>
          </w:tcPr>
          <w:p w14:paraId="35099E94" w14:textId="77777777" w:rsidR="001153B8" w:rsidRPr="008173E6" w:rsidRDefault="001153B8" w:rsidP="008D3875">
            <w:r w:rsidRPr="008173E6">
              <w:t> </w:t>
            </w:r>
          </w:p>
        </w:tc>
        <w:tc>
          <w:tcPr>
            <w:tcW w:w="915" w:type="dxa"/>
            <w:noWrap/>
            <w:hideMark/>
          </w:tcPr>
          <w:p w14:paraId="4D15729B" w14:textId="77777777" w:rsidR="001153B8" w:rsidRPr="008173E6" w:rsidRDefault="001153B8" w:rsidP="008D3875">
            <w:r w:rsidRPr="008173E6">
              <w:t> </w:t>
            </w:r>
          </w:p>
        </w:tc>
        <w:tc>
          <w:tcPr>
            <w:tcW w:w="2475" w:type="dxa"/>
            <w:noWrap/>
            <w:hideMark/>
          </w:tcPr>
          <w:p w14:paraId="4ADA845E" w14:textId="77777777" w:rsidR="001153B8" w:rsidRPr="008173E6" w:rsidRDefault="001153B8" w:rsidP="008D3875">
            <w:r w:rsidRPr="008173E6">
              <w:t> </w:t>
            </w:r>
          </w:p>
        </w:tc>
        <w:tc>
          <w:tcPr>
            <w:tcW w:w="1137" w:type="dxa"/>
            <w:noWrap/>
            <w:hideMark/>
          </w:tcPr>
          <w:p w14:paraId="3C14DEBE" w14:textId="77777777" w:rsidR="001153B8" w:rsidRPr="008173E6" w:rsidRDefault="001153B8" w:rsidP="008D3875">
            <w:r w:rsidRPr="008173E6">
              <w:t>482</w:t>
            </w:r>
          </w:p>
        </w:tc>
        <w:tc>
          <w:tcPr>
            <w:tcW w:w="3926" w:type="dxa"/>
            <w:hideMark/>
          </w:tcPr>
          <w:p w14:paraId="07B1FBA3" w14:textId="77777777" w:rsidR="001153B8" w:rsidRPr="008173E6" w:rsidRDefault="001153B8" w:rsidP="008D3875">
            <w:r w:rsidRPr="008173E6">
              <w:t>Порези, обавезне таксе и казне и пенали</w:t>
            </w:r>
          </w:p>
        </w:tc>
        <w:tc>
          <w:tcPr>
            <w:tcW w:w="1178" w:type="dxa"/>
            <w:noWrap/>
            <w:hideMark/>
          </w:tcPr>
          <w:p w14:paraId="520F632C" w14:textId="77777777" w:rsidR="001153B8" w:rsidRPr="008173E6" w:rsidRDefault="001153B8" w:rsidP="008D3875">
            <w:r w:rsidRPr="008173E6">
              <w:t>100,000.00</w:t>
            </w:r>
          </w:p>
        </w:tc>
        <w:tc>
          <w:tcPr>
            <w:tcW w:w="1178" w:type="dxa"/>
            <w:noWrap/>
            <w:hideMark/>
          </w:tcPr>
          <w:p w14:paraId="335C6959" w14:textId="77777777" w:rsidR="001153B8" w:rsidRPr="008173E6" w:rsidRDefault="001153B8" w:rsidP="008D3875">
            <w:r w:rsidRPr="008173E6">
              <w:t>100,000.00</w:t>
            </w:r>
          </w:p>
        </w:tc>
        <w:tc>
          <w:tcPr>
            <w:tcW w:w="1223" w:type="dxa"/>
            <w:noWrap/>
            <w:hideMark/>
          </w:tcPr>
          <w:p w14:paraId="7B42576A" w14:textId="77777777" w:rsidR="001153B8" w:rsidRPr="008173E6" w:rsidRDefault="001153B8" w:rsidP="008D3875">
            <w:r w:rsidRPr="008173E6">
              <w:t>0.00</w:t>
            </w:r>
          </w:p>
        </w:tc>
        <w:tc>
          <w:tcPr>
            <w:tcW w:w="891" w:type="dxa"/>
            <w:noWrap/>
            <w:hideMark/>
          </w:tcPr>
          <w:p w14:paraId="3B2086C7" w14:textId="77777777" w:rsidR="001153B8" w:rsidRPr="008173E6" w:rsidRDefault="001153B8" w:rsidP="008D3875">
            <w:r w:rsidRPr="008173E6">
              <w:t>0.00</w:t>
            </w:r>
          </w:p>
        </w:tc>
      </w:tr>
      <w:tr w:rsidR="001153B8" w:rsidRPr="008173E6" w14:paraId="3DEBD032" w14:textId="77777777" w:rsidTr="008D3875">
        <w:trPr>
          <w:trHeight w:val="288"/>
        </w:trPr>
        <w:tc>
          <w:tcPr>
            <w:tcW w:w="805" w:type="dxa"/>
            <w:noWrap/>
            <w:hideMark/>
          </w:tcPr>
          <w:p w14:paraId="3738AB8B" w14:textId="77777777" w:rsidR="001153B8" w:rsidRPr="008173E6" w:rsidRDefault="001153B8" w:rsidP="008D3875">
            <w:r w:rsidRPr="008173E6">
              <w:t> </w:t>
            </w:r>
          </w:p>
        </w:tc>
        <w:tc>
          <w:tcPr>
            <w:tcW w:w="915" w:type="dxa"/>
            <w:noWrap/>
            <w:hideMark/>
          </w:tcPr>
          <w:p w14:paraId="1419C8B1" w14:textId="77777777" w:rsidR="001153B8" w:rsidRPr="008173E6" w:rsidRDefault="001153B8" w:rsidP="008D3875">
            <w:r w:rsidRPr="008173E6">
              <w:t> </w:t>
            </w:r>
          </w:p>
        </w:tc>
        <w:tc>
          <w:tcPr>
            <w:tcW w:w="2475" w:type="dxa"/>
            <w:noWrap/>
            <w:hideMark/>
          </w:tcPr>
          <w:p w14:paraId="3C34F5EF" w14:textId="77777777" w:rsidR="001153B8" w:rsidRPr="008173E6" w:rsidRDefault="001153B8" w:rsidP="008D3875">
            <w:r w:rsidRPr="008173E6">
              <w:t> </w:t>
            </w:r>
          </w:p>
        </w:tc>
        <w:tc>
          <w:tcPr>
            <w:tcW w:w="1137" w:type="dxa"/>
            <w:noWrap/>
            <w:hideMark/>
          </w:tcPr>
          <w:p w14:paraId="56CB9E2D" w14:textId="77777777" w:rsidR="001153B8" w:rsidRPr="008173E6" w:rsidRDefault="001153B8" w:rsidP="008D3875">
            <w:r w:rsidRPr="008173E6">
              <w:t> </w:t>
            </w:r>
          </w:p>
        </w:tc>
        <w:tc>
          <w:tcPr>
            <w:tcW w:w="3926" w:type="dxa"/>
            <w:noWrap/>
            <w:hideMark/>
          </w:tcPr>
          <w:p w14:paraId="5C8001B5" w14:textId="77777777" w:rsidR="001153B8" w:rsidRPr="008173E6" w:rsidRDefault="001153B8" w:rsidP="008D3875">
            <w:r w:rsidRPr="008173E6">
              <w:t>Укупно 0001:</w:t>
            </w:r>
          </w:p>
        </w:tc>
        <w:tc>
          <w:tcPr>
            <w:tcW w:w="1178" w:type="dxa"/>
            <w:noWrap/>
            <w:hideMark/>
          </w:tcPr>
          <w:p w14:paraId="35CE6308" w14:textId="77777777" w:rsidR="001153B8" w:rsidRPr="008173E6" w:rsidRDefault="001153B8" w:rsidP="008D3875">
            <w:r w:rsidRPr="008173E6">
              <w:t>38,682,000.00</w:t>
            </w:r>
          </w:p>
        </w:tc>
        <w:tc>
          <w:tcPr>
            <w:tcW w:w="1178" w:type="dxa"/>
            <w:noWrap/>
            <w:hideMark/>
          </w:tcPr>
          <w:p w14:paraId="49BA016C" w14:textId="77777777" w:rsidR="001153B8" w:rsidRPr="008173E6" w:rsidRDefault="001153B8" w:rsidP="008D3875">
            <w:r w:rsidRPr="008173E6">
              <w:t>38,922,000.00</w:t>
            </w:r>
          </w:p>
        </w:tc>
        <w:tc>
          <w:tcPr>
            <w:tcW w:w="1223" w:type="dxa"/>
            <w:noWrap/>
            <w:hideMark/>
          </w:tcPr>
          <w:p w14:paraId="7FD56C10" w14:textId="77777777" w:rsidR="001153B8" w:rsidRPr="008173E6" w:rsidRDefault="001153B8" w:rsidP="008D3875">
            <w:r w:rsidRPr="008173E6">
              <w:t>37,108,198.08</w:t>
            </w:r>
          </w:p>
        </w:tc>
        <w:tc>
          <w:tcPr>
            <w:tcW w:w="891" w:type="dxa"/>
            <w:noWrap/>
            <w:hideMark/>
          </w:tcPr>
          <w:p w14:paraId="399FAE3B" w14:textId="77777777" w:rsidR="001153B8" w:rsidRPr="008173E6" w:rsidRDefault="001153B8" w:rsidP="008D3875">
            <w:r w:rsidRPr="008173E6">
              <w:t>95.34</w:t>
            </w:r>
          </w:p>
        </w:tc>
      </w:tr>
      <w:tr w:rsidR="001153B8" w:rsidRPr="008173E6" w14:paraId="60B582CE" w14:textId="77777777" w:rsidTr="008D3875">
        <w:trPr>
          <w:trHeight w:val="576"/>
        </w:trPr>
        <w:tc>
          <w:tcPr>
            <w:tcW w:w="805" w:type="dxa"/>
            <w:noWrap/>
            <w:hideMark/>
          </w:tcPr>
          <w:p w14:paraId="1A9EE1F0" w14:textId="77777777" w:rsidR="001153B8" w:rsidRPr="008173E6" w:rsidRDefault="001153B8" w:rsidP="008D3875">
            <w:r w:rsidRPr="008173E6">
              <w:t> </w:t>
            </w:r>
          </w:p>
        </w:tc>
        <w:tc>
          <w:tcPr>
            <w:tcW w:w="915" w:type="dxa"/>
            <w:hideMark/>
          </w:tcPr>
          <w:p w14:paraId="5C4E6A82" w14:textId="77777777" w:rsidR="001153B8" w:rsidRPr="008173E6" w:rsidRDefault="001153B8" w:rsidP="008D3875">
            <w:r w:rsidRPr="008173E6">
              <w:t>0002</w:t>
            </w:r>
          </w:p>
        </w:tc>
        <w:tc>
          <w:tcPr>
            <w:tcW w:w="2475" w:type="dxa"/>
            <w:hideMark/>
          </w:tcPr>
          <w:p w14:paraId="4758F184" w14:textId="77777777" w:rsidR="001153B8" w:rsidRPr="008173E6" w:rsidRDefault="001153B8" w:rsidP="008D3875">
            <w:r w:rsidRPr="008173E6">
              <w:t>Управљање, располагање  и заштита државне имовине</w:t>
            </w:r>
          </w:p>
        </w:tc>
        <w:tc>
          <w:tcPr>
            <w:tcW w:w="1137" w:type="dxa"/>
            <w:noWrap/>
            <w:hideMark/>
          </w:tcPr>
          <w:p w14:paraId="3A362B32" w14:textId="77777777" w:rsidR="001153B8" w:rsidRPr="008173E6" w:rsidRDefault="001153B8" w:rsidP="008D3875">
            <w:r w:rsidRPr="008173E6">
              <w:t> </w:t>
            </w:r>
          </w:p>
        </w:tc>
        <w:tc>
          <w:tcPr>
            <w:tcW w:w="3926" w:type="dxa"/>
            <w:noWrap/>
            <w:hideMark/>
          </w:tcPr>
          <w:p w14:paraId="4B23F9A0" w14:textId="77777777" w:rsidR="001153B8" w:rsidRPr="008173E6" w:rsidRDefault="001153B8" w:rsidP="008D3875">
            <w:r w:rsidRPr="008173E6">
              <w:t> </w:t>
            </w:r>
          </w:p>
        </w:tc>
        <w:tc>
          <w:tcPr>
            <w:tcW w:w="1178" w:type="dxa"/>
            <w:noWrap/>
            <w:hideMark/>
          </w:tcPr>
          <w:p w14:paraId="3E2C4E82" w14:textId="77777777" w:rsidR="001153B8" w:rsidRPr="008173E6" w:rsidRDefault="001153B8" w:rsidP="008D3875">
            <w:r w:rsidRPr="008173E6">
              <w:t> </w:t>
            </w:r>
          </w:p>
        </w:tc>
        <w:tc>
          <w:tcPr>
            <w:tcW w:w="1178" w:type="dxa"/>
            <w:hideMark/>
          </w:tcPr>
          <w:p w14:paraId="44CCB3D5" w14:textId="77777777" w:rsidR="001153B8" w:rsidRPr="008173E6" w:rsidRDefault="001153B8" w:rsidP="008D3875">
            <w:r w:rsidRPr="008173E6">
              <w:t> </w:t>
            </w:r>
          </w:p>
        </w:tc>
        <w:tc>
          <w:tcPr>
            <w:tcW w:w="1223" w:type="dxa"/>
            <w:hideMark/>
          </w:tcPr>
          <w:p w14:paraId="7C1BCDB7" w14:textId="77777777" w:rsidR="001153B8" w:rsidRPr="008173E6" w:rsidRDefault="001153B8" w:rsidP="008D3875">
            <w:r w:rsidRPr="008173E6">
              <w:t> </w:t>
            </w:r>
          </w:p>
        </w:tc>
        <w:tc>
          <w:tcPr>
            <w:tcW w:w="891" w:type="dxa"/>
            <w:hideMark/>
          </w:tcPr>
          <w:p w14:paraId="51AFCF6E" w14:textId="77777777" w:rsidR="001153B8" w:rsidRPr="008173E6" w:rsidRDefault="001153B8" w:rsidP="008D3875">
            <w:r w:rsidRPr="008173E6">
              <w:t> </w:t>
            </w:r>
          </w:p>
        </w:tc>
      </w:tr>
      <w:tr w:rsidR="001153B8" w:rsidRPr="008173E6" w14:paraId="5C9F2D6D" w14:textId="77777777" w:rsidTr="008D3875">
        <w:trPr>
          <w:trHeight w:val="576"/>
        </w:trPr>
        <w:tc>
          <w:tcPr>
            <w:tcW w:w="805" w:type="dxa"/>
            <w:noWrap/>
            <w:hideMark/>
          </w:tcPr>
          <w:p w14:paraId="2E67FC7E" w14:textId="77777777" w:rsidR="001153B8" w:rsidRPr="008173E6" w:rsidRDefault="001153B8" w:rsidP="008D3875">
            <w:r w:rsidRPr="008173E6">
              <w:t> </w:t>
            </w:r>
          </w:p>
        </w:tc>
        <w:tc>
          <w:tcPr>
            <w:tcW w:w="915" w:type="dxa"/>
            <w:noWrap/>
            <w:hideMark/>
          </w:tcPr>
          <w:p w14:paraId="664E3793" w14:textId="77777777" w:rsidR="001153B8" w:rsidRPr="008173E6" w:rsidRDefault="001153B8" w:rsidP="008D3875">
            <w:r w:rsidRPr="008173E6">
              <w:t> </w:t>
            </w:r>
          </w:p>
        </w:tc>
        <w:tc>
          <w:tcPr>
            <w:tcW w:w="2475" w:type="dxa"/>
            <w:noWrap/>
            <w:hideMark/>
          </w:tcPr>
          <w:p w14:paraId="61B6FF62" w14:textId="77777777" w:rsidR="001153B8" w:rsidRPr="008173E6" w:rsidRDefault="001153B8" w:rsidP="008D3875">
            <w:r w:rsidRPr="008173E6">
              <w:t> </w:t>
            </w:r>
          </w:p>
        </w:tc>
        <w:tc>
          <w:tcPr>
            <w:tcW w:w="1137" w:type="dxa"/>
            <w:noWrap/>
            <w:hideMark/>
          </w:tcPr>
          <w:p w14:paraId="44702B8B" w14:textId="77777777" w:rsidR="001153B8" w:rsidRPr="008173E6" w:rsidRDefault="001153B8" w:rsidP="008D3875">
            <w:r w:rsidRPr="008173E6">
              <w:t>411</w:t>
            </w:r>
          </w:p>
        </w:tc>
        <w:tc>
          <w:tcPr>
            <w:tcW w:w="3926" w:type="dxa"/>
            <w:hideMark/>
          </w:tcPr>
          <w:p w14:paraId="1E433E47" w14:textId="77777777" w:rsidR="001153B8" w:rsidRPr="008173E6" w:rsidRDefault="001153B8" w:rsidP="008D3875">
            <w:r w:rsidRPr="008173E6">
              <w:t>Плате, дадаци и накнаде запослених</w:t>
            </w:r>
          </w:p>
        </w:tc>
        <w:tc>
          <w:tcPr>
            <w:tcW w:w="1178" w:type="dxa"/>
            <w:noWrap/>
            <w:hideMark/>
          </w:tcPr>
          <w:p w14:paraId="14B8E7E9" w14:textId="77777777" w:rsidR="001153B8" w:rsidRPr="008173E6" w:rsidRDefault="001153B8" w:rsidP="008D3875">
            <w:r w:rsidRPr="008173E6">
              <w:t>72,026,000.00</w:t>
            </w:r>
          </w:p>
        </w:tc>
        <w:tc>
          <w:tcPr>
            <w:tcW w:w="1178" w:type="dxa"/>
            <w:noWrap/>
            <w:hideMark/>
          </w:tcPr>
          <w:p w14:paraId="14A59F60" w14:textId="77777777" w:rsidR="001153B8" w:rsidRPr="008173E6" w:rsidRDefault="001153B8" w:rsidP="008D3875">
            <w:r w:rsidRPr="008173E6">
              <w:t>72,026,000.00</w:t>
            </w:r>
          </w:p>
        </w:tc>
        <w:tc>
          <w:tcPr>
            <w:tcW w:w="1223" w:type="dxa"/>
            <w:noWrap/>
            <w:hideMark/>
          </w:tcPr>
          <w:p w14:paraId="30DFF586" w14:textId="77777777" w:rsidR="001153B8" w:rsidRPr="008173E6" w:rsidRDefault="001153B8" w:rsidP="008D3875">
            <w:r w:rsidRPr="008173E6">
              <w:t>71,793,098.68</w:t>
            </w:r>
          </w:p>
        </w:tc>
        <w:tc>
          <w:tcPr>
            <w:tcW w:w="891" w:type="dxa"/>
            <w:hideMark/>
          </w:tcPr>
          <w:p w14:paraId="1ADAF2BE" w14:textId="77777777" w:rsidR="001153B8" w:rsidRPr="008173E6" w:rsidRDefault="001153B8" w:rsidP="008D3875">
            <w:r w:rsidRPr="008173E6">
              <w:t>99.68</w:t>
            </w:r>
          </w:p>
        </w:tc>
      </w:tr>
      <w:tr w:rsidR="001153B8" w:rsidRPr="008173E6" w14:paraId="5C0B6BDD" w14:textId="77777777" w:rsidTr="008D3875">
        <w:trPr>
          <w:trHeight w:val="576"/>
        </w:trPr>
        <w:tc>
          <w:tcPr>
            <w:tcW w:w="805" w:type="dxa"/>
            <w:noWrap/>
            <w:hideMark/>
          </w:tcPr>
          <w:p w14:paraId="619E9699" w14:textId="77777777" w:rsidR="001153B8" w:rsidRPr="008173E6" w:rsidRDefault="001153B8" w:rsidP="008D3875">
            <w:r w:rsidRPr="008173E6">
              <w:t> </w:t>
            </w:r>
          </w:p>
        </w:tc>
        <w:tc>
          <w:tcPr>
            <w:tcW w:w="915" w:type="dxa"/>
            <w:noWrap/>
            <w:hideMark/>
          </w:tcPr>
          <w:p w14:paraId="1C0449EB" w14:textId="77777777" w:rsidR="001153B8" w:rsidRPr="008173E6" w:rsidRDefault="001153B8" w:rsidP="008D3875">
            <w:r w:rsidRPr="008173E6">
              <w:t> </w:t>
            </w:r>
          </w:p>
        </w:tc>
        <w:tc>
          <w:tcPr>
            <w:tcW w:w="2475" w:type="dxa"/>
            <w:noWrap/>
            <w:hideMark/>
          </w:tcPr>
          <w:p w14:paraId="6B948A25" w14:textId="77777777" w:rsidR="001153B8" w:rsidRPr="008173E6" w:rsidRDefault="001153B8" w:rsidP="008D3875">
            <w:r w:rsidRPr="008173E6">
              <w:t> </w:t>
            </w:r>
          </w:p>
        </w:tc>
        <w:tc>
          <w:tcPr>
            <w:tcW w:w="1137" w:type="dxa"/>
            <w:noWrap/>
            <w:hideMark/>
          </w:tcPr>
          <w:p w14:paraId="3C849C1C" w14:textId="77777777" w:rsidR="001153B8" w:rsidRPr="008173E6" w:rsidRDefault="001153B8" w:rsidP="008D3875">
            <w:r w:rsidRPr="008173E6">
              <w:t>412</w:t>
            </w:r>
          </w:p>
        </w:tc>
        <w:tc>
          <w:tcPr>
            <w:tcW w:w="3926" w:type="dxa"/>
            <w:hideMark/>
          </w:tcPr>
          <w:p w14:paraId="4665C2F3" w14:textId="77777777" w:rsidR="001153B8" w:rsidRPr="008173E6" w:rsidRDefault="001153B8" w:rsidP="008D3875">
            <w:r w:rsidRPr="008173E6">
              <w:t>Социјални доприноси на терет послодавца</w:t>
            </w:r>
          </w:p>
        </w:tc>
        <w:tc>
          <w:tcPr>
            <w:tcW w:w="1178" w:type="dxa"/>
            <w:noWrap/>
            <w:hideMark/>
          </w:tcPr>
          <w:p w14:paraId="48F4C9E1" w14:textId="77777777" w:rsidR="001153B8" w:rsidRPr="008173E6" w:rsidRDefault="001153B8" w:rsidP="008D3875">
            <w:r w:rsidRPr="008173E6">
              <w:t>11,993,000.00</w:t>
            </w:r>
          </w:p>
        </w:tc>
        <w:tc>
          <w:tcPr>
            <w:tcW w:w="1178" w:type="dxa"/>
            <w:noWrap/>
            <w:hideMark/>
          </w:tcPr>
          <w:p w14:paraId="71F1A243" w14:textId="77777777" w:rsidR="001153B8" w:rsidRPr="008173E6" w:rsidRDefault="001153B8" w:rsidP="008D3875">
            <w:r w:rsidRPr="008173E6">
              <w:t>11,993,000.00</w:t>
            </w:r>
          </w:p>
        </w:tc>
        <w:tc>
          <w:tcPr>
            <w:tcW w:w="1223" w:type="dxa"/>
            <w:noWrap/>
            <w:hideMark/>
          </w:tcPr>
          <w:p w14:paraId="5DEAE943" w14:textId="77777777" w:rsidR="001153B8" w:rsidRPr="008173E6" w:rsidRDefault="001153B8" w:rsidP="008D3875">
            <w:r w:rsidRPr="008173E6">
              <w:t>11,957,160.90</w:t>
            </w:r>
          </w:p>
        </w:tc>
        <w:tc>
          <w:tcPr>
            <w:tcW w:w="891" w:type="dxa"/>
            <w:hideMark/>
          </w:tcPr>
          <w:p w14:paraId="1803922C" w14:textId="77777777" w:rsidR="001153B8" w:rsidRPr="008173E6" w:rsidRDefault="001153B8" w:rsidP="008D3875">
            <w:r w:rsidRPr="008173E6">
              <w:t>99.70</w:t>
            </w:r>
          </w:p>
        </w:tc>
      </w:tr>
      <w:tr w:rsidR="001153B8" w:rsidRPr="008173E6" w14:paraId="7EE24B80" w14:textId="77777777" w:rsidTr="008D3875">
        <w:trPr>
          <w:trHeight w:val="576"/>
        </w:trPr>
        <w:tc>
          <w:tcPr>
            <w:tcW w:w="805" w:type="dxa"/>
            <w:noWrap/>
            <w:hideMark/>
          </w:tcPr>
          <w:p w14:paraId="3D35DADF" w14:textId="77777777" w:rsidR="001153B8" w:rsidRPr="008173E6" w:rsidRDefault="001153B8" w:rsidP="008D3875">
            <w:r w:rsidRPr="008173E6">
              <w:t> </w:t>
            </w:r>
          </w:p>
        </w:tc>
        <w:tc>
          <w:tcPr>
            <w:tcW w:w="915" w:type="dxa"/>
            <w:noWrap/>
            <w:hideMark/>
          </w:tcPr>
          <w:p w14:paraId="561A71D4" w14:textId="77777777" w:rsidR="001153B8" w:rsidRPr="008173E6" w:rsidRDefault="001153B8" w:rsidP="008D3875">
            <w:r w:rsidRPr="008173E6">
              <w:t> </w:t>
            </w:r>
          </w:p>
        </w:tc>
        <w:tc>
          <w:tcPr>
            <w:tcW w:w="2475" w:type="dxa"/>
            <w:noWrap/>
            <w:hideMark/>
          </w:tcPr>
          <w:p w14:paraId="4F8DC388" w14:textId="77777777" w:rsidR="001153B8" w:rsidRPr="008173E6" w:rsidRDefault="001153B8" w:rsidP="008D3875">
            <w:r w:rsidRPr="008173E6">
              <w:t> </w:t>
            </w:r>
          </w:p>
        </w:tc>
        <w:tc>
          <w:tcPr>
            <w:tcW w:w="1137" w:type="dxa"/>
            <w:noWrap/>
            <w:hideMark/>
          </w:tcPr>
          <w:p w14:paraId="0C93195E" w14:textId="77777777" w:rsidR="001153B8" w:rsidRPr="008173E6" w:rsidRDefault="001153B8" w:rsidP="008D3875">
            <w:r w:rsidRPr="008173E6">
              <w:t>415</w:t>
            </w:r>
          </w:p>
        </w:tc>
        <w:tc>
          <w:tcPr>
            <w:tcW w:w="3926" w:type="dxa"/>
            <w:hideMark/>
          </w:tcPr>
          <w:p w14:paraId="0240E047" w14:textId="77777777" w:rsidR="001153B8" w:rsidRPr="008173E6" w:rsidRDefault="001153B8" w:rsidP="008D3875">
            <w:r w:rsidRPr="008173E6">
              <w:t>Накнаде трошкова за запослене</w:t>
            </w:r>
          </w:p>
        </w:tc>
        <w:tc>
          <w:tcPr>
            <w:tcW w:w="1178" w:type="dxa"/>
            <w:noWrap/>
            <w:hideMark/>
          </w:tcPr>
          <w:p w14:paraId="0DE8AEF4" w14:textId="77777777" w:rsidR="001153B8" w:rsidRPr="008173E6" w:rsidRDefault="001153B8" w:rsidP="008D3875">
            <w:r w:rsidRPr="008173E6">
              <w:t>2,037,000.00</w:t>
            </w:r>
          </w:p>
        </w:tc>
        <w:tc>
          <w:tcPr>
            <w:tcW w:w="1178" w:type="dxa"/>
            <w:noWrap/>
            <w:hideMark/>
          </w:tcPr>
          <w:p w14:paraId="328C9219" w14:textId="77777777" w:rsidR="001153B8" w:rsidRPr="008173E6" w:rsidRDefault="001153B8" w:rsidP="008D3875">
            <w:r w:rsidRPr="008173E6">
              <w:t>2,037,000.00</w:t>
            </w:r>
          </w:p>
        </w:tc>
        <w:tc>
          <w:tcPr>
            <w:tcW w:w="1223" w:type="dxa"/>
            <w:noWrap/>
            <w:hideMark/>
          </w:tcPr>
          <w:p w14:paraId="55CD9030" w14:textId="77777777" w:rsidR="001153B8" w:rsidRPr="008173E6" w:rsidRDefault="001153B8" w:rsidP="008D3875">
            <w:r w:rsidRPr="008173E6">
              <w:t>1,777,148.37</w:t>
            </w:r>
          </w:p>
        </w:tc>
        <w:tc>
          <w:tcPr>
            <w:tcW w:w="891" w:type="dxa"/>
            <w:hideMark/>
          </w:tcPr>
          <w:p w14:paraId="4A2169BD" w14:textId="77777777" w:rsidR="001153B8" w:rsidRPr="008173E6" w:rsidRDefault="001153B8" w:rsidP="008D3875">
            <w:r w:rsidRPr="008173E6">
              <w:t>87.24</w:t>
            </w:r>
          </w:p>
        </w:tc>
      </w:tr>
      <w:tr w:rsidR="001153B8" w:rsidRPr="008173E6" w14:paraId="08C03A3F" w14:textId="77777777" w:rsidTr="008D3875">
        <w:trPr>
          <w:trHeight w:val="288"/>
        </w:trPr>
        <w:tc>
          <w:tcPr>
            <w:tcW w:w="805" w:type="dxa"/>
            <w:noWrap/>
            <w:hideMark/>
          </w:tcPr>
          <w:p w14:paraId="4A777785" w14:textId="77777777" w:rsidR="001153B8" w:rsidRPr="008173E6" w:rsidRDefault="001153B8" w:rsidP="008D3875">
            <w:r w:rsidRPr="008173E6">
              <w:lastRenderedPageBreak/>
              <w:t> </w:t>
            </w:r>
          </w:p>
        </w:tc>
        <w:tc>
          <w:tcPr>
            <w:tcW w:w="915" w:type="dxa"/>
            <w:noWrap/>
            <w:hideMark/>
          </w:tcPr>
          <w:p w14:paraId="6430F345" w14:textId="77777777" w:rsidR="001153B8" w:rsidRPr="008173E6" w:rsidRDefault="001153B8" w:rsidP="008D3875">
            <w:r w:rsidRPr="008173E6">
              <w:t> </w:t>
            </w:r>
          </w:p>
        </w:tc>
        <w:tc>
          <w:tcPr>
            <w:tcW w:w="2475" w:type="dxa"/>
            <w:noWrap/>
            <w:hideMark/>
          </w:tcPr>
          <w:p w14:paraId="44F1829F" w14:textId="77777777" w:rsidR="001153B8" w:rsidRPr="008173E6" w:rsidRDefault="001153B8" w:rsidP="008D3875">
            <w:r w:rsidRPr="008173E6">
              <w:t> </w:t>
            </w:r>
          </w:p>
        </w:tc>
        <w:tc>
          <w:tcPr>
            <w:tcW w:w="1137" w:type="dxa"/>
            <w:noWrap/>
            <w:hideMark/>
          </w:tcPr>
          <w:p w14:paraId="002CDE77" w14:textId="77777777" w:rsidR="001153B8" w:rsidRPr="008173E6" w:rsidRDefault="001153B8" w:rsidP="008D3875">
            <w:r w:rsidRPr="008173E6">
              <w:t>421</w:t>
            </w:r>
          </w:p>
        </w:tc>
        <w:tc>
          <w:tcPr>
            <w:tcW w:w="3926" w:type="dxa"/>
            <w:noWrap/>
            <w:hideMark/>
          </w:tcPr>
          <w:p w14:paraId="545F2065" w14:textId="77777777" w:rsidR="001153B8" w:rsidRPr="008173E6" w:rsidRDefault="001153B8" w:rsidP="008D3875">
            <w:r w:rsidRPr="008173E6">
              <w:t>Стални трошкови</w:t>
            </w:r>
          </w:p>
        </w:tc>
        <w:tc>
          <w:tcPr>
            <w:tcW w:w="1178" w:type="dxa"/>
            <w:noWrap/>
            <w:hideMark/>
          </w:tcPr>
          <w:p w14:paraId="606AA020" w14:textId="77777777" w:rsidR="001153B8" w:rsidRPr="008173E6" w:rsidRDefault="001153B8" w:rsidP="008D3875">
            <w:r w:rsidRPr="008173E6">
              <w:t>12,700,000.00</w:t>
            </w:r>
          </w:p>
        </w:tc>
        <w:tc>
          <w:tcPr>
            <w:tcW w:w="1178" w:type="dxa"/>
            <w:noWrap/>
            <w:hideMark/>
          </w:tcPr>
          <w:p w14:paraId="758DE741" w14:textId="77777777" w:rsidR="001153B8" w:rsidRPr="008173E6" w:rsidRDefault="001153B8" w:rsidP="008D3875">
            <w:r w:rsidRPr="008173E6">
              <w:t>12,700,000.00</w:t>
            </w:r>
          </w:p>
        </w:tc>
        <w:tc>
          <w:tcPr>
            <w:tcW w:w="1223" w:type="dxa"/>
            <w:noWrap/>
            <w:hideMark/>
          </w:tcPr>
          <w:p w14:paraId="5FED9D93" w14:textId="77777777" w:rsidR="001153B8" w:rsidRPr="008173E6" w:rsidRDefault="001153B8" w:rsidP="008D3875">
            <w:r w:rsidRPr="008173E6">
              <w:t>12,696,351.15</w:t>
            </w:r>
          </w:p>
        </w:tc>
        <w:tc>
          <w:tcPr>
            <w:tcW w:w="891" w:type="dxa"/>
            <w:hideMark/>
          </w:tcPr>
          <w:p w14:paraId="39C2FF12" w14:textId="77777777" w:rsidR="001153B8" w:rsidRPr="008173E6" w:rsidRDefault="001153B8" w:rsidP="008D3875">
            <w:r w:rsidRPr="008173E6">
              <w:t>99.97</w:t>
            </w:r>
          </w:p>
        </w:tc>
      </w:tr>
      <w:tr w:rsidR="001153B8" w:rsidRPr="008173E6" w14:paraId="13B5D6EC" w14:textId="77777777" w:rsidTr="008D3875">
        <w:trPr>
          <w:trHeight w:val="288"/>
        </w:trPr>
        <w:tc>
          <w:tcPr>
            <w:tcW w:w="805" w:type="dxa"/>
            <w:noWrap/>
            <w:hideMark/>
          </w:tcPr>
          <w:p w14:paraId="51873B28" w14:textId="77777777" w:rsidR="001153B8" w:rsidRPr="008173E6" w:rsidRDefault="001153B8" w:rsidP="008D3875">
            <w:r w:rsidRPr="008173E6">
              <w:t> </w:t>
            </w:r>
          </w:p>
        </w:tc>
        <w:tc>
          <w:tcPr>
            <w:tcW w:w="915" w:type="dxa"/>
            <w:noWrap/>
            <w:hideMark/>
          </w:tcPr>
          <w:p w14:paraId="4BF5572E" w14:textId="77777777" w:rsidR="001153B8" w:rsidRPr="008173E6" w:rsidRDefault="001153B8" w:rsidP="008D3875">
            <w:r w:rsidRPr="008173E6">
              <w:t> </w:t>
            </w:r>
          </w:p>
        </w:tc>
        <w:tc>
          <w:tcPr>
            <w:tcW w:w="2475" w:type="dxa"/>
            <w:noWrap/>
            <w:hideMark/>
          </w:tcPr>
          <w:p w14:paraId="1E1E5DE6" w14:textId="77777777" w:rsidR="001153B8" w:rsidRPr="008173E6" w:rsidRDefault="001153B8" w:rsidP="008D3875">
            <w:r w:rsidRPr="008173E6">
              <w:t> </w:t>
            </w:r>
          </w:p>
        </w:tc>
        <w:tc>
          <w:tcPr>
            <w:tcW w:w="1137" w:type="dxa"/>
            <w:noWrap/>
            <w:hideMark/>
          </w:tcPr>
          <w:p w14:paraId="0E050066" w14:textId="77777777" w:rsidR="001153B8" w:rsidRPr="008173E6" w:rsidRDefault="001153B8" w:rsidP="008D3875">
            <w:r w:rsidRPr="008173E6">
              <w:t>422</w:t>
            </w:r>
          </w:p>
        </w:tc>
        <w:tc>
          <w:tcPr>
            <w:tcW w:w="3926" w:type="dxa"/>
            <w:noWrap/>
            <w:hideMark/>
          </w:tcPr>
          <w:p w14:paraId="70ECF33D" w14:textId="77777777" w:rsidR="001153B8" w:rsidRPr="008173E6" w:rsidRDefault="001153B8" w:rsidP="008D3875">
            <w:r w:rsidRPr="008173E6">
              <w:t>Трошкови путовања</w:t>
            </w:r>
          </w:p>
        </w:tc>
        <w:tc>
          <w:tcPr>
            <w:tcW w:w="1178" w:type="dxa"/>
            <w:noWrap/>
            <w:hideMark/>
          </w:tcPr>
          <w:p w14:paraId="4D3C4F1D" w14:textId="77777777" w:rsidR="001153B8" w:rsidRPr="008173E6" w:rsidRDefault="001153B8" w:rsidP="008D3875">
            <w:r w:rsidRPr="008173E6">
              <w:t>1,100,000.00</w:t>
            </w:r>
          </w:p>
        </w:tc>
        <w:tc>
          <w:tcPr>
            <w:tcW w:w="1178" w:type="dxa"/>
            <w:noWrap/>
            <w:hideMark/>
          </w:tcPr>
          <w:p w14:paraId="1DB3F15D" w14:textId="77777777" w:rsidR="001153B8" w:rsidRPr="008173E6" w:rsidRDefault="001153B8" w:rsidP="008D3875">
            <w:r w:rsidRPr="008173E6">
              <w:t>990,000.00</w:t>
            </w:r>
          </w:p>
        </w:tc>
        <w:tc>
          <w:tcPr>
            <w:tcW w:w="1223" w:type="dxa"/>
            <w:noWrap/>
            <w:hideMark/>
          </w:tcPr>
          <w:p w14:paraId="1B3F50DB" w14:textId="77777777" w:rsidR="001153B8" w:rsidRPr="008173E6" w:rsidRDefault="001153B8" w:rsidP="008D3875">
            <w:r w:rsidRPr="008173E6">
              <w:t>385,273.78</w:t>
            </w:r>
          </w:p>
        </w:tc>
        <w:tc>
          <w:tcPr>
            <w:tcW w:w="891" w:type="dxa"/>
            <w:hideMark/>
          </w:tcPr>
          <w:p w14:paraId="670DB3C1" w14:textId="77777777" w:rsidR="001153B8" w:rsidRPr="008173E6" w:rsidRDefault="001153B8" w:rsidP="008D3875">
            <w:r w:rsidRPr="008173E6">
              <w:t>38.92</w:t>
            </w:r>
          </w:p>
        </w:tc>
      </w:tr>
      <w:tr w:rsidR="001153B8" w:rsidRPr="008173E6" w14:paraId="46B7819F" w14:textId="77777777" w:rsidTr="008D3875">
        <w:trPr>
          <w:trHeight w:val="288"/>
        </w:trPr>
        <w:tc>
          <w:tcPr>
            <w:tcW w:w="805" w:type="dxa"/>
            <w:noWrap/>
            <w:hideMark/>
          </w:tcPr>
          <w:p w14:paraId="4202CD1D" w14:textId="77777777" w:rsidR="001153B8" w:rsidRPr="008173E6" w:rsidRDefault="001153B8" w:rsidP="008D3875">
            <w:r w:rsidRPr="008173E6">
              <w:t> </w:t>
            </w:r>
          </w:p>
        </w:tc>
        <w:tc>
          <w:tcPr>
            <w:tcW w:w="915" w:type="dxa"/>
            <w:noWrap/>
            <w:hideMark/>
          </w:tcPr>
          <w:p w14:paraId="00839FEA" w14:textId="77777777" w:rsidR="001153B8" w:rsidRPr="008173E6" w:rsidRDefault="001153B8" w:rsidP="008D3875">
            <w:r w:rsidRPr="008173E6">
              <w:t> </w:t>
            </w:r>
          </w:p>
        </w:tc>
        <w:tc>
          <w:tcPr>
            <w:tcW w:w="2475" w:type="dxa"/>
            <w:noWrap/>
            <w:hideMark/>
          </w:tcPr>
          <w:p w14:paraId="549A8755" w14:textId="77777777" w:rsidR="001153B8" w:rsidRPr="008173E6" w:rsidRDefault="001153B8" w:rsidP="008D3875">
            <w:r w:rsidRPr="008173E6">
              <w:t> </w:t>
            </w:r>
          </w:p>
        </w:tc>
        <w:tc>
          <w:tcPr>
            <w:tcW w:w="1137" w:type="dxa"/>
            <w:noWrap/>
            <w:hideMark/>
          </w:tcPr>
          <w:p w14:paraId="4746B1FA" w14:textId="77777777" w:rsidR="001153B8" w:rsidRPr="008173E6" w:rsidRDefault="001153B8" w:rsidP="008D3875">
            <w:r w:rsidRPr="008173E6">
              <w:t>423</w:t>
            </w:r>
          </w:p>
        </w:tc>
        <w:tc>
          <w:tcPr>
            <w:tcW w:w="3926" w:type="dxa"/>
            <w:noWrap/>
            <w:hideMark/>
          </w:tcPr>
          <w:p w14:paraId="7E26B0EA" w14:textId="77777777" w:rsidR="001153B8" w:rsidRPr="008173E6" w:rsidRDefault="001153B8" w:rsidP="008D3875">
            <w:r w:rsidRPr="008173E6">
              <w:t>Услуге по уговору</w:t>
            </w:r>
          </w:p>
        </w:tc>
        <w:tc>
          <w:tcPr>
            <w:tcW w:w="1178" w:type="dxa"/>
            <w:noWrap/>
            <w:hideMark/>
          </w:tcPr>
          <w:p w14:paraId="2D5DECD5" w14:textId="77777777" w:rsidR="001153B8" w:rsidRPr="008173E6" w:rsidRDefault="001153B8" w:rsidP="008D3875">
            <w:r w:rsidRPr="008173E6">
              <w:t>16,950,000.00</w:t>
            </w:r>
          </w:p>
        </w:tc>
        <w:tc>
          <w:tcPr>
            <w:tcW w:w="1178" w:type="dxa"/>
            <w:noWrap/>
            <w:hideMark/>
          </w:tcPr>
          <w:p w14:paraId="0753698B" w14:textId="77777777" w:rsidR="001153B8" w:rsidRPr="008173E6" w:rsidRDefault="001153B8" w:rsidP="008D3875">
            <w:r w:rsidRPr="008173E6">
              <w:t>16,950,000.00</w:t>
            </w:r>
          </w:p>
        </w:tc>
        <w:tc>
          <w:tcPr>
            <w:tcW w:w="1223" w:type="dxa"/>
            <w:noWrap/>
            <w:hideMark/>
          </w:tcPr>
          <w:p w14:paraId="2604BBE2" w14:textId="77777777" w:rsidR="001153B8" w:rsidRPr="008173E6" w:rsidRDefault="001153B8" w:rsidP="008D3875">
            <w:r w:rsidRPr="008173E6">
              <w:t>14,748,551.27</w:t>
            </w:r>
          </w:p>
        </w:tc>
        <w:tc>
          <w:tcPr>
            <w:tcW w:w="891" w:type="dxa"/>
            <w:hideMark/>
          </w:tcPr>
          <w:p w14:paraId="1EA8A465" w14:textId="77777777" w:rsidR="001153B8" w:rsidRPr="008173E6" w:rsidRDefault="001153B8" w:rsidP="008D3875">
            <w:r w:rsidRPr="008173E6">
              <w:t>87.01</w:t>
            </w:r>
          </w:p>
        </w:tc>
      </w:tr>
      <w:tr w:rsidR="001153B8" w:rsidRPr="008173E6" w14:paraId="2F69D291" w14:textId="77777777" w:rsidTr="008D3875">
        <w:trPr>
          <w:trHeight w:val="288"/>
        </w:trPr>
        <w:tc>
          <w:tcPr>
            <w:tcW w:w="805" w:type="dxa"/>
            <w:noWrap/>
            <w:hideMark/>
          </w:tcPr>
          <w:p w14:paraId="08F47CD1" w14:textId="77777777" w:rsidR="001153B8" w:rsidRPr="008173E6" w:rsidRDefault="001153B8" w:rsidP="008D3875">
            <w:r w:rsidRPr="008173E6">
              <w:t> </w:t>
            </w:r>
          </w:p>
        </w:tc>
        <w:tc>
          <w:tcPr>
            <w:tcW w:w="915" w:type="dxa"/>
            <w:noWrap/>
            <w:hideMark/>
          </w:tcPr>
          <w:p w14:paraId="26651F6A" w14:textId="77777777" w:rsidR="001153B8" w:rsidRPr="008173E6" w:rsidRDefault="001153B8" w:rsidP="008D3875">
            <w:r w:rsidRPr="008173E6">
              <w:t> </w:t>
            </w:r>
          </w:p>
        </w:tc>
        <w:tc>
          <w:tcPr>
            <w:tcW w:w="2475" w:type="dxa"/>
            <w:noWrap/>
            <w:hideMark/>
          </w:tcPr>
          <w:p w14:paraId="1072F5E9" w14:textId="77777777" w:rsidR="001153B8" w:rsidRPr="008173E6" w:rsidRDefault="001153B8" w:rsidP="008D3875">
            <w:r w:rsidRPr="008173E6">
              <w:t> </w:t>
            </w:r>
          </w:p>
        </w:tc>
        <w:tc>
          <w:tcPr>
            <w:tcW w:w="1137" w:type="dxa"/>
            <w:noWrap/>
            <w:hideMark/>
          </w:tcPr>
          <w:p w14:paraId="25509B4D" w14:textId="77777777" w:rsidR="001153B8" w:rsidRPr="008173E6" w:rsidRDefault="001153B8" w:rsidP="008D3875">
            <w:r w:rsidRPr="008173E6">
              <w:t>424</w:t>
            </w:r>
          </w:p>
        </w:tc>
        <w:tc>
          <w:tcPr>
            <w:tcW w:w="3926" w:type="dxa"/>
            <w:noWrap/>
            <w:hideMark/>
          </w:tcPr>
          <w:p w14:paraId="2062A088" w14:textId="77777777" w:rsidR="001153B8" w:rsidRPr="008173E6" w:rsidRDefault="001153B8" w:rsidP="008D3875">
            <w:r w:rsidRPr="008173E6">
              <w:t>Специјализоване услуге</w:t>
            </w:r>
          </w:p>
        </w:tc>
        <w:tc>
          <w:tcPr>
            <w:tcW w:w="1178" w:type="dxa"/>
            <w:noWrap/>
            <w:hideMark/>
          </w:tcPr>
          <w:p w14:paraId="02B546CB" w14:textId="77777777" w:rsidR="001153B8" w:rsidRPr="008173E6" w:rsidRDefault="001153B8" w:rsidP="008D3875">
            <w:r w:rsidRPr="008173E6">
              <w:t>28,808,000.00</w:t>
            </w:r>
          </w:p>
        </w:tc>
        <w:tc>
          <w:tcPr>
            <w:tcW w:w="1178" w:type="dxa"/>
            <w:noWrap/>
            <w:hideMark/>
          </w:tcPr>
          <w:p w14:paraId="7F6994DC" w14:textId="77777777" w:rsidR="001153B8" w:rsidRPr="008173E6" w:rsidRDefault="001153B8" w:rsidP="008D3875">
            <w:r w:rsidRPr="008173E6">
              <w:t>28,808,000.00</w:t>
            </w:r>
          </w:p>
        </w:tc>
        <w:tc>
          <w:tcPr>
            <w:tcW w:w="1223" w:type="dxa"/>
            <w:noWrap/>
            <w:hideMark/>
          </w:tcPr>
          <w:p w14:paraId="1080C831" w14:textId="77777777" w:rsidR="001153B8" w:rsidRPr="008173E6" w:rsidRDefault="001153B8" w:rsidP="008D3875">
            <w:r w:rsidRPr="008173E6">
              <w:t>28,262,868.00</w:t>
            </w:r>
          </w:p>
        </w:tc>
        <w:tc>
          <w:tcPr>
            <w:tcW w:w="891" w:type="dxa"/>
            <w:hideMark/>
          </w:tcPr>
          <w:p w14:paraId="378CCB8E" w14:textId="77777777" w:rsidR="001153B8" w:rsidRPr="008173E6" w:rsidRDefault="001153B8" w:rsidP="008D3875">
            <w:r w:rsidRPr="008173E6">
              <w:t>98.11</w:t>
            </w:r>
          </w:p>
        </w:tc>
      </w:tr>
      <w:tr w:rsidR="001153B8" w:rsidRPr="008173E6" w14:paraId="26B47C69" w14:textId="77777777" w:rsidTr="008D3875">
        <w:trPr>
          <w:trHeight w:val="576"/>
        </w:trPr>
        <w:tc>
          <w:tcPr>
            <w:tcW w:w="805" w:type="dxa"/>
            <w:noWrap/>
            <w:hideMark/>
          </w:tcPr>
          <w:p w14:paraId="09BFBF33" w14:textId="77777777" w:rsidR="001153B8" w:rsidRPr="008173E6" w:rsidRDefault="001153B8" w:rsidP="008D3875">
            <w:r w:rsidRPr="008173E6">
              <w:t> </w:t>
            </w:r>
          </w:p>
        </w:tc>
        <w:tc>
          <w:tcPr>
            <w:tcW w:w="915" w:type="dxa"/>
            <w:noWrap/>
            <w:hideMark/>
          </w:tcPr>
          <w:p w14:paraId="1C16B5B0" w14:textId="77777777" w:rsidR="001153B8" w:rsidRPr="008173E6" w:rsidRDefault="001153B8" w:rsidP="008D3875">
            <w:r w:rsidRPr="008173E6">
              <w:t> </w:t>
            </w:r>
          </w:p>
        </w:tc>
        <w:tc>
          <w:tcPr>
            <w:tcW w:w="2475" w:type="dxa"/>
            <w:noWrap/>
            <w:hideMark/>
          </w:tcPr>
          <w:p w14:paraId="2E44D038" w14:textId="77777777" w:rsidR="001153B8" w:rsidRPr="008173E6" w:rsidRDefault="001153B8" w:rsidP="008D3875">
            <w:r w:rsidRPr="008173E6">
              <w:t> </w:t>
            </w:r>
          </w:p>
        </w:tc>
        <w:tc>
          <w:tcPr>
            <w:tcW w:w="1137" w:type="dxa"/>
            <w:noWrap/>
            <w:hideMark/>
          </w:tcPr>
          <w:p w14:paraId="20F4BF6D" w14:textId="77777777" w:rsidR="001153B8" w:rsidRPr="008173E6" w:rsidRDefault="001153B8" w:rsidP="008D3875">
            <w:r w:rsidRPr="008173E6">
              <w:t>425</w:t>
            </w:r>
          </w:p>
        </w:tc>
        <w:tc>
          <w:tcPr>
            <w:tcW w:w="3926" w:type="dxa"/>
            <w:hideMark/>
          </w:tcPr>
          <w:p w14:paraId="68606C39" w14:textId="77777777" w:rsidR="001153B8" w:rsidRPr="008173E6" w:rsidRDefault="001153B8" w:rsidP="008D3875">
            <w:r w:rsidRPr="008173E6">
              <w:t>Текуће поправке и одржавање</w:t>
            </w:r>
          </w:p>
        </w:tc>
        <w:tc>
          <w:tcPr>
            <w:tcW w:w="1178" w:type="dxa"/>
            <w:noWrap/>
            <w:hideMark/>
          </w:tcPr>
          <w:p w14:paraId="5624A651" w14:textId="77777777" w:rsidR="001153B8" w:rsidRPr="008173E6" w:rsidRDefault="001153B8" w:rsidP="008D3875">
            <w:r w:rsidRPr="008173E6">
              <w:t>3,300,000.00</w:t>
            </w:r>
          </w:p>
        </w:tc>
        <w:tc>
          <w:tcPr>
            <w:tcW w:w="1178" w:type="dxa"/>
            <w:noWrap/>
            <w:hideMark/>
          </w:tcPr>
          <w:p w14:paraId="570D4292" w14:textId="77777777" w:rsidR="001153B8" w:rsidRPr="008173E6" w:rsidRDefault="001153B8" w:rsidP="008D3875">
            <w:r w:rsidRPr="008173E6">
              <w:t>3,300,000.00</w:t>
            </w:r>
          </w:p>
        </w:tc>
        <w:tc>
          <w:tcPr>
            <w:tcW w:w="1223" w:type="dxa"/>
            <w:noWrap/>
            <w:hideMark/>
          </w:tcPr>
          <w:p w14:paraId="32BFD061" w14:textId="77777777" w:rsidR="001153B8" w:rsidRPr="008173E6" w:rsidRDefault="001153B8" w:rsidP="008D3875">
            <w:r w:rsidRPr="008173E6">
              <w:t>1,750,417.69</w:t>
            </w:r>
          </w:p>
        </w:tc>
        <w:tc>
          <w:tcPr>
            <w:tcW w:w="891" w:type="dxa"/>
            <w:hideMark/>
          </w:tcPr>
          <w:p w14:paraId="03A9DDF4" w14:textId="77777777" w:rsidR="001153B8" w:rsidRPr="008173E6" w:rsidRDefault="001153B8" w:rsidP="008D3875">
            <w:r w:rsidRPr="008173E6">
              <w:t>53.04</w:t>
            </w:r>
          </w:p>
        </w:tc>
      </w:tr>
      <w:tr w:rsidR="001153B8" w:rsidRPr="008173E6" w14:paraId="5BA5FD6E" w14:textId="77777777" w:rsidTr="008D3875">
        <w:trPr>
          <w:trHeight w:val="288"/>
        </w:trPr>
        <w:tc>
          <w:tcPr>
            <w:tcW w:w="805" w:type="dxa"/>
            <w:noWrap/>
            <w:hideMark/>
          </w:tcPr>
          <w:p w14:paraId="75158668" w14:textId="77777777" w:rsidR="001153B8" w:rsidRPr="008173E6" w:rsidRDefault="001153B8" w:rsidP="008D3875">
            <w:r w:rsidRPr="008173E6">
              <w:t> </w:t>
            </w:r>
          </w:p>
        </w:tc>
        <w:tc>
          <w:tcPr>
            <w:tcW w:w="915" w:type="dxa"/>
            <w:noWrap/>
            <w:hideMark/>
          </w:tcPr>
          <w:p w14:paraId="55D241CF" w14:textId="77777777" w:rsidR="001153B8" w:rsidRPr="008173E6" w:rsidRDefault="001153B8" w:rsidP="008D3875">
            <w:r w:rsidRPr="008173E6">
              <w:t> </w:t>
            </w:r>
          </w:p>
        </w:tc>
        <w:tc>
          <w:tcPr>
            <w:tcW w:w="2475" w:type="dxa"/>
            <w:noWrap/>
            <w:hideMark/>
          </w:tcPr>
          <w:p w14:paraId="7E33901E" w14:textId="77777777" w:rsidR="001153B8" w:rsidRPr="008173E6" w:rsidRDefault="001153B8" w:rsidP="008D3875">
            <w:r w:rsidRPr="008173E6">
              <w:t> </w:t>
            </w:r>
          </w:p>
        </w:tc>
        <w:tc>
          <w:tcPr>
            <w:tcW w:w="1137" w:type="dxa"/>
            <w:noWrap/>
            <w:hideMark/>
          </w:tcPr>
          <w:p w14:paraId="1B2CBAA6" w14:textId="77777777" w:rsidR="001153B8" w:rsidRPr="008173E6" w:rsidRDefault="001153B8" w:rsidP="008D3875">
            <w:r w:rsidRPr="008173E6">
              <w:t>426</w:t>
            </w:r>
          </w:p>
        </w:tc>
        <w:tc>
          <w:tcPr>
            <w:tcW w:w="3926" w:type="dxa"/>
            <w:hideMark/>
          </w:tcPr>
          <w:p w14:paraId="1E012D93" w14:textId="77777777" w:rsidR="001153B8" w:rsidRPr="008173E6" w:rsidRDefault="001153B8" w:rsidP="008D3875">
            <w:r w:rsidRPr="008173E6">
              <w:t>Материјал</w:t>
            </w:r>
          </w:p>
        </w:tc>
        <w:tc>
          <w:tcPr>
            <w:tcW w:w="1178" w:type="dxa"/>
            <w:noWrap/>
            <w:hideMark/>
          </w:tcPr>
          <w:p w14:paraId="2E3E2DE1" w14:textId="77777777" w:rsidR="001153B8" w:rsidRPr="008173E6" w:rsidRDefault="001153B8" w:rsidP="008D3875">
            <w:r w:rsidRPr="008173E6">
              <w:t>100,000.00</w:t>
            </w:r>
          </w:p>
        </w:tc>
        <w:tc>
          <w:tcPr>
            <w:tcW w:w="1178" w:type="dxa"/>
            <w:noWrap/>
            <w:hideMark/>
          </w:tcPr>
          <w:p w14:paraId="2272E389" w14:textId="77777777" w:rsidR="001153B8" w:rsidRPr="008173E6" w:rsidRDefault="001153B8" w:rsidP="008D3875">
            <w:r w:rsidRPr="008173E6">
              <w:t>100,000.00</w:t>
            </w:r>
          </w:p>
        </w:tc>
        <w:tc>
          <w:tcPr>
            <w:tcW w:w="1223" w:type="dxa"/>
            <w:noWrap/>
            <w:hideMark/>
          </w:tcPr>
          <w:p w14:paraId="2C8FCD98" w14:textId="77777777" w:rsidR="001153B8" w:rsidRPr="008173E6" w:rsidRDefault="001153B8" w:rsidP="008D3875">
            <w:r w:rsidRPr="008173E6">
              <w:t>0.00</w:t>
            </w:r>
          </w:p>
        </w:tc>
        <w:tc>
          <w:tcPr>
            <w:tcW w:w="891" w:type="dxa"/>
            <w:hideMark/>
          </w:tcPr>
          <w:p w14:paraId="23CF1D5B" w14:textId="77777777" w:rsidR="001153B8" w:rsidRPr="008173E6" w:rsidRDefault="001153B8" w:rsidP="008D3875">
            <w:r w:rsidRPr="008173E6">
              <w:t>0.00</w:t>
            </w:r>
          </w:p>
        </w:tc>
      </w:tr>
      <w:tr w:rsidR="001153B8" w:rsidRPr="008173E6" w14:paraId="283ABE7B" w14:textId="77777777" w:rsidTr="008D3875">
        <w:trPr>
          <w:trHeight w:val="576"/>
        </w:trPr>
        <w:tc>
          <w:tcPr>
            <w:tcW w:w="805" w:type="dxa"/>
            <w:noWrap/>
            <w:hideMark/>
          </w:tcPr>
          <w:p w14:paraId="09F848D8" w14:textId="77777777" w:rsidR="001153B8" w:rsidRPr="008173E6" w:rsidRDefault="001153B8" w:rsidP="008D3875">
            <w:r w:rsidRPr="008173E6">
              <w:t> </w:t>
            </w:r>
          </w:p>
        </w:tc>
        <w:tc>
          <w:tcPr>
            <w:tcW w:w="915" w:type="dxa"/>
            <w:noWrap/>
            <w:hideMark/>
          </w:tcPr>
          <w:p w14:paraId="150F3ED1" w14:textId="77777777" w:rsidR="001153B8" w:rsidRPr="008173E6" w:rsidRDefault="001153B8" w:rsidP="008D3875">
            <w:r w:rsidRPr="008173E6">
              <w:t> </w:t>
            </w:r>
          </w:p>
        </w:tc>
        <w:tc>
          <w:tcPr>
            <w:tcW w:w="2475" w:type="dxa"/>
            <w:noWrap/>
            <w:hideMark/>
          </w:tcPr>
          <w:p w14:paraId="04E9A22F" w14:textId="77777777" w:rsidR="001153B8" w:rsidRPr="008173E6" w:rsidRDefault="001153B8" w:rsidP="008D3875">
            <w:r w:rsidRPr="008173E6">
              <w:t> </w:t>
            </w:r>
          </w:p>
        </w:tc>
        <w:tc>
          <w:tcPr>
            <w:tcW w:w="1137" w:type="dxa"/>
            <w:noWrap/>
            <w:hideMark/>
          </w:tcPr>
          <w:p w14:paraId="11FF98C7" w14:textId="77777777" w:rsidR="001153B8" w:rsidRPr="008173E6" w:rsidRDefault="001153B8" w:rsidP="008D3875">
            <w:r w:rsidRPr="008173E6">
              <w:t>482</w:t>
            </w:r>
          </w:p>
        </w:tc>
        <w:tc>
          <w:tcPr>
            <w:tcW w:w="3926" w:type="dxa"/>
            <w:hideMark/>
          </w:tcPr>
          <w:p w14:paraId="1594CA82" w14:textId="77777777" w:rsidR="001153B8" w:rsidRPr="008173E6" w:rsidRDefault="001153B8" w:rsidP="008D3875">
            <w:r w:rsidRPr="008173E6">
              <w:t>Порези, обавезне таксе и казне и пенали</w:t>
            </w:r>
          </w:p>
        </w:tc>
        <w:tc>
          <w:tcPr>
            <w:tcW w:w="1178" w:type="dxa"/>
            <w:noWrap/>
            <w:hideMark/>
          </w:tcPr>
          <w:p w14:paraId="0829AA42" w14:textId="77777777" w:rsidR="001153B8" w:rsidRPr="008173E6" w:rsidRDefault="001153B8" w:rsidP="008D3875">
            <w:r w:rsidRPr="008173E6">
              <w:t>300,000.00</w:t>
            </w:r>
          </w:p>
        </w:tc>
        <w:tc>
          <w:tcPr>
            <w:tcW w:w="1178" w:type="dxa"/>
            <w:noWrap/>
            <w:hideMark/>
          </w:tcPr>
          <w:p w14:paraId="41754EF6" w14:textId="77777777" w:rsidR="001153B8" w:rsidRPr="008173E6" w:rsidRDefault="001153B8" w:rsidP="008D3875">
            <w:r w:rsidRPr="008173E6">
              <w:t>300,000.00</w:t>
            </w:r>
          </w:p>
        </w:tc>
        <w:tc>
          <w:tcPr>
            <w:tcW w:w="1223" w:type="dxa"/>
            <w:noWrap/>
            <w:hideMark/>
          </w:tcPr>
          <w:p w14:paraId="4C631AEB" w14:textId="77777777" w:rsidR="001153B8" w:rsidRPr="008173E6" w:rsidRDefault="001153B8" w:rsidP="008D3875">
            <w:r w:rsidRPr="008173E6">
              <w:t>209,828.56</w:t>
            </w:r>
          </w:p>
        </w:tc>
        <w:tc>
          <w:tcPr>
            <w:tcW w:w="891" w:type="dxa"/>
            <w:hideMark/>
          </w:tcPr>
          <w:p w14:paraId="110C8443" w14:textId="77777777" w:rsidR="001153B8" w:rsidRPr="008173E6" w:rsidRDefault="001153B8" w:rsidP="008D3875">
            <w:r w:rsidRPr="008173E6">
              <w:t>69.94</w:t>
            </w:r>
          </w:p>
        </w:tc>
      </w:tr>
      <w:tr w:rsidR="001153B8" w:rsidRPr="008173E6" w14:paraId="550BD281" w14:textId="77777777" w:rsidTr="008D3875">
        <w:trPr>
          <w:trHeight w:val="576"/>
        </w:trPr>
        <w:tc>
          <w:tcPr>
            <w:tcW w:w="805" w:type="dxa"/>
            <w:noWrap/>
            <w:hideMark/>
          </w:tcPr>
          <w:p w14:paraId="70AA3ABD" w14:textId="77777777" w:rsidR="001153B8" w:rsidRPr="008173E6" w:rsidRDefault="001153B8" w:rsidP="008D3875">
            <w:r w:rsidRPr="008173E6">
              <w:t> </w:t>
            </w:r>
          </w:p>
        </w:tc>
        <w:tc>
          <w:tcPr>
            <w:tcW w:w="915" w:type="dxa"/>
            <w:noWrap/>
            <w:hideMark/>
          </w:tcPr>
          <w:p w14:paraId="4D9C5E7E" w14:textId="77777777" w:rsidR="001153B8" w:rsidRPr="008173E6" w:rsidRDefault="001153B8" w:rsidP="008D3875">
            <w:r w:rsidRPr="008173E6">
              <w:t> </w:t>
            </w:r>
          </w:p>
        </w:tc>
        <w:tc>
          <w:tcPr>
            <w:tcW w:w="2475" w:type="dxa"/>
            <w:noWrap/>
            <w:hideMark/>
          </w:tcPr>
          <w:p w14:paraId="02E1EF1B" w14:textId="77777777" w:rsidR="001153B8" w:rsidRPr="008173E6" w:rsidRDefault="001153B8" w:rsidP="008D3875">
            <w:r w:rsidRPr="008173E6">
              <w:t> </w:t>
            </w:r>
          </w:p>
        </w:tc>
        <w:tc>
          <w:tcPr>
            <w:tcW w:w="1137" w:type="dxa"/>
            <w:noWrap/>
            <w:hideMark/>
          </w:tcPr>
          <w:p w14:paraId="309E7E6E" w14:textId="77777777" w:rsidR="001153B8" w:rsidRPr="008173E6" w:rsidRDefault="001153B8" w:rsidP="008D3875">
            <w:r w:rsidRPr="008173E6">
              <w:t>483</w:t>
            </w:r>
          </w:p>
        </w:tc>
        <w:tc>
          <w:tcPr>
            <w:tcW w:w="3926" w:type="dxa"/>
            <w:hideMark/>
          </w:tcPr>
          <w:p w14:paraId="4B650E77" w14:textId="77777777" w:rsidR="001153B8" w:rsidRPr="008173E6" w:rsidRDefault="001153B8" w:rsidP="008D3875">
            <w:r w:rsidRPr="008173E6">
              <w:t>Новчане казне и пенали по решењу судова</w:t>
            </w:r>
          </w:p>
        </w:tc>
        <w:tc>
          <w:tcPr>
            <w:tcW w:w="1178" w:type="dxa"/>
            <w:noWrap/>
            <w:hideMark/>
          </w:tcPr>
          <w:p w14:paraId="7EE8C72A" w14:textId="77777777" w:rsidR="001153B8" w:rsidRPr="008173E6" w:rsidRDefault="001153B8" w:rsidP="008D3875">
            <w:r w:rsidRPr="008173E6">
              <w:t>20,238,000.00</w:t>
            </w:r>
          </w:p>
        </w:tc>
        <w:tc>
          <w:tcPr>
            <w:tcW w:w="1178" w:type="dxa"/>
            <w:noWrap/>
            <w:hideMark/>
          </w:tcPr>
          <w:p w14:paraId="432D9197" w14:textId="77777777" w:rsidR="001153B8" w:rsidRPr="008173E6" w:rsidRDefault="001153B8" w:rsidP="008D3875">
            <w:r w:rsidRPr="008173E6">
              <w:t>34,712,500.00</w:t>
            </w:r>
          </w:p>
        </w:tc>
        <w:tc>
          <w:tcPr>
            <w:tcW w:w="1223" w:type="dxa"/>
            <w:noWrap/>
            <w:hideMark/>
          </w:tcPr>
          <w:p w14:paraId="46372718" w14:textId="77777777" w:rsidR="001153B8" w:rsidRPr="008173E6" w:rsidRDefault="001153B8" w:rsidP="008D3875">
            <w:r w:rsidRPr="008173E6">
              <w:t>34,589,483.84</w:t>
            </w:r>
          </w:p>
        </w:tc>
        <w:tc>
          <w:tcPr>
            <w:tcW w:w="891" w:type="dxa"/>
            <w:hideMark/>
          </w:tcPr>
          <w:p w14:paraId="4CE3AA5F" w14:textId="77777777" w:rsidR="001153B8" w:rsidRPr="008173E6" w:rsidRDefault="001153B8" w:rsidP="008D3875">
            <w:r w:rsidRPr="008173E6">
              <w:t>99.65</w:t>
            </w:r>
          </w:p>
        </w:tc>
      </w:tr>
      <w:tr w:rsidR="001153B8" w:rsidRPr="008173E6" w14:paraId="5A128651" w14:textId="77777777" w:rsidTr="008D3875">
        <w:trPr>
          <w:trHeight w:val="576"/>
        </w:trPr>
        <w:tc>
          <w:tcPr>
            <w:tcW w:w="805" w:type="dxa"/>
            <w:noWrap/>
            <w:hideMark/>
          </w:tcPr>
          <w:p w14:paraId="41979074" w14:textId="77777777" w:rsidR="001153B8" w:rsidRPr="008173E6" w:rsidRDefault="001153B8" w:rsidP="008D3875">
            <w:r w:rsidRPr="008173E6">
              <w:t> </w:t>
            </w:r>
          </w:p>
        </w:tc>
        <w:tc>
          <w:tcPr>
            <w:tcW w:w="915" w:type="dxa"/>
            <w:noWrap/>
            <w:hideMark/>
          </w:tcPr>
          <w:p w14:paraId="6E8D9A10" w14:textId="77777777" w:rsidR="001153B8" w:rsidRPr="008173E6" w:rsidRDefault="001153B8" w:rsidP="008D3875">
            <w:r w:rsidRPr="008173E6">
              <w:t> </w:t>
            </w:r>
          </w:p>
        </w:tc>
        <w:tc>
          <w:tcPr>
            <w:tcW w:w="2475" w:type="dxa"/>
            <w:noWrap/>
            <w:hideMark/>
          </w:tcPr>
          <w:p w14:paraId="495C558B" w14:textId="77777777" w:rsidR="001153B8" w:rsidRPr="008173E6" w:rsidRDefault="001153B8" w:rsidP="008D3875">
            <w:r w:rsidRPr="008173E6">
              <w:t> </w:t>
            </w:r>
          </w:p>
        </w:tc>
        <w:tc>
          <w:tcPr>
            <w:tcW w:w="1137" w:type="dxa"/>
            <w:noWrap/>
            <w:hideMark/>
          </w:tcPr>
          <w:p w14:paraId="764A878A" w14:textId="77777777" w:rsidR="001153B8" w:rsidRPr="008173E6" w:rsidRDefault="001153B8" w:rsidP="008D3875">
            <w:r w:rsidRPr="008173E6">
              <w:t>511</w:t>
            </w:r>
          </w:p>
        </w:tc>
        <w:tc>
          <w:tcPr>
            <w:tcW w:w="3926" w:type="dxa"/>
            <w:hideMark/>
          </w:tcPr>
          <w:p w14:paraId="243EB55E" w14:textId="77777777" w:rsidR="001153B8" w:rsidRPr="008173E6" w:rsidRDefault="001153B8" w:rsidP="008D3875">
            <w:r w:rsidRPr="008173E6">
              <w:t>Зграде и грађевински објекти</w:t>
            </w:r>
          </w:p>
        </w:tc>
        <w:tc>
          <w:tcPr>
            <w:tcW w:w="1178" w:type="dxa"/>
            <w:noWrap/>
            <w:hideMark/>
          </w:tcPr>
          <w:p w14:paraId="14C090EC" w14:textId="77777777" w:rsidR="001153B8" w:rsidRPr="008173E6" w:rsidRDefault="001153B8" w:rsidP="008D3875">
            <w:r w:rsidRPr="008173E6">
              <w:t>824,710,000.00</w:t>
            </w:r>
          </w:p>
        </w:tc>
        <w:tc>
          <w:tcPr>
            <w:tcW w:w="1178" w:type="dxa"/>
            <w:noWrap/>
            <w:hideMark/>
          </w:tcPr>
          <w:p w14:paraId="3A8462EF" w14:textId="77777777" w:rsidR="001153B8" w:rsidRPr="008173E6" w:rsidRDefault="001153B8" w:rsidP="008D3875">
            <w:r w:rsidRPr="008173E6">
              <w:t>784,710,000.00</w:t>
            </w:r>
          </w:p>
        </w:tc>
        <w:tc>
          <w:tcPr>
            <w:tcW w:w="1223" w:type="dxa"/>
            <w:noWrap/>
            <w:hideMark/>
          </w:tcPr>
          <w:p w14:paraId="03D44352" w14:textId="77777777" w:rsidR="001153B8" w:rsidRPr="008173E6" w:rsidRDefault="001153B8" w:rsidP="008D3875">
            <w:r w:rsidRPr="008173E6">
              <w:t>758,571,828.50</w:t>
            </w:r>
          </w:p>
        </w:tc>
        <w:tc>
          <w:tcPr>
            <w:tcW w:w="891" w:type="dxa"/>
            <w:hideMark/>
          </w:tcPr>
          <w:p w14:paraId="012741C3" w14:textId="77777777" w:rsidR="001153B8" w:rsidRPr="008173E6" w:rsidRDefault="001153B8" w:rsidP="008D3875">
            <w:r w:rsidRPr="008173E6">
              <w:t>96.67</w:t>
            </w:r>
          </w:p>
        </w:tc>
      </w:tr>
      <w:tr w:rsidR="001153B8" w:rsidRPr="008173E6" w14:paraId="4BC58F49" w14:textId="77777777" w:rsidTr="008D3875">
        <w:trPr>
          <w:trHeight w:val="288"/>
        </w:trPr>
        <w:tc>
          <w:tcPr>
            <w:tcW w:w="805" w:type="dxa"/>
            <w:noWrap/>
            <w:hideMark/>
          </w:tcPr>
          <w:p w14:paraId="13B7BF46" w14:textId="77777777" w:rsidR="001153B8" w:rsidRPr="008173E6" w:rsidRDefault="001153B8" w:rsidP="008D3875">
            <w:r w:rsidRPr="008173E6">
              <w:t> </w:t>
            </w:r>
          </w:p>
        </w:tc>
        <w:tc>
          <w:tcPr>
            <w:tcW w:w="915" w:type="dxa"/>
            <w:noWrap/>
            <w:hideMark/>
          </w:tcPr>
          <w:p w14:paraId="0B31AA50" w14:textId="77777777" w:rsidR="001153B8" w:rsidRPr="008173E6" w:rsidRDefault="001153B8" w:rsidP="008D3875">
            <w:r w:rsidRPr="008173E6">
              <w:t> </w:t>
            </w:r>
          </w:p>
        </w:tc>
        <w:tc>
          <w:tcPr>
            <w:tcW w:w="2475" w:type="dxa"/>
            <w:noWrap/>
            <w:hideMark/>
          </w:tcPr>
          <w:p w14:paraId="0B5F764A" w14:textId="77777777" w:rsidR="001153B8" w:rsidRPr="008173E6" w:rsidRDefault="001153B8" w:rsidP="008D3875">
            <w:r w:rsidRPr="008173E6">
              <w:t> </w:t>
            </w:r>
          </w:p>
        </w:tc>
        <w:tc>
          <w:tcPr>
            <w:tcW w:w="1137" w:type="dxa"/>
            <w:noWrap/>
            <w:hideMark/>
          </w:tcPr>
          <w:p w14:paraId="6849A356" w14:textId="77777777" w:rsidR="001153B8" w:rsidRPr="008173E6" w:rsidRDefault="001153B8" w:rsidP="008D3875">
            <w:r w:rsidRPr="008173E6">
              <w:t>512</w:t>
            </w:r>
          </w:p>
        </w:tc>
        <w:tc>
          <w:tcPr>
            <w:tcW w:w="3926" w:type="dxa"/>
            <w:noWrap/>
            <w:hideMark/>
          </w:tcPr>
          <w:p w14:paraId="6C0C0BC2" w14:textId="77777777" w:rsidR="001153B8" w:rsidRPr="008173E6" w:rsidRDefault="001153B8" w:rsidP="008D3875">
            <w:r w:rsidRPr="008173E6">
              <w:t>Машине и опрема</w:t>
            </w:r>
          </w:p>
        </w:tc>
        <w:tc>
          <w:tcPr>
            <w:tcW w:w="1178" w:type="dxa"/>
            <w:noWrap/>
            <w:hideMark/>
          </w:tcPr>
          <w:p w14:paraId="252BF270" w14:textId="77777777" w:rsidR="001153B8" w:rsidRPr="008173E6" w:rsidRDefault="001153B8" w:rsidP="008D3875">
            <w:r w:rsidRPr="008173E6">
              <w:t>500,000.00</w:t>
            </w:r>
          </w:p>
        </w:tc>
        <w:tc>
          <w:tcPr>
            <w:tcW w:w="1178" w:type="dxa"/>
            <w:noWrap/>
            <w:hideMark/>
          </w:tcPr>
          <w:p w14:paraId="220067F7" w14:textId="77777777" w:rsidR="001153B8" w:rsidRPr="008173E6" w:rsidRDefault="001153B8" w:rsidP="008D3875">
            <w:r w:rsidRPr="008173E6">
              <w:t>500,000.00</w:t>
            </w:r>
          </w:p>
        </w:tc>
        <w:tc>
          <w:tcPr>
            <w:tcW w:w="1223" w:type="dxa"/>
            <w:noWrap/>
            <w:hideMark/>
          </w:tcPr>
          <w:p w14:paraId="04A127D4" w14:textId="77777777" w:rsidR="001153B8" w:rsidRPr="008173E6" w:rsidRDefault="001153B8" w:rsidP="008D3875">
            <w:r w:rsidRPr="008173E6">
              <w:t>239,621.64</w:t>
            </w:r>
          </w:p>
        </w:tc>
        <w:tc>
          <w:tcPr>
            <w:tcW w:w="891" w:type="dxa"/>
            <w:hideMark/>
          </w:tcPr>
          <w:p w14:paraId="3581B33A" w14:textId="77777777" w:rsidR="001153B8" w:rsidRPr="008173E6" w:rsidRDefault="001153B8" w:rsidP="008D3875">
            <w:r w:rsidRPr="008173E6">
              <w:t>47.92</w:t>
            </w:r>
          </w:p>
        </w:tc>
      </w:tr>
      <w:tr w:rsidR="001153B8" w:rsidRPr="008173E6" w14:paraId="659E7D1B" w14:textId="77777777" w:rsidTr="008D3875">
        <w:trPr>
          <w:trHeight w:val="288"/>
        </w:trPr>
        <w:tc>
          <w:tcPr>
            <w:tcW w:w="805" w:type="dxa"/>
            <w:noWrap/>
            <w:hideMark/>
          </w:tcPr>
          <w:p w14:paraId="7516CDD7" w14:textId="77777777" w:rsidR="001153B8" w:rsidRPr="008173E6" w:rsidRDefault="001153B8" w:rsidP="008D3875">
            <w:r w:rsidRPr="008173E6">
              <w:t> </w:t>
            </w:r>
          </w:p>
        </w:tc>
        <w:tc>
          <w:tcPr>
            <w:tcW w:w="915" w:type="dxa"/>
            <w:noWrap/>
            <w:hideMark/>
          </w:tcPr>
          <w:p w14:paraId="06E3A7A5" w14:textId="77777777" w:rsidR="001153B8" w:rsidRPr="008173E6" w:rsidRDefault="001153B8" w:rsidP="008D3875">
            <w:r w:rsidRPr="008173E6">
              <w:t> </w:t>
            </w:r>
          </w:p>
        </w:tc>
        <w:tc>
          <w:tcPr>
            <w:tcW w:w="2475" w:type="dxa"/>
            <w:noWrap/>
            <w:hideMark/>
          </w:tcPr>
          <w:p w14:paraId="66A32634" w14:textId="77777777" w:rsidR="001153B8" w:rsidRPr="008173E6" w:rsidRDefault="001153B8" w:rsidP="008D3875">
            <w:r w:rsidRPr="008173E6">
              <w:t> </w:t>
            </w:r>
          </w:p>
        </w:tc>
        <w:tc>
          <w:tcPr>
            <w:tcW w:w="1137" w:type="dxa"/>
            <w:noWrap/>
            <w:hideMark/>
          </w:tcPr>
          <w:p w14:paraId="1BFD7AC0" w14:textId="77777777" w:rsidR="001153B8" w:rsidRPr="008173E6" w:rsidRDefault="001153B8" w:rsidP="008D3875">
            <w:r w:rsidRPr="008173E6">
              <w:t>541</w:t>
            </w:r>
          </w:p>
        </w:tc>
        <w:tc>
          <w:tcPr>
            <w:tcW w:w="3926" w:type="dxa"/>
            <w:noWrap/>
            <w:hideMark/>
          </w:tcPr>
          <w:p w14:paraId="665AD3C4" w14:textId="77777777" w:rsidR="001153B8" w:rsidRPr="008173E6" w:rsidRDefault="001153B8" w:rsidP="008D3875">
            <w:r w:rsidRPr="008173E6">
              <w:t>Земљиште</w:t>
            </w:r>
          </w:p>
        </w:tc>
        <w:tc>
          <w:tcPr>
            <w:tcW w:w="1178" w:type="dxa"/>
            <w:noWrap/>
            <w:hideMark/>
          </w:tcPr>
          <w:p w14:paraId="457AF300" w14:textId="77777777" w:rsidR="001153B8" w:rsidRPr="008173E6" w:rsidRDefault="001153B8" w:rsidP="008D3875">
            <w:r w:rsidRPr="008173E6">
              <w:t>0.00</w:t>
            </w:r>
          </w:p>
        </w:tc>
        <w:tc>
          <w:tcPr>
            <w:tcW w:w="1178" w:type="dxa"/>
            <w:noWrap/>
            <w:hideMark/>
          </w:tcPr>
          <w:p w14:paraId="18C916F4" w14:textId="77777777" w:rsidR="001153B8" w:rsidRPr="008173E6" w:rsidRDefault="001153B8" w:rsidP="008D3875">
            <w:r w:rsidRPr="008173E6">
              <w:t>49,925,000.00</w:t>
            </w:r>
          </w:p>
        </w:tc>
        <w:tc>
          <w:tcPr>
            <w:tcW w:w="1223" w:type="dxa"/>
            <w:noWrap/>
            <w:hideMark/>
          </w:tcPr>
          <w:p w14:paraId="75823AD8" w14:textId="77777777" w:rsidR="001153B8" w:rsidRPr="008173E6" w:rsidRDefault="001153B8" w:rsidP="008D3875">
            <w:r w:rsidRPr="008173E6">
              <w:t>48,917,881.10</w:t>
            </w:r>
          </w:p>
        </w:tc>
        <w:tc>
          <w:tcPr>
            <w:tcW w:w="891" w:type="dxa"/>
            <w:hideMark/>
          </w:tcPr>
          <w:p w14:paraId="2018771E" w14:textId="77777777" w:rsidR="001153B8" w:rsidRPr="008173E6" w:rsidRDefault="001153B8" w:rsidP="008D3875">
            <w:r w:rsidRPr="008173E6">
              <w:t>97.98</w:t>
            </w:r>
          </w:p>
        </w:tc>
      </w:tr>
      <w:tr w:rsidR="001153B8" w:rsidRPr="008173E6" w14:paraId="6DF58D68" w14:textId="77777777" w:rsidTr="008D3875">
        <w:trPr>
          <w:trHeight w:val="288"/>
        </w:trPr>
        <w:tc>
          <w:tcPr>
            <w:tcW w:w="805" w:type="dxa"/>
            <w:noWrap/>
            <w:hideMark/>
          </w:tcPr>
          <w:p w14:paraId="0C327264" w14:textId="77777777" w:rsidR="001153B8" w:rsidRPr="008173E6" w:rsidRDefault="001153B8" w:rsidP="008D3875">
            <w:r w:rsidRPr="008173E6">
              <w:t> </w:t>
            </w:r>
          </w:p>
        </w:tc>
        <w:tc>
          <w:tcPr>
            <w:tcW w:w="915" w:type="dxa"/>
            <w:noWrap/>
            <w:hideMark/>
          </w:tcPr>
          <w:p w14:paraId="065B2A4B" w14:textId="77777777" w:rsidR="001153B8" w:rsidRPr="008173E6" w:rsidRDefault="001153B8" w:rsidP="008D3875">
            <w:r w:rsidRPr="008173E6">
              <w:t> </w:t>
            </w:r>
          </w:p>
        </w:tc>
        <w:tc>
          <w:tcPr>
            <w:tcW w:w="2475" w:type="dxa"/>
            <w:noWrap/>
            <w:hideMark/>
          </w:tcPr>
          <w:p w14:paraId="7272290E" w14:textId="77777777" w:rsidR="001153B8" w:rsidRPr="008173E6" w:rsidRDefault="001153B8" w:rsidP="008D3875">
            <w:r w:rsidRPr="008173E6">
              <w:t> </w:t>
            </w:r>
          </w:p>
        </w:tc>
        <w:tc>
          <w:tcPr>
            <w:tcW w:w="1137" w:type="dxa"/>
            <w:noWrap/>
            <w:hideMark/>
          </w:tcPr>
          <w:p w14:paraId="209DE590" w14:textId="77777777" w:rsidR="001153B8" w:rsidRPr="008173E6" w:rsidRDefault="001153B8" w:rsidP="008D3875">
            <w:r w:rsidRPr="008173E6">
              <w:t> </w:t>
            </w:r>
          </w:p>
        </w:tc>
        <w:tc>
          <w:tcPr>
            <w:tcW w:w="3926" w:type="dxa"/>
            <w:noWrap/>
            <w:hideMark/>
          </w:tcPr>
          <w:p w14:paraId="647C994E" w14:textId="77777777" w:rsidR="001153B8" w:rsidRPr="008173E6" w:rsidRDefault="001153B8" w:rsidP="008D3875">
            <w:r w:rsidRPr="008173E6">
              <w:t>Укупно 0002:</w:t>
            </w:r>
          </w:p>
        </w:tc>
        <w:tc>
          <w:tcPr>
            <w:tcW w:w="1178" w:type="dxa"/>
            <w:noWrap/>
            <w:hideMark/>
          </w:tcPr>
          <w:p w14:paraId="1B1236EE" w14:textId="77777777" w:rsidR="001153B8" w:rsidRPr="008173E6" w:rsidRDefault="001153B8" w:rsidP="008D3875">
            <w:r w:rsidRPr="008173E6">
              <w:t>994,762,000.00</w:t>
            </w:r>
          </w:p>
        </w:tc>
        <w:tc>
          <w:tcPr>
            <w:tcW w:w="1178" w:type="dxa"/>
            <w:noWrap/>
            <w:hideMark/>
          </w:tcPr>
          <w:p w14:paraId="24D20A06" w14:textId="77777777" w:rsidR="001153B8" w:rsidRPr="008173E6" w:rsidRDefault="001153B8" w:rsidP="008D3875">
            <w:r w:rsidRPr="008173E6">
              <w:t>1,019,051,500.00</w:t>
            </w:r>
          </w:p>
        </w:tc>
        <w:tc>
          <w:tcPr>
            <w:tcW w:w="1223" w:type="dxa"/>
            <w:noWrap/>
            <w:hideMark/>
          </w:tcPr>
          <w:p w14:paraId="28D75F8C" w14:textId="77777777" w:rsidR="001153B8" w:rsidRPr="008173E6" w:rsidRDefault="001153B8" w:rsidP="008D3875">
            <w:r w:rsidRPr="008173E6">
              <w:t>985,899,513.48</w:t>
            </w:r>
          </w:p>
        </w:tc>
        <w:tc>
          <w:tcPr>
            <w:tcW w:w="891" w:type="dxa"/>
            <w:hideMark/>
          </w:tcPr>
          <w:p w14:paraId="69794FC1" w14:textId="77777777" w:rsidR="001153B8" w:rsidRPr="008173E6" w:rsidRDefault="001153B8" w:rsidP="008D3875">
            <w:r w:rsidRPr="008173E6">
              <w:t>96.75</w:t>
            </w:r>
          </w:p>
        </w:tc>
      </w:tr>
      <w:tr w:rsidR="001153B8" w:rsidRPr="008173E6" w14:paraId="086746FA" w14:textId="77777777" w:rsidTr="008D3875">
        <w:trPr>
          <w:trHeight w:val="576"/>
        </w:trPr>
        <w:tc>
          <w:tcPr>
            <w:tcW w:w="805" w:type="dxa"/>
            <w:noWrap/>
            <w:hideMark/>
          </w:tcPr>
          <w:p w14:paraId="003EB703" w14:textId="77777777" w:rsidR="001153B8" w:rsidRPr="008173E6" w:rsidRDefault="001153B8" w:rsidP="008D3875">
            <w:r w:rsidRPr="008173E6">
              <w:t> </w:t>
            </w:r>
          </w:p>
        </w:tc>
        <w:tc>
          <w:tcPr>
            <w:tcW w:w="915" w:type="dxa"/>
            <w:hideMark/>
          </w:tcPr>
          <w:p w14:paraId="00FF94AF" w14:textId="77777777" w:rsidR="001153B8" w:rsidRPr="008173E6" w:rsidRDefault="001153B8" w:rsidP="008D3875">
            <w:r w:rsidRPr="008173E6">
              <w:t>0003</w:t>
            </w:r>
          </w:p>
        </w:tc>
        <w:tc>
          <w:tcPr>
            <w:tcW w:w="2475" w:type="dxa"/>
            <w:hideMark/>
          </w:tcPr>
          <w:p w14:paraId="67F79F97" w14:textId="77777777" w:rsidR="001153B8" w:rsidRPr="008173E6" w:rsidRDefault="001153B8" w:rsidP="008D3875">
            <w:r w:rsidRPr="008173E6">
              <w:t>Административна подршка раду Дирекције</w:t>
            </w:r>
          </w:p>
        </w:tc>
        <w:tc>
          <w:tcPr>
            <w:tcW w:w="1137" w:type="dxa"/>
            <w:noWrap/>
            <w:hideMark/>
          </w:tcPr>
          <w:p w14:paraId="21B25DE7" w14:textId="77777777" w:rsidR="001153B8" w:rsidRPr="008173E6" w:rsidRDefault="001153B8" w:rsidP="008D3875">
            <w:r w:rsidRPr="008173E6">
              <w:t> </w:t>
            </w:r>
          </w:p>
        </w:tc>
        <w:tc>
          <w:tcPr>
            <w:tcW w:w="3926" w:type="dxa"/>
            <w:noWrap/>
            <w:hideMark/>
          </w:tcPr>
          <w:p w14:paraId="52C9313F" w14:textId="77777777" w:rsidR="001153B8" w:rsidRPr="008173E6" w:rsidRDefault="001153B8" w:rsidP="008D3875">
            <w:r w:rsidRPr="008173E6">
              <w:t> </w:t>
            </w:r>
          </w:p>
        </w:tc>
        <w:tc>
          <w:tcPr>
            <w:tcW w:w="1178" w:type="dxa"/>
            <w:noWrap/>
            <w:hideMark/>
          </w:tcPr>
          <w:p w14:paraId="0B731EEC" w14:textId="77777777" w:rsidR="001153B8" w:rsidRPr="008173E6" w:rsidRDefault="001153B8" w:rsidP="008D3875">
            <w:r w:rsidRPr="008173E6">
              <w:t> </w:t>
            </w:r>
          </w:p>
        </w:tc>
        <w:tc>
          <w:tcPr>
            <w:tcW w:w="1178" w:type="dxa"/>
            <w:hideMark/>
          </w:tcPr>
          <w:p w14:paraId="5A75FFD3" w14:textId="77777777" w:rsidR="001153B8" w:rsidRPr="008173E6" w:rsidRDefault="001153B8" w:rsidP="008D3875">
            <w:r w:rsidRPr="008173E6">
              <w:t> </w:t>
            </w:r>
          </w:p>
        </w:tc>
        <w:tc>
          <w:tcPr>
            <w:tcW w:w="1223" w:type="dxa"/>
            <w:hideMark/>
          </w:tcPr>
          <w:p w14:paraId="7BE4356A" w14:textId="77777777" w:rsidR="001153B8" w:rsidRPr="008173E6" w:rsidRDefault="001153B8" w:rsidP="008D3875">
            <w:r w:rsidRPr="008173E6">
              <w:t> </w:t>
            </w:r>
          </w:p>
        </w:tc>
        <w:tc>
          <w:tcPr>
            <w:tcW w:w="891" w:type="dxa"/>
            <w:hideMark/>
          </w:tcPr>
          <w:p w14:paraId="7CE215B2" w14:textId="77777777" w:rsidR="001153B8" w:rsidRPr="008173E6" w:rsidRDefault="001153B8" w:rsidP="008D3875">
            <w:r w:rsidRPr="008173E6">
              <w:t> </w:t>
            </w:r>
          </w:p>
        </w:tc>
      </w:tr>
      <w:tr w:rsidR="001153B8" w:rsidRPr="008173E6" w14:paraId="0FB771BC" w14:textId="77777777" w:rsidTr="008D3875">
        <w:trPr>
          <w:trHeight w:val="576"/>
        </w:trPr>
        <w:tc>
          <w:tcPr>
            <w:tcW w:w="805" w:type="dxa"/>
            <w:noWrap/>
            <w:hideMark/>
          </w:tcPr>
          <w:p w14:paraId="7D1A9B4A" w14:textId="77777777" w:rsidR="001153B8" w:rsidRPr="008173E6" w:rsidRDefault="001153B8" w:rsidP="008D3875">
            <w:r w:rsidRPr="008173E6">
              <w:t> </w:t>
            </w:r>
          </w:p>
        </w:tc>
        <w:tc>
          <w:tcPr>
            <w:tcW w:w="915" w:type="dxa"/>
            <w:noWrap/>
            <w:hideMark/>
          </w:tcPr>
          <w:p w14:paraId="00C4681D" w14:textId="77777777" w:rsidR="001153B8" w:rsidRPr="008173E6" w:rsidRDefault="001153B8" w:rsidP="008D3875">
            <w:r w:rsidRPr="008173E6">
              <w:t> </w:t>
            </w:r>
          </w:p>
        </w:tc>
        <w:tc>
          <w:tcPr>
            <w:tcW w:w="2475" w:type="dxa"/>
            <w:noWrap/>
            <w:hideMark/>
          </w:tcPr>
          <w:p w14:paraId="09DAC853" w14:textId="77777777" w:rsidR="001153B8" w:rsidRPr="008173E6" w:rsidRDefault="001153B8" w:rsidP="008D3875">
            <w:r w:rsidRPr="008173E6">
              <w:t> </w:t>
            </w:r>
          </w:p>
        </w:tc>
        <w:tc>
          <w:tcPr>
            <w:tcW w:w="1137" w:type="dxa"/>
            <w:noWrap/>
            <w:hideMark/>
          </w:tcPr>
          <w:p w14:paraId="2943DCF0" w14:textId="77777777" w:rsidR="001153B8" w:rsidRPr="008173E6" w:rsidRDefault="001153B8" w:rsidP="008D3875">
            <w:r w:rsidRPr="008173E6">
              <w:t>411</w:t>
            </w:r>
          </w:p>
        </w:tc>
        <w:tc>
          <w:tcPr>
            <w:tcW w:w="3926" w:type="dxa"/>
            <w:hideMark/>
          </w:tcPr>
          <w:p w14:paraId="2B7FBECA" w14:textId="77777777" w:rsidR="001153B8" w:rsidRPr="008173E6" w:rsidRDefault="001153B8" w:rsidP="008D3875">
            <w:r w:rsidRPr="008173E6">
              <w:t>Плате, дадаци и накнаде запослених</w:t>
            </w:r>
          </w:p>
        </w:tc>
        <w:tc>
          <w:tcPr>
            <w:tcW w:w="1178" w:type="dxa"/>
            <w:noWrap/>
            <w:hideMark/>
          </w:tcPr>
          <w:p w14:paraId="5EC7142D" w14:textId="77777777" w:rsidR="001153B8" w:rsidRPr="008173E6" w:rsidRDefault="001153B8" w:rsidP="008D3875">
            <w:r w:rsidRPr="008173E6">
              <w:t>27,449,000.00</w:t>
            </w:r>
          </w:p>
        </w:tc>
        <w:tc>
          <w:tcPr>
            <w:tcW w:w="1178" w:type="dxa"/>
            <w:noWrap/>
            <w:hideMark/>
          </w:tcPr>
          <w:p w14:paraId="165DDACE" w14:textId="77777777" w:rsidR="001153B8" w:rsidRPr="008173E6" w:rsidRDefault="001153B8" w:rsidP="008D3875">
            <w:r w:rsidRPr="008173E6">
              <w:t>27,799,000.00</w:t>
            </w:r>
          </w:p>
        </w:tc>
        <w:tc>
          <w:tcPr>
            <w:tcW w:w="1223" w:type="dxa"/>
            <w:noWrap/>
            <w:hideMark/>
          </w:tcPr>
          <w:p w14:paraId="299FC18B" w14:textId="77777777" w:rsidR="001153B8" w:rsidRPr="008173E6" w:rsidRDefault="001153B8" w:rsidP="008D3875">
            <w:r w:rsidRPr="008173E6">
              <w:t>27,595,980.29</w:t>
            </w:r>
          </w:p>
        </w:tc>
        <w:tc>
          <w:tcPr>
            <w:tcW w:w="891" w:type="dxa"/>
            <w:hideMark/>
          </w:tcPr>
          <w:p w14:paraId="70D0A784" w14:textId="77777777" w:rsidR="001153B8" w:rsidRPr="008173E6" w:rsidRDefault="001153B8" w:rsidP="008D3875">
            <w:r w:rsidRPr="008173E6">
              <w:t>99.27</w:t>
            </w:r>
          </w:p>
        </w:tc>
      </w:tr>
      <w:tr w:rsidR="001153B8" w:rsidRPr="008173E6" w14:paraId="73032968" w14:textId="77777777" w:rsidTr="008D3875">
        <w:trPr>
          <w:trHeight w:val="576"/>
        </w:trPr>
        <w:tc>
          <w:tcPr>
            <w:tcW w:w="805" w:type="dxa"/>
            <w:noWrap/>
            <w:hideMark/>
          </w:tcPr>
          <w:p w14:paraId="0B92F9AA" w14:textId="77777777" w:rsidR="001153B8" w:rsidRPr="008173E6" w:rsidRDefault="001153B8" w:rsidP="008D3875">
            <w:r w:rsidRPr="008173E6">
              <w:t> </w:t>
            </w:r>
          </w:p>
        </w:tc>
        <w:tc>
          <w:tcPr>
            <w:tcW w:w="915" w:type="dxa"/>
            <w:noWrap/>
            <w:hideMark/>
          </w:tcPr>
          <w:p w14:paraId="2080A35C" w14:textId="77777777" w:rsidR="001153B8" w:rsidRPr="008173E6" w:rsidRDefault="001153B8" w:rsidP="008D3875">
            <w:r w:rsidRPr="008173E6">
              <w:t> </w:t>
            </w:r>
          </w:p>
        </w:tc>
        <w:tc>
          <w:tcPr>
            <w:tcW w:w="2475" w:type="dxa"/>
            <w:noWrap/>
            <w:hideMark/>
          </w:tcPr>
          <w:p w14:paraId="0207C788" w14:textId="77777777" w:rsidR="001153B8" w:rsidRPr="008173E6" w:rsidRDefault="001153B8" w:rsidP="008D3875">
            <w:r w:rsidRPr="008173E6">
              <w:t> </w:t>
            </w:r>
          </w:p>
        </w:tc>
        <w:tc>
          <w:tcPr>
            <w:tcW w:w="1137" w:type="dxa"/>
            <w:noWrap/>
            <w:hideMark/>
          </w:tcPr>
          <w:p w14:paraId="7F7E6E57" w14:textId="77777777" w:rsidR="001153B8" w:rsidRPr="008173E6" w:rsidRDefault="001153B8" w:rsidP="008D3875">
            <w:r w:rsidRPr="008173E6">
              <w:t>412</w:t>
            </w:r>
          </w:p>
        </w:tc>
        <w:tc>
          <w:tcPr>
            <w:tcW w:w="3926" w:type="dxa"/>
            <w:hideMark/>
          </w:tcPr>
          <w:p w14:paraId="305BF9D1" w14:textId="77777777" w:rsidR="001153B8" w:rsidRPr="008173E6" w:rsidRDefault="001153B8" w:rsidP="008D3875">
            <w:r w:rsidRPr="008173E6">
              <w:t>Социјални доприноси на терет послодавца</w:t>
            </w:r>
          </w:p>
        </w:tc>
        <w:tc>
          <w:tcPr>
            <w:tcW w:w="1178" w:type="dxa"/>
            <w:noWrap/>
            <w:hideMark/>
          </w:tcPr>
          <w:p w14:paraId="538B9B38" w14:textId="77777777" w:rsidR="001153B8" w:rsidRPr="008173E6" w:rsidRDefault="001153B8" w:rsidP="008D3875">
            <w:r w:rsidRPr="008173E6">
              <w:t>4,571,000.00</w:t>
            </w:r>
          </w:p>
        </w:tc>
        <w:tc>
          <w:tcPr>
            <w:tcW w:w="1178" w:type="dxa"/>
            <w:noWrap/>
            <w:hideMark/>
          </w:tcPr>
          <w:p w14:paraId="2DCE9A72" w14:textId="77777777" w:rsidR="001153B8" w:rsidRPr="008173E6" w:rsidRDefault="001153B8" w:rsidP="008D3875">
            <w:r w:rsidRPr="008173E6">
              <w:t>4,631,000.00</w:t>
            </w:r>
          </w:p>
        </w:tc>
        <w:tc>
          <w:tcPr>
            <w:tcW w:w="1223" w:type="dxa"/>
            <w:noWrap/>
            <w:hideMark/>
          </w:tcPr>
          <w:p w14:paraId="6A07DEDA" w14:textId="77777777" w:rsidR="001153B8" w:rsidRPr="008173E6" w:rsidRDefault="001153B8" w:rsidP="008D3875">
            <w:r w:rsidRPr="008173E6">
              <w:t>4,594,730.67</w:t>
            </w:r>
          </w:p>
        </w:tc>
        <w:tc>
          <w:tcPr>
            <w:tcW w:w="891" w:type="dxa"/>
            <w:hideMark/>
          </w:tcPr>
          <w:p w14:paraId="4AFD506C" w14:textId="77777777" w:rsidR="001153B8" w:rsidRPr="008173E6" w:rsidRDefault="001153B8" w:rsidP="008D3875">
            <w:r w:rsidRPr="008173E6">
              <w:t>99.22</w:t>
            </w:r>
          </w:p>
        </w:tc>
      </w:tr>
      <w:tr w:rsidR="001153B8" w:rsidRPr="008173E6" w14:paraId="53B767F8" w14:textId="77777777" w:rsidTr="008D3875">
        <w:trPr>
          <w:trHeight w:val="288"/>
        </w:trPr>
        <w:tc>
          <w:tcPr>
            <w:tcW w:w="805" w:type="dxa"/>
            <w:noWrap/>
            <w:hideMark/>
          </w:tcPr>
          <w:p w14:paraId="5B586361" w14:textId="77777777" w:rsidR="001153B8" w:rsidRPr="008173E6" w:rsidRDefault="001153B8" w:rsidP="008D3875">
            <w:r w:rsidRPr="008173E6">
              <w:t> </w:t>
            </w:r>
          </w:p>
        </w:tc>
        <w:tc>
          <w:tcPr>
            <w:tcW w:w="915" w:type="dxa"/>
            <w:noWrap/>
            <w:hideMark/>
          </w:tcPr>
          <w:p w14:paraId="68E96FF4" w14:textId="77777777" w:rsidR="001153B8" w:rsidRPr="008173E6" w:rsidRDefault="001153B8" w:rsidP="008D3875">
            <w:r w:rsidRPr="008173E6">
              <w:t> </w:t>
            </w:r>
          </w:p>
        </w:tc>
        <w:tc>
          <w:tcPr>
            <w:tcW w:w="2475" w:type="dxa"/>
            <w:noWrap/>
            <w:hideMark/>
          </w:tcPr>
          <w:p w14:paraId="5E78DD2C" w14:textId="77777777" w:rsidR="001153B8" w:rsidRPr="008173E6" w:rsidRDefault="001153B8" w:rsidP="008D3875">
            <w:r w:rsidRPr="008173E6">
              <w:t> </w:t>
            </w:r>
          </w:p>
        </w:tc>
        <w:tc>
          <w:tcPr>
            <w:tcW w:w="1137" w:type="dxa"/>
            <w:noWrap/>
            <w:hideMark/>
          </w:tcPr>
          <w:p w14:paraId="5DC9D2A6" w14:textId="77777777" w:rsidR="001153B8" w:rsidRPr="008173E6" w:rsidRDefault="001153B8" w:rsidP="008D3875">
            <w:r w:rsidRPr="008173E6">
              <w:t>413</w:t>
            </w:r>
          </w:p>
        </w:tc>
        <w:tc>
          <w:tcPr>
            <w:tcW w:w="3926" w:type="dxa"/>
            <w:noWrap/>
            <w:hideMark/>
          </w:tcPr>
          <w:p w14:paraId="22A31933" w14:textId="77777777" w:rsidR="001153B8" w:rsidRPr="008173E6" w:rsidRDefault="001153B8" w:rsidP="008D3875">
            <w:r w:rsidRPr="008173E6">
              <w:t>Накнаде у натури</w:t>
            </w:r>
          </w:p>
        </w:tc>
        <w:tc>
          <w:tcPr>
            <w:tcW w:w="1178" w:type="dxa"/>
            <w:noWrap/>
            <w:hideMark/>
          </w:tcPr>
          <w:p w14:paraId="660A8CC5" w14:textId="77777777" w:rsidR="001153B8" w:rsidRPr="008173E6" w:rsidRDefault="001153B8" w:rsidP="008D3875">
            <w:r w:rsidRPr="008173E6">
              <w:t>691,000.00</w:t>
            </w:r>
          </w:p>
        </w:tc>
        <w:tc>
          <w:tcPr>
            <w:tcW w:w="1178" w:type="dxa"/>
            <w:noWrap/>
            <w:hideMark/>
          </w:tcPr>
          <w:p w14:paraId="3DC75A34" w14:textId="77777777" w:rsidR="001153B8" w:rsidRPr="008173E6" w:rsidRDefault="001153B8" w:rsidP="008D3875">
            <w:r w:rsidRPr="008173E6">
              <w:t>691,000.00</w:t>
            </w:r>
          </w:p>
        </w:tc>
        <w:tc>
          <w:tcPr>
            <w:tcW w:w="1223" w:type="dxa"/>
            <w:noWrap/>
            <w:hideMark/>
          </w:tcPr>
          <w:p w14:paraId="23DC414D" w14:textId="77777777" w:rsidR="001153B8" w:rsidRPr="008173E6" w:rsidRDefault="001153B8" w:rsidP="008D3875">
            <w:r w:rsidRPr="008173E6">
              <w:t>597,554.00</w:t>
            </w:r>
          </w:p>
        </w:tc>
        <w:tc>
          <w:tcPr>
            <w:tcW w:w="891" w:type="dxa"/>
            <w:hideMark/>
          </w:tcPr>
          <w:p w14:paraId="53C1FA97" w14:textId="77777777" w:rsidR="001153B8" w:rsidRPr="008173E6" w:rsidRDefault="001153B8" w:rsidP="008D3875">
            <w:r w:rsidRPr="008173E6">
              <w:t>86.48</w:t>
            </w:r>
          </w:p>
        </w:tc>
      </w:tr>
      <w:tr w:rsidR="001153B8" w:rsidRPr="008173E6" w14:paraId="6BFDF0E0" w14:textId="77777777" w:rsidTr="008D3875">
        <w:trPr>
          <w:trHeight w:val="576"/>
        </w:trPr>
        <w:tc>
          <w:tcPr>
            <w:tcW w:w="805" w:type="dxa"/>
            <w:noWrap/>
            <w:hideMark/>
          </w:tcPr>
          <w:p w14:paraId="3E1C6B43" w14:textId="77777777" w:rsidR="001153B8" w:rsidRPr="008173E6" w:rsidRDefault="001153B8" w:rsidP="008D3875">
            <w:r w:rsidRPr="008173E6">
              <w:t> </w:t>
            </w:r>
          </w:p>
        </w:tc>
        <w:tc>
          <w:tcPr>
            <w:tcW w:w="915" w:type="dxa"/>
            <w:noWrap/>
            <w:hideMark/>
          </w:tcPr>
          <w:p w14:paraId="634BBED5" w14:textId="77777777" w:rsidR="001153B8" w:rsidRPr="008173E6" w:rsidRDefault="001153B8" w:rsidP="008D3875">
            <w:r w:rsidRPr="008173E6">
              <w:t> </w:t>
            </w:r>
          </w:p>
        </w:tc>
        <w:tc>
          <w:tcPr>
            <w:tcW w:w="2475" w:type="dxa"/>
            <w:noWrap/>
            <w:hideMark/>
          </w:tcPr>
          <w:p w14:paraId="6BE4D4E2" w14:textId="77777777" w:rsidR="001153B8" w:rsidRPr="008173E6" w:rsidRDefault="001153B8" w:rsidP="008D3875">
            <w:r w:rsidRPr="008173E6">
              <w:t> </w:t>
            </w:r>
          </w:p>
        </w:tc>
        <w:tc>
          <w:tcPr>
            <w:tcW w:w="1137" w:type="dxa"/>
            <w:noWrap/>
            <w:hideMark/>
          </w:tcPr>
          <w:p w14:paraId="44C7C455" w14:textId="77777777" w:rsidR="001153B8" w:rsidRPr="008173E6" w:rsidRDefault="001153B8" w:rsidP="008D3875">
            <w:r w:rsidRPr="008173E6">
              <w:t>414</w:t>
            </w:r>
          </w:p>
        </w:tc>
        <w:tc>
          <w:tcPr>
            <w:tcW w:w="3926" w:type="dxa"/>
            <w:hideMark/>
          </w:tcPr>
          <w:p w14:paraId="3EC3CFD0" w14:textId="77777777" w:rsidR="001153B8" w:rsidRPr="008173E6" w:rsidRDefault="001153B8" w:rsidP="008D3875">
            <w:r w:rsidRPr="008173E6">
              <w:t>Социјална давања запосленима</w:t>
            </w:r>
          </w:p>
        </w:tc>
        <w:tc>
          <w:tcPr>
            <w:tcW w:w="1178" w:type="dxa"/>
            <w:noWrap/>
            <w:hideMark/>
          </w:tcPr>
          <w:p w14:paraId="79083DB8" w14:textId="77777777" w:rsidR="001153B8" w:rsidRPr="008173E6" w:rsidRDefault="001153B8" w:rsidP="008D3875">
            <w:r w:rsidRPr="008173E6">
              <w:t>2,000,000.00</w:t>
            </w:r>
          </w:p>
        </w:tc>
        <w:tc>
          <w:tcPr>
            <w:tcW w:w="1178" w:type="dxa"/>
            <w:noWrap/>
            <w:hideMark/>
          </w:tcPr>
          <w:p w14:paraId="4C34AFE8" w14:textId="77777777" w:rsidR="001153B8" w:rsidRPr="008173E6" w:rsidRDefault="001153B8" w:rsidP="008D3875">
            <w:r w:rsidRPr="008173E6">
              <w:t>2,000,000.00</w:t>
            </w:r>
          </w:p>
        </w:tc>
        <w:tc>
          <w:tcPr>
            <w:tcW w:w="1223" w:type="dxa"/>
            <w:noWrap/>
            <w:hideMark/>
          </w:tcPr>
          <w:p w14:paraId="1C4D3F0F" w14:textId="77777777" w:rsidR="001153B8" w:rsidRPr="008173E6" w:rsidRDefault="001153B8" w:rsidP="008D3875">
            <w:r w:rsidRPr="008173E6">
              <w:t>1,258,451.41</w:t>
            </w:r>
          </w:p>
        </w:tc>
        <w:tc>
          <w:tcPr>
            <w:tcW w:w="891" w:type="dxa"/>
            <w:hideMark/>
          </w:tcPr>
          <w:p w14:paraId="5A78EBE1" w14:textId="77777777" w:rsidR="001153B8" w:rsidRPr="008173E6" w:rsidRDefault="001153B8" w:rsidP="008D3875">
            <w:r w:rsidRPr="008173E6">
              <w:t>62.92</w:t>
            </w:r>
          </w:p>
        </w:tc>
      </w:tr>
      <w:tr w:rsidR="001153B8" w:rsidRPr="008173E6" w14:paraId="011B76F3" w14:textId="77777777" w:rsidTr="008D3875">
        <w:trPr>
          <w:trHeight w:val="576"/>
        </w:trPr>
        <w:tc>
          <w:tcPr>
            <w:tcW w:w="805" w:type="dxa"/>
            <w:noWrap/>
            <w:hideMark/>
          </w:tcPr>
          <w:p w14:paraId="080EAEED" w14:textId="77777777" w:rsidR="001153B8" w:rsidRPr="008173E6" w:rsidRDefault="001153B8" w:rsidP="008D3875">
            <w:r w:rsidRPr="008173E6">
              <w:lastRenderedPageBreak/>
              <w:t> </w:t>
            </w:r>
          </w:p>
        </w:tc>
        <w:tc>
          <w:tcPr>
            <w:tcW w:w="915" w:type="dxa"/>
            <w:noWrap/>
            <w:hideMark/>
          </w:tcPr>
          <w:p w14:paraId="36595CCA" w14:textId="77777777" w:rsidR="001153B8" w:rsidRPr="008173E6" w:rsidRDefault="001153B8" w:rsidP="008D3875">
            <w:r w:rsidRPr="008173E6">
              <w:t> </w:t>
            </w:r>
          </w:p>
        </w:tc>
        <w:tc>
          <w:tcPr>
            <w:tcW w:w="2475" w:type="dxa"/>
            <w:noWrap/>
            <w:hideMark/>
          </w:tcPr>
          <w:p w14:paraId="1D498F0C" w14:textId="77777777" w:rsidR="001153B8" w:rsidRPr="008173E6" w:rsidRDefault="001153B8" w:rsidP="008D3875">
            <w:r w:rsidRPr="008173E6">
              <w:t> </w:t>
            </w:r>
          </w:p>
        </w:tc>
        <w:tc>
          <w:tcPr>
            <w:tcW w:w="1137" w:type="dxa"/>
            <w:noWrap/>
            <w:hideMark/>
          </w:tcPr>
          <w:p w14:paraId="2A0174C9" w14:textId="77777777" w:rsidR="001153B8" w:rsidRPr="008173E6" w:rsidRDefault="001153B8" w:rsidP="008D3875">
            <w:r w:rsidRPr="008173E6">
              <w:t>415</w:t>
            </w:r>
          </w:p>
        </w:tc>
        <w:tc>
          <w:tcPr>
            <w:tcW w:w="3926" w:type="dxa"/>
            <w:hideMark/>
          </w:tcPr>
          <w:p w14:paraId="14EA0A0E" w14:textId="77777777" w:rsidR="001153B8" w:rsidRPr="008173E6" w:rsidRDefault="001153B8" w:rsidP="008D3875">
            <w:r w:rsidRPr="008173E6">
              <w:t>Накнаде трошкова за запослене</w:t>
            </w:r>
          </w:p>
        </w:tc>
        <w:tc>
          <w:tcPr>
            <w:tcW w:w="1178" w:type="dxa"/>
            <w:noWrap/>
            <w:hideMark/>
          </w:tcPr>
          <w:p w14:paraId="7190760D" w14:textId="77777777" w:rsidR="001153B8" w:rsidRPr="008173E6" w:rsidRDefault="001153B8" w:rsidP="008D3875">
            <w:r w:rsidRPr="008173E6">
              <w:t>1,001,000.00</w:t>
            </w:r>
          </w:p>
        </w:tc>
        <w:tc>
          <w:tcPr>
            <w:tcW w:w="1178" w:type="dxa"/>
            <w:noWrap/>
            <w:hideMark/>
          </w:tcPr>
          <w:p w14:paraId="4E0DCF0D" w14:textId="77777777" w:rsidR="001153B8" w:rsidRPr="008173E6" w:rsidRDefault="001153B8" w:rsidP="008D3875">
            <w:r w:rsidRPr="008173E6">
              <w:t>1,001,000.00</w:t>
            </w:r>
          </w:p>
        </w:tc>
        <w:tc>
          <w:tcPr>
            <w:tcW w:w="1223" w:type="dxa"/>
            <w:noWrap/>
            <w:hideMark/>
          </w:tcPr>
          <w:p w14:paraId="02CD0928" w14:textId="77777777" w:rsidR="001153B8" w:rsidRPr="008173E6" w:rsidRDefault="001153B8" w:rsidP="008D3875">
            <w:r w:rsidRPr="008173E6">
              <w:t>825,957.21</w:t>
            </w:r>
          </w:p>
        </w:tc>
        <w:tc>
          <w:tcPr>
            <w:tcW w:w="891" w:type="dxa"/>
            <w:hideMark/>
          </w:tcPr>
          <w:p w14:paraId="0EE4F86F" w14:textId="77777777" w:rsidR="001153B8" w:rsidRPr="008173E6" w:rsidRDefault="001153B8" w:rsidP="008D3875">
            <w:r w:rsidRPr="008173E6">
              <w:t>82.51</w:t>
            </w:r>
          </w:p>
        </w:tc>
      </w:tr>
      <w:tr w:rsidR="001153B8" w:rsidRPr="008173E6" w14:paraId="4068DB8C" w14:textId="77777777" w:rsidTr="008D3875">
        <w:trPr>
          <w:trHeight w:val="576"/>
        </w:trPr>
        <w:tc>
          <w:tcPr>
            <w:tcW w:w="805" w:type="dxa"/>
            <w:noWrap/>
            <w:hideMark/>
          </w:tcPr>
          <w:p w14:paraId="15AEEA5F" w14:textId="77777777" w:rsidR="001153B8" w:rsidRPr="008173E6" w:rsidRDefault="001153B8" w:rsidP="008D3875">
            <w:r w:rsidRPr="008173E6">
              <w:t> </w:t>
            </w:r>
          </w:p>
        </w:tc>
        <w:tc>
          <w:tcPr>
            <w:tcW w:w="915" w:type="dxa"/>
            <w:noWrap/>
            <w:hideMark/>
          </w:tcPr>
          <w:p w14:paraId="72620ACA" w14:textId="77777777" w:rsidR="001153B8" w:rsidRPr="008173E6" w:rsidRDefault="001153B8" w:rsidP="008D3875">
            <w:r w:rsidRPr="008173E6">
              <w:t> </w:t>
            </w:r>
          </w:p>
        </w:tc>
        <w:tc>
          <w:tcPr>
            <w:tcW w:w="2475" w:type="dxa"/>
            <w:noWrap/>
            <w:hideMark/>
          </w:tcPr>
          <w:p w14:paraId="3644C947" w14:textId="77777777" w:rsidR="001153B8" w:rsidRPr="008173E6" w:rsidRDefault="001153B8" w:rsidP="008D3875">
            <w:r w:rsidRPr="008173E6">
              <w:t> </w:t>
            </w:r>
          </w:p>
        </w:tc>
        <w:tc>
          <w:tcPr>
            <w:tcW w:w="1137" w:type="dxa"/>
            <w:noWrap/>
            <w:hideMark/>
          </w:tcPr>
          <w:p w14:paraId="07EA7B98" w14:textId="77777777" w:rsidR="001153B8" w:rsidRPr="008173E6" w:rsidRDefault="001153B8" w:rsidP="008D3875">
            <w:r w:rsidRPr="008173E6">
              <w:t>416</w:t>
            </w:r>
          </w:p>
        </w:tc>
        <w:tc>
          <w:tcPr>
            <w:tcW w:w="3926" w:type="dxa"/>
            <w:hideMark/>
          </w:tcPr>
          <w:p w14:paraId="49941EAE" w14:textId="77777777" w:rsidR="001153B8" w:rsidRPr="008173E6" w:rsidRDefault="001153B8" w:rsidP="008D3875">
            <w:r w:rsidRPr="008173E6">
              <w:t>Награде запосленима и остали посебни расходи</w:t>
            </w:r>
          </w:p>
        </w:tc>
        <w:tc>
          <w:tcPr>
            <w:tcW w:w="1178" w:type="dxa"/>
            <w:noWrap/>
            <w:hideMark/>
          </w:tcPr>
          <w:p w14:paraId="5269D659" w14:textId="77777777" w:rsidR="001153B8" w:rsidRPr="008173E6" w:rsidRDefault="001153B8" w:rsidP="008D3875">
            <w:r w:rsidRPr="008173E6">
              <w:t>560,000.00</w:t>
            </w:r>
          </w:p>
        </w:tc>
        <w:tc>
          <w:tcPr>
            <w:tcW w:w="1178" w:type="dxa"/>
            <w:noWrap/>
            <w:hideMark/>
          </w:tcPr>
          <w:p w14:paraId="4150E5B4" w14:textId="77777777" w:rsidR="001153B8" w:rsidRPr="008173E6" w:rsidRDefault="001153B8" w:rsidP="008D3875">
            <w:r w:rsidRPr="008173E6">
              <w:t>560,000.00</w:t>
            </w:r>
          </w:p>
        </w:tc>
        <w:tc>
          <w:tcPr>
            <w:tcW w:w="1223" w:type="dxa"/>
            <w:noWrap/>
            <w:hideMark/>
          </w:tcPr>
          <w:p w14:paraId="57890E45" w14:textId="77777777" w:rsidR="001153B8" w:rsidRPr="008173E6" w:rsidRDefault="001153B8" w:rsidP="008D3875">
            <w:r w:rsidRPr="008173E6">
              <w:t>350,855.32</w:t>
            </w:r>
          </w:p>
        </w:tc>
        <w:tc>
          <w:tcPr>
            <w:tcW w:w="891" w:type="dxa"/>
            <w:hideMark/>
          </w:tcPr>
          <w:p w14:paraId="3FF54BC7" w14:textId="77777777" w:rsidR="001153B8" w:rsidRPr="008173E6" w:rsidRDefault="001153B8" w:rsidP="008D3875">
            <w:r w:rsidRPr="008173E6">
              <w:t>62.65</w:t>
            </w:r>
          </w:p>
        </w:tc>
      </w:tr>
      <w:tr w:rsidR="001153B8" w:rsidRPr="008173E6" w14:paraId="6F54B080" w14:textId="77777777" w:rsidTr="008D3875">
        <w:trPr>
          <w:trHeight w:val="288"/>
        </w:trPr>
        <w:tc>
          <w:tcPr>
            <w:tcW w:w="805" w:type="dxa"/>
            <w:noWrap/>
            <w:hideMark/>
          </w:tcPr>
          <w:p w14:paraId="11BB63ED" w14:textId="77777777" w:rsidR="001153B8" w:rsidRPr="008173E6" w:rsidRDefault="001153B8" w:rsidP="008D3875">
            <w:r w:rsidRPr="008173E6">
              <w:t> </w:t>
            </w:r>
          </w:p>
        </w:tc>
        <w:tc>
          <w:tcPr>
            <w:tcW w:w="915" w:type="dxa"/>
            <w:noWrap/>
            <w:hideMark/>
          </w:tcPr>
          <w:p w14:paraId="5CF53B4F" w14:textId="77777777" w:rsidR="001153B8" w:rsidRPr="008173E6" w:rsidRDefault="001153B8" w:rsidP="008D3875">
            <w:r w:rsidRPr="008173E6">
              <w:t> </w:t>
            </w:r>
          </w:p>
        </w:tc>
        <w:tc>
          <w:tcPr>
            <w:tcW w:w="2475" w:type="dxa"/>
            <w:noWrap/>
            <w:hideMark/>
          </w:tcPr>
          <w:p w14:paraId="46F13917" w14:textId="77777777" w:rsidR="001153B8" w:rsidRPr="008173E6" w:rsidRDefault="001153B8" w:rsidP="008D3875">
            <w:r w:rsidRPr="008173E6">
              <w:t> </w:t>
            </w:r>
          </w:p>
        </w:tc>
        <w:tc>
          <w:tcPr>
            <w:tcW w:w="1137" w:type="dxa"/>
            <w:noWrap/>
            <w:hideMark/>
          </w:tcPr>
          <w:p w14:paraId="2F27F6B5" w14:textId="77777777" w:rsidR="001153B8" w:rsidRPr="008173E6" w:rsidRDefault="001153B8" w:rsidP="008D3875">
            <w:r w:rsidRPr="008173E6">
              <w:t>421</w:t>
            </w:r>
          </w:p>
        </w:tc>
        <w:tc>
          <w:tcPr>
            <w:tcW w:w="3926" w:type="dxa"/>
            <w:hideMark/>
          </w:tcPr>
          <w:p w14:paraId="2B303EF1" w14:textId="77777777" w:rsidR="001153B8" w:rsidRPr="008173E6" w:rsidRDefault="001153B8" w:rsidP="008D3875">
            <w:r w:rsidRPr="008173E6">
              <w:t>Стални трошкови</w:t>
            </w:r>
          </w:p>
        </w:tc>
        <w:tc>
          <w:tcPr>
            <w:tcW w:w="1178" w:type="dxa"/>
            <w:noWrap/>
            <w:hideMark/>
          </w:tcPr>
          <w:p w14:paraId="74EB7E70" w14:textId="77777777" w:rsidR="001153B8" w:rsidRPr="008173E6" w:rsidRDefault="001153B8" w:rsidP="008D3875">
            <w:r w:rsidRPr="008173E6">
              <w:t>3,000,000.00</w:t>
            </w:r>
          </w:p>
        </w:tc>
        <w:tc>
          <w:tcPr>
            <w:tcW w:w="1178" w:type="dxa"/>
            <w:noWrap/>
            <w:hideMark/>
          </w:tcPr>
          <w:p w14:paraId="095E7531" w14:textId="77777777" w:rsidR="001153B8" w:rsidRPr="008173E6" w:rsidRDefault="001153B8" w:rsidP="008D3875">
            <w:r w:rsidRPr="008173E6">
              <w:t>3,000,000.00</w:t>
            </w:r>
          </w:p>
        </w:tc>
        <w:tc>
          <w:tcPr>
            <w:tcW w:w="1223" w:type="dxa"/>
            <w:noWrap/>
            <w:hideMark/>
          </w:tcPr>
          <w:p w14:paraId="07C29EDD" w14:textId="77777777" w:rsidR="001153B8" w:rsidRPr="008173E6" w:rsidRDefault="001153B8" w:rsidP="008D3875">
            <w:r w:rsidRPr="008173E6">
              <w:t>1,718,136.22</w:t>
            </w:r>
          </w:p>
        </w:tc>
        <w:tc>
          <w:tcPr>
            <w:tcW w:w="891" w:type="dxa"/>
            <w:hideMark/>
          </w:tcPr>
          <w:p w14:paraId="50553164" w14:textId="77777777" w:rsidR="001153B8" w:rsidRPr="008173E6" w:rsidRDefault="001153B8" w:rsidP="008D3875">
            <w:r w:rsidRPr="008173E6">
              <w:t>57.27</w:t>
            </w:r>
          </w:p>
        </w:tc>
      </w:tr>
      <w:tr w:rsidR="001153B8" w:rsidRPr="008173E6" w14:paraId="7C07AEC7" w14:textId="77777777" w:rsidTr="008D3875">
        <w:trPr>
          <w:trHeight w:val="288"/>
        </w:trPr>
        <w:tc>
          <w:tcPr>
            <w:tcW w:w="805" w:type="dxa"/>
            <w:noWrap/>
            <w:hideMark/>
          </w:tcPr>
          <w:p w14:paraId="1F042346" w14:textId="77777777" w:rsidR="001153B8" w:rsidRPr="008173E6" w:rsidRDefault="001153B8" w:rsidP="008D3875">
            <w:r w:rsidRPr="008173E6">
              <w:t> </w:t>
            </w:r>
          </w:p>
        </w:tc>
        <w:tc>
          <w:tcPr>
            <w:tcW w:w="915" w:type="dxa"/>
            <w:noWrap/>
            <w:hideMark/>
          </w:tcPr>
          <w:p w14:paraId="7CCA092C" w14:textId="77777777" w:rsidR="001153B8" w:rsidRPr="008173E6" w:rsidRDefault="001153B8" w:rsidP="008D3875">
            <w:r w:rsidRPr="008173E6">
              <w:t> </w:t>
            </w:r>
          </w:p>
        </w:tc>
        <w:tc>
          <w:tcPr>
            <w:tcW w:w="2475" w:type="dxa"/>
            <w:noWrap/>
            <w:hideMark/>
          </w:tcPr>
          <w:p w14:paraId="6DCEC788" w14:textId="77777777" w:rsidR="001153B8" w:rsidRPr="008173E6" w:rsidRDefault="001153B8" w:rsidP="008D3875">
            <w:r w:rsidRPr="008173E6">
              <w:t> </w:t>
            </w:r>
          </w:p>
        </w:tc>
        <w:tc>
          <w:tcPr>
            <w:tcW w:w="1137" w:type="dxa"/>
            <w:noWrap/>
            <w:hideMark/>
          </w:tcPr>
          <w:p w14:paraId="30C991A3" w14:textId="77777777" w:rsidR="001153B8" w:rsidRPr="008173E6" w:rsidRDefault="001153B8" w:rsidP="008D3875">
            <w:r w:rsidRPr="008173E6">
              <w:t>422</w:t>
            </w:r>
          </w:p>
        </w:tc>
        <w:tc>
          <w:tcPr>
            <w:tcW w:w="3926" w:type="dxa"/>
            <w:noWrap/>
            <w:hideMark/>
          </w:tcPr>
          <w:p w14:paraId="3FE4DCFA" w14:textId="77777777" w:rsidR="001153B8" w:rsidRPr="008173E6" w:rsidRDefault="001153B8" w:rsidP="008D3875">
            <w:r w:rsidRPr="008173E6">
              <w:t>Трошкови путовања</w:t>
            </w:r>
          </w:p>
        </w:tc>
        <w:tc>
          <w:tcPr>
            <w:tcW w:w="1178" w:type="dxa"/>
            <w:noWrap/>
            <w:hideMark/>
          </w:tcPr>
          <w:p w14:paraId="49FE3697" w14:textId="77777777" w:rsidR="001153B8" w:rsidRPr="008173E6" w:rsidRDefault="001153B8" w:rsidP="008D3875">
            <w:r w:rsidRPr="008173E6">
              <w:t>500,000.00</w:t>
            </w:r>
          </w:p>
        </w:tc>
        <w:tc>
          <w:tcPr>
            <w:tcW w:w="1178" w:type="dxa"/>
            <w:noWrap/>
            <w:hideMark/>
          </w:tcPr>
          <w:p w14:paraId="38811B8B" w14:textId="77777777" w:rsidR="001153B8" w:rsidRPr="008173E6" w:rsidRDefault="001153B8" w:rsidP="008D3875">
            <w:r w:rsidRPr="008173E6">
              <w:t>500,000.00</w:t>
            </w:r>
          </w:p>
        </w:tc>
        <w:tc>
          <w:tcPr>
            <w:tcW w:w="1223" w:type="dxa"/>
            <w:noWrap/>
            <w:hideMark/>
          </w:tcPr>
          <w:p w14:paraId="4C0A716C" w14:textId="77777777" w:rsidR="001153B8" w:rsidRPr="008173E6" w:rsidRDefault="001153B8" w:rsidP="008D3875">
            <w:r w:rsidRPr="008173E6">
              <w:t>150.00</w:t>
            </w:r>
          </w:p>
        </w:tc>
        <w:tc>
          <w:tcPr>
            <w:tcW w:w="891" w:type="dxa"/>
            <w:hideMark/>
          </w:tcPr>
          <w:p w14:paraId="47AE127A" w14:textId="77777777" w:rsidR="001153B8" w:rsidRPr="008173E6" w:rsidRDefault="001153B8" w:rsidP="008D3875">
            <w:r w:rsidRPr="008173E6">
              <w:t>0.03</w:t>
            </w:r>
          </w:p>
        </w:tc>
      </w:tr>
      <w:tr w:rsidR="001153B8" w:rsidRPr="008173E6" w14:paraId="7FEDE3AA" w14:textId="77777777" w:rsidTr="008D3875">
        <w:trPr>
          <w:trHeight w:val="288"/>
        </w:trPr>
        <w:tc>
          <w:tcPr>
            <w:tcW w:w="805" w:type="dxa"/>
            <w:noWrap/>
            <w:hideMark/>
          </w:tcPr>
          <w:p w14:paraId="4DC90E0A" w14:textId="77777777" w:rsidR="001153B8" w:rsidRPr="008173E6" w:rsidRDefault="001153B8" w:rsidP="008D3875">
            <w:r w:rsidRPr="008173E6">
              <w:t> </w:t>
            </w:r>
          </w:p>
        </w:tc>
        <w:tc>
          <w:tcPr>
            <w:tcW w:w="915" w:type="dxa"/>
            <w:noWrap/>
            <w:hideMark/>
          </w:tcPr>
          <w:p w14:paraId="352C7850" w14:textId="77777777" w:rsidR="001153B8" w:rsidRPr="008173E6" w:rsidRDefault="001153B8" w:rsidP="008D3875">
            <w:r w:rsidRPr="008173E6">
              <w:t> </w:t>
            </w:r>
          </w:p>
        </w:tc>
        <w:tc>
          <w:tcPr>
            <w:tcW w:w="2475" w:type="dxa"/>
            <w:noWrap/>
            <w:hideMark/>
          </w:tcPr>
          <w:p w14:paraId="0610775F" w14:textId="77777777" w:rsidR="001153B8" w:rsidRPr="008173E6" w:rsidRDefault="001153B8" w:rsidP="008D3875">
            <w:r w:rsidRPr="008173E6">
              <w:t> </w:t>
            </w:r>
          </w:p>
        </w:tc>
        <w:tc>
          <w:tcPr>
            <w:tcW w:w="1137" w:type="dxa"/>
            <w:noWrap/>
            <w:hideMark/>
          </w:tcPr>
          <w:p w14:paraId="40C036FA" w14:textId="77777777" w:rsidR="001153B8" w:rsidRPr="008173E6" w:rsidRDefault="001153B8" w:rsidP="008D3875">
            <w:r w:rsidRPr="008173E6">
              <w:t>423</w:t>
            </w:r>
          </w:p>
        </w:tc>
        <w:tc>
          <w:tcPr>
            <w:tcW w:w="3926" w:type="dxa"/>
            <w:noWrap/>
            <w:hideMark/>
          </w:tcPr>
          <w:p w14:paraId="2909E8E4" w14:textId="77777777" w:rsidR="001153B8" w:rsidRPr="008173E6" w:rsidRDefault="001153B8" w:rsidP="008D3875">
            <w:r w:rsidRPr="008173E6">
              <w:t>Услуге по уговору</w:t>
            </w:r>
          </w:p>
        </w:tc>
        <w:tc>
          <w:tcPr>
            <w:tcW w:w="1178" w:type="dxa"/>
            <w:noWrap/>
            <w:hideMark/>
          </w:tcPr>
          <w:p w14:paraId="7C384505" w14:textId="77777777" w:rsidR="001153B8" w:rsidRPr="008173E6" w:rsidRDefault="001153B8" w:rsidP="008D3875">
            <w:r w:rsidRPr="008173E6">
              <w:t>3,540,000.00</w:t>
            </w:r>
          </w:p>
        </w:tc>
        <w:tc>
          <w:tcPr>
            <w:tcW w:w="1178" w:type="dxa"/>
            <w:noWrap/>
            <w:hideMark/>
          </w:tcPr>
          <w:p w14:paraId="15BCDAFD" w14:textId="77777777" w:rsidR="001153B8" w:rsidRPr="008173E6" w:rsidRDefault="001153B8" w:rsidP="008D3875">
            <w:r w:rsidRPr="008173E6">
              <w:t>3,540,000.00</w:t>
            </w:r>
          </w:p>
        </w:tc>
        <w:tc>
          <w:tcPr>
            <w:tcW w:w="1223" w:type="dxa"/>
            <w:noWrap/>
            <w:hideMark/>
          </w:tcPr>
          <w:p w14:paraId="0929CD4B" w14:textId="77777777" w:rsidR="001153B8" w:rsidRPr="008173E6" w:rsidRDefault="001153B8" w:rsidP="008D3875">
            <w:r w:rsidRPr="008173E6">
              <w:t>3,539,962.97</w:t>
            </w:r>
          </w:p>
        </w:tc>
        <w:tc>
          <w:tcPr>
            <w:tcW w:w="891" w:type="dxa"/>
            <w:hideMark/>
          </w:tcPr>
          <w:p w14:paraId="23B55E43" w14:textId="77777777" w:rsidR="001153B8" w:rsidRPr="008173E6" w:rsidRDefault="001153B8" w:rsidP="008D3875">
            <w:r w:rsidRPr="008173E6">
              <w:t>100.00</w:t>
            </w:r>
          </w:p>
        </w:tc>
      </w:tr>
      <w:tr w:rsidR="001153B8" w:rsidRPr="008173E6" w14:paraId="01266C8D" w14:textId="77777777" w:rsidTr="008D3875">
        <w:trPr>
          <w:trHeight w:val="288"/>
        </w:trPr>
        <w:tc>
          <w:tcPr>
            <w:tcW w:w="805" w:type="dxa"/>
            <w:noWrap/>
            <w:hideMark/>
          </w:tcPr>
          <w:p w14:paraId="6443DADB" w14:textId="77777777" w:rsidR="001153B8" w:rsidRPr="008173E6" w:rsidRDefault="001153B8" w:rsidP="008D3875">
            <w:r w:rsidRPr="008173E6">
              <w:t> </w:t>
            </w:r>
          </w:p>
        </w:tc>
        <w:tc>
          <w:tcPr>
            <w:tcW w:w="915" w:type="dxa"/>
            <w:noWrap/>
            <w:hideMark/>
          </w:tcPr>
          <w:p w14:paraId="1A2FE531" w14:textId="77777777" w:rsidR="001153B8" w:rsidRPr="008173E6" w:rsidRDefault="001153B8" w:rsidP="008D3875">
            <w:r w:rsidRPr="008173E6">
              <w:t> </w:t>
            </w:r>
          </w:p>
        </w:tc>
        <w:tc>
          <w:tcPr>
            <w:tcW w:w="2475" w:type="dxa"/>
            <w:noWrap/>
            <w:hideMark/>
          </w:tcPr>
          <w:p w14:paraId="3A785647" w14:textId="77777777" w:rsidR="001153B8" w:rsidRPr="008173E6" w:rsidRDefault="001153B8" w:rsidP="008D3875">
            <w:r w:rsidRPr="008173E6">
              <w:t> </w:t>
            </w:r>
          </w:p>
        </w:tc>
        <w:tc>
          <w:tcPr>
            <w:tcW w:w="1137" w:type="dxa"/>
            <w:noWrap/>
            <w:hideMark/>
          </w:tcPr>
          <w:p w14:paraId="3592B497" w14:textId="77777777" w:rsidR="001153B8" w:rsidRPr="008173E6" w:rsidRDefault="001153B8" w:rsidP="008D3875">
            <w:r w:rsidRPr="008173E6">
              <w:t>424</w:t>
            </w:r>
          </w:p>
        </w:tc>
        <w:tc>
          <w:tcPr>
            <w:tcW w:w="3926" w:type="dxa"/>
            <w:noWrap/>
            <w:hideMark/>
          </w:tcPr>
          <w:p w14:paraId="5826D3AE" w14:textId="77777777" w:rsidR="001153B8" w:rsidRPr="008173E6" w:rsidRDefault="001153B8" w:rsidP="008D3875">
            <w:r w:rsidRPr="008173E6">
              <w:t>Специјализоване услуге</w:t>
            </w:r>
          </w:p>
        </w:tc>
        <w:tc>
          <w:tcPr>
            <w:tcW w:w="1178" w:type="dxa"/>
            <w:noWrap/>
            <w:hideMark/>
          </w:tcPr>
          <w:p w14:paraId="64939758" w14:textId="77777777" w:rsidR="001153B8" w:rsidRPr="008173E6" w:rsidRDefault="001153B8" w:rsidP="008D3875">
            <w:r w:rsidRPr="008173E6">
              <w:t>1,100,000.00</w:t>
            </w:r>
          </w:p>
        </w:tc>
        <w:tc>
          <w:tcPr>
            <w:tcW w:w="1178" w:type="dxa"/>
            <w:noWrap/>
            <w:hideMark/>
          </w:tcPr>
          <w:p w14:paraId="0D2202B5" w14:textId="77777777" w:rsidR="001153B8" w:rsidRPr="008173E6" w:rsidRDefault="001153B8" w:rsidP="008D3875">
            <w:r w:rsidRPr="008173E6">
              <w:t>1,100,000.00</w:t>
            </w:r>
          </w:p>
        </w:tc>
        <w:tc>
          <w:tcPr>
            <w:tcW w:w="1223" w:type="dxa"/>
            <w:noWrap/>
            <w:hideMark/>
          </w:tcPr>
          <w:p w14:paraId="6CCE9745" w14:textId="77777777" w:rsidR="001153B8" w:rsidRPr="008173E6" w:rsidRDefault="001153B8" w:rsidP="008D3875">
            <w:r w:rsidRPr="008173E6">
              <w:t>43,050.00</w:t>
            </w:r>
          </w:p>
        </w:tc>
        <w:tc>
          <w:tcPr>
            <w:tcW w:w="891" w:type="dxa"/>
            <w:hideMark/>
          </w:tcPr>
          <w:p w14:paraId="4C8E10C6" w14:textId="77777777" w:rsidR="001153B8" w:rsidRPr="008173E6" w:rsidRDefault="001153B8" w:rsidP="008D3875">
            <w:r w:rsidRPr="008173E6">
              <w:t>3.91</w:t>
            </w:r>
          </w:p>
        </w:tc>
      </w:tr>
      <w:tr w:rsidR="001153B8" w:rsidRPr="008173E6" w14:paraId="68B75A1B" w14:textId="77777777" w:rsidTr="008D3875">
        <w:trPr>
          <w:trHeight w:val="576"/>
        </w:trPr>
        <w:tc>
          <w:tcPr>
            <w:tcW w:w="805" w:type="dxa"/>
            <w:noWrap/>
            <w:hideMark/>
          </w:tcPr>
          <w:p w14:paraId="3A1F10ED" w14:textId="77777777" w:rsidR="001153B8" w:rsidRPr="008173E6" w:rsidRDefault="001153B8" w:rsidP="008D3875">
            <w:r w:rsidRPr="008173E6">
              <w:t> </w:t>
            </w:r>
          </w:p>
        </w:tc>
        <w:tc>
          <w:tcPr>
            <w:tcW w:w="915" w:type="dxa"/>
            <w:noWrap/>
            <w:hideMark/>
          </w:tcPr>
          <w:p w14:paraId="54D91450" w14:textId="77777777" w:rsidR="001153B8" w:rsidRPr="008173E6" w:rsidRDefault="001153B8" w:rsidP="008D3875">
            <w:r w:rsidRPr="008173E6">
              <w:t> </w:t>
            </w:r>
          </w:p>
        </w:tc>
        <w:tc>
          <w:tcPr>
            <w:tcW w:w="2475" w:type="dxa"/>
            <w:noWrap/>
            <w:hideMark/>
          </w:tcPr>
          <w:p w14:paraId="26ED198E" w14:textId="77777777" w:rsidR="001153B8" w:rsidRPr="008173E6" w:rsidRDefault="001153B8" w:rsidP="008D3875">
            <w:r w:rsidRPr="008173E6">
              <w:t> </w:t>
            </w:r>
          </w:p>
        </w:tc>
        <w:tc>
          <w:tcPr>
            <w:tcW w:w="1137" w:type="dxa"/>
            <w:noWrap/>
            <w:hideMark/>
          </w:tcPr>
          <w:p w14:paraId="70FA23EA" w14:textId="77777777" w:rsidR="001153B8" w:rsidRPr="008173E6" w:rsidRDefault="001153B8" w:rsidP="008D3875">
            <w:r w:rsidRPr="008173E6">
              <w:t>425</w:t>
            </w:r>
          </w:p>
        </w:tc>
        <w:tc>
          <w:tcPr>
            <w:tcW w:w="3926" w:type="dxa"/>
            <w:hideMark/>
          </w:tcPr>
          <w:p w14:paraId="4740C536" w14:textId="77777777" w:rsidR="001153B8" w:rsidRPr="008173E6" w:rsidRDefault="001153B8" w:rsidP="008D3875">
            <w:r w:rsidRPr="008173E6">
              <w:t>Текуће поправке и одржавање</w:t>
            </w:r>
          </w:p>
        </w:tc>
        <w:tc>
          <w:tcPr>
            <w:tcW w:w="1178" w:type="dxa"/>
            <w:noWrap/>
            <w:hideMark/>
          </w:tcPr>
          <w:p w14:paraId="1ADA968A" w14:textId="77777777" w:rsidR="001153B8" w:rsidRPr="008173E6" w:rsidRDefault="001153B8" w:rsidP="008D3875">
            <w:r w:rsidRPr="008173E6">
              <w:t>1,000,000.00</w:t>
            </w:r>
          </w:p>
        </w:tc>
        <w:tc>
          <w:tcPr>
            <w:tcW w:w="1178" w:type="dxa"/>
            <w:noWrap/>
            <w:hideMark/>
          </w:tcPr>
          <w:p w14:paraId="4ECDF184" w14:textId="77777777" w:rsidR="001153B8" w:rsidRPr="008173E6" w:rsidRDefault="001153B8" w:rsidP="008D3875">
            <w:r w:rsidRPr="008173E6">
              <w:t>1,000,000.00</w:t>
            </w:r>
          </w:p>
        </w:tc>
        <w:tc>
          <w:tcPr>
            <w:tcW w:w="1223" w:type="dxa"/>
            <w:noWrap/>
            <w:hideMark/>
          </w:tcPr>
          <w:p w14:paraId="4DB7366F" w14:textId="77777777" w:rsidR="001153B8" w:rsidRPr="008173E6" w:rsidRDefault="001153B8" w:rsidP="008D3875">
            <w:r w:rsidRPr="008173E6">
              <w:t>757,107.37</w:t>
            </w:r>
          </w:p>
        </w:tc>
        <w:tc>
          <w:tcPr>
            <w:tcW w:w="891" w:type="dxa"/>
            <w:hideMark/>
          </w:tcPr>
          <w:p w14:paraId="08B0263B" w14:textId="77777777" w:rsidR="001153B8" w:rsidRPr="008173E6" w:rsidRDefault="001153B8" w:rsidP="008D3875">
            <w:r w:rsidRPr="008173E6">
              <w:t>75.71</w:t>
            </w:r>
          </w:p>
        </w:tc>
      </w:tr>
      <w:tr w:rsidR="001153B8" w:rsidRPr="008173E6" w14:paraId="25CC5D60" w14:textId="77777777" w:rsidTr="008D3875">
        <w:trPr>
          <w:trHeight w:val="288"/>
        </w:trPr>
        <w:tc>
          <w:tcPr>
            <w:tcW w:w="805" w:type="dxa"/>
            <w:noWrap/>
            <w:hideMark/>
          </w:tcPr>
          <w:p w14:paraId="5D08B23F" w14:textId="77777777" w:rsidR="001153B8" w:rsidRPr="008173E6" w:rsidRDefault="001153B8" w:rsidP="008D3875">
            <w:r w:rsidRPr="008173E6">
              <w:t> </w:t>
            </w:r>
          </w:p>
        </w:tc>
        <w:tc>
          <w:tcPr>
            <w:tcW w:w="915" w:type="dxa"/>
            <w:noWrap/>
            <w:hideMark/>
          </w:tcPr>
          <w:p w14:paraId="31AAFF11" w14:textId="77777777" w:rsidR="001153B8" w:rsidRPr="008173E6" w:rsidRDefault="001153B8" w:rsidP="008D3875">
            <w:r w:rsidRPr="008173E6">
              <w:t> </w:t>
            </w:r>
          </w:p>
        </w:tc>
        <w:tc>
          <w:tcPr>
            <w:tcW w:w="2475" w:type="dxa"/>
            <w:noWrap/>
            <w:hideMark/>
          </w:tcPr>
          <w:p w14:paraId="08080366" w14:textId="77777777" w:rsidR="001153B8" w:rsidRPr="008173E6" w:rsidRDefault="001153B8" w:rsidP="008D3875">
            <w:r w:rsidRPr="008173E6">
              <w:t> </w:t>
            </w:r>
          </w:p>
        </w:tc>
        <w:tc>
          <w:tcPr>
            <w:tcW w:w="1137" w:type="dxa"/>
            <w:noWrap/>
            <w:hideMark/>
          </w:tcPr>
          <w:p w14:paraId="367719D3" w14:textId="77777777" w:rsidR="001153B8" w:rsidRPr="008173E6" w:rsidRDefault="001153B8" w:rsidP="008D3875">
            <w:r w:rsidRPr="008173E6">
              <w:t>426</w:t>
            </w:r>
          </w:p>
        </w:tc>
        <w:tc>
          <w:tcPr>
            <w:tcW w:w="3926" w:type="dxa"/>
            <w:noWrap/>
            <w:hideMark/>
          </w:tcPr>
          <w:p w14:paraId="12268F38" w14:textId="77777777" w:rsidR="001153B8" w:rsidRPr="008173E6" w:rsidRDefault="001153B8" w:rsidP="008D3875">
            <w:r w:rsidRPr="008173E6">
              <w:t>Материјал</w:t>
            </w:r>
          </w:p>
        </w:tc>
        <w:tc>
          <w:tcPr>
            <w:tcW w:w="1178" w:type="dxa"/>
            <w:noWrap/>
            <w:hideMark/>
          </w:tcPr>
          <w:p w14:paraId="6C510978" w14:textId="77777777" w:rsidR="001153B8" w:rsidRPr="008173E6" w:rsidRDefault="001153B8" w:rsidP="008D3875">
            <w:r w:rsidRPr="008173E6">
              <w:t>5,900,000.00</w:t>
            </w:r>
          </w:p>
        </w:tc>
        <w:tc>
          <w:tcPr>
            <w:tcW w:w="1178" w:type="dxa"/>
            <w:noWrap/>
            <w:hideMark/>
          </w:tcPr>
          <w:p w14:paraId="7BE52E49" w14:textId="77777777" w:rsidR="001153B8" w:rsidRPr="008173E6" w:rsidRDefault="001153B8" w:rsidP="008D3875">
            <w:r w:rsidRPr="008173E6">
              <w:t>5,310,000.00</w:t>
            </w:r>
          </w:p>
        </w:tc>
        <w:tc>
          <w:tcPr>
            <w:tcW w:w="1223" w:type="dxa"/>
            <w:noWrap/>
            <w:hideMark/>
          </w:tcPr>
          <w:p w14:paraId="222DA3BA" w14:textId="77777777" w:rsidR="001153B8" w:rsidRPr="008173E6" w:rsidRDefault="001153B8" w:rsidP="008D3875">
            <w:r w:rsidRPr="008173E6">
              <w:t>2,651,095.50</w:t>
            </w:r>
          </w:p>
        </w:tc>
        <w:tc>
          <w:tcPr>
            <w:tcW w:w="891" w:type="dxa"/>
            <w:hideMark/>
          </w:tcPr>
          <w:p w14:paraId="4BEEDE20" w14:textId="77777777" w:rsidR="001153B8" w:rsidRPr="008173E6" w:rsidRDefault="001153B8" w:rsidP="008D3875">
            <w:r w:rsidRPr="008173E6">
              <w:t>49.93</w:t>
            </w:r>
          </w:p>
        </w:tc>
      </w:tr>
      <w:tr w:rsidR="001153B8" w:rsidRPr="008173E6" w14:paraId="40095C8C" w14:textId="77777777" w:rsidTr="008D3875">
        <w:trPr>
          <w:trHeight w:val="576"/>
        </w:trPr>
        <w:tc>
          <w:tcPr>
            <w:tcW w:w="805" w:type="dxa"/>
            <w:noWrap/>
            <w:hideMark/>
          </w:tcPr>
          <w:p w14:paraId="2C26E6FF" w14:textId="77777777" w:rsidR="001153B8" w:rsidRPr="008173E6" w:rsidRDefault="001153B8" w:rsidP="008D3875">
            <w:r w:rsidRPr="008173E6">
              <w:t> </w:t>
            </w:r>
          </w:p>
        </w:tc>
        <w:tc>
          <w:tcPr>
            <w:tcW w:w="915" w:type="dxa"/>
            <w:noWrap/>
            <w:hideMark/>
          </w:tcPr>
          <w:p w14:paraId="6B78842C" w14:textId="77777777" w:rsidR="001153B8" w:rsidRPr="008173E6" w:rsidRDefault="001153B8" w:rsidP="008D3875">
            <w:r w:rsidRPr="008173E6">
              <w:t> </w:t>
            </w:r>
          </w:p>
        </w:tc>
        <w:tc>
          <w:tcPr>
            <w:tcW w:w="2475" w:type="dxa"/>
            <w:noWrap/>
            <w:hideMark/>
          </w:tcPr>
          <w:p w14:paraId="09738D64" w14:textId="77777777" w:rsidR="001153B8" w:rsidRPr="008173E6" w:rsidRDefault="001153B8" w:rsidP="008D3875">
            <w:r w:rsidRPr="008173E6">
              <w:t> </w:t>
            </w:r>
          </w:p>
        </w:tc>
        <w:tc>
          <w:tcPr>
            <w:tcW w:w="1137" w:type="dxa"/>
            <w:noWrap/>
            <w:hideMark/>
          </w:tcPr>
          <w:p w14:paraId="3103DD1E" w14:textId="77777777" w:rsidR="001153B8" w:rsidRPr="008173E6" w:rsidRDefault="001153B8" w:rsidP="008D3875">
            <w:r w:rsidRPr="008173E6">
              <w:t>482</w:t>
            </w:r>
          </w:p>
        </w:tc>
        <w:tc>
          <w:tcPr>
            <w:tcW w:w="3926" w:type="dxa"/>
            <w:hideMark/>
          </w:tcPr>
          <w:p w14:paraId="7C468CAE" w14:textId="77777777" w:rsidR="001153B8" w:rsidRPr="008173E6" w:rsidRDefault="001153B8" w:rsidP="008D3875">
            <w:r w:rsidRPr="008173E6">
              <w:t>Порези, обавезне таксе и казне и пенали</w:t>
            </w:r>
          </w:p>
        </w:tc>
        <w:tc>
          <w:tcPr>
            <w:tcW w:w="1178" w:type="dxa"/>
            <w:noWrap/>
            <w:hideMark/>
          </w:tcPr>
          <w:p w14:paraId="398FE5AC" w14:textId="77777777" w:rsidR="001153B8" w:rsidRPr="008173E6" w:rsidRDefault="001153B8" w:rsidP="008D3875">
            <w:r w:rsidRPr="008173E6">
              <w:t>400,000.00</w:t>
            </w:r>
          </w:p>
        </w:tc>
        <w:tc>
          <w:tcPr>
            <w:tcW w:w="1178" w:type="dxa"/>
            <w:noWrap/>
            <w:hideMark/>
          </w:tcPr>
          <w:p w14:paraId="606AD811" w14:textId="77777777" w:rsidR="001153B8" w:rsidRPr="008173E6" w:rsidRDefault="001153B8" w:rsidP="008D3875">
            <w:r w:rsidRPr="008173E6">
              <w:t>400,000.00</w:t>
            </w:r>
          </w:p>
        </w:tc>
        <w:tc>
          <w:tcPr>
            <w:tcW w:w="1223" w:type="dxa"/>
            <w:noWrap/>
            <w:hideMark/>
          </w:tcPr>
          <w:p w14:paraId="7DEFE32E" w14:textId="77777777" w:rsidR="001153B8" w:rsidRPr="008173E6" w:rsidRDefault="001153B8" w:rsidP="008D3875">
            <w:r w:rsidRPr="008173E6">
              <w:t>352,740.34</w:t>
            </w:r>
          </w:p>
        </w:tc>
        <w:tc>
          <w:tcPr>
            <w:tcW w:w="891" w:type="dxa"/>
            <w:hideMark/>
          </w:tcPr>
          <w:p w14:paraId="76EB6833" w14:textId="77777777" w:rsidR="001153B8" w:rsidRPr="008173E6" w:rsidRDefault="001153B8" w:rsidP="008D3875">
            <w:r w:rsidRPr="008173E6">
              <w:t>88.19</w:t>
            </w:r>
          </w:p>
        </w:tc>
      </w:tr>
      <w:tr w:rsidR="001153B8" w:rsidRPr="008173E6" w14:paraId="5F4717AF" w14:textId="77777777" w:rsidTr="008D3875">
        <w:trPr>
          <w:trHeight w:val="864"/>
        </w:trPr>
        <w:tc>
          <w:tcPr>
            <w:tcW w:w="805" w:type="dxa"/>
            <w:noWrap/>
            <w:hideMark/>
          </w:tcPr>
          <w:p w14:paraId="42302F9D" w14:textId="77777777" w:rsidR="001153B8" w:rsidRPr="008173E6" w:rsidRDefault="001153B8" w:rsidP="008D3875">
            <w:r w:rsidRPr="008173E6">
              <w:t> </w:t>
            </w:r>
          </w:p>
        </w:tc>
        <w:tc>
          <w:tcPr>
            <w:tcW w:w="915" w:type="dxa"/>
            <w:noWrap/>
            <w:hideMark/>
          </w:tcPr>
          <w:p w14:paraId="4D9F822F" w14:textId="77777777" w:rsidR="001153B8" w:rsidRPr="008173E6" w:rsidRDefault="001153B8" w:rsidP="008D3875">
            <w:r w:rsidRPr="008173E6">
              <w:t> </w:t>
            </w:r>
          </w:p>
        </w:tc>
        <w:tc>
          <w:tcPr>
            <w:tcW w:w="2475" w:type="dxa"/>
            <w:noWrap/>
            <w:hideMark/>
          </w:tcPr>
          <w:p w14:paraId="7B523158" w14:textId="77777777" w:rsidR="001153B8" w:rsidRPr="008173E6" w:rsidRDefault="001153B8" w:rsidP="008D3875">
            <w:r w:rsidRPr="008173E6">
              <w:t> </w:t>
            </w:r>
          </w:p>
        </w:tc>
        <w:tc>
          <w:tcPr>
            <w:tcW w:w="1137" w:type="dxa"/>
            <w:hideMark/>
          </w:tcPr>
          <w:p w14:paraId="1B3BE8DE" w14:textId="77777777" w:rsidR="001153B8" w:rsidRPr="008173E6" w:rsidRDefault="001153B8" w:rsidP="008D3875">
            <w:r w:rsidRPr="008173E6">
              <w:t>485</w:t>
            </w:r>
          </w:p>
        </w:tc>
        <w:tc>
          <w:tcPr>
            <w:tcW w:w="3926" w:type="dxa"/>
            <w:hideMark/>
          </w:tcPr>
          <w:p w14:paraId="646155B4" w14:textId="77777777" w:rsidR="001153B8" w:rsidRPr="008173E6" w:rsidRDefault="001153B8" w:rsidP="008D3875">
            <w:r w:rsidRPr="008173E6">
              <w:t>Накнада штете за повреде или штету нанету од стране државних органа</w:t>
            </w:r>
          </w:p>
        </w:tc>
        <w:tc>
          <w:tcPr>
            <w:tcW w:w="1178" w:type="dxa"/>
            <w:hideMark/>
          </w:tcPr>
          <w:p w14:paraId="0521B80E" w14:textId="77777777" w:rsidR="001153B8" w:rsidRPr="008173E6" w:rsidRDefault="001153B8" w:rsidP="008D3875">
            <w:r w:rsidRPr="008173E6">
              <w:t>101,000.00</w:t>
            </w:r>
          </w:p>
        </w:tc>
        <w:tc>
          <w:tcPr>
            <w:tcW w:w="1178" w:type="dxa"/>
            <w:hideMark/>
          </w:tcPr>
          <w:p w14:paraId="799EA682" w14:textId="77777777" w:rsidR="001153B8" w:rsidRPr="008173E6" w:rsidRDefault="001153B8" w:rsidP="008D3875">
            <w:r w:rsidRPr="008173E6">
              <w:t>101,000.00</w:t>
            </w:r>
          </w:p>
        </w:tc>
        <w:tc>
          <w:tcPr>
            <w:tcW w:w="1223" w:type="dxa"/>
            <w:hideMark/>
          </w:tcPr>
          <w:p w14:paraId="5666B69F" w14:textId="77777777" w:rsidR="001153B8" w:rsidRPr="008173E6" w:rsidRDefault="001153B8" w:rsidP="008D3875">
            <w:r w:rsidRPr="008173E6">
              <w:t>88,541.95</w:t>
            </w:r>
          </w:p>
        </w:tc>
        <w:tc>
          <w:tcPr>
            <w:tcW w:w="891" w:type="dxa"/>
            <w:hideMark/>
          </w:tcPr>
          <w:p w14:paraId="3D78D318" w14:textId="77777777" w:rsidR="001153B8" w:rsidRPr="008173E6" w:rsidRDefault="001153B8" w:rsidP="008D3875">
            <w:r w:rsidRPr="008173E6">
              <w:t>87.67</w:t>
            </w:r>
          </w:p>
        </w:tc>
      </w:tr>
      <w:tr w:rsidR="001153B8" w:rsidRPr="008173E6" w14:paraId="6E3D1C18" w14:textId="77777777" w:rsidTr="008D3875">
        <w:trPr>
          <w:trHeight w:val="288"/>
        </w:trPr>
        <w:tc>
          <w:tcPr>
            <w:tcW w:w="805" w:type="dxa"/>
            <w:noWrap/>
            <w:hideMark/>
          </w:tcPr>
          <w:p w14:paraId="456477DB" w14:textId="77777777" w:rsidR="001153B8" w:rsidRPr="008173E6" w:rsidRDefault="001153B8" w:rsidP="008D3875">
            <w:r w:rsidRPr="008173E6">
              <w:t> </w:t>
            </w:r>
          </w:p>
        </w:tc>
        <w:tc>
          <w:tcPr>
            <w:tcW w:w="915" w:type="dxa"/>
            <w:noWrap/>
            <w:hideMark/>
          </w:tcPr>
          <w:p w14:paraId="3A56D9E3" w14:textId="77777777" w:rsidR="001153B8" w:rsidRPr="008173E6" w:rsidRDefault="001153B8" w:rsidP="008D3875">
            <w:r w:rsidRPr="008173E6">
              <w:t> </w:t>
            </w:r>
          </w:p>
        </w:tc>
        <w:tc>
          <w:tcPr>
            <w:tcW w:w="2475" w:type="dxa"/>
            <w:noWrap/>
            <w:hideMark/>
          </w:tcPr>
          <w:p w14:paraId="30F19E53" w14:textId="77777777" w:rsidR="001153B8" w:rsidRPr="008173E6" w:rsidRDefault="001153B8" w:rsidP="008D3875">
            <w:r w:rsidRPr="008173E6">
              <w:t> </w:t>
            </w:r>
          </w:p>
        </w:tc>
        <w:tc>
          <w:tcPr>
            <w:tcW w:w="1137" w:type="dxa"/>
            <w:noWrap/>
            <w:hideMark/>
          </w:tcPr>
          <w:p w14:paraId="4053AD38" w14:textId="77777777" w:rsidR="001153B8" w:rsidRPr="008173E6" w:rsidRDefault="001153B8" w:rsidP="008D3875">
            <w:r w:rsidRPr="008173E6">
              <w:t>512</w:t>
            </w:r>
          </w:p>
        </w:tc>
        <w:tc>
          <w:tcPr>
            <w:tcW w:w="3926" w:type="dxa"/>
            <w:noWrap/>
            <w:hideMark/>
          </w:tcPr>
          <w:p w14:paraId="652919BA" w14:textId="77777777" w:rsidR="001153B8" w:rsidRPr="008173E6" w:rsidRDefault="001153B8" w:rsidP="008D3875">
            <w:r w:rsidRPr="008173E6">
              <w:t>Машине и опрема</w:t>
            </w:r>
          </w:p>
        </w:tc>
        <w:tc>
          <w:tcPr>
            <w:tcW w:w="1178" w:type="dxa"/>
            <w:noWrap/>
            <w:hideMark/>
          </w:tcPr>
          <w:p w14:paraId="74CCF359" w14:textId="77777777" w:rsidR="001153B8" w:rsidRPr="008173E6" w:rsidRDefault="001153B8" w:rsidP="008D3875">
            <w:r w:rsidRPr="008173E6">
              <w:t>5,500,000.00</w:t>
            </w:r>
          </w:p>
        </w:tc>
        <w:tc>
          <w:tcPr>
            <w:tcW w:w="1178" w:type="dxa"/>
            <w:noWrap/>
            <w:hideMark/>
          </w:tcPr>
          <w:p w14:paraId="75A0840E" w14:textId="77777777" w:rsidR="001153B8" w:rsidRPr="008173E6" w:rsidRDefault="001153B8" w:rsidP="008D3875">
            <w:r w:rsidRPr="008173E6">
              <w:t>5,500,000.00</w:t>
            </w:r>
          </w:p>
        </w:tc>
        <w:tc>
          <w:tcPr>
            <w:tcW w:w="1223" w:type="dxa"/>
            <w:noWrap/>
            <w:hideMark/>
          </w:tcPr>
          <w:p w14:paraId="29F70E7D" w14:textId="77777777" w:rsidR="001153B8" w:rsidRPr="008173E6" w:rsidRDefault="001153B8" w:rsidP="008D3875">
            <w:r w:rsidRPr="008173E6">
              <w:t>2,158,058.40</w:t>
            </w:r>
          </w:p>
        </w:tc>
        <w:tc>
          <w:tcPr>
            <w:tcW w:w="891" w:type="dxa"/>
            <w:hideMark/>
          </w:tcPr>
          <w:p w14:paraId="05F39F90" w14:textId="77777777" w:rsidR="001153B8" w:rsidRPr="008173E6" w:rsidRDefault="001153B8" w:rsidP="008D3875">
            <w:r w:rsidRPr="008173E6">
              <w:t>39.24</w:t>
            </w:r>
          </w:p>
        </w:tc>
      </w:tr>
      <w:tr w:rsidR="001153B8" w:rsidRPr="008173E6" w14:paraId="4A8F8BDA" w14:textId="77777777" w:rsidTr="008D3875">
        <w:trPr>
          <w:trHeight w:val="288"/>
        </w:trPr>
        <w:tc>
          <w:tcPr>
            <w:tcW w:w="805" w:type="dxa"/>
            <w:noWrap/>
            <w:hideMark/>
          </w:tcPr>
          <w:p w14:paraId="396BBB2E" w14:textId="77777777" w:rsidR="001153B8" w:rsidRPr="008173E6" w:rsidRDefault="001153B8" w:rsidP="008D3875">
            <w:r w:rsidRPr="008173E6">
              <w:t> </w:t>
            </w:r>
          </w:p>
        </w:tc>
        <w:tc>
          <w:tcPr>
            <w:tcW w:w="915" w:type="dxa"/>
            <w:noWrap/>
            <w:hideMark/>
          </w:tcPr>
          <w:p w14:paraId="74F8B44A" w14:textId="77777777" w:rsidR="001153B8" w:rsidRPr="008173E6" w:rsidRDefault="001153B8" w:rsidP="008D3875">
            <w:r w:rsidRPr="008173E6">
              <w:t> </w:t>
            </w:r>
          </w:p>
        </w:tc>
        <w:tc>
          <w:tcPr>
            <w:tcW w:w="2475" w:type="dxa"/>
            <w:noWrap/>
            <w:hideMark/>
          </w:tcPr>
          <w:p w14:paraId="04298042" w14:textId="77777777" w:rsidR="001153B8" w:rsidRPr="008173E6" w:rsidRDefault="001153B8" w:rsidP="008D3875">
            <w:r w:rsidRPr="008173E6">
              <w:t> </w:t>
            </w:r>
          </w:p>
        </w:tc>
        <w:tc>
          <w:tcPr>
            <w:tcW w:w="1137" w:type="dxa"/>
            <w:noWrap/>
            <w:hideMark/>
          </w:tcPr>
          <w:p w14:paraId="472A23BE" w14:textId="77777777" w:rsidR="001153B8" w:rsidRPr="008173E6" w:rsidRDefault="001153B8" w:rsidP="008D3875">
            <w:r w:rsidRPr="008173E6">
              <w:t>515</w:t>
            </w:r>
          </w:p>
        </w:tc>
        <w:tc>
          <w:tcPr>
            <w:tcW w:w="3926" w:type="dxa"/>
            <w:noWrap/>
            <w:hideMark/>
          </w:tcPr>
          <w:p w14:paraId="36A9F99B" w14:textId="77777777" w:rsidR="001153B8" w:rsidRPr="008173E6" w:rsidRDefault="001153B8" w:rsidP="008D3875">
            <w:r w:rsidRPr="008173E6">
              <w:t>Нематеријална имовина</w:t>
            </w:r>
          </w:p>
        </w:tc>
        <w:tc>
          <w:tcPr>
            <w:tcW w:w="1178" w:type="dxa"/>
            <w:noWrap/>
            <w:hideMark/>
          </w:tcPr>
          <w:p w14:paraId="31D97106" w14:textId="77777777" w:rsidR="001153B8" w:rsidRPr="008173E6" w:rsidRDefault="001153B8" w:rsidP="008D3875">
            <w:r w:rsidRPr="008173E6">
              <w:t>0.00</w:t>
            </w:r>
          </w:p>
        </w:tc>
        <w:tc>
          <w:tcPr>
            <w:tcW w:w="1178" w:type="dxa"/>
            <w:noWrap/>
            <w:hideMark/>
          </w:tcPr>
          <w:p w14:paraId="7DD1B21E" w14:textId="77777777" w:rsidR="001153B8" w:rsidRPr="008173E6" w:rsidRDefault="001153B8" w:rsidP="008D3875">
            <w:r w:rsidRPr="008173E6">
              <w:t>0.00</w:t>
            </w:r>
          </w:p>
        </w:tc>
        <w:tc>
          <w:tcPr>
            <w:tcW w:w="1223" w:type="dxa"/>
            <w:noWrap/>
            <w:hideMark/>
          </w:tcPr>
          <w:p w14:paraId="70AB18EA" w14:textId="77777777" w:rsidR="001153B8" w:rsidRPr="008173E6" w:rsidRDefault="001153B8" w:rsidP="008D3875">
            <w:r w:rsidRPr="008173E6">
              <w:t>0.00</w:t>
            </w:r>
          </w:p>
        </w:tc>
        <w:tc>
          <w:tcPr>
            <w:tcW w:w="891" w:type="dxa"/>
            <w:hideMark/>
          </w:tcPr>
          <w:p w14:paraId="6EE7B820" w14:textId="77777777" w:rsidR="001153B8" w:rsidRPr="008173E6" w:rsidRDefault="001153B8" w:rsidP="008D3875">
            <w:r w:rsidRPr="008173E6">
              <w:t>#DIV/0!</w:t>
            </w:r>
          </w:p>
        </w:tc>
      </w:tr>
      <w:tr w:rsidR="001153B8" w:rsidRPr="008173E6" w14:paraId="541CAD81" w14:textId="77777777" w:rsidTr="008D3875">
        <w:trPr>
          <w:trHeight w:val="288"/>
        </w:trPr>
        <w:tc>
          <w:tcPr>
            <w:tcW w:w="805" w:type="dxa"/>
            <w:noWrap/>
            <w:hideMark/>
          </w:tcPr>
          <w:p w14:paraId="7FF4F725" w14:textId="77777777" w:rsidR="001153B8" w:rsidRPr="008173E6" w:rsidRDefault="001153B8" w:rsidP="008D3875">
            <w:r w:rsidRPr="008173E6">
              <w:t> </w:t>
            </w:r>
          </w:p>
        </w:tc>
        <w:tc>
          <w:tcPr>
            <w:tcW w:w="915" w:type="dxa"/>
            <w:noWrap/>
            <w:hideMark/>
          </w:tcPr>
          <w:p w14:paraId="73BA352F" w14:textId="77777777" w:rsidR="001153B8" w:rsidRPr="008173E6" w:rsidRDefault="001153B8" w:rsidP="008D3875">
            <w:r w:rsidRPr="008173E6">
              <w:t> </w:t>
            </w:r>
          </w:p>
        </w:tc>
        <w:tc>
          <w:tcPr>
            <w:tcW w:w="2475" w:type="dxa"/>
            <w:noWrap/>
            <w:hideMark/>
          </w:tcPr>
          <w:p w14:paraId="499737E5" w14:textId="77777777" w:rsidR="001153B8" w:rsidRPr="008173E6" w:rsidRDefault="001153B8" w:rsidP="008D3875">
            <w:r w:rsidRPr="008173E6">
              <w:t> </w:t>
            </w:r>
          </w:p>
        </w:tc>
        <w:tc>
          <w:tcPr>
            <w:tcW w:w="1137" w:type="dxa"/>
            <w:noWrap/>
            <w:hideMark/>
          </w:tcPr>
          <w:p w14:paraId="494834B7" w14:textId="77777777" w:rsidR="001153B8" w:rsidRPr="008173E6" w:rsidRDefault="001153B8" w:rsidP="008D3875">
            <w:r w:rsidRPr="008173E6">
              <w:t> </w:t>
            </w:r>
          </w:p>
        </w:tc>
        <w:tc>
          <w:tcPr>
            <w:tcW w:w="3926" w:type="dxa"/>
            <w:noWrap/>
            <w:hideMark/>
          </w:tcPr>
          <w:p w14:paraId="721B393A" w14:textId="77777777" w:rsidR="001153B8" w:rsidRPr="008173E6" w:rsidRDefault="001153B8" w:rsidP="008D3875">
            <w:r w:rsidRPr="008173E6">
              <w:t>Укупно 0003:</w:t>
            </w:r>
          </w:p>
        </w:tc>
        <w:tc>
          <w:tcPr>
            <w:tcW w:w="1178" w:type="dxa"/>
            <w:noWrap/>
            <w:hideMark/>
          </w:tcPr>
          <w:p w14:paraId="196F63BA" w14:textId="77777777" w:rsidR="001153B8" w:rsidRPr="008173E6" w:rsidRDefault="001153B8" w:rsidP="008D3875">
            <w:r w:rsidRPr="008173E6">
              <w:t>57,313,000.00</w:t>
            </w:r>
          </w:p>
        </w:tc>
        <w:tc>
          <w:tcPr>
            <w:tcW w:w="1178" w:type="dxa"/>
            <w:noWrap/>
            <w:hideMark/>
          </w:tcPr>
          <w:p w14:paraId="6151A192" w14:textId="77777777" w:rsidR="001153B8" w:rsidRPr="008173E6" w:rsidRDefault="001153B8" w:rsidP="008D3875">
            <w:r w:rsidRPr="008173E6">
              <w:t>57,133,000.00</w:t>
            </w:r>
          </w:p>
        </w:tc>
        <w:tc>
          <w:tcPr>
            <w:tcW w:w="1223" w:type="dxa"/>
            <w:noWrap/>
            <w:hideMark/>
          </w:tcPr>
          <w:p w14:paraId="13B0576D" w14:textId="77777777" w:rsidR="001153B8" w:rsidRPr="008173E6" w:rsidRDefault="001153B8" w:rsidP="008D3875">
            <w:r w:rsidRPr="008173E6">
              <w:t>46,532,371.65</w:t>
            </w:r>
          </w:p>
        </w:tc>
        <w:tc>
          <w:tcPr>
            <w:tcW w:w="891" w:type="dxa"/>
            <w:hideMark/>
          </w:tcPr>
          <w:p w14:paraId="6F16ADF6" w14:textId="77777777" w:rsidR="001153B8" w:rsidRPr="008173E6" w:rsidRDefault="001153B8" w:rsidP="008D3875">
            <w:r w:rsidRPr="008173E6">
              <w:t>81.45</w:t>
            </w:r>
          </w:p>
        </w:tc>
      </w:tr>
      <w:tr w:rsidR="001153B8" w:rsidRPr="008173E6" w14:paraId="38F8A3C6" w14:textId="77777777" w:rsidTr="008D3875">
        <w:trPr>
          <w:trHeight w:val="576"/>
        </w:trPr>
        <w:tc>
          <w:tcPr>
            <w:tcW w:w="805" w:type="dxa"/>
            <w:noWrap/>
            <w:hideMark/>
          </w:tcPr>
          <w:p w14:paraId="6B390082" w14:textId="77777777" w:rsidR="001153B8" w:rsidRPr="008173E6" w:rsidRDefault="001153B8" w:rsidP="008D3875">
            <w:r w:rsidRPr="008173E6">
              <w:t> </w:t>
            </w:r>
          </w:p>
        </w:tc>
        <w:tc>
          <w:tcPr>
            <w:tcW w:w="915" w:type="dxa"/>
            <w:noWrap/>
            <w:hideMark/>
          </w:tcPr>
          <w:p w14:paraId="04D5627B" w14:textId="77777777" w:rsidR="001153B8" w:rsidRPr="008173E6" w:rsidRDefault="001153B8" w:rsidP="008D3875">
            <w:r w:rsidRPr="008173E6">
              <w:t>0004</w:t>
            </w:r>
          </w:p>
        </w:tc>
        <w:tc>
          <w:tcPr>
            <w:tcW w:w="2475" w:type="dxa"/>
            <w:hideMark/>
          </w:tcPr>
          <w:p w14:paraId="092FC7DA" w14:textId="77777777" w:rsidR="001153B8" w:rsidRPr="008173E6" w:rsidRDefault="001153B8" w:rsidP="008D3875">
            <w:r w:rsidRPr="008173E6">
              <w:t>Управљање друмским, граничним и пограничним прелазима</w:t>
            </w:r>
          </w:p>
        </w:tc>
        <w:tc>
          <w:tcPr>
            <w:tcW w:w="1137" w:type="dxa"/>
            <w:noWrap/>
            <w:hideMark/>
          </w:tcPr>
          <w:p w14:paraId="0912AE65" w14:textId="77777777" w:rsidR="001153B8" w:rsidRPr="008173E6" w:rsidRDefault="001153B8" w:rsidP="008D3875">
            <w:r w:rsidRPr="008173E6">
              <w:t> </w:t>
            </w:r>
          </w:p>
        </w:tc>
        <w:tc>
          <w:tcPr>
            <w:tcW w:w="3926" w:type="dxa"/>
            <w:hideMark/>
          </w:tcPr>
          <w:p w14:paraId="2CB91503" w14:textId="77777777" w:rsidR="001153B8" w:rsidRPr="008173E6" w:rsidRDefault="001153B8" w:rsidP="008D3875">
            <w:r w:rsidRPr="008173E6">
              <w:t> </w:t>
            </w:r>
          </w:p>
        </w:tc>
        <w:tc>
          <w:tcPr>
            <w:tcW w:w="1178" w:type="dxa"/>
            <w:noWrap/>
            <w:hideMark/>
          </w:tcPr>
          <w:p w14:paraId="5367D008" w14:textId="77777777" w:rsidR="001153B8" w:rsidRPr="008173E6" w:rsidRDefault="001153B8" w:rsidP="008D3875">
            <w:r w:rsidRPr="008173E6">
              <w:t> </w:t>
            </w:r>
          </w:p>
        </w:tc>
        <w:tc>
          <w:tcPr>
            <w:tcW w:w="1178" w:type="dxa"/>
            <w:noWrap/>
            <w:hideMark/>
          </w:tcPr>
          <w:p w14:paraId="50A4A8BC" w14:textId="77777777" w:rsidR="001153B8" w:rsidRPr="008173E6" w:rsidRDefault="001153B8" w:rsidP="008D3875">
            <w:r w:rsidRPr="008173E6">
              <w:t> </w:t>
            </w:r>
          </w:p>
        </w:tc>
        <w:tc>
          <w:tcPr>
            <w:tcW w:w="1223" w:type="dxa"/>
            <w:noWrap/>
            <w:hideMark/>
          </w:tcPr>
          <w:p w14:paraId="57EA085E" w14:textId="77777777" w:rsidR="001153B8" w:rsidRPr="008173E6" w:rsidRDefault="001153B8" w:rsidP="008D3875">
            <w:r w:rsidRPr="008173E6">
              <w:t> </w:t>
            </w:r>
          </w:p>
        </w:tc>
        <w:tc>
          <w:tcPr>
            <w:tcW w:w="891" w:type="dxa"/>
            <w:hideMark/>
          </w:tcPr>
          <w:p w14:paraId="484FD058" w14:textId="77777777" w:rsidR="001153B8" w:rsidRPr="008173E6" w:rsidRDefault="001153B8" w:rsidP="008D3875">
            <w:r w:rsidRPr="008173E6">
              <w:t> </w:t>
            </w:r>
          </w:p>
        </w:tc>
      </w:tr>
      <w:tr w:rsidR="001153B8" w:rsidRPr="008173E6" w14:paraId="5E2F1B8E" w14:textId="77777777" w:rsidTr="008D3875">
        <w:trPr>
          <w:trHeight w:val="576"/>
        </w:trPr>
        <w:tc>
          <w:tcPr>
            <w:tcW w:w="805" w:type="dxa"/>
            <w:noWrap/>
            <w:hideMark/>
          </w:tcPr>
          <w:p w14:paraId="35AFBAAC" w14:textId="77777777" w:rsidR="001153B8" w:rsidRPr="008173E6" w:rsidRDefault="001153B8" w:rsidP="008D3875">
            <w:r w:rsidRPr="008173E6">
              <w:t> </w:t>
            </w:r>
          </w:p>
        </w:tc>
        <w:tc>
          <w:tcPr>
            <w:tcW w:w="915" w:type="dxa"/>
            <w:noWrap/>
            <w:hideMark/>
          </w:tcPr>
          <w:p w14:paraId="319926DC" w14:textId="77777777" w:rsidR="001153B8" w:rsidRPr="008173E6" w:rsidRDefault="001153B8" w:rsidP="008D3875">
            <w:r w:rsidRPr="008173E6">
              <w:t> </w:t>
            </w:r>
          </w:p>
        </w:tc>
        <w:tc>
          <w:tcPr>
            <w:tcW w:w="2475" w:type="dxa"/>
            <w:hideMark/>
          </w:tcPr>
          <w:p w14:paraId="5B749F9C" w14:textId="77777777" w:rsidR="001153B8" w:rsidRPr="008173E6" w:rsidRDefault="001153B8" w:rsidP="008D3875">
            <w:r w:rsidRPr="008173E6">
              <w:t> </w:t>
            </w:r>
          </w:p>
        </w:tc>
        <w:tc>
          <w:tcPr>
            <w:tcW w:w="1137" w:type="dxa"/>
            <w:noWrap/>
            <w:hideMark/>
          </w:tcPr>
          <w:p w14:paraId="241C0DC6" w14:textId="77777777" w:rsidR="001153B8" w:rsidRPr="008173E6" w:rsidRDefault="001153B8" w:rsidP="008D3875">
            <w:r w:rsidRPr="008173E6">
              <w:t>411</w:t>
            </w:r>
          </w:p>
        </w:tc>
        <w:tc>
          <w:tcPr>
            <w:tcW w:w="3926" w:type="dxa"/>
            <w:hideMark/>
          </w:tcPr>
          <w:p w14:paraId="63492032" w14:textId="77777777" w:rsidR="001153B8" w:rsidRPr="008173E6" w:rsidRDefault="001153B8" w:rsidP="008D3875">
            <w:r w:rsidRPr="008173E6">
              <w:t>Плате, дадаци и накнаде запослених</w:t>
            </w:r>
          </w:p>
        </w:tc>
        <w:tc>
          <w:tcPr>
            <w:tcW w:w="1178" w:type="dxa"/>
            <w:noWrap/>
            <w:hideMark/>
          </w:tcPr>
          <w:p w14:paraId="07651202" w14:textId="77777777" w:rsidR="001153B8" w:rsidRPr="008173E6" w:rsidRDefault="001153B8" w:rsidP="008D3875">
            <w:r w:rsidRPr="008173E6">
              <w:t>12,669,000.00</w:t>
            </w:r>
          </w:p>
        </w:tc>
        <w:tc>
          <w:tcPr>
            <w:tcW w:w="1178" w:type="dxa"/>
            <w:noWrap/>
            <w:hideMark/>
          </w:tcPr>
          <w:p w14:paraId="4B708329" w14:textId="77777777" w:rsidR="001153B8" w:rsidRPr="008173E6" w:rsidRDefault="001153B8" w:rsidP="008D3875">
            <w:r w:rsidRPr="008173E6">
              <w:t>12,819,000.00</w:t>
            </w:r>
          </w:p>
        </w:tc>
        <w:tc>
          <w:tcPr>
            <w:tcW w:w="1223" w:type="dxa"/>
            <w:noWrap/>
            <w:hideMark/>
          </w:tcPr>
          <w:p w14:paraId="36648AB8" w14:textId="77777777" w:rsidR="001153B8" w:rsidRPr="008173E6" w:rsidRDefault="001153B8" w:rsidP="008D3875">
            <w:r w:rsidRPr="008173E6">
              <w:t>12,663,883.74</w:t>
            </w:r>
          </w:p>
        </w:tc>
        <w:tc>
          <w:tcPr>
            <w:tcW w:w="891" w:type="dxa"/>
            <w:hideMark/>
          </w:tcPr>
          <w:p w14:paraId="4A2A91FB" w14:textId="77777777" w:rsidR="001153B8" w:rsidRPr="008173E6" w:rsidRDefault="001153B8" w:rsidP="008D3875">
            <w:r w:rsidRPr="008173E6">
              <w:t>98.79</w:t>
            </w:r>
          </w:p>
        </w:tc>
      </w:tr>
      <w:tr w:rsidR="001153B8" w:rsidRPr="008173E6" w14:paraId="1D16396C" w14:textId="77777777" w:rsidTr="008D3875">
        <w:trPr>
          <w:trHeight w:val="576"/>
        </w:trPr>
        <w:tc>
          <w:tcPr>
            <w:tcW w:w="805" w:type="dxa"/>
            <w:noWrap/>
            <w:hideMark/>
          </w:tcPr>
          <w:p w14:paraId="5040FA77" w14:textId="77777777" w:rsidR="001153B8" w:rsidRPr="008173E6" w:rsidRDefault="001153B8" w:rsidP="008D3875">
            <w:r w:rsidRPr="008173E6">
              <w:lastRenderedPageBreak/>
              <w:t> </w:t>
            </w:r>
          </w:p>
        </w:tc>
        <w:tc>
          <w:tcPr>
            <w:tcW w:w="915" w:type="dxa"/>
            <w:noWrap/>
            <w:hideMark/>
          </w:tcPr>
          <w:p w14:paraId="67D585F0" w14:textId="77777777" w:rsidR="001153B8" w:rsidRPr="008173E6" w:rsidRDefault="001153B8" w:rsidP="008D3875">
            <w:r w:rsidRPr="008173E6">
              <w:t> </w:t>
            </w:r>
          </w:p>
        </w:tc>
        <w:tc>
          <w:tcPr>
            <w:tcW w:w="2475" w:type="dxa"/>
            <w:hideMark/>
          </w:tcPr>
          <w:p w14:paraId="058038CF" w14:textId="77777777" w:rsidR="001153B8" w:rsidRPr="008173E6" w:rsidRDefault="001153B8" w:rsidP="008D3875">
            <w:r w:rsidRPr="008173E6">
              <w:t> </w:t>
            </w:r>
          </w:p>
        </w:tc>
        <w:tc>
          <w:tcPr>
            <w:tcW w:w="1137" w:type="dxa"/>
            <w:noWrap/>
            <w:hideMark/>
          </w:tcPr>
          <w:p w14:paraId="231010E7" w14:textId="77777777" w:rsidR="001153B8" w:rsidRPr="008173E6" w:rsidRDefault="001153B8" w:rsidP="008D3875">
            <w:r w:rsidRPr="008173E6">
              <w:t>412</w:t>
            </w:r>
          </w:p>
        </w:tc>
        <w:tc>
          <w:tcPr>
            <w:tcW w:w="3926" w:type="dxa"/>
            <w:hideMark/>
          </w:tcPr>
          <w:p w14:paraId="3A652E22" w14:textId="77777777" w:rsidR="001153B8" w:rsidRPr="008173E6" w:rsidRDefault="001153B8" w:rsidP="008D3875">
            <w:r w:rsidRPr="008173E6">
              <w:t>Социјални доприноси на терет послодавца</w:t>
            </w:r>
          </w:p>
        </w:tc>
        <w:tc>
          <w:tcPr>
            <w:tcW w:w="1178" w:type="dxa"/>
            <w:noWrap/>
            <w:hideMark/>
          </w:tcPr>
          <w:p w14:paraId="56A79B60" w14:textId="77777777" w:rsidR="001153B8" w:rsidRPr="008173E6" w:rsidRDefault="001153B8" w:rsidP="008D3875">
            <w:r w:rsidRPr="008173E6">
              <w:t>2,110,000.00</w:t>
            </w:r>
          </w:p>
        </w:tc>
        <w:tc>
          <w:tcPr>
            <w:tcW w:w="1178" w:type="dxa"/>
            <w:noWrap/>
            <w:hideMark/>
          </w:tcPr>
          <w:p w14:paraId="7700A796" w14:textId="77777777" w:rsidR="001153B8" w:rsidRPr="008173E6" w:rsidRDefault="001153B8" w:rsidP="008D3875">
            <w:r w:rsidRPr="008173E6">
              <w:t>2,140,000.00</w:t>
            </w:r>
          </w:p>
        </w:tc>
        <w:tc>
          <w:tcPr>
            <w:tcW w:w="1223" w:type="dxa"/>
            <w:noWrap/>
            <w:hideMark/>
          </w:tcPr>
          <w:p w14:paraId="6F2A0D0A" w14:textId="77777777" w:rsidR="001153B8" w:rsidRPr="008173E6" w:rsidRDefault="001153B8" w:rsidP="008D3875">
            <w:r w:rsidRPr="008173E6">
              <w:t>2,108,536.50</w:t>
            </w:r>
          </w:p>
        </w:tc>
        <w:tc>
          <w:tcPr>
            <w:tcW w:w="891" w:type="dxa"/>
            <w:hideMark/>
          </w:tcPr>
          <w:p w14:paraId="3B433A09" w14:textId="77777777" w:rsidR="001153B8" w:rsidRPr="008173E6" w:rsidRDefault="001153B8" w:rsidP="008D3875">
            <w:r w:rsidRPr="008173E6">
              <w:t>98.53</w:t>
            </w:r>
          </w:p>
        </w:tc>
      </w:tr>
      <w:tr w:rsidR="001153B8" w:rsidRPr="008173E6" w14:paraId="62C4A749" w14:textId="77777777" w:rsidTr="008D3875">
        <w:trPr>
          <w:trHeight w:val="576"/>
        </w:trPr>
        <w:tc>
          <w:tcPr>
            <w:tcW w:w="805" w:type="dxa"/>
            <w:noWrap/>
            <w:hideMark/>
          </w:tcPr>
          <w:p w14:paraId="78A5A904" w14:textId="77777777" w:rsidR="001153B8" w:rsidRPr="008173E6" w:rsidRDefault="001153B8" w:rsidP="008D3875">
            <w:r w:rsidRPr="008173E6">
              <w:t> </w:t>
            </w:r>
          </w:p>
        </w:tc>
        <w:tc>
          <w:tcPr>
            <w:tcW w:w="915" w:type="dxa"/>
            <w:noWrap/>
            <w:hideMark/>
          </w:tcPr>
          <w:p w14:paraId="0651F4EB" w14:textId="77777777" w:rsidR="001153B8" w:rsidRPr="008173E6" w:rsidRDefault="001153B8" w:rsidP="008D3875">
            <w:r w:rsidRPr="008173E6">
              <w:t> </w:t>
            </w:r>
          </w:p>
        </w:tc>
        <w:tc>
          <w:tcPr>
            <w:tcW w:w="2475" w:type="dxa"/>
            <w:hideMark/>
          </w:tcPr>
          <w:p w14:paraId="112D9598" w14:textId="77777777" w:rsidR="001153B8" w:rsidRPr="008173E6" w:rsidRDefault="001153B8" w:rsidP="008D3875">
            <w:r w:rsidRPr="008173E6">
              <w:t> </w:t>
            </w:r>
          </w:p>
        </w:tc>
        <w:tc>
          <w:tcPr>
            <w:tcW w:w="1137" w:type="dxa"/>
            <w:noWrap/>
            <w:hideMark/>
          </w:tcPr>
          <w:p w14:paraId="1CD0A0DE" w14:textId="77777777" w:rsidR="001153B8" w:rsidRPr="008173E6" w:rsidRDefault="001153B8" w:rsidP="008D3875">
            <w:r w:rsidRPr="008173E6">
              <w:t>415</w:t>
            </w:r>
          </w:p>
        </w:tc>
        <w:tc>
          <w:tcPr>
            <w:tcW w:w="3926" w:type="dxa"/>
            <w:hideMark/>
          </w:tcPr>
          <w:p w14:paraId="0AB8246A" w14:textId="77777777" w:rsidR="001153B8" w:rsidRPr="008173E6" w:rsidRDefault="001153B8" w:rsidP="008D3875">
            <w:r w:rsidRPr="008173E6">
              <w:t>Накнаде трошкова за запослене</w:t>
            </w:r>
          </w:p>
        </w:tc>
        <w:tc>
          <w:tcPr>
            <w:tcW w:w="1178" w:type="dxa"/>
            <w:noWrap/>
            <w:hideMark/>
          </w:tcPr>
          <w:p w14:paraId="5559C016" w14:textId="77777777" w:rsidR="001153B8" w:rsidRPr="008173E6" w:rsidRDefault="001153B8" w:rsidP="008D3875">
            <w:r w:rsidRPr="008173E6">
              <w:t>720,000.00</w:t>
            </w:r>
          </w:p>
        </w:tc>
        <w:tc>
          <w:tcPr>
            <w:tcW w:w="1178" w:type="dxa"/>
            <w:noWrap/>
            <w:hideMark/>
          </w:tcPr>
          <w:p w14:paraId="6F2AF411" w14:textId="77777777" w:rsidR="001153B8" w:rsidRPr="008173E6" w:rsidRDefault="001153B8" w:rsidP="008D3875">
            <w:r w:rsidRPr="008173E6">
              <w:t>720,000.00</w:t>
            </w:r>
          </w:p>
        </w:tc>
        <w:tc>
          <w:tcPr>
            <w:tcW w:w="1223" w:type="dxa"/>
            <w:noWrap/>
            <w:hideMark/>
          </w:tcPr>
          <w:p w14:paraId="5DE2157A" w14:textId="77777777" w:rsidR="001153B8" w:rsidRPr="008173E6" w:rsidRDefault="001153B8" w:rsidP="008D3875">
            <w:r w:rsidRPr="008173E6">
              <w:t>318,830.88</w:t>
            </w:r>
          </w:p>
        </w:tc>
        <w:tc>
          <w:tcPr>
            <w:tcW w:w="891" w:type="dxa"/>
            <w:hideMark/>
          </w:tcPr>
          <w:p w14:paraId="455ED957" w14:textId="77777777" w:rsidR="001153B8" w:rsidRPr="008173E6" w:rsidRDefault="001153B8" w:rsidP="008D3875">
            <w:r w:rsidRPr="008173E6">
              <w:t>44.28</w:t>
            </w:r>
          </w:p>
        </w:tc>
      </w:tr>
      <w:tr w:rsidR="001153B8" w:rsidRPr="008173E6" w14:paraId="11CC406E" w14:textId="77777777" w:rsidTr="008D3875">
        <w:trPr>
          <w:trHeight w:val="288"/>
        </w:trPr>
        <w:tc>
          <w:tcPr>
            <w:tcW w:w="805" w:type="dxa"/>
            <w:noWrap/>
            <w:hideMark/>
          </w:tcPr>
          <w:p w14:paraId="2D527CB4" w14:textId="77777777" w:rsidR="001153B8" w:rsidRPr="008173E6" w:rsidRDefault="001153B8" w:rsidP="008D3875">
            <w:r w:rsidRPr="008173E6">
              <w:t> </w:t>
            </w:r>
          </w:p>
        </w:tc>
        <w:tc>
          <w:tcPr>
            <w:tcW w:w="915" w:type="dxa"/>
            <w:noWrap/>
            <w:hideMark/>
          </w:tcPr>
          <w:p w14:paraId="5086CF6B" w14:textId="77777777" w:rsidR="001153B8" w:rsidRPr="008173E6" w:rsidRDefault="001153B8" w:rsidP="008D3875">
            <w:r w:rsidRPr="008173E6">
              <w:t> </w:t>
            </w:r>
          </w:p>
        </w:tc>
        <w:tc>
          <w:tcPr>
            <w:tcW w:w="2475" w:type="dxa"/>
            <w:hideMark/>
          </w:tcPr>
          <w:p w14:paraId="5ED02764" w14:textId="77777777" w:rsidR="001153B8" w:rsidRPr="008173E6" w:rsidRDefault="001153B8" w:rsidP="008D3875">
            <w:r w:rsidRPr="008173E6">
              <w:t> </w:t>
            </w:r>
          </w:p>
        </w:tc>
        <w:tc>
          <w:tcPr>
            <w:tcW w:w="1137" w:type="dxa"/>
            <w:noWrap/>
            <w:hideMark/>
          </w:tcPr>
          <w:p w14:paraId="72841A44" w14:textId="77777777" w:rsidR="001153B8" w:rsidRPr="008173E6" w:rsidRDefault="001153B8" w:rsidP="008D3875">
            <w:r w:rsidRPr="008173E6">
              <w:t>421</w:t>
            </w:r>
          </w:p>
        </w:tc>
        <w:tc>
          <w:tcPr>
            <w:tcW w:w="3926" w:type="dxa"/>
            <w:hideMark/>
          </w:tcPr>
          <w:p w14:paraId="50F094F8" w14:textId="77777777" w:rsidR="001153B8" w:rsidRPr="008173E6" w:rsidRDefault="001153B8" w:rsidP="008D3875">
            <w:r w:rsidRPr="008173E6">
              <w:t>Стални трошкови</w:t>
            </w:r>
          </w:p>
        </w:tc>
        <w:tc>
          <w:tcPr>
            <w:tcW w:w="1178" w:type="dxa"/>
            <w:noWrap/>
            <w:hideMark/>
          </w:tcPr>
          <w:p w14:paraId="388FC815" w14:textId="77777777" w:rsidR="001153B8" w:rsidRPr="008173E6" w:rsidRDefault="001153B8" w:rsidP="008D3875">
            <w:r w:rsidRPr="008173E6">
              <w:t>121,838,000.00</w:t>
            </w:r>
          </w:p>
        </w:tc>
        <w:tc>
          <w:tcPr>
            <w:tcW w:w="1178" w:type="dxa"/>
            <w:noWrap/>
            <w:hideMark/>
          </w:tcPr>
          <w:p w14:paraId="7EFBAD3C" w14:textId="77777777" w:rsidR="001153B8" w:rsidRPr="008173E6" w:rsidRDefault="001153B8" w:rsidP="008D3875">
            <w:r w:rsidRPr="008173E6">
              <w:t>103,363,500.00</w:t>
            </w:r>
          </w:p>
        </w:tc>
        <w:tc>
          <w:tcPr>
            <w:tcW w:w="1223" w:type="dxa"/>
            <w:noWrap/>
            <w:hideMark/>
          </w:tcPr>
          <w:p w14:paraId="1831CE4F" w14:textId="77777777" w:rsidR="001153B8" w:rsidRPr="008173E6" w:rsidRDefault="001153B8" w:rsidP="008D3875">
            <w:r w:rsidRPr="008173E6">
              <w:t>83,907,963.58</w:t>
            </w:r>
          </w:p>
        </w:tc>
        <w:tc>
          <w:tcPr>
            <w:tcW w:w="891" w:type="dxa"/>
            <w:hideMark/>
          </w:tcPr>
          <w:p w14:paraId="49C47BC0" w14:textId="77777777" w:rsidR="001153B8" w:rsidRPr="008173E6" w:rsidRDefault="001153B8" w:rsidP="008D3875">
            <w:r w:rsidRPr="008173E6">
              <w:t>81.18</w:t>
            </w:r>
          </w:p>
        </w:tc>
      </w:tr>
      <w:tr w:rsidR="001153B8" w:rsidRPr="008173E6" w14:paraId="41CDE55A" w14:textId="77777777" w:rsidTr="008D3875">
        <w:trPr>
          <w:trHeight w:val="288"/>
        </w:trPr>
        <w:tc>
          <w:tcPr>
            <w:tcW w:w="805" w:type="dxa"/>
            <w:noWrap/>
            <w:hideMark/>
          </w:tcPr>
          <w:p w14:paraId="63D080F8" w14:textId="77777777" w:rsidR="001153B8" w:rsidRPr="008173E6" w:rsidRDefault="001153B8" w:rsidP="008D3875">
            <w:r w:rsidRPr="008173E6">
              <w:t> </w:t>
            </w:r>
          </w:p>
        </w:tc>
        <w:tc>
          <w:tcPr>
            <w:tcW w:w="915" w:type="dxa"/>
            <w:noWrap/>
            <w:hideMark/>
          </w:tcPr>
          <w:p w14:paraId="50F08F19" w14:textId="77777777" w:rsidR="001153B8" w:rsidRPr="008173E6" w:rsidRDefault="001153B8" w:rsidP="008D3875">
            <w:r w:rsidRPr="008173E6">
              <w:t> </w:t>
            </w:r>
          </w:p>
        </w:tc>
        <w:tc>
          <w:tcPr>
            <w:tcW w:w="2475" w:type="dxa"/>
            <w:hideMark/>
          </w:tcPr>
          <w:p w14:paraId="37AE863A" w14:textId="77777777" w:rsidR="001153B8" w:rsidRPr="008173E6" w:rsidRDefault="001153B8" w:rsidP="008D3875">
            <w:r w:rsidRPr="008173E6">
              <w:t> </w:t>
            </w:r>
          </w:p>
        </w:tc>
        <w:tc>
          <w:tcPr>
            <w:tcW w:w="1137" w:type="dxa"/>
            <w:noWrap/>
            <w:hideMark/>
          </w:tcPr>
          <w:p w14:paraId="3D60383C" w14:textId="77777777" w:rsidR="001153B8" w:rsidRPr="008173E6" w:rsidRDefault="001153B8" w:rsidP="008D3875">
            <w:r w:rsidRPr="008173E6">
              <w:t>422</w:t>
            </w:r>
          </w:p>
        </w:tc>
        <w:tc>
          <w:tcPr>
            <w:tcW w:w="3926" w:type="dxa"/>
            <w:noWrap/>
            <w:hideMark/>
          </w:tcPr>
          <w:p w14:paraId="2F5A357B" w14:textId="77777777" w:rsidR="001153B8" w:rsidRPr="008173E6" w:rsidRDefault="001153B8" w:rsidP="008D3875">
            <w:r w:rsidRPr="008173E6">
              <w:t>Трошкови путовања</w:t>
            </w:r>
          </w:p>
        </w:tc>
        <w:tc>
          <w:tcPr>
            <w:tcW w:w="1178" w:type="dxa"/>
            <w:noWrap/>
            <w:hideMark/>
          </w:tcPr>
          <w:p w14:paraId="32C287CD" w14:textId="77777777" w:rsidR="001153B8" w:rsidRPr="008173E6" w:rsidRDefault="001153B8" w:rsidP="008D3875">
            <w:r w:rsidRPr="008173E6">
              <w:t>1,300,000.00</w:t>
            </w:r>
          </w:p>
        </w:tc>
        <w:tc>
          <w:tcPr>
            <w:tcW w:w="1178" w:type="dxa"/>
            <w:noWrap/>
            <w:hideMark/>
          </w:tcPr>
          <w:p w14:paraId="6BE08E53" w14:textId="77777777" w:rsidR="001153B8" w:rsidRPr="008173E6" w:rsidRDefault="001153B8" w:rsidP="008D3875">
            <w:r w:rsidRPr="008173E6">
              <w:t>1,170,000.00</w:t>
            </w:r>
          </w:p>
        </w:tc>
        <w:tc>
          <w:tcPr>
            <w:tcW w:w="1223" w:type="dxa"/>
            <w:noWrap/>
            <w:hideMark/>
          </w:tcPr>
          <w:p w14:paraId="20C0F19A" w14:textId="77777777" w:rsidR="001153B8" w:rsidRPr="008173E6" w:rsidRDefault="001153B8" w:rsidP="008D3875">
            <w:r w:rsidRPr="008173E6">
              <w:t>4,275.00</w:t>
            </w:r>
          </w:p>
        </w:tc>
        <w:tc>
          <w:tcPr>
            <w:tcW w:w="891" w:type="dxa"/>
            <w:hideMark/>
          </w:tcPr>
          <w:p w14:paraId="250166B5" w14:textId="77777777" w:rsidR="001153B8" w:rsidRPr="008173E6" w:rsidRDefault="001153B8" w:rsidP="008D3875">
            <w:r w:rsidRPr="008173E6">
              <w:t>0.37</w:t>
            </w:r>
          </w:p>
        </w:tc>
      </w:tr>
      <w:tr w:rsidR="001153B8" w:rsidRPr="008173E6" w14:paraId="1AF58C1E" w14:textId="77777777" w:rsidTr="008D3875">
        <w:trPr>
          <w:trHeight w:val="288"/>
        </w:trPr>
        <w:tc>
          <w:tcPr>
            <w:tcW w:w="805" w:type="dxa"/>
            <w:noWrap/>
            <w:hideMark/>
          </w:tcPr>
          <w:p w14:paraId="12E47EFF" w14:textId="77777777" w:rsidR="001153B8" w:rsidRPr="008173E6" w:rsidRDefault="001153B8" w:rsidP="008D3875">
            <w:r w:rsidRPr="008173E6">
              <w:t> </w:t>
            </w:r>
          </w:p>
        </w:tc>
        <w:tc>
          <w:tcPr>
            <w:tcW w:w="915" w:type="dxa"/>
            <w:noWrap/>
            <w:hideMark/>
          </w:tcPr>
          <w:p w14:paraId="62E8B32F" w14:textId="77777777" w:rsidR="001153B8" w:rsidRPr="008173E6" w:rsidRDefault="001153B8" w:rsidP="008D3875">
            <w:r w:rsidRPr="008173E6">
              <w:t> </w:t>
            </w:r>
          </w:p>
        </w:tc>
        <w:tc>
          <w:tcPr>
            <w:tcW w:w="2475" w:type="dxa"/>
            <w:hideMark/>
          </w:tcPr>
          <w:p w14:paraId="142EF4E8" w14:textId="77777777" w:rsidR="001153B8" w:rsidRPr="008173E6" w:rsidRDefault="001153B8" w:rsidP="008D3875">
            <w:r w:rsidRPr="008173E6">
              <w:t> </w:t>
            </w:r>
          </w:p>
        </w:tc>
        <w:tc>
          <w:tcPr>
            <w:tcW w:w="1137" w:type="dxa"/>
            <w:noWrap/>
            <w:hideMark/>
          </w:tcPr>
          <w:p w14:paraId="68763229" w14:textId="77777777" w:rsidR="001153B8" w:rsidRPr="008173E6" w:rsidRDefault="001153B8" w:rsidP="008D3875">
            <w:r w:rsidRPr="008173E6">
              <w:t>423</w:t>
            </w:r>
          </w:p>
        </w:tc>
        <w:tc>
          <w:tcPr>
            <w:tcW w:w="3926" w:type="dxa"/>
            <w:noWrap/>
            <w:hideMark/>
          </w:tcPr>
          <w:p w14:paraId="196F2C7C" w14:textId="77777777" w:rsidR="001153B8" w:rsidRPr="008173E6" w:rsidRDefault="001153B8" w:rsidP="008D3875">
            <w:r w:rsidRPr="008173E6">
              <w:t>Услуге по уговору</w:t>
            </w:r>
          </w:p>
        </w:tc>
        <w:tc>
          <w:tcPr>
            <w:tcW w:w="1178" w:type="dxa"/>
            <w:noWrap/>
            <w:hideMark/>
          </w:tcPr>
          <w:p w14:paraId="590A3F80" w14:textId="77777777" w:rsidR="001153B8" w:rsidRPr="008173E6" w:rsidRDefault="001153B8" w:rsidP="008D3875">
            <w:r w:rsidRPr="008173E6">
              <w:t>2,000,000.00</w:t>
            </w:r>
          </w:p>
        </w:tc>
        <w:tc>
          <w:tcPr>
            <w:tcW w:w="1178" w:type="dxa"/>
            <w:noWrap/>
            <w:hideMark/>
          </w:tcPr>
          <w:p w14:paraId="79330303" w14:textId="77777777" w:rsidR="001153B8" w:rsidRPr="008173E6" w:rsidRDefault="001153B8" w:rsidP="008D3875">
            <w:r w:rsidRPr="008173E6">
              <w:t>2,000,000.00</w:t>
            </w:r>
          </w:p>
        </w:tc>
        <w:tc>
          <w:tcPr>
            <w:tcW w:w="1223" w:type="dxa"/>
            <w:noWrap/>
            <w:hideMark/>
          </w:tcPr>
          <w:p w14:paraId="35079169" w14:textId="77777777" w:rsidR="001153B8" w:rsidRPr="008173E6" w:rsidRDefault="001153B8" w:rsidP="008D3875">
            <w:r w:rsidRPr="008173E6">
              <w:t>73,876.48</w:t>
            </w:r>
          </w:p>
        </w:tc>
        <w:tc>
          <w:tcPr>
            <w:tcW w:w="891" w:type="dxa"/>
            <w:hideMark/>
          </w:tcPr>
          <w:p w14:paraId="7E6244C7" w14:textId="77777777" w:rsidR="001153B8" w:rsidRPr="008173E6" w:rsidRDefault="001153B8" w:rsidP="008D3875">
            <w:r w:rsidRPr="008173E6">
              <w:t>3.69</w:t>
            </w:r>
          </w:p>
        </w:tc>
      </w:tr>
      <w:tr w:rsidR="001153B8" w:rsidRPr="008173E6" w14:paraId="5073183A" w14:textId="77777777" w:rsidTr="008D3875">
        <w:trPr>
          <w:trHeight w:val="288"/>
        </w:trPr>
        <w:tc>
          <w:tcPr>
            <w:tcW w:w="805" w:type="dxa"/>
            <w:noWrap/>
            <w:hideMark/>
          </w:tcPr>
          <w:p w14:paraId="590D1E42" w14:textId="77777777" w:rsidR="001153B8" w:rsidRPr="008173E6" w:rsidRDefault="001153B8" w:rsidP="008D3875">
            <w:r w:rsidRPr="008173E6">
              <w:t> </w:t>
            </w:r>
          </w:p>
        </w:tc>
        <w:tc>
          <w:tcPr>
            <w:tcW w:w="915" w:type="dxa"/>
            <w:noWrap/>
            <w:hideMark/>
          </w:tcPr>
          <w:p w14:paraId="674EAF21" w14:textId="77777777" w:rsidR="001153B8" w:rsidRPr="008173E6" w:rsidRDefault="001153B8" w:rsidP="008D3875">
            <w:r w:rsidRPr="008173E6">
              <w:t> </w:t>
            </w:r>
          </w:p>
        </w:tc>
        <w:tc>
          <w:tcPr>
            <w:tcW w:w="2475" w:type="dxa"/>
            <w:hideMark/>
          </w:tcPr>
          <w:p w14:paraId="50A16712" w14:textId="77777777" w:rsidR="001153B8" w:rsidRPr="008173E6" w:rsidRDefault="001153B8" w:rsidP="008D3875">
            <w:r w:rsidRPr="008173E6">
              <w:t> </w:t>
            </w:r>
          </w:p>
        </w:tc>
        <w:tc>
          <w:tcPr>
            <w:tcW w:w="1137" w:type="dxa"/>
            <w:noWrap/>
            <w:hideMark/>
          </w:tcPr>
          <w:p w14:paraId="5AFBEE76" w14:textId="77777777" w:rsidR="001153B8" w:rsidRPr="008173E6" w:rsidRDefault="001153B8" w:rsidP="008D3875">
            <w:r w:rsidRPr="008173E6">
              <w:t>424</w:t>
            </w:r>
          </w:p>
        </w:tc>
        <w:tc>
          <w:tcPr>
            <w:tcW w:w="3926" w:type="dxa"/>
            <w:noWrap/>
            <w:hideMark/>
          </w:tcPr>
          <w:p w14:paraId="0DF8054E" w14:textId="77777777" w:rsidR="001153B8" w:rsidRPr="008173E6" w:rsidRDefault="001153B8" w:rsidP="008D3875">
            <w:r w:rsidRPr="008173E6">
              <w:t>Специјализоване услуге</w:t>
            </w:r>
          </w:p>
        </w:tc>
        <w:tc>
          <w:tcPr>
            <w:tcW w:w="1178" w:type="dxa"/>
            <w:noWrap/>
            <w:hideMark/>
          </w:tcPr>
          <w:p w14:paraId="7EF02C0B" w14:textId="77777777" w:rsidR="001153B8" w:rsidRPr="008173E6" w:rsidRDefault="001153B8" w:rsidP="008D3875">
            <w:r w:rsidRPr="008173E6">
              <w:t>4,000,000.00</w:t>
            </w:r>
          </w:p>
        </w:tc>
        <w:tc>
          <w:tcPr>
            <w:tcW w:w="1178" w:type="dxa"/>
            <w:noWrap/>
            <w:hideMark/>
          </w:tcPr>
          <w:p w14:paraId="5ED6905D" w14:textId="77777777" w:rsidR="001153B8" w:rsidRPr="008173E6" w:rsidRDefault="001153B8" w:rsidP="008D3875">
            <w:r w:rsidRPr="008173E6">
              <w:t>4,000,000.00</w:t>
            </w:r>
          </w:p>
        </w:tc>
        <w:tc>
          <w:tcPr>
            <w:tcW w:w="1223" w:type="dxa"/>
            <w:noWrap/>
            <w:hideMark/>
          </w:tcPr>
          <w:p w14:paraId="686D2F0D" w14:textId="77777777" w:rsidR="001153B8" w:rsidRPr="008173E6" w:rsidRDefault="001153B8" w:rsidP="008D3875">
            <w:r w:rsidRPr="008173E6">
              <w:t>1,295,852.01</w:t>
            </w:r>
          </w:p>
        </w:tc>
        <w:tc>
          <w:tcPr>
            <w:tcW w:w="891" w:type="dxa"/>
            <w:hideMark/>
          </w:tcPr>
          <w:p w14:paraId="3FB2FBCF" w14:textId="77777777" w:rsidR="001153B8" w:rsidRPr="008173E6" w:rsidRDefault="001153B8" w:rsidP="008D3875">
            <w:r w:rsidRPr="008173E6">
              <w:t>32.40</w:t>
            </w:r>
          </w:p>
        </w:tc>
      </w:tr>
      <w:tr w:rsidR="001153B8" w:rsidRPr="008173E6" w14:paraId="6161B3A4" w14:textId="77777777" w:rsidTr="008D3875">
        <w:trPr>
          <w:trHeight w:val="576"/>
        </w:trPr>
        <w:tc>
          <w:tcPr>
            <w:tcW w:w="805" w:type="dxa"/>
            <w:noWrap/>
            <w:hideMark/>
          </w:tcPr>
          <w:p w14:paraId="6A7555B7" w14:textId="77777777" w:rsidR="001153B8" w:rsidRPr="008173E6" w:rsidRDefault="001153B8" w:rsidP="008D3875">
            <w:r w:rsidRPr="008173E6">
              <w:t> </w:t>
            </w:r>
          </w:p>
        </w:tc>
        <w:tc>
          <w:tcPr>
            <w:tcW w:w="915" w:type="dxa"/>
            <w:noWrap/>
            <w:hideMark/>
          </w:tcPr>
          <w:p w14:paraId="326635DB" w14:textId="77777777" w:rsidR="001153B8" w:rsidRPr="008173E6" w:rsidRDefault="001153B8" w:rsidP="008D3875">
            <w:r w:rsidRPr="008173E6">
              <w:t> </w:t>
            </w:r>
          </w:p>
        </w:tc>
        <w:tc>
          <w:tcPr>
            <w:tcW w:w="2475" w:type="dxa"/>
            <w:hideMark/>
          </w:tcPr>
          <w:p w14:paraId="162CED60" w14:textId="77777777" w:rsidR="001153B8" w:rsidRPr="008173E6" w:rsidRDefault="001153B8" w:rsidP="008D3875">
            <w:r w:rsidRPr="008173E6">
              <w:t> </w:t>
            </w:r>
          </w:p>
        </w:tc>
        <w:tc>
          <w:tcPr>
            <w:tcW w:w="1137" w:type="dxa"/>
            <w:noWrap/>
            <w:hideMark/>
          </w:tcPr>
          <w:p w14:paraId="549B350B" w14:textId="77777777" w:rsidR="001153B8" w:rsidRPr="008173E6" w:rsidRDefault="001153B8" w:rsidP="008D3875">
            <w:r w:rsidRPr="008173E6">
              <w:t>425</w:t>
            </w:r>
          </w:p>
        </w:tc>
        <w:tc>
          <w:tcPr>
            <w:tcW w:w="3926" w:type="dxa"/>
            <w:hideMark/>
          </w:tcPr>
          <w:p w14:paraId="614ED789" w14:textId="77777777" w:rsidR="001153B8" w:rsidRPr="008173E6" w:rsidRDefault="001153B8" w:rsidP="008D3875">
            <w:r w:rsidRPr="008173E6">
              <w:t>Текуће поправке и одржавање</w:t>
            </w:r>
          </w:p>
        </w:tc>
        <w:tc>
          <w:tcPr>
            <w:tcW w:w="1178" w:type="dxa"/>
            <w:noWrap/>
            <w:hideMark/>
          </w:tcPr>
          <w:p w14:paraId="28AF9C3B" w14:textId="77777777" w:rsidR="001153B8" w:rsidRPr="008173E6" w:rsidRDefault="001153B8" w:rsidP="008D3875">
            <w:r w:rsidRPr="008173E6">
              <w:t>110,300,000.00</w:t>
            </w:r>
          </w:p>
        </w:tc>
        <w:tc>
          <w:tcPr>
            <w:tcW w:w="1178" w:type="dxa"/>
            <w:noWrap/>
            <w:hideMark/>
          </w:tcPr>
          <w:p w14:paraId="740947C4" w14:textId="77777777" w:rsidR="001153B8" w:rsidRPr="008173E6" w:rsidRDefault="001153B8" w:rsidP="008D3875">
            <w:r w:rsidRPr="008173E6">
              <w:t>110,300,000.00</w:t>
            </w:r>
          </w:p>
        </w:tc>
        <w:tc>
          <w:tcPr>
            <w:tcW w:w="1223" w:type="dxa"/>
            <w:noWrap/>
            <w:hideMark/>
          </w:tcPr>
          <w:p w14:paraId="23131D38" w14:textId="77777777" w:rsidR="001153B8" w:rsidRPr="008173E6" w:rsidRDefault="001153B8" w:rsidP="008D3875">
            <w:r w:rsidRPr="008173E6">
              <w:t>102,874,576.02</w:t>
            </w:r>
          </w:p>
        </w:tc>
        <w:tc>
          <w:tcPr>
            <w:tcW w:w="891" w:type="dxa"/>
            <w:hideMark/>
          </w:tcPr>
          <w:p w14:paraId="2F54C04A" w14:textId="77777777" w:rsidR="001153B8" w:rsidRPr="008173E6" w:rsidRDefault="001153B8" w:rsidP="008D3875">
            <w:r w:rsidRPr="008173E6">
              <w:t>93.27</w:t>
            </w:r>
          </w:p>
        </w:tc>
      </w:tr>
      <w:tr w:rsidR="001153B8" w:rsidRPr="008173E6" w14:paraId="2E1EF0F5" w14:textId="77777777" w:rsidTr="008D3875">
        <w:trPr>
          <w:trHeight w:val="288"/>
        </w:trPr>
        <w:tc>
          <w:tcPr>
            <w:tcW w:w="805" w:type="dxa"/>
            <w:noWrap/>
            <w:hideMark/>
          </w:tcPr>
          <w:p w14:paraId="7C3595D5" w14:textId="77777777" w:rsidR="001153B8" w:rsidRPr="008173E6" w:rsidRDefault="001153B8" w:rsidP="008D3875">
            <w:r w:rsidRPr="008173E6">
              <w:t> </w:t>
            </w:r>
          </w:p>
        </w:tc>
        <w:tc>
          <w:tcPr>
            <w:tcW w:w="915" w:type="dxa"/>
            <w:noWrap/>
            <w:hideMark/>
          </w:tcPr>
          <w:p w14:paraId="2EC204DD" w14:textId="77777777" w:rsidR="001153B8" w:rsidRPr="008173E6" w:rsidRDefault="001153B8" w:rsidP="008D3875">
            <w:r w:rsidRPr="008173E6">
              <w:t> </w:t>
            </w:r>
          </w:p>
        </w:tc>
        <w:tc>
          <w:tcPr>
            <w:tcW w:w="2475" w:type="dxa"/>
            <w:hideMark/>
          </w:tcPr>
          <w:p w14:paraId="64416F1F" w14:textId="77777777" w:rsidR="001153B8" w:rsidRPr="008173E6" w:rsidRDefault="001153B8" w:rsidP="008D3875">
            <w:r w:rsidRPr="008173E6">
              <w:t> </w:t>
            </w:r>
          </w:p>
        </w:tc>
        <w:tc>
          <w:tcPr>
            <w:tcW w:w="1137" w:type="dxa"/>
            <w:noWrap/>
            <w:hideMark/>
          </w:tcPr>
          <w:p w14:paraId="3D50D420" w14:textId="77777777" w:rsidR="001153B8" w:rsidRPr="008173E6" w:rsidRDefault="001153B8" w:rsidP="008D3875">
            <w:r w:rsidRPr="008173E6">
              <w:t>426</w:t>
            </w:r>
          </w:p>
        </w:tc>
        <w:tc>
          <w:tcPr>
            <w:tcW w:w="3926" w:type="dxa"/>
            <w:noWrap/>
            <w:hideMark/>
          </w:tcPr>
          <w:p w14:paraId="60E69DA0" w14:textId="77777777" w:rsidR="001153B8" w:rsidRPr="008173E6" w:rsidRDefault="001153B8" w:rsidP="008D3875">
            <w:r w:rsidRPr="008173E6">
              <w:t>Материјал</w:t>
            </w:r>
          </w:p>
        </w:tc>
        <w:tc>
          <w:tcPr>
            <w:tcW w:w="1178" w:type="dxa"/>
            <w:noWrap/>
            <w:hideMark/>
          </w:tcPr>
          <w:p w14:paraId="0A39E057" w14:textId="77777777" w:rsidR="001153B8" w:rsidRPr="008173E6" w:rsidRDefault="001153B8" w:rsidP="008D3875">
            <w:r w:rsidRPr="008173E6">
              <w:t>0.00</w:t>
            </w:r>
          </w:p>
        </w:tc>
        <w:tc>
          <w:tcPr>
            <w:tcW w:w="1178" w:type="dxa"/>
            <w:noWrap/>
            <w:hideMark/>
          </w:tcPr>
          <w:p w14:paraId="69601B95" w14:textId="77777777" w:rsidR="001153B8" w:rsidRPr="008173E6" w:rsidRDefault="001153B8" w:rsidP="008D3875">
            <w:r w:rsidRPr="008173E6">
              <w:t>0.00</w:t>
            </w:r>
          </w:p>
        </w:tc>
        <w:tc>
          <w:tcPr>
            <w:tcW w:w="1223" w:type="dxa"/>
            <w:noWrap/>
            <w:hideMark/>
          </w:tcPr>
          <w:p w14:paraId="270F02E4" w14:textId="77777777" w:rsidR="001153B8" w:rsidRPr="008173E6" w:rsidRDefault="001153B8" w:rsidP="008D3875">
            <w:r w:rsidRPr="008173E6">
              <w:t>0.00</w:t>
            </w:r>
          </w:p>
        </w:tc>
        <w:tc>
          <w:tcPr>
            <w:tcW w:w="891" w:type="dxa"/>
            <w:hideMark/>
          </w:tcPr>
          <w:p w14:paraId="05EE9D8D" w14:textId="77777777" w:rsidR="001153B8" w:rsidRPr="008173E6" w:rsidRDefault="001153B8" w:rsidP="008D3875">
            <w:r w:rsidRPr="008173E6">
              <w:t>#DIV/0!</w:t>
            </w:r>
          </w:p>
        </w:tc>
      </w:tr>
      <w:tr w:rsidR="001153B8" w:rsidRPr="008173E6" w14:paraId="16C596D6" w14:textId="77777777" w:rsidTr="008D3875">
        <w:trPr>
          <w:trHeight w:val="576"/>
        </w:trPr>
        <w:tc>
          <w:tcPr>
            <w:tcW w:w="805" w:type="dxa"/>
            <w:noWrap/>
            <w:hideMark/>
          </w:tcPr>
          <w:p w14:paraId="740EAC76" w14:textId="77777777" w:rsidR="001153B8" w:rsidRPr="008173E6" w:rsidRDefault="001153B8" w:rsidP="008D3875">
            <w:r w:rsidRPr="008173E6">
              <w:t> </w:t>
            </w:r>
          </w:p>
        </w:tc>
        <w:tc>
          <w:tcPr>
            <w:tcW w:w="915" w:type="dxa"/>
            <w:noWrap/>
            <w:hideMark/>
          </w:tcPr>
          <w:p w14:paraId="71FB1351" w14:textId="77777777" w:rsidR="001153B8" w:rsidRPr="008173E6" w:rsidRDefault="001153B8" w:rsidP="008D3875">
            <w:r w:rsidRPr="008173E6">
              <w:t> </w:t>
            </w:r>
          </w:p>
        </w:tc>
        <w:tc>
          <w:tcPr>
            <w:tcW w:w="2475" w:type="dxa"/>
            <w:hideMark/>
          </w:tcPr>
          <w:p w14:paraId="4820EC5B" w14:textId="77777777" w:rsidR="001153B8" w:rsidRPr="008173E6" w:rsidRDefault="001153B8" w:rsidP="008D3875">
            <w:r w:rsidRPr="008173E6">
              <w:t> </w:t>
            </w:r>
          </w:p>
        </w:tc>
        <w:tc>
          <w:tcPr>
            <w:tcW w:w="1137" w:type="dxa"/>
            <w:noWrap/>
            <w:hideMark/>
          </w:tcPr>
          <w:p w14:paraId="3218487C" w14:textId="77777777" w:rsidR="001153B8" w:rsidRPr="008173E6" w:rsidRDefault="001153B8" w:rsidP="008D3875">
            <w:r w:rsidRPr="008173E6">
              <w:t>482</w:t>
            </w:r>
          </w:p>
        </w:tc>
        <w:tc>
          <w:tcPr>
            <w:tcW w:w="3926" w:type="dxa"/>
            <w:hideMark/>
          </w:tcPr>
          <w:p w14:paraId="68A18653" w14:textId="77777777" w:rsidR="001153B8" w:rsidRPr="008173E6" w:rsidRDefault="001153B8" w:rsidP="008D3875">
            <w:r w:rsidRPr="008173E6">
              <w:t>Порези, обавезне таксе и казне и пенали</w:t>
            </w:r>
          </w:p>
        </w:tc>
        <w:tc>
          <w:tcPr>
            <w:tcW w:w="1178" w:type="dxa"/>
            <w:noWrap/>
            <w:hideMark/>
          </w:tcPr>
          <w:p w14:paraId="17AB10B8" w14:textId="77777777" w:rsidR="001153B8" w:rsidRPr="008173E6" w:rsidRDefault="001153B8" w:rsidP="008D3875">
            <w:r w:rsidRPr="008173E6">
              <w:t>100,000.00</w:t>
            </w:r>
          </w:p>
        </w:tc>
        <w:tc>
          <w:tcPr>
            <w:tcW w:w="1178" w:type="dxa"/>
            <w:noWrap/>
            <w:hideMark/>
          </w:tcPr>
          <w:p w14:paraId="18AD3245" w14:textId="77777777" w:rsidR="001153B8" w:rsidRPr="008173E6" w:rsidRDefault="001153B8" w:rsidP="008D3875">
            <w:r w:rsidRPr="008173E6">
              <w:t>100,000.00</w:t>
            </w:r>
          </w:p>
        </w:tc>
        <w:tc>
          <w:tcPr>
            <w:tcW w:w="1223" w:type="dxa"/>
            <w:noWrap/>
            <w:hideMark/>
          </w:tcPr>
          <w:p w14:paraId="476E4939" w14:textId="77777777" w:rsidR="001153B8" w:rsidRPr="008173E6" w:rsidRDefault="001153B8" w:rsidP="008D3875">
            <w:r w:rsidRPr="008173E6">
              <w:t>53,044.85</w:t>
            </w:r>
          </w:p>
        </w:tc>
        <w:tc>
          <w:tcPr>
            <w:tcW w:w="891" w:type="dxa"/>
            <w:hideMark/>
          </w:tcPr>
          <w:p w14:paraId="6CFBE679" w14:textId="77777777" w:rsidR="001153B8" w:rsidRPr="008173E6" w:rsidRDefault="001153B8" w:rsidP="008D3875">
            <w:r w:rsidRPr="008173E6">
              <w:t>53.04</w:t>
            </w:r>
          </w:p>
        </w:tc>
      </w:tr>
      <w:tr w:rsidR="001153B8" w:rsidRPr="008173E6" w14:paraId="1751F005" w14:textId="77777777" w:rsidTr="008D3875">
        <w:trPr>
          <w:trHeight w:val="576"/>
        </w:trPr>
        <w:tc>
          <w:tcPr>
            <w:tcW w:w="805" w:type="dxa"/>
            <w:noWrap/>
            <w:hideMark/>
          </w:tcPr>
          <w:p w14:paraId="3538525B" w14:textId="77777777" w:rsidR="001153B8" w:rsidRPr="008173E6" w:rsidRDefault="001153B8" w:rsidP="008D3875">
            <w:r w:rsidRPr="008173E6">
              <w:t> </w:t>
            </w:r>
          </w:p>
        </w:tc>
        <w:tc>
          <w:tcPr>
            <w:tcW w:w="915" w:type="dxa"/>
            <w:noWrap/>
            <w:hideMark/>
          </w:tcPr>
          <w:p w14:paraId="4CBC32E4" w14:textId="77777777" w:rsidR="001153B8" w:rsidRPr="008173E6" w:rsidRDefault="001153B8" w:rsidP="008D3875">
            <w:r w:rsidRPr="008173E6">
              <w:t> </w:t>
            </w:r>
          </w:p>
        </w:tc>
        <w:tc>
          <w:tcPr>
            <w:tcW w:w="2475" w:type="dxa"/>
            <w:hideMark/>
          </w:tcPr>
          <w:p w14:paraId="6AF939C1" w14:textId="77777777" w:rsidR="001153B8" w:rsidRPr="008173E6" w:rsidRDefault="001153B8" w:rsidP="008D3875">
            <w:r w:rsidRPr="008173E6">
              <w:t> </w:t>
            </w:r>
          </w:p>
        </w:tc>
        <w:tc>
          <w:tcPr>
            <w:tcW w:w="1137" w:type="dxa"/>
            <w:noWrap/>
            <w:hideMark/>
          </w:tcPr>
          <w:p w14:paraId="762994A6" w14:textId="77777777" w:rsidR="001153B8" w:rsidRPr="008173E6" w:rsidRDefault="001153B8" w:rsidP="008D3875">
            <w:r w:rsidRPr="008173E6">
              <w:t>511</w:t>
            </w:r>
          </w:p>
        </w:tc>
        <w:tc>
          <w:tcPr>
            <w:tcW w:w="3926" w:type="dxa"/>
            <w:hideMark/>
          </w:tcPr>
          <w:p w14:paraId="3438A81B" w14:textId="77777777" w:rsidR="001153B8" w:rsidRPr="008173E6" w:rsidRDefault="001153B8" w:rsidP="008D3875">
            <w:r w:rsidRPr="008173E6">
              <w:t>Зграде и грађевински објекти</w:t>
            </w:r>
          </w:p>
        </w:tc>
        <w:tc>
          <w:tcPr>
            <w:tcW w:w="1178" w:type="dxa"/>
            <w:noWrap/>
            <w:hideMark/>
          </w:tcPr>
          <w:p w14:paraId="7C95DAC3" w14:textId="77777777" w:rsidR="001153B8" w:rsidRPr="008173E6" w:rsidRDefault="001153B8" w:rsidP="008D3875">
            <w:r w:rsidRPr="008173E6">
              <w:t>1,595,873,000.00</w:t>
            </w:r>
          </w:p>
        </w:tc>
        <w:tc>
          <w:tcPr>
            <w:tcW w:w="1178" w:type="dxa"/>
            <w:noWrap/>
            <w:hideMark/>
          </w:tcPr>
          <w:p w14:paraId="1BF66B92" w14:textId="77777777" w:rsidR="001153B8" w:rsidRPr="008173E6" w:rsidRDefault="001153B8" w:rsidP="008D3875">
            <w:r w:rsidRPr="008173E6">
              <w:t>1,535,873,000.00</w:t>
            </w:r>
          </w:p>
        </w:tc>
        <w:tc>
          <w:tcPr>
            <w:tcW w:w="1223" w:type="dxa"/>
            <w:noWrap/>
            <w:hideMark/>
          </w:tcPr>
          <w:p w14:paraId="578975E9" w14:textId="77777777" w:rsidR="001153B8" w:rsidRPr="008173E6" w:rsidRDefault="001153B8" w:rsidP="008D3875">
            <w:r w:rsidRPr="008173E6">
              <w:t>1,532,284,254.02</w:t>
            </w:r>
          </w:p>
        </w:tc>
        <w:tc>
          <w:tcPr>
            <w:tcW w:w="891" w:type="dxa"/>
            <w:hideMark/>
          </w:tcPr>
          <w:p w14:paraId="4F7D5C7C" w14:textId="77777777" w:rsidR="001153B8" w:rsidRPr="008173E6" w:rsidRDefault="001153B8" w:rsidP="008D3875">
            <w:r w:rsidRPr="008173E6">
              <w:t>99.77</w:t>
            </w:r>
          </w:p>
        </w:tc>
      </w:tr>
      <w:tr w:rsidR="001153B8" w:rsidRPr="008173E6" w14:paraId="595D90D2" w14:textId="77777777" w:rsidTr="008D3875">
        <w:trPr>
          <w:trHeight w:val="288"/>
        </w:trPr>
        <w:tc>
          <w:tcPr>
            <w:tcW w:w="805" w:type="dxa"/>
            <w:noWrap/>
            <w:hideMark/>
          </w:tcPr>
          <w:p w14:paraId="3D71A3AB" w14:textId="77777777" w:rsidR="001153B8" w:rsidRPr="008173E6" w:rsidRDefault="001153B8" w:rsidP="008D3875">
            <w:r w:rsidRPr="008173E6">
              <w:t> </w:t>
            </w:r>
          </w:p>
        </w:tc>
        <w:tc>
          <w:tcPr>
            <w:tcW w:w="915" w:type="dxa"/>
            <w:noWrap/>
            <w:hideMark/>
          </w:tcPr>
          <w:p w14:paraId="4BA0A545" w14:textId="77777777" w:rsidR="001153B8" w:rsidRPr="008173E6" w:rsidRDefault="001153B8" w:rsidP="008D3875">
            <w:r w:rsidRPr="008173E6">
              <w:t> </w:t>
            </w:r>
          </w:p>
        </w:tc>
        <w:tc>
          <w:tcPr>
            <w:tcW w:w="2475" w:type="dxa"/>
            <w:noWrap/>
            <w:hideMark/>
          </w:tcPr>
          <w:p w14:paraId="6CF13336" w14:textId="77777777" w:rsidR="001153B8" w:rsidRPr="008173E6" w:rsidRDefault="001153B8" w:rsidP="008D3875">
            <w:r w:rsidRPr="008173E6">
              <w:t> </w:t>
            </w:r>
          </w:p>
        </w:tc>
        <w:tc>
          <w:tcPr>
            <w:tcW w:w="1137" w:type="dxa"/>
            <w:noWrap/>
            <w:hideMark/>
          </w:tcPr>
          <w:p w14:paraId="7C469513" w14:textId="77777777" w:rsidR="001153B8" w:rsidRPr="008173E6" w:rsidRDefault="001153B8" w:rsidP="008D3875">
            <w:r w:rsidRPr="008173E6">
              <w:t>512</w:t>
            </w:r>
          </w:p>
        </w:tc>
        <w:tc>
          <w:tcPr>
            <w:tcW w:w="3926" w:type="dxa"/>
            <w:noWrap/>
            <w:hideMark/>
          </w:tcPr>
          <w:p w14:paraId="3AD200D9" w14:textId="77777777" w:rsidR="001153B8" w:rsidRPr="008173E6" w:rsidRDefault="001153B8" w:rsidP="008D3875">
            <w:r w:rsidRPr="008173E6">
              <w:t>Машине и опрема</w:t>
            </w:r>
          </w:p>
        </w:tc>
        <w:tc>
          <w:tcPr>
            <w:tcW w:w="1178" w:type="dxa"/>
            <w:noWrap/>
            <w:hideMark/>
          </w:tcPr>
          <w:p w14:paraId="257763EB" w14:textId="77777777" w:rsidR="001153B8" w:rsidRPr="008173E6" w:rsidRDefault="001153B8" w:rsidP="008D3875">
            <w:r w:rsidRPr="008173E6">
              <w:t>23,000,000.00</w:t>
            </w:r>
          </w:p>
        </w:tc>
        <w:tc>
          <w:tcPr>
            <w:tcW w:w="1178" w:type="dxa"/>
            <w:noWrap/>
            <w:hideMark/>
          </w:tcPr>
          <w:p w14:paraId="7040F51A" w14:textId="77777777" w:rsidR="001153B8" w:rsidRPr="008173E6" w:rsidRDefault="001153B8" w:rsidP="008D3875">
            <w:r w:rsidRPr="008173E6">
              <w:t>23,000,000.00</w:t>
            </w:r>
          </w:p>
        </w:tc>
        <w:tc>
          <w:tcPr>
            <w:tcW w:w="1223" w:type="dxa"/>
            <w:noWrap/>
            <w:hideMark/>
          </w:tcPr>
          <w:p w14:paraId="0707D245" w14:textId="77777777" w:rsidR="001153B8" w:rsidRPr="008173E6" w:rsidRDefault="001153B8" w:rsidP="008D3875">
            <w:r w:rsidRPr="008173E6">
              <w:t>19,889,259.60</w:t>
            </w:r>
          </w:p>
        </w:tc>
        <w:tc>
          <w:tcPr>
            <w:tcW w:w="891" w:type="dxa"/>
            <w:hideMark/>
          </w:tcPr>
          <w:p w14:paraId="521A633A" w14:textId="77777777" w:rsidR="001153B8" w:rsidRPr="008173E6" w:rsidRDefault="001153B8" w:rsidP="008D3875">
            <w:r w:rsidRPr="008173E6">
              <w:t>86.48</w:t>
            </w:r>
          </w:p>
        </w:tc>
      </w:tr>
      <w:tr w:rsidR="001153B8" w:rsidRPr="008173E6" w14:paraId="58A537E5" w14:textId="77777777" w:rsidTr="008D3875">
        <w:trPr>
          <w:trHeight w:val="288"/>
        </w:trPr>
        <w:tc>
          <w:tcPr>
            <w:tcW w:w="805" w:type="dxa"/>
            <w:noWrap/>
            <w:hideMark/>
          </w:tcPr>
          <w:p w14:paraId="75899F94" w14:textId="77777777" w:rsidR="001153B8" w:rsidRPr="008173E6" w:rsidRDefault="001153B8" w:rsidP="008D3875">
            <w:r w:rsidRPr="008173E6">
              <w:t> </w:t>
            </w:r>
          </w:p>
        </w:tc>
        <w:tc>
          <w:tcPr>
            <w:tcW w:w="915" w:type="dxa"/>
            <w:noWrap/>
            <w:hideMark/>
          </w:tcPr>
          <w:p w14:paraId="3BBBE20F" w14:textId="77777777" w:rsidR="001153B8" w:rsidRPr="008173E6" w:rsidRDefault="001153B8" w:rsidP="008D3875">
            <w:r w:rsidRPr="008173E6">
              <w:t> </w:t>
            </w:r>
          </w:p>
        </w:tc>
        <w:tc>
          <w:tcPr>
            <w:tcW w:w="2475" w:type="dxa"/>
            <w:noWrap/>
            <w:hideMark/>
          </w:tcPr>
          <w:p w14:paraId="31DC2581" w14:textId="77777777" w:rsidR="001153B8" w:rsidRPr="008173E6" w:rsidRDefault="001153B8" w:rsidP="008D3875">
            <w:r w:rsidRPr="008173E6">
              <w:t> </w:t>
            </w:r>
          </w:p>
        </w:tc>
        <w:tc>
          <w:tcPr>
            <w:tcW w:w="1137" w:type="dxa"/>
            <w:noWrap/>
            <w:hideMark/>
          </w:tcPr>
          <w:p w14:paraId="65978759" w14:textId="77777777" w:rsidR="001153B8" w:rsidRPr="008173E6" w:rsidRDefault="001153B8" w:rsidP="008D3875">
            <w:r w:rsidRPr="008173E6">
              <w:t> </w:t>
            </w:r>
          </w:p>
        </w:tc>
        <w:tc>
          <w:tcPr>
            <w:tcW w:w="3926" w:type="dxa"/>
            <w:noWrap/>
            <w:hideMark/>
          </w:tcPr>
          <w:p w14:paraId="01305819" w14:textId="77777777" w:rsidR="001153B8" w:rsidRPr="008173E6" w:rsidRDefault="001153B8" w:rsidP="008D3875">
            <w:r w:rsidRPr="008173E6">
              <w:t>Укупно 0004:</w:t>
            </w:r>
          </w:p>
        </w:tc>
        <w:tc>
          <w:tcPr>
            <w:tcW w:w="1178" w:type="dxa"/>
            <w:noWrap/>
            <w:hideMark/>
          </w:tcPr>
          <w:p w14:paraId="36B066BD" w14:textId="77777777" w:rsidR="001153B8" w:rsidRPr="008173E6" w:rsidRDefault="001153B8" w:rsidP="008D3875">
            <w:r w:rsidRPr="008173E6">
              <w:t>1,873,910,000.00</w:t>
            </w:r>
          </w:p>
        </w:tc>
        <w:tc>
          <w:tcPr>
            <w:tcW w:w="1178" w:type="dxa"/>
            <w:noWrap/>
            <w:hideMark/>
          </w:tcPr>
          <w:p w14:paraId="28622838" w14:textId="77777777" w:rsidR="001153B8" w:rsidRPr="008173E6" w:rsidRDefault="001153B8" w:rsidP="008D3875">
            <w:r w:rsidRPr="008173E6">
              <w:t>1,795,485,500.00</w:t>
            </w:r>
          </w:p>
        </w:tc>
        <w:tc>
          <w:tcPr>
            <w:tcW w:w="1223" w:type="dxa"/>
            <w:noWrap/>
            <w:hideMark/>
          </w:tcPr>
          <w:p w14:paraId="58ADBD31" w14:textId="77777777" w:rsidR="001153B8" w:rsidRPr="008173E6" w:rsidRDefault="001153B8" w:rsidP="008D3875">
            <w:r w:rsidRPr="008173E6">
              <w:t>1,755,474,352.68</w:t>
            </w:r>
          </w:p>
        </w:tc>
        <w:tc>
          <w:tcPr>
            <w:tcW w:w="891" w:type="dxa"/>
            <w:hideMark/>
          </w:tcPr>
          <w:p w14:paraId="1C3FDA45" w14:textId="77777777" w:rsidR="001153B8" w:rsidRPr="008173E6" w:rsidRDefault="001153B8" w:rsidP="008D3875">
            <w:r w:rsidRPr="008173E6">
              <w:t>97.77</w:t>
            </w:r>
          </w:p>
        </w:tc>
      </w:tr>
      <w:tr w:rsidR="001153B8" w:rsidRPr="008173E6" w14:paraId="3E89361F" w14:textId="77777777" w:rsidTr="008D3875">
        <w:trPr>
          <w:trHeight w:val="288"/>
        </w:trPr>
        <w:tc>
          <w:tcPr>
            <w:tcW w:w="805" w:type="dxa"/>
            <w:noWrap/>
            <w:hideMark/>
          </w:tcPr>
          <w:p w14:paraId="555E3A2F" w14:textId="77777777" w:rsidR="001153B8" w:rsidRPr="008173E6" w:rsidRDefault="001153B8" w:rsidP="008D3875">
            <w:r w:rsidRPr="008173E6">
              <w:t> </w:t>
            </w:r>
          </w:p>
        </w:tc>
        <w:tc>
          <w:tcPr>
            <w:tcW w:w="915" w:type="dxa"/>
            <w:noWrap/>
            <w:hideMark/>
          </w:tcPr>
          <w:p w14:paraId="1AEB0FCB" w14:textId="77777777" w:rsidR="001153B8" w:rsidRPr="008173E6" w:rsidRDefault="001153B8" w:rsidP="008D3875">
            <w:r w:rsidRPr="008173E6">
              <w:t> </w:t>
            </w:r>
          </w:p>
        </w:tc>
        <w:tc>
          <w:tcPr>
            <w:tcW w:w="2475" w:type="dxa"/>
            <w:noWrap/>
            <w:hideMark/>
          </w:tcPr>
          <w:p w14:paraId="46C995BE" w14:textId="77777777" w:rsidR="001153B8" w:rsidRPr="008173E6" w:rsidRDefault="001153B8" w:rsidP="008D3875">
            <w:r w:rsidRPr="008173E6">
              <w:t> </w:t>
            </w:r>
          </w:p>
        </w:tc>
        <w:tc>
          <w:tcPr>
            <w:tcW w:w="1137" w:type="dxa"/>
            <w:noWrap/>
            <w:hideMark/>
          </w:tcPr>
          <w:p w14:paraId="3E82804D" w14:textId="77777777" w:rsidR="001153B8" w:rsidRPr="008173E6" w:rsidRDefault="001153B8" w:rsidP="008D3875">
            <w:r w:rsidRPr="008173E6">
              <w:t> </w:t>
            </w:r>
          </w:p>
        </w:tc>
        <w:tc>
          <w:tcPr>
            <w:tcW w:w="3926" w:type="dxa"/>
            <w:noWrap/>
            <w:hideMark/>
          </w:tcPr>
          <w:p w14:paraId="2F80E17D" w14:textId="77777777" w:rsidR="001153B8" w:rsidRPr="008173E6" w:rsidRDefault="001153B8" w:rsidP="008D3875">
            <w:r w:rsidRPr="008173E6">
              <w:t> </w:t>
            </w:r>
          </w:p>
        </w:tc>
        <w:tc>
          <w:tcPr>
            <w:tcW w:w="1178" w:type="dxa"/>
            <w:noWrap/>
            <w:hideMark/>
          </w:tcPr>
          <w:p w14:paraId="7E57583D" w14:textId="77777777" w:rsidR="001153B8" w:rsidRPr="008173E6" w:rsidRDefault="001153B8" w:rsidP="008D3875">
            <w:r w:rsidRPr="008173E6">
              <w:t> </w:t>
            </w:r>
          </w:p>
        </w:tc>
        <w:tc>
          <w:tcPr>
            <w:tcW w:w="1178" w:type="dxa"/>
            <w:noWrap/>
            <w:hideMark/>
          </w:tcPr>
          <w:p w14:paraId="77E12893" w14:textId="77777777" w:rsidR="001153B8" w:rsidRPr="008173E6" w:rsidRDefault="001153B8" w:rsidP="008D3875">
            <w:r w:rsidRPr="008173E6">
              <w:t> </w:t>
            </w:r>
          </w:p>
        </w:tc>
        <w:tc>
          <w:tcPr>
            <w:tcW w:w="1223" w:type="dxa"/>
            <w:noWrap/>
            <w:hideMark/>
          </w:tcPr>
          <w:p w14:paraId="13DE7888" w14:textId="77777777" w:rsidR="001153B8" w:rsidRPr="008173E6" w:rsidRDefault="001153B8" w:rsidP="008D3875">
            <w:r w:rsidRPr="008173E6">
              <w:t> </w:t>
            </w:r>
          </w:p>
        </w:tc>
        <w:tc>
          <w:tcPr>
            <w:tcW w:w="891" w:type="dxa"/>
            <w:hideMark/>
          </w:tcPr>
          <w:p w14:paraId="58C2A6E3" w14:textId="77777777" w:rsidR="001153B8" w:rsidRPr="008173E6" w:rsidRDefault="001153B8" w:rsidP="008D3875">
            <w:r w:rsidRPr="008173E6">
              <w:t> </w:t>
            </w:r>
          </w:p>
        </w:tc>
      </w:tr>
      <w:tr w:rsidR="001153B8" w:rsidRPr="008173E6" w14:paraId="578B0CA2" w14:textId="77777777" w:rsidTr="008D3875">
        <w:trPr>
          <w:trHeight w:val="576"/>
        </w:trPr>
        <w:tc>
          <w:tcPr>
            <w:tcW w:w="805" w:type="dxa"/>
            <w:noWrap/>
            <w:hideMark/>
          </w:tcPr>
          <w:p w14:paraId="30EE0D11" w14:textId="77777777" w:rsidR="001153B8" w:rsidRPr="008173E6" w:rsidRDefault="001153B8" w:rsidP="008D3875">
            <w:r w:rsidRPr="008173E6">
              <w:t> </w:t>
            </w:r>
          </w:p>
        </w:tc>
        <w:tc>
          <w:tcPr>
            <w:tcW w:w="915" w:type="dxa"/>
            <w:noWrap/>
            <w:hideMark/>
          </w:tcPr>
          <w:p w14:paraId="37781BCB" w14:textId="77777777" w:rsidR="001153B8" w:rsidRPr="008173E6" w:rsidRDefault="001153B8" w:rsidP="008D3875">
            <w:r w:rsidRPr="008173E6">
              <w:t>5002</w:t>
            </w:r>
          </w:p>
        </w:tc>
        <w:tc>
          <w:tcPr>
            <w:tcW w:w="2475" w:type="dxa"/>
            <w:hideMark/>
          </w:tcPr>
          <w:p w14:paraId="15CF13B0" w14:textId="77777777" w:rsidR="001153B8" w:rsidRPr="008173E6" w:rsidRDefault="001153B8" w:rsidP="008D3875">
            <w:r w:rsidRPr="008173E6">
              <w:t>Изградња граничног прелаза Бајина Башта</w:t>
            </w:r>
          </w:p>
        </w:tc>
        <w:tc>
          <w:tcPr>
            <w:tcW w:w="1137" w:type="dxa"/>
            <w:noWrap/>
            <w:hideMark/>
          </w:tcPr>
          <w:p w14:paraId="443311B7" w14:textId="77777777" w:rsidR="001153B8" w:rsidRPr="008173E6" w:rsidRDefault="001153B8" w:rsidP="008D3875">
            <w:r w:rsidRPr="008173E6">
              <w:t> </w:t>
            </w:r>
          </w:p>
        </w:tc>
        <w:tc>
          <w:tcPr>
            <w:tcW w:w="3926" w:type="dxa"/>
            <w:noWrap/>
            <w:hideMark/>
          </w:tcPr>
          <w:p w14:paraId="763B7DF5" w14:textId="77777777" w:rsidR="001153B8" w:rsidRPr="008173E6" w:rsidRDefault="001153B8" w:rsidP="008D3875"/>
        </w:tc>
        <w:tc>
          <w:tcPr>
            <w:tcW w:w="1178" w:type="dxa"/>
            <w:noWrap/>
            <w:hideMark/>
          </w:tcPr>
          <w:p w14:paraId="635C1018" w14:textId="77777777" w:rsidR="001153B8" w:rsidRPr="008173E6" w:rsidRDefault="001153B8" w:rsidP="008D3875">
            <w:r w:rsidRPr="008173E6">
              <w:t> </w:t>
            </w:r>
          </w:p>
        </w:tc>
        <w:tc>
          <w:tcPr>
            <w:tcW w:w="1178" w:type="dxa"/>
            <w:noWrap/>
            <w:hideMark/>
          </w:tcPr>
          <w:p w14:paraId="5DE25EBB" w14:textId="77777777" w:rsidR="001153B8" w:rsidRPr="008173E6" w:rsidRDefault="001153B8" w:rsidP="008D3875">
            <w:r w:rsidRPr="008173E6">
              <w:t> </w:t>
            </w:r>
          </w:p>
        </w:tc>
        <w:tc>
          <w:tcPr>
            <w:tcW w:w="1223" w:type="dxa"/>
            <w:noWrap/>
            <w:hideMark/>
          </w:tcPr>
          <w:p w14:paraId="505908FE" w14:textId="77777777" w:rsidR="001153B8" w:rsidRPr="008173E6" w:rsidRDefault="001153B8" w:rsidP="008D3875">
            <w:r w:rsidRPr="008173E6">
              <w:t> </w:t>
            </w:r>
          </w:p>
        </w:tc>
        <w:tc>
          <w:tcPr>
            <w:tcW w:w="891" w:type="dxa"/>
            <w:hideMark/>
          </w:tcPr>
          <w:p w14:paraId="02BAE90B" w14:textId="77777777" w:rsidR="001153B8" w:rsidRPr="008173E6" w:rsidRDefault="001153B8" w:rsidP="008D3875">
            <w:r w:rsidRPr="008173E6">
              <w:t> </w:t>
            </w:r>
          </w:p>
        </w:tc>
      </w:tr>
      <w:tr w:rsidR="001153B8" w:rsidRPr="008173E6" w14:paraId="3BC1128B" w14:textId="77777777" w:rsidTr="008D3875">
        <w:trPr>
          <w:trHeight w:val="576"/>
        </w:trPr>
        <w:tc>
          <w:tcPr>
            <w:tcW w:w="805" w:type="dxa"/>
            <w:noWrap/>
            <w:hideMark/>
          </w:tcPr>
          <w:p w14:paraId="0C708131" w14:textId="77777777" w:rsidR="001153B8" w:rsidRPr="008173E6" w:rsidRDefault="001153B8" w:rsidP="008D3875">
            <w:r w:rsidRPr="008173E6">
              <w:t> </w:t>
            </w:r>
          </w:p>
        </w:tc>
        <w:tc>
          <w:tcPr>
            <w:tcW w:w="915" w:type="dxa"/>
            <w:noWrap/>
            <w:hideMark/>
          </w:tcPr>
          <w:p w14:paraId="5318F337" w14:textId="77777777" w:rsidR="001153B8" w:rsidRPr="008173E6" w:rsidRDefault="001153B8" w:rsidP="008D3875">
            <w:r w:rsidRPr="008173E6">
              <w:t> </w:t>
            </w:r>
          </w:p>
        </w:tc>
        <w:tc>
          <w:tcPr>
            <w:tcW w:w="2475" w:type="dxa"/>
            <w:noWrap/>
            <w:hideMark/>
          </w:tcPr>
          <w:p w14:paraId="7F376A94" w14:textId="77777777" w:rsidR="001153B8" w:rsidRPr="008173E6" w:rsidRDefault="001153B8" w:rsidP="008D3875">
            <w:r w:rsidRPr="008173E6">
              <w:t> </w:t>
            </w:r>
          </w:p>
        </w:tc>
        <w:tc>
          <w:tcPr>
            <w:tcW w:w="1137" w:type="dxa"/>
            <w:noWrap/>
            <w:hideMark/>
          </w:tcPr>
          <w:p w14:paraId="0C00BBA9" w14:textId="77777777" w:rsidR="001153B8" w:rsidRPr="008173E6" w:rsidRDefault="001153B8" w:rsidP="008D3875">
            <w:r w:rsidRPr="008173E6">
              <w:t>511</w:t>
            </w:r>
          </w:p>
        </w:tc>
        <w:tc>
          <w:tcPr>
            <w:tcW w:w="3926" w:type="dxa"/>
            <w:hideMark/>
          </w:tcPr>
          <w:p w14:paraId="132BFAAB" w14:textId="77777777" w:rsidR="001153B8" w:rsidRPr="008173E6" w:rsidRDefault="001153B8" w:rsidP="008D3875">
            <w:r w:rsidRPr="008173E6">
              <w:t>Зграде и грађевински објекти</w:t>
            </w:r>
          </w:p>
        </w:tc>
        <w:tc>
          <w:tcPr>
            <w:tcW w:w="1178" w:type="dxa"/>
            <w:noWrap/>
            <w:hideMark/>
          </w:tcPr>
          <w:p w14:paraId="193C3569" w14:textId="77777777" w:rsidR="001153B8" w:rsidRPr="008173E6" w:rsidRDefault="001153B8" w:rsidP="008D3875">
            <w:r w:rsidRPr="008173E6">
              <w:t>59,000,000.00</w:t>
            </w:r>
          </w:p>
        </w:tc>
        <w:tc>
          <w:tcPr>
            <w:tcW w:w="1178" w:type="dxa"/>
            <w:noWrap/>
            <w:hideMark/>
          </w:tcPr>
          <w:p w14:paraId="35D9B4F8" w14:textId="77777777" w:rsidR="001153B8" w:rsidRPr="008173E6" w:rsidRDefault="001153B8" w:rsidP="008D3875">
            <w:r w:rsidRPr="008173E6">
              <w:t>59,000,000.00</w:t>
            </w:r>
          </w:p>
        </w:tc>
        <w:tc>
          <w:tcPr>
            <w:tcW w:w="1223" w:type="dxa"/>
            <w:noWrap/>
            <w:hideMark/>
          </w:tcPr>
          <w:p w14:paraId="7C004DEE" w14:textId="77777777" w:rsidR="001153B8" w:rsidRPr="008173E6" w:rsidRDefault="001153B8" w:rsidP="008D3875">
            <w:r w:rsidRPr="008173E6">
              <w:t>49,616,149.15</w:t>
            </w:r>
          </w:p>
        </w:tc>
        <w:tc>
          <w:tcPr>
            <w:tcW w:w="891" w:type="dxa"/>
            <w:hideMark/>
          </w:tcPr>
          <w:p w14:paraId="32BA9A60" w14:textId="77777777" w:rsidR="001153B8" w:rsidRPr="008173E6" w:rsidRDefault="001153B8" w:rsidP="008D3875">
            <w:r w:rsidRPr="008173E6">
              <w:t>84.10</w:t>
            </w:r>
          </w:p>
        </w:tc>
      </w:tr>
      <w:tr w:rsidR="001153B8" w:rsidRPr="008173E6" w14:paraId="03841B83" w14:textId="77777777" w:rsidTr="008D3875">
        <w:trPr>
          <w:trHeight w:val="288"/>
        </w:trPr>
        <w:tc>
          <w:tcPr>
            <w:tcW w:w="805" w:type="dxa"/>
            <w:noWrap/>
            <w:hideMark/>
          </w:tcPr>
          <w:p w14:paraId="78F124C7" w14:textId="77777777" w:rsidR="001153B8" w:rsidRPr="008173E6" w:rsidRDefault="001153B8" w:rsidP="008D3875">
            <w:r w:rsidRPr="008173E6">
              <w:t> </w:t>
            </w:r>
          </w:p>
        </w:tc>
        <w:tc>
          <w:tcPr>
            <w:tcW w:w="915" w:type="dxa"/>
            <w:noWrap/>
            <w:hideMark/>
          </w:tcPr>
          <w:p w14:paraId="561CCEAB" w14:textId="77777777" w:rsidR="001153B8" w:rsidRPr="008173E6" w:rsidRDefault="001153B8" w:rsidP="008D3875">
            <w:r w:rsidRPr="008173E6">
              <w:t> </w:t>
            </w:r>
          </w:p>
        </w:tc>
        <w:tc>
          <w:tcPr>
            <w:tcW w:w="2475" w:type="dxa"/>
            <w:noWrap/>
            <w:hideMark/>
          </w:tcPr>
          <w:p w14:paraId="2A315103" w14:textId="77777777" w:rsidR="001153B8" w:rsidRPr="008173E6" w:rsidRDefault="001153B8" w:rsidP="008D3875">
            <w:r w:rsidRPr="008173E6">
              <w:t> </w:t>
            </w:r>
          </w:p>
        </w:tc>
        <w:tc>
          <w:tcPr>
            <w:tcW w:w="1137" w:type="dxa"/>
            <w:noWrap/>
            <w:hideMark/>
          </w:tcPr>
          <w:p w14:paraId="40FDA03B" w14:textId="77777777" w:rsidR="001153B8" w:rsidRPr="008173E6" w:rsidRDefault="001153B8" w:rsidP="008D3875">
            <w:r w:rsidRPr="008173E6">
              <w:t> </w:t>
            </w:r>
          </w:p>
        </w:tc>
        <w:tc>
          <w:tcPr>
            <w:tcW w:w="3926" w:type="dxa"/>
            <w:noWrap/>
            <w:hideMark/>
          </w:tcPr>
          <w:p w14:paraId="5CF8BD7D" w14:textId="77777777" w:rsidR="001153B8" w:rsidRPr="008173E6" w:rsidRDefault="001153B8" w:rsidP="008D3875">
            <w:r w:rsidRPr="008173E6">
              <w:t>Укупно5002:</w:t>
            </w:r>
          </w:p>
        </w:tc>
        <w:tc>
          <w:tcPr>
            <w:tcW w:w="1178" w:type="dxa"/>
            <w:noWrap/>
            <w:hideMark/>
          </w:tcPr>
          <w:p w14:paraId="4D8A5E3E" w14:textId="77777777" w:rsidR="001153B8" w:rsidRPr="008173E6" w:rsidRDefault="001153B8" w:rsidP="008D3875">
            <w:r w:rsidRPr="008173E6">
              <w:t>59,000,000.00</w:t>
            </w:r>
          </w:p>
        </w:tc>
        <w:tc>
          <w:tcPr>
            <w:tcW w:w="1178" w:type="dxa"/>
            <w:noWrap/>
            <w:hideMark/>
          </w:tcPr>
          <w:p w14:paraId="504E57B3" w14:textId="77777777" w:rsidR="001153B8" w:rsidRPr="008173E6" w:rsidRDefault="001153B8" w:rsidP="008D3875">
            <w:r w:rsidRPr="008173E6">
              <w:t>59,000,000.00</w:t>
            </w:r>
          </w:p>
        </w:tc>
        <w:tc>
          <w:tcPr>
            <w:tcW w:w="1223" w:type="dxa"/>
            <w:noWrap/>
            <w:hideMark/>
          </w:tcPr>
          <w:p w14:paraId="68874C6F" w14:textId="77777777" w:rsidR="001153B8" w:rsidRPr="008173E6" w:rsidRDefault="001153B8" w:rsidP="008D3875">
            <w:r w:rsidRPr="008173E6">
              <w:t>49,616,149.15</w:t>
            </w:r>
          </w:p>
        </w:tc>
        <w:tc>
          <w:tcPr>
            <w:tcW w:w="891" w:type="dxa"/>
            <w:noWrap/>
            <w:hideMark/>
          </w:tcPr>
          <w:p w14:paraId="298C396F" w14:textId="77777777" w:rsidR="001153B8" w:rsidRPr="008173E6" w:rsidRDefault="001153B8" w:rsidP="008D3875">
            <w:r w:rsidRPr="008173E6">
              <w:t>84.10</w:t>
            </w:r>
          </w:p>
        </w:tc>
      </w:tr>
      <w:tr w:rsidR="001153B8" w:rsidRPr="008173E6" w14:paraId="3D91C7FE" w14:textId="77777777" w:rsidTr="008D3875">
        <w:trPr>
          <w:trHeight w:val="480"/>
        </w:trPr>
        <w:tc>
          <w:tcPr>
            <w:tcW w:w="805" w:type="dxa"/>
            <w:noWrap/>
            <w:hideMark/>
          </w:tcPr>
          <w:p w14:paraId="7E202F4D" w14:textId="77777777" w:rsidR="001153B8" w:rsidRPr="008173E6" w:rsidRDefault="001153B8" w:rsidP="008D3875">
            <w:r w:rsidRPr="008173E6">
              <w:lastRenderedPageBreak/>
              <w:t> </w:t>
            </w:r>
          </w:p>
        </w:tc>
        <w:tc>
          <w:tcPr>
            <w:tcW w:w="915" w:type="dxa"/>
            <w:noWrap/>
            <w:hideMark/>
          </w:tcPr>
          <w:p w14:paraId="33C39E73" w14:textId="77777777" w:rsidR="001153B8" w:rsidRPr="008173E6" w:rsidRDefault="001153B8" w:rsidP="008D3875">
            <w:r w:rsidRPr="008173E6">
              <w:t>5003</w:t>
            </w:r>
          </w:p>
        </w:tc>
        <w:tc>
          <w:tcPr>
            <w:tcW w:w="2475" w:type="dxa"/>
            <w:noWrap/>
            <w:hideMark/>
          </w:tcPr>
          <w:p w14:paraId="72A276D1" w14:textId="77777777" w:rsidR="001153B8" w:rsidRPr="008173E6" w:rsidRDefault="001153B8" w:rsidP="008D3875">
            <w:r w:rsidRPr="008173E6">
              <w:t>Изградња граничног прелаза Котроман</w:t>
            </w:r>
          </w:p>
        </w:tc>
        <w:tc>
          <w:tcPr>
            <w:tcW w:w="1137" w:type="dxa"/>
            <w:noWrap/>
            <w:hideMark/>
          </w:tcPr>
          <w:p w14:paraId="5DB53658" w14:textId="77777777" w:rsidR="001153B8" w:rsidRPr="008173E6" w:rsidRDefault="001153B8" w:rsidP="008D3875">
            <w:r w:rsidRPr="008173E6">
              <w:t> </w:t>
            </w:r>
          </w:p>
        </w:tc>
        <w:tc>
          <w:tcPr>
            <w:tcW w:w="3926" w:type="dxa"/>
            <w:noWrap/>
            <w:hideMark/>
          </w:tcPr>
          <w:p w14:paraId="0BF2C914" w14:textId="77777777" w:rsidR="001153B8" w:rsidRPr="008173E6" w:rsidRDefault="001153B8" w:rsidP="008D3875">
            <w:r w:rsidRPr="008173E6">
              <w:t> </w:t>
            </w:r>
          </w:p>
        </w:tc>
        <w:tc>
          <w:tcPr>
            <w:tcW w:w="1178" w:type="dxa"/>
            <w:noWrap/>
            <w:hideMark/>
          </w:tcPr>
          <w:p w14:paraId="7C18C872" w14:textId="77777777" w:rsidR="001153B8" w:rsidRPr="008173E6" w:rsidRDefault="001153B8" w:rsidP="008D3875">
            <w:r w:rsidRPr="008173E6">
              <w:t> </w:t>
            </w:r>
          </w:p>
        </w:tc>
        <w:tc>
          <w:tcPr>
            <w:tcW w:w="1178" w:type="dxa"/>
            <w:noWrap/>
            <w:hideMark/>
          </w:tcPr>
          <w:p w14:paraId="5DCEC8DB" w14:textId="77777777" w:rsidR="001153B8" w:rsidRPr="008173E6" w:rsidRDefault="001153B8" w:rsidP="008D3875">
            <w:r w:rsidRPr="008173E6">
              <w:t> </w:t>
            </w:r>
          </w:p>
        </w:tc>
        <w:tc>
          <w:tcPr>
            <w:tcW w:w="1223" w:type="dxa"/>
            <w:noWrap/>
            <w:hideMark/>
          </w:tcPr>
          <w:p w14:paraId="60FC54BF" w14:textId="77777777" w:rsidR="001153B8" w:rsidRPr="008173E6" w:rsidRDefault="001153B8" w:rsidP="008D3875">
            <w:r w:rsidRPr="008173E6">
              <w:t> </w:t>
            </w:r>
          </w:p>
        </w:tc>
        <w:tc>
          <w:tcPr>
            <w:tcW w:w="891" w:type="dxa"/>
            <w:hideMark/>
          </w:tcPr>
          <w:p w14:paraId="4B4BFF66" w14:textId="77777777" w:rsidR="001153B8" w:rsidRPr="008173E6" w:rsidRDefault="001153B8" w:rsidP="008D3875">
            <w:r w:rsidRPr="008173E6">
              <w:t> </w:t>
            </w:r>
          </w:p>
        </w:tc>
      </w:tr>
      <w:tr w:rsidR="001153B8" w:rsidRPr="008173E6" w14:paraId="09698FE1" w14:textId="77777777" w:rsidTr="008D3875">
        <w:trPr>
          <w:trHeight w:val="576"/>
        </w:trPr>
        <w:tc>
          <w:tcPr>
            <w:tcW w:w="805" w:type="dxa"/>
            <w:noWrap/>
            <w:hideMark/>
          </w:tcPr>
          <w:p w14:paraId="1CB2303F" w14:textId="77777777" w:rsidR="001153B8" w:rsidRPr="008173E6" w:rsidRDefault="001153B8" w:rsidP="008D3875">
            <w:r w:rsidRPr="008173E6">
              <w:t> </w:t>
            </w:r>
          </w:p>
        </w:tc>
        <w:tc>
          <w:tcPr>
            <w:tcW w:w="915" w:type="dxa"/>
            <w:noWrap/>
            <w:hideMark/>
          </w:tcPr>
          <w:p w14:paraId="7AF1939C" w14:textId="77777777" w:rsidR="001153B8" w:rsidRPr="008173E6" w:rsidRDefault="001153B8" w:rsidP="008D3875">
            <w:r w:rsidRPr="008173E6">
              <w:t> </w:t>
            </w:r>
          </w:p>
        </w:tc>
        <w:tc>
          <w:tcPr>
            <w:tcW w:w="2475" w:type="dxa"/>
            <w:noWrap/>
            <w:hideMark/>
          </w:tcPr>
          <w:p w14:paraId="20B8C6C1" w14:textId="77777777" w:rsidR="001153B8" w:rsidRPr="008173E6" w:rsidRDefault="001153B8" w:rsidP="008D3875">
            <w:r w:rsidRPr="008173E6">
              <w:t> </w:t>
            </w:r>
          </w:p>
        </w:tc>
        <w:tc>
          <w:tcPr>
            <w:tcW w:w="1137" w:type="dxa"/>
            <w:noWrap/>
            <w:hideMark/>
          </w:tcPr>
          <w:p w14:paraId="6BAD8FFC" w14:textId="77777777" w:rsidR="001153B8" w:rsidRPr="008173E6" w:rsidRDefault="001153B8" w:rsidP="008D3875">
            <w:r w:rsidRPr="008173E6">
              <w:t>511</w:t>
            </w:r>
          </w:p>
        </w:tc>
        <w:tc>
          <w:tcPr>
            <w:tcW w:w="3926" w:type="dxa"/>
            <w:hideMark/>
          </w:tcPr>
          <w:p w14:paraId="7C79A763" w14:textId="77777777" w:rsidR="001153B8" w:rsidRPr="008173E6" w:rsidRDefault="001153B8" w:rsidP="008D3875">
            <w:r w:rsidRPr="008173E6">
              <w:t>Зграде и грађевински објекти</w:t>
            </w:r>
          </w:p>
        </w:tc>
        <w:tc>
          <w:tcPr>
            <w:tcW w:w="1178" w:type="dxa"/>
            <w:noWrap/>
            <w:hideMark/>
          </w:tcPr>
          <w:p w14:paraId="62177015" w14:textId="77777777" w:rsidR="001153B8" w:rsidRPr="008173E6" w:rsidRDefault="001153B8" w:rsidP="008D3875">
            <w:r w:rsidRPr="008173E6">
              <w:t>75,000,000.00</w:t>
            </w:r>
          </w:p>
        </w:tc>
        <w:tc>
          <w:tcPr>
            <w:tcW w:w="1178" w:type="dxa"/>
            <w:noWrap/>
            <w:hideMark/>
          </w:tcPr>
          <w:p w14:paraId="3833BDDB" w14:textId="77777777" w:rsidR="001153B8" w:rsidRPr="008173E6" w:rsidRDefault="001153B8" w:rsidP="008D3875">
            <w:r w:rsidRPr="008173E6">
              <w:t>75,000,000.00</w:t>
            </w:r>
          </w:p>
        </w:tc>
        <w:tc>
          <w:tcPr>
            <w:tcW w:w="1223" w:type="dxa"/>
            <w:noWrap/>
            <w:hideMark/>
          </w:tcPr>
          <w:p w14:paraId="34074770" w14:textId="77777777" w:rsidR="001153B8" w:rsidRPr="008173E6" w:rsidRDefault="001153B8" w:rsidP="008D3875">
            <w:r w:rsidRPr="008173E6">
              <w:t>75,000,000.00</w:t>
            </w:r>
          </w:p>
        </w:tc>
        <w:tc>
          <w:tcPr>
            <w:tcW w:w="891" w:type="dxa"/>
            <w:hideMark/>
          </w:tcPr>
          <w:p w14:paraId="164C551A" w14:textId="77777777" w:rsidR="001153B8" w:rsidRPr="008173E6" w:rsidRDefault="001153B8" w:rsidP="008D3875">
            <w:r w:rsidRPr="008173E6">
              <w:t>100.00</w:t>
            </w:r>
          </w:p>
        </w:tc>
      </w:tr>
      <w:tr w:rsidR="001153B8" w:rsidRPr="008173E6" w14:paraId="4D862F6F" w14:textId="77777777" w:rsidTr="008D3875">
        <w:trPr>
          <w:trHeight w:val="288"/>
        </w:trPr>
        <w:tc>
          <w:tcPr>
            <w:tcW w:w="805" w:type="dxa"/>
            <w:noWrap/>
            <w:hideMark/>
          </w:tcPr>
          <w:p w14:paraId="31C15E84" w14:textId="77777777" w:rsidR="001153B8" w:rsidRPr="008173E6" w:rsidRDefault="001153B8" w:rsidP="008D3875">
            <w:r w:rsidRPr="008173E6">
              <w:t> </w:t>
            </w:r>
          </w:p>
        </w:tc>
        <w:tc>
          <w:tcPr>
            <w:tcW w:w="915" w:type="dxa"/>
            <w:noWrap/>
            <w:hideMark/>
          </w:tcPr>
          <w:p w14:paraId="6253B522" w14:textId="77777777" w:rsidR="001153B8" w:rsidRPr="008173E6" w:rsidRDefault="001153B8" w:rsidP="008D3875">
            <w:r w:rsidRPr="008173E6">
              <w:t> </w:t>
            </w:r>
          </w:p>
        </w:tc>
        <w:tc>
          <w:tcPr>
            <w:tcW w:w="2475" w:type="dxa"/>
            <w:noWrap/>
            <w:hideMark/>
          </w:tcPr>
          <w:p w14:paraId="4058C89F" w14:textId="77777777" w:rsidR="001153B8" w:rsidRPr="008173E6" w:rsidRDefault="001153B8" w:rsidP="008D3875">
            <w:r w:rsidRPr="008173E6">
              <w:t> </w:t>
            </w:r>
          </w:p>
        </w:tc>
        <w:tc>
          <w:tcPr>
            <w:tcW w:w="1137" w:type="dxa"/>
            <w:noWrap/>
            <w:hideMark/>
          </w:tcPr>
          <w:p w14:paraId="29154B7D" w14:textId="77777777" w:rsidR="001153B8" w:rsidRPr="008173E6" w:rsidRDefault="001153B8" w:rsidP="008D3875">
            <w:r w:rsidRPr="008173E6">
              <w:t> </w:t>
            </w:r>
          </w:p>
        </w:tc>
        <w:tc>
          <w:tcPr>
            <w:tcW w:w="3926" w:type="dxa"/>
            <w:noWrap/>
            <w:hideMark/>
          </w:tcPr>
          <w:p w14:paraId="30FDB814" w14:textId="77777777" w:rsidR="001153B8" w:rsidRPr="008173E6" w:rsidRDefault="001153B8" w:rsidP="008D3875">
            <w:r w:rsidRPr="008173E6">
              <w:t>Укупно 5003:</w:t>
            </w:r>
          </w:p>
        </w:tc>
        <w:tc>
          <w:tcPr>
            <w:tcW w:w="1178" w:type="dxa"/>
            <w:noWrap/>
            <w:hideMark/>
          </w:tcPr>
          <w:p w14:paraId="108B9D8D" w14:textId="77777777" w:rsidR="001153B8" w:rsidRPr="008173E6" w:rsidRDefault="001153B8" w:rsidP="008D3875">
            <w:r w:rsidRPr="008173E6">
              <w:t>75,000,000.00</w:t>
            </w:r>
          </w:p>
        </w:tc>
        <w:tc>
          <w:tcPr>
            <w:tcW w:w="1178" w:type="dxa"/>
            <w:noWrap/>
            <w:hideMark/>
          </w:tcPr>
          <w:p w14:paraId="5727EC3C" w14:textId="77777777" w:rsidR="001153B8" w:rsidRPr="008173E6" w:rsidRDefault="001153B8" w:rsidP="008D3875">
            <w:r w:rsidRPr="008173E6">
              <w:t>75,000,000.00</w:t>
            </w:r>
          </w:p>
        </w:tc>
        <w:tc>
          <w:tcPr>
            <w:tcW w:w="1223" w:type="dxa"/>
            <w:noWrap/>
            <w:hideMark/>
          </w:tcPr>
          <w:p w14:paraId="319E949C" w14:textId="77777777" w:rsidR="001153B8" w:rsidRPr="008173E6" w:rsidRDefault="001153B8" w:rsidP="008D3875">
            <w:r w:rsidRPr="008173E6">
              <w:t>75,000,000.00</w:t>
            </w:r>
          </w:p>
        </w:tc>
        <w:tc>
          <w:tcPr>
            <w:tcW w:w="891" w:type="dxa"/>
            <w:hideMark/>
          </w:tcPr>
          <w:p w14:paraId="2BB80435" w14:textId="77777777" w:rsidR="001153B8" w:rsidRPr="008173E6" w:rsidRDefault="001153B8" w:rsidP="008D3875">
            <w:r w:rsidRPr="008173E6">
              <w:t>100.00</w:t>
            </w:r>
          </w:p>
        </w:tc>
      </w:tr>
      <w:tr w:rsidR="001153B8" w:rsidRPr="008173E6" w14:paraId="33EB4966" w14:textId="77777777" w:rsidTr="008D3875">
        <w:trPr>
          <w:trHeight w:val="585"/>
        </w:trPr>
        <w:tc>
          <w:tcPr>
            <w:tcW w:w="805" w:type="dxa"/>
            <w:noWrap/>
            <w:hideMark/>
          </w:tcPr>
          <w:p w14:paraId="2FD6886C" w14:textId="77777777" w:rsidR="001153B8" w:rsidRPr="008173E6" w:rsidRDefault="001153B8" w:rsidP="008D3875">
            <w:r w:rsidRPr="008173E6">
              <w:t> </w:t>
            </w:r>
          </w:p>
        </w:tc>
        <w:tc>
          <w:tcPr>
            <w:tcW w:w="915" w:type="dxa"/>
            <w:noWrap/>
            <w:hideMark/>
          </w:tcPr>
          <w:p w14:paraId="543C5B91" w14:textId="77777777" w:rsidR="001153B8" w:rsidRPr="008173E6" w:rsidRDefault="001153B8" w:rsidP="008D3875">
            <w:r w:rsidRPr="008173E6">
              <w:t>5004</w:t>
            </w:r>
          </w:p>
        </w:tc>
        <w:tc>
          <w:tcPr>
            <w:tcW w:w="2475" w:type="dxa"/>
            <w:noWrap/>
            <w:hideMark/>
          </w:tcPr>
          <w:p w14:paraId="2A91BCB1" w14:textId="77777777" w:rsidR="001153B8" w:rsidRPr="008173E6" w:rsidRDefault="001153B8" w:rsidP="008D3875">
            <w:r w:rsidRPr="008173E6">
              <w:t>Изградња граничног прелаза Кусјак</w:t>
            </w:r>
          </w:p>
        </w:tc>
        <w:tc>
          <w:tcPr>
            <w:tcW w:w="1137" w:type="dxa"/>
            <w:noWrap/>
            <w:hideMark/>
          </w:tcPr>
          <w:p w14:paraId="3400A52C" w14:textId="77777777" w:rsidR="001153B8" w:rsidRPr="008173E6" w:rsidRDefault="001153B8" w:rsidP="008D3875">
            <w:r w:rsidRPr="008173E6">
              <w:t> </w:t>
            </w:r>
          </w:p>
        </w:tc>
        <w:tc>
          <w:tcPr>
            <w:tcW w:w="3926" w:type="dxa"/>
            <w:noWrap/>
            <w:hideMark/>
          </w:tcPr>
          <w:p w14:paraId="17CD5EC8" w14:textId="77777777" w:rsidR="001153B8" w:rsidRPr="008173E6" w:rsidRDefault="001153B8" w:rsidP="008D3875">
            <w:r w:rsidRPr="008173E6">
              <w:t> </w:t>
            </w:r>
          </w:p>
        </w:tc>
        <w:tc>
          <w:tcPr>
            <w:tcW w:w="1178" w:type="dxa"/>
            <w:noWrap/>
            <w:hideMark/>
          </w:tcPr>
          <w:p w14:paraId="3CB9D14F" w14:textId="77777777" w:rsidR="001153B8" w:rsidRPr="008173E6" w:rsidRDefault="001153B8" w:rsidP="008D3875">
            <w:r w:rsidRPr="008173E6">
              <w:t> </w:t>
            </w:r>
          </w:p>
        </w:tc>
        <w:tc>
          <w:tcPr>
            <w:tcW w:w="1178" w:type="dxa"/>
            <w:noWrap/>
            <w:hideMark/>
          </w:tcPr>
          <w:p w14:paraId="3F9F9572" w14:textId="77777777" w:rsidR="001153B8" w:rsidRPr="008173E6" w:rsidRDefault="001153B8" w:rsidP="008D3875">
            <w:r w:rsidRPr="008173E6">
              <w:t> </w:t>
            </w:r>
          </w:p>
        </w:tc>
        <w:tc>
          <w:tcPr>
            <w:tcW w:w="1223" w:type="dxa"/>
            <w:noWrap/>
            <w:hideMark/>
          </w:tcPr>
          <w:p w14:paraId="683516C5" w14:textId="77777777" w:rsidR="001153B8" w:rsidRPr="008173E6" w:rsidRDefault="001153B8" w:rsidP="008D3875">
            <w:r w:rsidRPr="008173E6">
              <w:t> </w:t>
            </w:r>
          </w:p>
        </w:tc>
        <w:tc>
          <w:tcPr>
            <w:tcW w:w="891" w:type="dxa"/>
            <w:hideMark/>
          </w:tcPr>
          <w:p w14:paraId="57B77408" w14:textId="77777777" w:rsidR="001153B8" w:rsidRPr="008173E6" w:rsidRDefault="001153B8" w:rsidP="008D3875">
            <w:r w:rsidRPr="008173E6">
              <w:t> </w:t>
            </w:r>
          </w:p>
        </w:tc>
      </w:tr>
      <w:tr w:rsidR="001153B8" w:rsidRPr="008173E6" w14:paraId="42C4F932" w14:textId="77777777" w:rsidTr="008D3875">
        <w:trPr>
          <w:trHeight w:val="576"/>
        </w:trPr>
        <w:tc>
          <w:tcPr>
            <w:tcW w:w="805" w:type="dxa"/>
            <w:noWrap/>
            <w:hideMark/>
          </w:tcPr>
          <w:p w14:paraId="646B9682" w14:textId="77777777" w:rsidR="001153B8" w:rsidRPr="008173E6" w:rsidRDefault="001153B8" w:rsidP="008D3875">
            <w:r w:rsidRPr="008173E6">
              <w:t> </w:t>
            </w:r>
          </w:p>
        </w:tc>
        <w:tc>
          <w:tcPr>
            <w:tcW w:w="915" w:type="dxa"/>
            <w:noWrap/>
            <w:hideMark/>
          </w:tcPr>
          <w:p w14:paraId="0E79EBDF" w14:textId="77777777" w:rsidR="001153B8" w:rsidRPr="008173E6" w:rsidRDefault="001153B8" w:rsidP="008D3875">
            <w:r w:rsidRPr="008173E6">
              <w:t> </w:t>
            </w:r>
          </w:p>
        </w:tc>
        <w:tc>
          <w:tcPr>
            <w:tcW w:w="2475" w:type="dxa"/>
            <w:noWrap/>
            <w:hideMark/>
          </w:tcPr>
          <w:p w14:paraId="765A7A0A" w14:textId="77777777" w:rsidR="001153B8" w:rsidRPr="008173E6" w:rsidRDefault="001153B8" w:rsidP="008D3875">
            <w:r w:rsidRPr="008173E6">
              <w:t> </w:t>
            </w:r>
          </w:p>
        </w:tc>
        <w:tc>
          <w:tcPr>
            <w:tcW w:w="1137" w:type="dxa"/>
            <w:noWrap/>
            <w:hideMark/>
          </w:tcPr>
          <w:p w14:paraId="0808BC09" w14:textId="77777777" w:rsidR="001153B8" w:rsidRPr="008173E6" w:rsidRDefault="001153B8" w:rsidP="008D3875">
            <w:r w:rsidRPr="008173E6">
              <w:t>511</w:t>
            </w:r>
          </w:p>
        </w:tc>
        <w:tc>
          <w:tcPr>
            <w:tcW w:w="3926" w:type="dxa"/>
            <w:hideMark/>
          </w:tcPr>
          <w:p w14:paraId="5222560C" w14:textId="77777777" w:rsidR="001153B8" w:rsidRPr="008173E6" w:rsidRDefault="001153B8" w:rsidP="008D3875">
            <w:r w:rsidRPr="008173E6">
              <w:t>Зграде и грађевински објекти</w:t>
            </w:r>
          </w:p>
        </w:tc>
        <w:tc>
          <w:tcPr>
            <w:tcW w:w="1178" w:type="dxa"/>
            <w:noWrap/>
            <w:hideMark/>
          </w:tcPr>
          <w:p w14:paraId="0A4BEDB8" w14:textId="77777777" w:rsidR="001153B8" w:rsidRPr="008173E6" w:rsidRDefault="001153B8" w:rsidP="008D3875">
            <w:r w:rsidRPr="008173E6">
              <w:t>12,000,000.00</w:t>
            </w:r>
          </w:p>
        </w:tc>
        <w:tc>
          <w:tcPr>
            <w:tcW w:w="1178" w:type="dxa"/>
            <w:noWrap/>
            <w:hideMark/>
          </w:tcPr>
          <w:p w14:paraId="1DEB59C7" w14:textId="77777777" w:rsidR="001153B8" w:rsidRPr="008173E6" w:rsidRDefault="001153B8" w:rsidP="008D3875">
            <w:r w:rsidRPr="008173E6">
              <w:t>12,000,000.00</w:t>
            </w:r>
          </w:p>
        </w:tc>
        <w:tc>
          <w:tcPr>
            <w:tcW w:w="1223" w:type="dxa"/>
            <w:noWrap/>
            <w:hideMark/>
          </w:tcPr>
          <w:p w14:paraId="68DFE807" w14:textId="77777777" w:rsidR="001153B8" w:rsidRPr="008173E6" w:rsidRDefault="001153B8" w:rsidP="008D3875">
            <w:r w:rsidRPr="008173E6">
              <w:t>9,470,520.00</w:t>
            </w:r>
          </w:p>
        </w:tc>
        <w:tc>
          <w:tcPr>
            <w:tcW w:w="891" w:type="dxa"/>
            <w:hideMark/>
          </w:tcPr>
          <w:p w14:paraId="70D55258" w14:textId="77777777" w:rsidR="001153B8" w:rsidRPr="008173E6" w:rsidRDefault="001153B8" w:rsidP="008D3875">
            <w:r w:rsidRPr="008173E6">
              <w:t>78.92</w:t>
            </w:r>
          </w:p>
        </w:tc>
      </w:tr>
      <w:tr w:rsidR="001153B8" w:rsidRPr="008173E6" w14:paraId="07BA5F2A" w14:textId="77777777" w:rsidTr="008D3875">
        <w:trPr>
          <w:trHeight w:val="288"/>
        </w:trPr>
        <w:tc>
          <w:tcPr>
            <w:tcW w:w="805" w:type="dxa"/>
            <w:noWrap/>
            <w:hideMark/>
          </w:tcPr>
          <w:p w14:paraId="1998DD7D" w14:textId="77777777" w:rsidR="001153B8" w:rsidRPr="008173E6" w:rsidRDefault="001153B8" w:rsidP="008D3875">
            <w:r w:rsidRPr="008173E6">
              <w:t> </w:t>
            </w:r>
          </w:p>
        </w:tc>
        <w:tc>
          <w:tcPr>
            <w:tcW w:w="915" w:type="dxa"/>
            <w:noWrap/>
            <w:hideMark/>
          </w:tcPr>
          <w:p w14:paraId="1875D496" w14:textId="77777777" w:rsidR="001153B8" w:rsidRPr="008173E6" w:rsidRDefault="001153B8" w:rsidP="008D3875">
            <w:r w:rsidRPr="008173E6">
              <w:t> </w:t>
            </w:r>
          </w:p>
        </w:tc>
        <w:tc>
          <w:tcPr>
            <w:tcW w:w="2475" w:type="dxa"/>
            <w:noWrap/>
            <w:hideMark/>
          </w:tcPr>
          <w:p w14:paraId="7B693F9A" w14:textId="77777777" w:rsidR="001153B8" w:rsidRPr="008173E6" w:rsidRDefault="001153B8" w:rsidP="008D3875">
            <w:r w:rsidRPr="008173E6">
              <w:t> </w:t>
            </w:r>
          </w:p>
        </w:tc>
        <w:tc>
          <w:tcPr>
            <w:tcW w:w="1137" w:type="dxa"/>
            <w:noWrap/>
            <w:hideMark/>
          </w:tcPr>
          <w:p w14:paraId="0FB9F13B" w14:textId="77777777" w:rsidR="001153B8" w:rsidRPr="008173E6" w:rsidRDefault="001153B8" w:rsidP="008D3875">
            <w:r w:rsidRPr="008173E6">
              <w:t> </w:t>
            </w:r>
          </w:p>
        </w:tc>
        <w:tc>
          <w:tcPr>
            <w:tcW w:w="3926" w:type="dxa"/>
            <w:noWrap/>
            <w:hideMark/>
          </w:tcPr>
          <w:p w14:paraId="6B6828B1" w14:textId="77777777" w:rsidR="001153B8" w:rsidRPr="008173E6" w:rsidRDefault="001153B8" w:rsidP="008D3875">
            <w:r w:rsidRPr="008173E6">
              <w:t>Укупно 5004:</w:t>
            </w:r>
          </w:p>
        </w:tc>
        <w:tc>
          <w:tcPr>
            <w:tcW w:w="1178" w:type="dxa"/>
            <w:noWrap/>
            <w:hideMark/>
          </w:tcPr>
          <w:p w14:paraId="15EDFA5A" w14:textId="77777777" w:rsidR="001153B8" w:rsidRPr="008173E6" w:rsidRDefault="001153B8" w:rsidP="008D3875">
            <w:r w:rsidRPr="008173E6">
              <w:t>12,000,000.00</w:t>
            </w:r>
          </w:p>
        </w:tc>
        <w:tc>
          <w:tcPr>
            <w:tcW w:w="1178" w:type="dxa"/>
            <w:noWrap/>
            <w:hideMark/>
          </w:tcPr>
          <w:p w14:paraId="65A9FF79" w14:textId="77777777" w:rsidR="001153B8" w:rsidRPr="008173E6" w:rsidRDefault="001153B8" w:rsidP="008D3875">
            <w:r w:rsidRPr="008173E6">
              <w:t>12,000,000.00</w:t>
            </w:r>
          </w:p>
        </w:tc>
        <w:tc>
          <w:tcPr>
            <w:tcW w:w="1223" w:type="dxa"/>
            <w:noWrap/>
            <w:hideMark/>
          </w:tcPr>
          <w:p w14:paraId="45BAA850" w14:textId="77777777" w:rsidR="001153B8" w:rsidRPr="008173E6" w:rsidRDefault="001153B8" w:rsidP="008D3875">
            <w:r w:rsidRPr="008173E6">
              <w:t>9,470,520.00</w:t>
            </w:r>
          </w:p>
        </w:tc>
        <w:tc>
          <w:tcPr>
            <w:tcW w:w="891" w:type="dxa"/>
            <w:hideMark/>
          </w:tcPr>
          <w:p w14:paraId="24D7D95C" w14:textId="77777777" w:rsidR="001153B8" w:rsidRPr="008173E6" w:rsidRDefault="001153B8" w:rsidP="008D3875">
            <w:r w:rsidRPr="008173E6">
              <w:t>78.92</w:t>
            </w:r>
          </w:p>
        </w:tc>
      </w:tr>
      <w:tr w:rsidR="001153B8" w:rsidRPr="008173E6" w14:paraId="0F755EAB" w14:textId="77777777" w:rsidTr="008D3875">
        <w:trPr>
          <w:trHeight w:val="465"/>
        </w:trPr>
        <w:tc>
          <w:tcPr>
            <w:tcW w:w="805" w:type="dxa"/>
            <w:noWrap/>
            <w:hideMark/>
          </w:tcPr>
          <w:p w14:paraId="13E17F57" w14:textId="77777777" w:rsidR="001153B8" w:rsidRPr="008173E6" w:rsidRDefault="001153B8" w:rsidP="008D3875">
            <w:r w:rsidRPr="008173E6">
              <w:t> </w:t>
            </w:r>
          </w:p>
        </w:tc>
        <w:tc>
          <w:tcPr>
            <w:tcW w:w="915" w:type="dxa"/>
            <w:noWrap/>
            <w:hideMark/>
          </w:tcPr>
          <w:p w14:paraId="4CDEDF1B" w14:textId="77777777" w:rsidR="001153B8" w:rsidRPr="008173E6" w:rsidRDefault="001153B8" w:rsidP="008D3875">
            <w:r w:rsidRPr="008173E6">
              <w:t>5005</w:t>
            </w:r>
          </w:p>
        </w:tc>
        <w:tc>
          <w:tcPr>
            <w:tcW w:w="2475" w:type="dxa"/>
            <w:noWrap/>
            <w:hideMark/>
          </w:tcPr>
          <w:p w14:paraId="1D21F8FC" w14:textId="77777777" w:rsidR="001153B8" w:rsidRPr="008173E6" w:rsidRDefault="001153B8" w:rsidP="008D3875">
            <w:r w:rsidRPr="008173E6">
              <w:t>Изградња граничног прелаза Нештин</w:t>
            </w:r>
          </w:p>
        </w:tc>
        <w:tc>
          <w:tcPr>
            <w:tcW w:w="1137" w:type="dxa"/>
            <w:noWrap/>
            <w:hideMark/>
          </w:tcPr>
          <w:p w14:paraId="3B599DC9" w14:textId="77777777" w:rsidR="001153B8" w:rsidRPr="008173E6" w:rsidRDefault="001153B8" w:rsidP="008D3875">
            <w:r w:rsidRPr="008173E6">
              <w:t> </w:t>
            </w:r>
          </w:p>
        </w:tc>
        <w:tc>
          <w:tcPr>
            <w:tcW w:w="3926" w:type="dxa"/>
            <w:noWrap/>
            <w:hideMark/>
          </w:tcPr>
          <w:p w14:paraId="7806F15F" w14:textId="77777777" w:rsidR="001153B8" w:rsidRPr="008173E6" w:rsidRDefault="001153B8" w:rsidP="008D3875">
            <w:r w:rsidRPr="008173E6">
              <w:t> </w:t>
            </w:r>
          </w:p>
        </w:tc>
        <w:tc>
          <w:tcPr>
            <w:tcW w:w="1178" w:type="dxa"/>
            <w:noWrap/>
            <w:hideMark/>
          </w:tcPr>
          <w:p w14:paraId="3D66C30C" w14:textId="77777777" w:rsidR="001153B8" w:rsidRPr="008173E6" w:rsidRDefault="001153B8" w:rsidP="008D3875">
            <w:r w:rsidRPr="008173E6">
              <w:t> </w:t>
            </w:r>
          </w:p>
        </w:tc>
        <w:tc>
          <w:tcPr>
            <w:tcW w:w="1178" w:type="dxa"/>
            <w:noWrap/>
            <w:hideMark/>
          </w:tcPr>
          <w:p w14:paraId="2A556ED0" w14:textId="77777777" w:rsidR="001153B8" w:rsidRPr="008173E6" w:rsidRDefault="001153B8" w:rsidP="008D3875">
            <w:r w:rsidRPr="008173E6">
              <w:t> </w:t>
            </w:r>
          </w:p>
        </w:tc>
        <w:tc>
          <w:tcPr>
            <w:tcW w:w="1223" w:type="dxa"/>
            <w:noWrap/>
            <w:hideMark/>
          </w:tcPr>
          <w:p w14:paraId="2A88F808" w14:textId="77777777" w:rsidR="001153B8" w:rsidRPr="008173E6" w:rsidRDefault="001153B8" w:rsidP="008D3875">
            <w:r w:rsidRPr="008173E6">
              <w:t> </w:t>
            </w:r>
          </w:p>
        </w:tc>
        <w:tc>
          <w:tcPr>
            <w:tcW w:w="891" w:type="dxa"/>
            <w:hideMark/>
          </w:tcPr>
          <w:p w14:paraId="63A015E8" w14:textId="77777777" w:rsidR="001153B8" w:rsidRPr="008173E6" w:rsidRDefault="001153B8" w:rsidP="008D3875">
            <w:r w:rsidRPr="008173E6">
              <w:t> </w:t>
            </w:r>
          </w:p>
        </w:tc>
      </w:tr>
      <w:tr w:rsidR="001153B8" w:rsidRPr="008173E6" w14:paraId="197DFB24" w14:textId="77777777" w:rsidTr="008D3875">
        <w:trPr>
          <w:trHeight w:val="576"/>
        </w:trPr>
        <w:tc>
          <w:tcPr>
            <w:tcW w:w="805" w:type="dxa"/>
            <w:noWrap/>
            <w:hideMark/>
          </w:tcPr>
          <w:p w14:paraId="24BD837D" w14:textId="77777777" w:rsidR="001153B8" w:rsidRPr="008173E6" w:rsidRDefault="001153B8" w:rsidP="008D3875">
            <w:r w:rsidRPr="008173E6">
              <w:t> </w:t>
            </w:r>
          </w:p>
        </w:tc>
        <w:tc>
          <w:tcPr>
            <w:tcW w:w="915" w:type="dxa"/>
            <w:noWrap/>
            <w:hideMark/>
          </w:tcPr>
          <w:p w14:paraId="156A2330" w14:textId="77777777" w:rsidR="001153B8" w:rsidRPr="008173E6" w:rsidRDefault="001153B8" w:rsidP="008D3875">
            <w:r w:rsidRPr="008173E6">
              <w:t> </w:t>
            </w:r>
          </w:p>
        </w:tc>
        <w:tc>
          <w:tcPr>
            <w:tcW w:w="2475" w:type="dxa"/>
            <w:noWrap/>
            <w:hideMark/>
          </w:tcPr>
          <w:p w14:paraId="23D49493" w14:textId="77777777" w:rsidR="001153B8" w:rsidRPr="008173E6" w:rsidRDefault="001153B8" w:rsidP="008D3875">
            <w:r w:rsidRPr="008173E6">
              <w:t> </w:t>
            </w:r>
          </w:p>
        </w:tc>
        <w:tc>
          <w:tcPr>
            <w:tcW w:w="1137" w:type="dxa"/>
            <w:noWrap/>
            <w:hideMark/>
          </w:tcPr>
          <w:p w14:paraId="2D547E5B" w14:textId="77777777" w:rsidR="001153B8" w:rsidRPr="008173E6" w:rsidRDefault="001153B8" w:rsidP="008D3875">
            <w:r w:rsidRPr="008173E6">
              <w:t>511</w:t>
            </w:r>
          </w:p>
        </w:tc>
        <w:tc>
          <w:tcPr>
            <w:tcW w:w="3926" w:type="dxa"/>
            <w:hideMark/>
          </w:tcPr>
          <w:p w14:paraId="1D803051" w14:textId="77777777" w:rsidR="001153B8" w:rsidRPr="008173E6" w:rsidRDefault="001153B8" w:rsidP="008D3875">
            <w:r w:rsidRPr="008173E6">
              <w:t>Зграде и грађевински објекти</w:t>
            </w:r>
          </w:p>
        </w:tc>
        <w:tc>
          <w:tcPr>
            <w:tcW w:w="1178" w:type="dxa"/>
            <w:noWrap/>
            <w:hideMark/>
          </w:tcPr>
          <w:p w14:paraId="59CA634C" w14:textId="77777777" w:rsidR="001153B8" w:rsidRPr="008173E6" w:rsidRDefault="001153B8" w:rsidP="008D3875">
            <w:r w:rsidRPr="008173E6">
              <w:t>12,000,000.00</w:t>
            </w:r>
          </w:p>
        </w:tc>
        <w:tc>
          <w:tcPr>
            <w:tcW w:w="1178" w:type="dxa"/>
            <w:noWrap/>
            <w:hideMark/>
          </w:tcPr>
          <w:p w14:paraId="44504C93" w14:textId="77777777" w:rsidR="001153B8" w:rsidRPr="008173E6" w:rsidRDefault="001153B8" w:rsidP="008D3875">
            <w:r w:rsidRPr="008173E6">
              <w:t>12,000,000.00</w:t>
            </w:r>
          </w:p>
        </w:tc>
        <w:tc>
          <w:tcPr>
            <w:tcW w:w="1223" w:type="dxa"/>
            <w:noWrap/>
            <w:hideMark/>
          </w:tcPr>
          <w:p w14:paraId="579687CE" w14:textId="77777777" w:rsidR="001153B8" w:rsidRPr="008173E6" w:rsidRDefault="001153B8" w:rsidP="008D3875">
            <w:r w:rsidRPr="008173E6">
              <w:t>11,998,800.00</w:t>
            </w:r>
          </w:p>
        </w:tc>
        <w:tc>
          <w:tcPr>
            <w:tcW w:w="891" w:type="dxa"/>
            <w:hideMark/>
          </w:tcPr>
          <w:p w14:paraId="44E4D2F6" w14:textId="77777777" w:rsidR="001153B8" w:rsidRPr="008173E6" w:rsidRDefault="001153B8" w:rsidP="008D3875">
            <w:r w:rsidRPr="008173E6">
              <w:t>99.99</w:t>
            </w:r>
          </w:p>
        </w:tc>
      </w:tr>
      <w:tr w:rsidR="001153B8" w:rsidRPr="008173E6" w14:paraId="1AC4AF62" w14:textId="77777777" w:rsidTr="008D3875">
        <w:trPr>
          <w:trHeight w:val="288"/>
        </w:trPr>
        <w:tc>
          <w:tcPr>
            <w:tcW w:w="805" w:type="dxa"/>
            <w:noWrap/>
            <w:hideMark/>
          </w:tcPr>
          <w:p w14:paraId="11184A68" w14:textId="77777777" w:rsidR="001153B8" w:rsidRPr="008173E6" w:rsidRDefault="001153B8" w:rsidP="008D3875">
            <w:r w:rsidRPr="008173E6">
              <w:t> </w:t>
            </w:r>
          </w:p>
        </w:tc>
        <w:tc>
          <w:tcPr>
            <w:tcW w:w="915" w:type="dxa"/>
            <w:noWrap/>
            <w:hideMark/>
          </w:tcPr>
          <w:p w14:paraId="6BEB1F57" w14:textId="77777777" w:rsidR="001153B8" w:rsidRPr="008173E6" w:rsidRDefault="001153B8" w:rsidP="008D3875">
            <w:r w:rsidRPr="008173E6">
              <w:t> </w:t>
            </w:r>
          </w:p>
        </w:tc>
        <w:tc>
          <w:tcPr>
            <w:tcW w:w="2475" w:type="dxa"/>
            <w:noWrap/>
            <w:hideMark/>
          </w:tcPr>
          <w:p w14:paraId="361E4936" w14:textId="77777777" w:rsidR="001153B8" w:rsidRPr="008173E6" w:rsidRDefault="001153B8" w:rsidP="008D3875">
            <w:r w:rsidRPr="008173E6">
              <w:t> </w:t>
            </w:r>
          </w:p>
        </w:tc>
        <w:tc>
          <w:tcPr>
            <w:tcW w:w="1137" w:type="dxa"/>
            <w:noWrap/>
            <w:hideMark/>
          </w:tcPr>
          <w:p w14:paraId="42EB7927" w14:textId="77777777" w:rsidR="001153B8" w:rsidRPr="008173E6" w:rsidRDefault="001153B8" w:rsidP="008D3875">
            <w:r w:rsidRPr="008173E6">
              <w:t> </w:t>
            </w:r>
          </w:p>
        </w:tc>
        <w:tc>
          <w:tcPr>
            <w:tcW w:w="3926" w:type="dxa"/>
            <w:hideMark/>
          </w:tcPr>
          <w:p w14:paraId="5E93B385" w14:textId="77777777" w:rsidR="001153B8" w:rsidRPr="008173E6" w:rsidRDefault="001153B8" w:rsidP="008D3875">
            <w:r w:rsidRPr="008173E6">
              <w:t> </w:t>
            </w:r>
          </w:p>
        </w:tc>
        <w:tc>
          <w:tcPr>
            <w:tcW w:w="1178" w:type="dxa"/>
            <w:noWrap/>
            <w:hideMark/>
          </w:tcPr>
          <w:p w14:paraId="635AD3CD" w14:textId="77777777" w:rsidR="001153B8" w:rsidRPr="008173E6" w:rsidRDefault="001153B8" w:rsidP="008D3875">
            <w:r w:rsidRPr="008173E6">
              <w:t> </w:t>
            </w:r>
          </w:p>
        </w:tc>
        <w:tc>
          <w:tcPr>
            <w:tcW w:w="1178" w:type="dxa"/>
            <w:noWrap/>
            <w:hideMark/>
          </w:tcPr>
          <w:p w14:paraId="2E7C3B30" w14:textId="77777777" w:rsidR="001153B8" w:rsidRPr="008173E6" w:rsidRDefault="001153B8" w:rsidP="008D3875">
            <w:r w:rsidRPr="008173E6">
              <w:t> </w:t>
            </w:r>
          </w:p>
        </w:tc>
        <w:tc>
          <w:tcPr>
            <w:tcW w:w="1223" w:type="dxa"/>
            <w:noWrap/>
            <w:hideMark/>
          </w:tcPr>
          <w:p w14:paraId="6EF76080" w14:textId="77777777" w:rsidR="001153B8" w:rsidRPr="008173E6" w:rsidRDefault="001153B8" w:rsidP="008D3875">
            <w:r w:rsidRPr="008173E6">
              <w:t> </w:t>
            </w:r>
          </w:p>
        </w:tc>
        <w:tc>
          <w:tcPr>
            <w:tcW w:w="891" w:type="dxa"/>
            <w:hideMark/>
          </w:tcPr>
          <w:p w14:paraId="233DF3F4" w14:textId="77777777" w:rsidR="001153B8" w:rsidRPr="008173E6" w:rsidRDefault="001153B8" w:rsidP="008D3875">
            <w:r w:rsidRPr="008173E6">
              <w:t> </w:t>
            </w:r>
          </w:p>
        </w:tc>
      </w:tr>
      <w:tr w:rsidR="001153B8" w:rsidRPr="008173E6" w14:paraId="1034FAFD" w14:textId="77777777" w:rsidTr="008D3875">
        <w:trPr>
          <w:trHeight w:val="288"/>
        </w:trPr>
        <w:tc>
          <w:tcPr>
            <w:tcW w:w="805" w:type="dxa"/>
            <w:noWrap/>
            <w:hideMark/>
          </w:tcPr>
          <w:p w14:paraId="068910FB" w14:textId="77777777" w:rsidR="001153B8" w:rsidRPr="008173E6" w:rsidRDefault="001153B8" w:rsidP="008D3875">
            <w:r w:rsidRPr="008173E6">
              <w:t> </w:t>
            </w:r>
          </w:p>
        </w:tc>
        <w:tc>
          <w:tcPr>
            <w:tcW w:w="915" w:type="dxa"/>
            <w:noWrap/>
            <w:hideMark/>
          </w:tcPr>
          <w:p w14:paraId="535D2082" w14:textId="77777777" w:rsidR="001153B8" w:rsidRPr="008173E6" w:rsidRDefault="001153B8" w:rsidP="008D3875">
            <w:r w:rsidRPr="008173E6">
              <w:t> </w:t>
            </w:r>
          </w:p>
        </w:tc>
        <w:tc>
          <w:tcPr>
            <w:tcW w:w="2475" w:type="dxa"/>
            <w:noWrap/>
            <w:hideMark/>
          </w:tcPr>
          <w:p w14:paraId="36B50553" w14:textId="77777777" w:rsidR="001153B8" w:rsidRPr="008173E6" w:rsidRDefault="001153B8" w:rsidP="008D3875">
            <w:r w:rsidRPr="008173E6">
              <w:t> </w:t>
            </w:r>
          </w:p>
        </w:tc>
        <w:tc>
          <w:tcPr>
            <w:tcW w:w="1137" w:type="dxa"/>
            <w:noWrap/>
            <w:hideMark/>
          </w:tcPr>
          <w:p w14:paraId="599A22C8" w14:textId="77777777" w:rsidR="001153B8" w:rsidRPr="008173E6" w:rsidRDefault="001153B8" w:rsidP="008D3875">
            <w:r w:rsidRPr="008173E6">
              <w:t> </w:t>
            </w:r>
          </w:p>
        </w:tc>
        <w:tc>
          <w:tcPr>
            <w:tcW w:w="3926" w:type="dxa"/>
            <w:noWrap/>
            <w:hideMark/>
          </w:tcPr>
          <w:p w14:paraId="09354680" w14:textId="77777777" w:rsidR="001153B8" w:rsidRPr="008173E6" w:rsidRDefault="001153B8" w:rsidP="008D3875">
            <w:r w:rsidRPr="008173E6">
              <w:t>Укупно 5005:</w:t>
            </w:r>
          </w:p>
        </w:tc>
        <w:tc>
          <w:tcPr>
            <w:tcW w:w="1178" w:type="dxa"/>
            <w:noWrap/>
            <w:hideMark/>
          </w:tcPr>
          <w:p w14:paraId="5BDE48EE" w14:textId="77777777" w:rsidR="001153B8" w:rsidRPr="008173E6" w:rsidRDefault="001153B8" w:rsidP="008D3875">
            <w:r w:rsidRPr="008173E6">
              <w:t>12,000,000.00</w:t>
            </w:r>
          </w:p>
        </w:tc>
        <w:tc>
          <w:tcPr>
            <w:tcW w:w="1178" w:type="dxa"/>
            <w:noWrap/>
            <w:hideMark/>
          </w:tcPr>
          <w:p w14:paraId="79A0C7A5" w14:textId="77777777" w:rsidR="001153B8" w:rsidRPr="008173E6" w:rsidRDefault="001153B8" w:rsidP="008D3875">
            <w:r w:rsidRPr="008173E6">
              <w:t>12,000,000.00</w:t>
            </w:r>
          </w:p>
        </w:tc>
        <w:tc>
          <w:tcPr>
            <w:tcW w:w="1223" w:type="dxa"/>
            <w:noWrap/>
            <w:hideMark/>
          </w:tcPr>
          <w:p w14:paraId="28180871" w14:textId="77777777" w:rsidR="001153B8" w:rsidRPr="008173E6" w:rsidRDefault="001153B8" w:rsidP="008D3875">
            <w:r w:rsidRPr="008173E6">
              <w:t>11,998,800.00</w:t>
            </w:r>
          </w:p>
        </w:tc>
        <w:tc>
          <w:tcPr>
            <w:tcW w:w="891" w:type="dxa"/>
            <w:hideMark/>
          </w:tcPr>
          <w:p w14:paraId="3D08A880" w14:textId="77777777" w:rsidR="001153B8" w:rsidRPr="008173E6" w:rsidRDefault="001153B8" w:rsidP="008D3875">
            <w:r w:rsidRPr="008173E6">
              <w:t>99.99</w:t>
            </w:r>
          </w:p>
        </w:tc>
      </w:tr>
      <w:tr w:rsidR="001153B8" w:rsidRPr="008173E6" w14:paraId="38D262BB" w14:textId="77777777" w:rsidTr="008D3875">
        <w:trPr>
          <w:trHeight w:val="576"/>
        </w:trPr>
        <w:tc>
          <w:tcPr>
            <w:tcW w:w="805" w:type="dxa"/>
            <w:noWrap/>
            <w:hideMark/>
          </w:tcPr>
          <w:p w14:paraId="5B8D7022" w14:textId="77777777" w:rsidR="001153B8" w:rsidRPr="008173E6" w:rsidRDefault="001153B8" w:rsidP="008D3875">
            <w:r w:rsidRPr="008173E6">
              <w:t> </w:t>
            </w:r>
          </w:p>
        </w:tc>
        <w:tc>
          <w:tcPr>
            <w:tcW w:w="915" w:type="dxa"/>
            <w:noWrap/>
            <w:hideMark/>
          </w:tcPr>
          <w:p w14:paraId="5C13B958" w14:textId="77777777" w:rsidR="001153B8" w:rsidRPr="008173E6" w:rsidRDefault="001153B8" w:rsidP="008D3875">
            <w:r w:rsidRPr="008173E6">
              <w:t>7067</w:t>
            </w:r>
          </w:p>
        </w:tc>
        <w:tc>
          <w:tcPr>
            <w:tcW w:w="2475" w:type="dxa"/>
            <w:hideMark/>
          </w:tcPr>
          <w:p w14:paraId="7BBA3B82" w14:textId="77777777" w:rsidR="001153B8" w:rsidRPr="008173E6" w:rsidRDefault="001153B8" w:rsidP="008D3875">
            <w:r w:rsidRPr="008173E6">
              <w:t>Наградна игра "Узми рачун и победи 2021"</w:t>
            </w:r>
          </w:p>
        </w:tc>
        <w:tc>
          <w:tcPr>
            <w:tcW w:w="1137" w:type="dxa"/>
            <w:noWrap/>
            <w:hideMark/>
          </w:tcPr>
          <w:p w14:paraId="3289E290" w14:textId="77777777" w:rsidR="001153B8" w:rsidRPr="008173E6" w:rsidRDefault="001153B8" w:rsidP="008D3875">
            <w:r w:rsidRPr="008173E6">
              <w:t> </w:t>
            </w:r>
          </w:p>
        </w:tc>
        <w:tc>
          <w:tcPr>
            <w:tcW w:w="3926" w:type="dxa"/>
            <w:noWrap/>
            <w:hideMark/>
          </w:tcPr>
          <w:p w14:paraId="6EC57D5C" w14:textId="77777777" w:rsidR="001153B8" w:rsidRPr="008173E6" w:rsidRDefault="001153B8" w:rsidP="008D3875">
            <w:r w:rsidRPr="008173E6">
              <w:t> </w:t>
            </w:r>
          </w:p>
        </w:tc>
        <w:tc>
          <w:tcPr>
            <w:tcW w:w="1178" w:type="dxa"/>
            <w:noWrap/>
            <w:hideMark/>
          </w:tcPr>
          <w:p w14:paraId="29672477" w14:textId="77777777" w:rsidR="001153B8" w:rsidRPr="008173E6" w:rsidRDefault="001153B8" w:rsidP="008D3875">
            <w:r w:rsidRPr="008173E6">
              <w:t> </w:t>
            </w:r>
          </w:p>
        </w:tc>
        <w:tc>
          <w:tcPr>
            <w:tcW w:w="1178" w:type="dxa"/>
            <w:noWrap/>
            <w:hideMark/>
          </w:tcPr>
          <w:p w14:paraId="74EEAE63" w14:textId="77777777" w:rsidR="001153B8" w:rsidRPr="008173E6" w:rsidRDefault="001153B8" w:rsidP="008D3875">
            <w:r w:rsidRPr="008173E6">
              <w:t> </w:t>
            </w:r>
          </w:p>
        </w:tc>
        <w:tc>
          <w:tcPr>
            <w:tcW w:w="1223" w:type="dxa"/>
            <w:noWrap/>
            <w:hideMark/>
          </w:tcPr>
          <w:p w14:paraId="03A4FEE9" w14:textId="77777777" w:rsidR="001153B8" w:rsidRPr="008173E6" w:rsidRDefault="001153B8" w:rsidP="008D3875">
            <w:r w:rsidRPr="008173E6">
              <w:t> </w:t>
            </w:r>
          </w:p>
        </w:tc>
        <w:tc>
          <w:tcPr>
            <w:tcW w:w="891" w:type="dxa"/>
            <w:hideMark/>
          </w:tcPr>
          <w:p w14:paraId="6BD3D655" w14:textId="77777777" w:rsidR="001153B8" w:rsidRPr="008173E6" w:rsidRDefault="001153B8" w:rsidP="008D3875">
            <w:r w:rsidRPr="008173E6">
              <w:t> </w:t>
            </w:r>
          </w:p>
        </w:tc>
      </w:tr>
      <w:tr w:rsidR="001153B8" w:rsidRPr="008173E6" w14:paraId="37B82F11" w14:textId="77777777" w:rsidTr="008D3875">
        <w:trPr>
          <w:trHeight w:val="288"/>
        </w:trPr>
        <w:tc>
          <w:tcPr>
            <w:tcW w:w="805" w:type="dxa"/>
            <w:noWrap/>
            <w:hideMark/>
          </w:tcPr>
          <w:p w14:paraId="7A22707A" w14:textId="77777777" w:rsidR="001153B8" w:rsidRPr="008173E6" w:rsidRDefault="001153B8" w:rsidP="008D3875">
            <w:r w:rsidRPr="008173E6">
              <w:t> </w:t>
            </w:r>
          </w:p>
        </w:tc>
        <w:tc>
          <w:tcPr>
            <w:tcW w:w="915" w:type="dxa"/>
            <w:noWrap/>
            <w:hideMark/>
          </w:tcPr>
          <w:p w14:paraId="164202A4" w14:textId="77777777" w:rsidR="001153B8" w:rsidRPr="008173E6" w:rsidRDefault="001153B8" w:rsidP="008D3875">
            <w:r w:rsidRPr="008173E6">
              <w:t> </w:t>
            </w:r>
          </w:p>
        </w:tc>
        <w:tc>
          <w:tcPr>
            <w:tcW w:w="2475" w:type="dxa"/>
            <w:noWrap/>
            <w:hideMark/>
          </w:tcPr>
          <w:p w14:paraId="7D6C0D0A" w14:textId="77777777" w:rsidR="001153B8" w:rsidRPr="008173E6" w:rsidRDefault="001153B8" w:rsidP="008D3875">
            <w:r w:rsidRPr="008173E6">
              <w:t> </w:t>
            </w:r>
          </w:p>
        </w:tc>
        <w:tc>
          <w:tcPr>
            <w:tcW w:w="1137" w:type="dxa"/>
            <w:noWrap/>
            <w:hideMark/>
          </w:tcPr>
          <w:p w14:paraId="353D3311" w14:textId="77777777" w:rsidR="001153B8" w:rsidRPr="008173E6" w:rsidRDefault="001153B8" w:rsidP="008D3875">
            <w:r w:rsidRPr="008173E6">
              <w:t>423</w:t>
            </w:r>
          </w:p>
        </w:tc>
        <w:tc>
          <w:tcPr>
            <w:tcW w:w="3926" w:type="dxa"/>
            <w:noWrap/>
            <w:hideMark/>
          </w:tcPr>
          <w:p w14:paraId="07DCE587" w14:textId="77777777" w:rsidR="001153B8" w:rsidRPr="008173E6" w:rsidRDefault="001153B8" w:rsidP="008D3875">
            <w:r w:rsidRPr="008173E6">
              <w:t> </w:t>
            </w:r>
          </w:p>
        </w:tc>
        <w:tc>
          <w:tcPr>
            <w:tcW w:w="1178" w:type="dxa"/>
            <w:noWrap/>
            <w:hideMark/>
          </w:tcPr>
          <w:p w14:paraId="405E110F" w14:textId="77777777" w:rsidR="001153B8" w:rsidRPr="008173E6" w:rsidRDefault="001153B8" w:rsidP="008D3875">
            <w:r w:rsidRPr="008173E6">
              <w:t>500,000.00</w:t>
            </w:r>
          </w:p>
        </w:tc>
        <w:tc>
          <w:tcPr>
            <w:tcW w:w="1178" w:type="dxa"/>
            <w:noWrap/>
            <w:hideMark/>
          </w:tcPr>
          <w:p w14:paraId="73C13BF2" w14:textId="77777777" w:rsidR="001153B8" w:rsidRPr="008173E6" w:rsidRDefault="001153B8" w:rsidP="008D3875">
            <w:r w:rsidRPr="008173E6">
              <w:t>500,000.00</w:t>
            </w:r>
          </w:p>
        </w:tc>
        <w:tc>
          <w:tcPr>
            <w:tcW w:w="1223" w:type="dxa"/>
            <w:noWrap/>
            <w:hideMark/>
          </w:tcPr>
          <w:p w14:paraId="5725A867" w14:textId="77777777" w:rsidR="001153B8" w:rsidRPr="008173E6" w:rsidRDefault="001153B8" w:rsidP="008D3875">
            <w:r w:rsidRPr="008173E6">
              <w:t>480,720.00</w:t>
            </w:r>
          </w:p>
        </w:tc>
        <w:tc>
          <w:tcPr>
            <w:tcW w:w="891" w:type="dxa"/>
            <w:hideMark/>
          </w:tcPr>
          <w:p w14:paraId="5ABA4A10" w14:textId="77777777" w:rsidR="001153B8" w:rsidRPr="008173E6" w:rsidRDefault="001153B8" w:rsidP="008D3875">
            <w:r w:rsidRPr="008173E6">
              <w:t>96.14</w:t>
            </w:r>
          </w:p>
        </w:tc>
      </w:tr>
      <w:tr w:rsidR="001153B8" w:rsidRPr="008173E6" w14:paraId="3CDD6A68" w14:textId="77777777" w:rsidTr="008D3875">
        <w:trPr>
          <w:trHeight w:val="288"/>
        </w:trPr>
        <w:tc>
          <w:tcPr>
            <w:tcW w:w="805" w:type="dxa"/>
            <w:noWrap/>
            <w:hideMark/>
          </w:tcPr>
          <w:p w14:paraId="2FF25E31" w14:textId="77777777" w:rsidR="001153B8" w:rsidRPr="008173E6" w:rsidRDefault="001153B8" w:rsidP="008D3875">
            <w:r w:rsidRPr="008173E6">
              <w:t> </w:t>
            </w:r>
          </w:p>
        </w:tc>
        <w:tc>
          <w:tcPr>
            <w:tcW w:w="915" w:type="dxa"/>
            <w:noWrap/>
            <w:hideMark/>
          </w:tcPr>
          <w:p w14:paraId="00144E6E" w14:textId="77777777" w:rsidR="001153B8" w:rsidRPr="008173E6" w:rsidRDefault="001153B8" w:rsidP="008D3875">
            <w:r w:rsidRPr="008173E6">
              <w:t> </w:t>
            </w:r>
          </w:p>
        </w:tc>
        <w:tc>
          <w:tcPr>
            <w:tcW w:w="2475" w:type="dxa"/>
            <w:noWrap/>
            <w:hideMark/>
          </w:tcPr>
          <w:p w14:paraId="26117029" w14:textId="77777777" w:rsidR="001153B8" w:rsidRPr="008173E6" w:rsidRDefault="001153B8" w:rsidP="008D3875">
            <w:r w:rsidRPr="008173E6">
              <w:t> </w:t>
            </w:r>
          </w:p>
        </w:tc>
        <w:tc>
          <w:tcPr>
            <w:tcW w:w="1137" w:type="dxa"/>
            <w:noWrap/>
            <w:hideMark/>
          </w:tcPr>
          <w:p w14:paraId="06089018" w14:textId="77777777" w:rsidR="001153B8" w:rsidRPr="008173E6" w:rsidRDefault="001153B8" w:rsidP="008D3875">
            <w:r w:rsidRPr="008173E6">
              <w:t>511</w:t>
            </w:r>
          </w:p>
        </w:tc>
        <w:tc>
          <w:tcPr>
            <w:tcW w:w="3926" w:type="dxa"/>
            <w:noWrap/>
            <w:hideMark/>
          </w:tcPr>
          <w:p w14:paraId="118C9681" w14:textId="77777777" w:rsidR="001153B8" w:rsidRPr="008173E6" w:rsidRDefault="001153B8" w:rsidP="008D3875">
            <w:r w:rsidRPr="008173E6">
              <w:t> </w:t>
            </w:r>
          </w:p>
        </w:tc>
        <w:tc>
          <w:tcPr>
            <w:tcW w:w="1178" w:type="dxa"/>
            <w:noWrap/>
            <w:hideMark/>
          </w:tcPr>
          <w:p w14:paraId="597685AA" w14:textId="77777777" w:rsidR="001153B8" w:rsidRPr="008173E6" w:rsidRDefault="001153B8" w:rsidP="008D3875">
            <w:r w:rsidRPr="008173E6">
              <w:t>239,345,000.00</w:t>
            </w:r>
          </w:p>
        </w:tc>
        <w:tc>
          <w:tcPr>
            <w:tcW w:w="1178" w:type="dxa"/>
            <w:noWrap/>
            <w:hideMark/>
          </w:tcPr>
          <w:p w14:paraId="32F2AA71" w14:textId="77777777" w:rsidR="001153B8" w:rsidRPr="008173E6" w:rsidRDefault="001153B8" w:rsidP="008D3875">
            <w:r w:rsidRPr="008173E6">
              <w:t>239,345,000.00</w:t>
            </w:r>
          </w:p>
        </w:tc>
        <w:tc>
          <w:tcPr>
            <w:tcW w:w="1223" w:type="dxa"/>
            <w:noWrap/>
            <w:hideMark/>
          </w:tcPr>
          <w:p w14:paraId="2281892B" w14:textId="77777777" w:rsidR="001153B8" w:rsidRPr="008173E6" w:rsidRDefault="001153B8" w:rsidP="008D3875">
            <w:r w:rsidRPr="008173E6">
              <w:t>239,344,663.07</w:t>
            </w:r>
          </w:p>
        </w:tc>
        <w:tc>
          <w:tcPr>
            <w:tcW w:w="891" w:type="dxa"/>
            <w:hideMark/>
          </w:tcPr>
          <w:p w14:paraId="5E780179" w14:textId="77777777" w:rsidR="001153B8" w:rsidRPr="008173E6" w:rsidRDefault="001153B8" w:rsidP="008D3875">
            <w:r w:rsidRPr="008173E6">
              <w:t>100.00</w:t>
            </w:r>
          </w:p>
        </w:tc>
      </w:tr>
      <w:tr w:rsidR="001153B8" w:rsidRPr="008173E6" w14:paraId="3D170BA3" w14:textId="77777777" w:rsidTr="008D3875">
        <w:trPr>
          <w:trHeight w:val="288"/>
        </w:trPr>
        <w:tc>
          <w:tcPr>
            <w:tcW w:w="805" w:type="dxa"/>
            <w:noWrap/>
            <w:hideMark/>
          </w:tcPr>
          <w:p w14:paraId="1547DD64" w14:textId="77777777" w:rsidR="001153B8" w:rsidRPr="008173E6" w:rsidRDefault="001153B8" w:rsidP="008D3875">
            <w:r w:rsidRPr="008173E6">
              <w:t> </w:t>
            </w:r>
          </w:p>
        </w:tc>
        <w:tc>
          <w:tcPr>
            <w:tcW w:w="915" w:type="dxa"/>
            <w:noWrap/>
            <w:hideMark/>
          </w:tcPr>
          <w:p w14:paraId="0105155B" w14:textId="77777777" w:rsidR="001153B8" w:rsidRPr="008173E6" w:rsidRDefault="001153B8" w:rsidP="008D3875">
            <w:r w:rsidRPr="008173E6">
              <w:t> </w:t>
            </w:r>
          </w:p>
        </w:tc>
        <w:tc>
          <w:tcPr>
            <w:tcW w:w="2475" w:type="dxa"/>
            <w:noWrap/>
            <w:hideMark/>
          </w:tcPr>
          <w:p w14:paraId="3B10F73C" w14:textId="77777777" w:rsidR="001153B8" w:rsidRPr="008173E6" w:rsidRDefault="001153B8" w:rsidP="008D3875">
            <w:r w:rsidRPr="008173E6">
              <w:t> </w:t>
            </w:r>
          </w:p>
        </w:tc>
        <w:tc>
          <w:tcPr>
            <w:tcW w:w="1137" w:type="dxa"/>
            <w:noWrap/>
            <w:hideMark/>
          </w:tcPr>
          <w:p w14:paraId="14E994F6" w14:textId="77777777" w:rsidR="001153B8" w:rsidRPr="008173E6" w:rsidRDefault="001153B8" w:rsidP="008D3875">
            <w:r w:rsidRPr="008173E6">
              <w:t>512</w:t>
            </w:r>
          </w:p>
        </w:tc>
        <w:tc>
          <w:tcPr>
            <w:tcW w:w="3926" w:type="dxa"/>
            <w:noWrap/>
            <w:hideMark/>
          </w:tcPr>
          <w:p w14:paraId="60047057" w14:textId="77777777" w:rsidR="001153B8" w:rsidRPr="008173E6" w:rsidRDefault="001153B8" w:rsidP="008D3875">
            <w:r w:rsidRPr="008173E6">
              <w:t> </w:t>
            </w:r>
          </w:p>
        </w:tc>
        <w:tc>
          <w:tcPr>
            <w:tcW w:w="1178" w:type="dxa"/>
            <w:noWrap/>
            <w:hideMark/>
          </w:tcPr>
          <w:p w14:paraId="2556A4AE" w14:textId="77777777" w:rsidR="001153B8" w:rsidRPr="008173E6" w:rsidRDefault="001153B8" w:rsidP="008D3875">
            <w:r w:rsidRPr="008173E6">
              <w:t>83,236,000.00</w:t>
            </w:r>
          </w:p>
        </w:tc>
        <w:tc>
          <w:tcPr>
            <w:tcW w:w="1178" w:type="dxa"/>
            <w:noWrap/>
            <w:hideMark/>
          </w:tcPr>
          <w:p w14:paraId="07F87058" w14:textId="77777777" w:rsidR="001153B8" w:rsidRPr="008173E6" w:rsidRDefault="001153B8" w:rsidP="008D3875">
            <w:r w:rsidRPr="008173E6">
              <w:t>83,236,000.00</w:t>
            </w:r>
          </w:p>
        </w:tc>
        <w:tc>
          <w:tcPr>
            <w:tcW w:w="1223" w:type="dxa"/>
            <w:noWrap/>
            <w:hideMark/>
          </w:tcPr>
          <w:p w14:paraId="60FA9E3C" w14:textId="77777777" w:rsidR="001153B8" w:rsidRPr="008173E6" w:rsidRDefault="001153B8" w:rsidP="008D3875">
            <w:r w:rsidRPr="008173E6">
              <w:t>83,235,600.00</w:t>
            </w:r>
          </w:p>
        </w:tc>
        <w:tc>
          <w:tcPr>
            <w:tcW w:w="891" w:type="dxa"/>
            <w:hideMark/>
          </w:tcPr>
          <w:p w14:paraId="09953B77" w14:textId="77777777" w:rsidR="001153B8" w:rsidRPr="008173E6" w:rsidRDefault="001153B8" w:rsidP="008D3875">
            <w:r w:rsidRPr="008173E6">
              <w:t>100.00</w:t>
            </w:r>
          </w:p>
        </w:tc>
      </w:tr>
      <w:tr w:rsidR="001153B8" w:rsidRPr="008173E6" w14:paraId="6A022EB5" w14:textId="77777777" w:rsidTr="008D3875">
        <w:trPr>
          <w:trHeight w:val="288"/>
        </w:trPr>
        <w:tc>
          <w:tcPr>
            <w:tcW w:w="805" w:type="dxa"/>
            <w:noWrap/>
            <w:hideMark/>
          </w:tcPr>
          <w:p w14:paraId="38264A07" w14:textId="77777777" w:rsidR="001153B8" w:rsidRPr="008173E6" w:rsidRDefault="001153B8" w:rsidP="008D3875">
            <w:r w:rsidRPr="008173E6">
              <w:t> </w:t>
            </w:r>
          </w:p>
        </w:tc>
        <w:tc>
          <w:tcPr>
            <w:tcW w:w="915" w:type="dxa"/>
            <w:noWrap/>
            <w:hideMark/>
          </w:tcPr>
          <w:p w14:paraId="2FF2B1E8" w14:textId="77777777" w:rsidR="001153B8" w:rsidRPr="008173E6" w:rsidRDefault="001153B8" w:rsidP="008D3875">
            <w:r w:rsidRPr="008173E6">
              <w:t> </w:t>
            </w:r>
          </w:p>
        </w:tc>
        <w:tc>
          <w:tcPr>
            <w:tcW w:w="2475" w:type="dxa"/>
            <w:noWrap/>
            <w:hideMark/>
          </w:tcPr>
          <w:p w14:paraId="0C9FD013" w14:textId="77777777" w:rsidR="001153B8" w:rsidRPr="008173E6" w:rsidRDefault="001153B8" w:rsidP="008D3875">
            <w:r w:rsidRPr="008173E6">
              <w:t> </w:t>
            </w:r>
          </w:p>
        </w:tc>
        <w:tc>
          <w:tcPr>
            <w:tcW w:w="1137" w:type="dxa"/>
            <w:noWrap/>
            <w:hideMark/>
          </w:tcPr>
          <w:p w14:paraId="69FE249E" w14:textId="77777777" w:rsidR="001153B8" w:rsidRPr="008173E6" w:rsidRDefault="001153B8" w:rsidP="008D3875">
            <w:r w:rsidRPr="008173E6">
              <w:t> </w:t>
            </w:r>
          </w:p>
        </w:tc>
        <w:tc>
          <w:tcPr>
            <w:tcW w:w="3926" w:type="dxa"/>
            <w:noWrap/>
            <w:hideMark/>
          </w:tcPr>
          <w:p w14:paraId="55CFB8AF" w14:textId="77777777" w:rsidR="001153B8" w:rsidRPr="008173E6" w:rsidRDefault="001153B8" w:rsidP="008D3875">
            <w:r w:rsidRPr="008173E6">
              <w:t>Укупно 7067:</w:t>
            </w:r>
          </w:p>
        </w:tc>
        <w:tc>
          <w:tcPr>
            <w:tcW w:w="1178" w:type="dxa"/>
            <w:noWrap/>
            <w:hideMark/>
          </w:tcPr>
          <w:p w14:paraId="1CECF202" w14:textId="77777777" w:rsidR="001153B8" w:rsidRPr="008173E6" w:rsidRDefault="001153B8" w:rsidP="008D3875">
            <w:r w:rsidRPr="008173E6">
              <w:t>323,081,000.00</w:t>
            </w:r>
          </w:p>
        </w:tc>
        <w:tc>
          <w:tcPr>
            <w:tcW w:w="1178" w:type="dxa"/>
            <w:noWrap/>
            <w:hideMark/>
          </w:tcPr>
          <w:p w14:paraId="490D07CC" w14:textId="77777777" w:rsidR="001153B8" w:rsidRPr="008173E6" w:rsidRDefault="001153B8" w:rsidP="008D3875">
            <w:r w:rsidRPr="008173E6">
              <w:t>323,081,000.00</w:t>
            </w:r>
          </w:p>
        </w:tc>
        <w:tc>
          <w:tcPr>
            <w:tcW w:w="1223" w:type="dxa"/>
            <w:noWrap/>
            <w:hideMark/>
          </w:tcPr>
          <w:p w14:paraId="13F10B7B" w14:textId="77777777" w:rsidR="001153B8" w:rsidRPr="008173E6" w:rsidRDefault="001153B8" w:rsidP="008D3875">
            <w:r w:rsidRPr="008173E6">
              <w:t>323,060,983.07</w:t>
            </w:r>
          </w:p>
        </w:tc>
        <w:tc>
          <w:tcPr>
            <w:tcW w:w="891" w:type="dxa"/>
            <w:hideMark/>
          </w:tcPr>
          <w:p w14:paraId="21523684" w14:textId="77777777" w:rsidR="001153B8" w:rsidRPr="008173E6" w:rsidRDefault="001153B8" w:rsidP="008D3875">
            <w:r w:rsidRPr="008173E6">
              <w:t>99.99</w:t>
            </w:r>
          </w:p>
        </w:tc>
      </w:tr>
      <w:tr w:rsidR="001153B8" w:rsidRPr="008173E6" w14:paraId="176A8A0F" w14:textId="77777777" w:rsidTr="008D3875">
        <w:trPr>
          <w:trHeight w:val="288"/>
        </w:trPr>
        <w:tc>
          <w:tcPr>
            <w:tcW w:w="805" w:type="dxa"/>
            <w:noWrap/>
            <w:hideMark/>
          </w:tcPr>
          <w:p w14:paraId="70C6BDE7" w14:textId="77777777" w:rsidR="001153B8" w:rsidRPr="008173E6" w:rsidRDefault="001153B8" w:rsidP="008D3875"/>
        </w:tc>
        <w:tc>
          <w:tcPr>
            <w:tcW w:w="915" w:type="dxa"/>
            <w:noWrap/>
            <w:hideMark/>
          </w:tcPr>
          <w:p w14:paraId="13703331" w14:textId="77777777" w:rsidR="001153B8" w:rsidRPr="008173E6" w:rsidRDefault="001153B8" w:rsidP="008D3875"/>
        </w:tc>
        <w:tc>
          <w:tcPr>
            <w:tcW w:w="2475" w:type="dxa"/>
            <w:noWrap/>
            <w:hideMark/>
          </w:tcPr>
          <w:p w14:paraId="5268A469" w14:textId="77777777" w:rsidR="001153B8" w:rsidRPr="008173E6" w:rsidRDefault="001153B8" w:rsidP="008D3875"/>
        </w:tc>
        <w:tc>
          <w:tcPr>
            <w:tcW w:w="1137" w:type="dxa"/>
            <w:noWrap/>
            <w:hideMark/>
          </w:tcPr>
          <w:p w14:paraId="1378202C" w14:textId="77777777" w:rsidR="001153B8" w:rsidRPr="008173E6" w:rsidRDefault="001153B8" w:rsidP="008D3875"/>
        </w:tc>
        <w:tc>
          <w:tcPr>
            <w:tcW w:w="3926" w:type="dxa"/>
            <w:noWrap/>
            <w:hideMark/>
          </w:tcPr>
          <w:p w14:paraId="0276EB2A" w14:textId="77777777" w:rsidR="001153B8" w:rsidRPr="008173E6" w:rsidRDefault="001153B8" w:rsidP="008D3875"/>
        </w:tc>
        <w:tc>
          <w:tcPr>
            <w:tcW w:w="1178" w:type="dxa"/>
            <w:noWrap/>
            <w:hideMark/>
          </w:tcPr>
          <w:p w14:paraId="2728600F" w14:textId="77777777" w:rsidR="001153B8" w:rsidRPr="008173E6" w:rsidRDefault="001153B8" w:rsidP="008D3875"/>
        </w:tc>
        <w:tc>
          <w:tcPr>
            <w:tcW w:w="1178" w:type="dxa"/>
            <w:noWrap/>
            <w:hideMark/>
          </w:tcPr>
          <w:p w14:paraId="52F9E2F6" w14:textId="77777777" w:rsidR="001153B8" w:rsidRPr="008173E6" w:rsidRDefault="001153B8" w:rsidP="008D3875"/>
        </w:tc>
        <w:tc>
          <w:tcPr>
            <w:tcW w:w="1223" w:type="dxa"/>
            <w:noWrap/>
            <w:hideMark/>
          </w:tcPr>
          <w:p w14:paraId="5784DB18" w14:textId="77777777" w:rsidR="001153B8" w:rsidRPr="008173E6" w:rsidRDefault="001153B8" w:rsidP="008D3875"/>
        </w:tc>
        <w:tc>
          <w:tcPr>
            <w:tcW w:w="891" w:type="dxa"/>
            <w:hideMark/>
          </w:tcPr>
          <w:p w14:paraId="1ED61EDB" w14:textId="77777777" w:rsidR="001153B8" w:rsidRPr="008173E6" w:rsidRDefault="001153B8" w:rsidP="008D3875"/>
        </w:tc>
      </w:tr>
      <w:tr w:rsidR="001153B8" w:rsidRPr="008173E6" w14:paraId="275A19D0" w14:textId="77777777" w:rsidTr="008D3875">
        <w:trPr>
          <w:trHeight w:val="288"/>
        </w:trPr>
        <w:tc>
          <w:tcPr>
            <w:tcW w:w="805" w:type="dxa"/>
            <w:noWrap/>
            <w:hideMark/>
          </w:tcPr>
          <w:p w14:paraId="6D3F1466" w14:textId="77777777" w:rsidR="001153B8" w:rsidRPr="008173E6" w:rsidRDefault="001153B8" w:rsidP="008D3875"/>
        </w:tc>
        <w:tc>
          <w:tcPr>
            <w:tcW w:w="915" w:type="dxa"/>
            <w:noWrap/>
            <w:hideMark/>
          </w:tcPr>
          <w:p w14:paraId="27FE7AAD" w14:textId="77777777" w:rsidR="001153B8" w:rsidRPr="008173E6" w:rsidRDefault="001153B8" w:rsidP="008D3875"/>
        </w:tc>
        <w:tc>
          <w:tcPr>
            <w:tcW w:w="2475" w:type="dxa"/>
            <w:noWrap/>
            <w:hideMark/>
          </w:tcPr>
          <w:p w14:paraId="68B50ECB" w14:textId="77777777" w:rsidR="001153B8" w:rsidRPr="008173E6" w:rsidRDefault="001153B8" w:rsidP="008D3875"/>
        </w:tc>
        <w:tc>
          <w:tcPr>
            <w:tcW w:w="1137" w:type="dxa"/>
            <w:noWrap/>
            <w:hideMark/>
          </w:tcPr>
          <w:p w14:paraId="05057AAF" w14:textId="77777777" w:rsidR="001153B8" w:rsidRPr="008173E6" w:rsidRDefault="001153B8" w:rsidP="008D3875"/>
        </w:tc>
        <w:tc>
          <w:tcPr>
            <w:tcW w:w="3926" w:type="dxa"/>
            <w:noWrap/>
            <w:hideMark/>
          </w:tcPr>
          <w:p w14:paraId="3E40457F" w14:textId="77777777" w:rsidR="001153B8" w:rsidRPr="008173E6" w:rsidRDefault="001153B8" w:rsidP="008D3875">
            <w:r w:rsidRPr="008173E6">
              <w:t>СВЕГА (0001+0002+0003+0004+5001+5002+5003+5004+5005+7067):</w:t>
            </w:r>
          </w:p>
        </w:tc>
        <w:tc>
          <w:tcPr>
            <w:tcW w:w="1178" w:type="dxa"/>
            <w:noWrap/>
            <w:hideMark/>
          </w:tcPr>
          <w:p w14:paraId="42B6DC46" w14:textId="77777777" w:rsidR="001153B8" w:rsidRPr="008173E6" w:rsidRDefault="001153B8" w:rsidP="008D3875">
            <w:pPr>
              <w:rPr>
                <w:b/>
                <w:bCs/>
              </w:rPr>
            </w:pPr>
            <w:r w:rsidRPr="008173E6">
              <w:rPr>
                <w:b/>
                <w:bCs/>
              </w:rPr>
              <w:t>3,445,748,000.00</w:t>
            </w:r>
          </w:p>
        </w:tc>
        <w:tc>
          <w:tcPr>
            <w:tcW w:w="1178" w:type="dxa"/>
            <w:hideMark/>
          </w:tcPr>
          <w:p w14:paraId="7C2D39AD" w14:textId="77777777" w:rsidR="001153B8" w:rsidRPr="008173E6" w:rsidRDefault="001153B8" w:rsidP="008D3875">
            <w:pPr>
              <w:rPr>
                <w:b/>
                <w:bCs/>
              </w:rPr>
            </w:pPr>
            <w:r w:rsidRPr="008173E6">
              <w:rPr>
                <w:b/>
                <w:bCs/>
              </w:rPr>
              <w:t>3,391,673,000.00</w:t>
            </w:r>
          </w:p>
        </w:tc>
        <w:tc>
          <w:tcPr>
            <w:tcW w:w="1223" w:type="dxa"/>
            <w:noWrap/>
            <w:hideMark/>
          </w:tcPr>
          <w:p w14:paraId="6E0A904A" w14:textId="77777777" w:rsidR="001153B8" w:rsidRPr="008173E6" w:rsidRDefault="001153B8" w:rsidP="008D3875">
            <w:pPr>
              <w:rPr>
                <w:b/>
                <w:bCs/>
              </w:rPr>
            </w:pPr>
            <w:r w:rsidRPr="008173E6">
              <w:rPr>
                <w:b/>
                <w:bCs/>
              </w:rPr>
              <w:t>3,294,160,888.11</w:t>
            </w:r>
          </w:p>
        </w:tc>
        <w:tc>
          <w:tcPr>
            <w:tcW w:w="891" w:type="dxa"/>
            <w:hideMark/>
          </w:tcPr>
          <w:p w14:paraId="264E5D32" w14:textId="77777777" w:rsidR="001153B8" w:rsidRPr="008173E6" w:rsidRDefault="001153B8" w:rsidP="008D3875">
            <w:pPr>
              <w:rPr>
                <w:b/>
                <w:bCs/>
              </w:rPr>
            </w:pPr>
            <w:r w:rsidRPr="008173E6">
              <w:rPr>
                <w:b/>
                <w:bCs/>
              </w:rPr>
              <w:t>97.12</w:t>
            </w:r>
          </w:p>
        </w:tc>
      </w:tr>
    </w:tbl>
    <w:p w14:paraId="469D0173" w14:textId="77777777" w:rsidR="001153B8" w:rsidRDefault="001153B8" w:rsidP="001153B8"/>
    <w:p w14:paraId="104D7E29" w14:textId="77777777" w:rsidR="001153B8" w:rsidRDefault="001153B8" w:rsidP="00DA4569">
      <w:pPr>
        <w:widowControl w:val="0"/>
        <w:autoSpaceDE w:val="0"/>
        <w:autoSpaceDN w:val="0"/>
        <w:rPr>
          <w:sz w:val="21"/>
          <w:szCs w:val="22"/>
        </w:rPr>
      </w:pPr>
    </w:p>
    <w:p w14:paraId="07ED9528" w14:textId="77777777" w:rsidR="001B077C" w:rsidRPr="003F26B9" w:rsidRDefault="001B077C" w:rsidP="00DA4569">
      <w:pPr>
        <w:widowControl w:val="0"/>
        <w:autoSpaceDE w:val="0"/>
        <w:autoSpaceDN w:val="0"/>
        <w:rPr>
          <w:b/>
          <w:sz w:val="21"/>
          <w:szCs w:val="22"/>
          <w:lang w:val="sr-Cyrl-RS"/>
        </w:rPr>
      </w:pPr>
    </w:p>
    <w:p w14:paraId="407FE417" w14:textId="77777777" w:rsidR="001B077C" w:rsidRPr="003F26B9" w:rsidRDefault="001B077C" w:rsidP="00DA4569">
      <w:pPr>
        <w:widowControl w:val="0"/>
        <w:autoSpaceDE w:val="0"/>
        <w:autoSpaceDN w:val="0"/>
        <w:rPr>
          <w:b/>
          <w:sz w:val="21"/>
          <w:szCs w:val="22"/>
          <w:lang w:val="sr-Cyrl-RS"/>
        </w:rPr>
      </w:pPr>
    </w:p>
    <w:p w14:paraId="055E27EA" w14:textId="77777777" w:rsidR="001B077C" w:rsidRDefault="001B077C" w:rsidP="00DA4569">
      <w:pPr>
        <w:widowControl w:val="0"/>
        <w:autoSpaceDE w:val="0"/>
        <w:autoSpaceDN w:val="0"/>
        <w:rPr>
          <w:sz w:val="21"/>
          <w:szCs w:val="22"/>
        </w:rPr>
      </w:pPr>
    </w:p>
    <w:tbl>
      <w:tblPr>
        <w:tblStyle w:val="TableGrid"/>
        <w:tblW w:w="0" w:type="auto"/>
        <w:tblLook w:val="04A0" w:firstRow="1" w:lastRow="0" w:firstColumn="1" w:lastColumn="0" w:noHBand="0" w:noVBand="1"/>
      </w:tblPr>
      <w:tblGrid>
        <w:gridCol w:w="1260"/>
        <w:gridCol w:w="1069"/>
        <w:gridCol w:w="1818"/>
        <w:gridCol w:w="1512"/>
        <w:gridCol w:w="1311"/>
        <w:gridCol w:w="1196"/>
        <w:gridCol w:w="1443"/>
        <w:gridCol w:w="1622"/>
        <w:gridCol w:w="1138"/>
        <w:gridCol w:w="1588"/>
        <w:gridCol w:w="1173"/>
      </w:tblGrid>
      <w:tr w:rsidR="001B077C" w:rsidRPr="0042443F" w14:paraId="682358DE" w14:textId="77777777" w:rsidTr="008D3875">
        <w:trPr>
          <w:trHeight w:val="517"/>
        </w:trPr>
        <w:tc>
          <w:tcPr>
            <w:tcW w:w="13729" w:type="dxa"/>
            <w:gridSpan w:val="11"/>
            <w:vMerge w:val="restart"/>
            <w:noWrap/>
            <w:hideMark/>
          </w:tcPr>
          <w:p w14:paraId="082E0285" w14:textId="77777777" w:rsidR="001B077C" w:rsidRPr="0042443F" w:rsidRDefault="001B077C" w:rsidP="008D3875">
            <w:pPr>
              <w:rPr>
                <w:b/>
                <w:bCs/>
              </w:rPr>
            </w:pPr>
            <w:r w:rsidRPr="0042443F">
              <w:rPr>
                <w:b/>
                <w:bCs/>
              </w:rPr>
              <w:t>PLAN JAVNIH NABAVKI</w:t>
            </w:r>
          </w:p>
        </w:tc>
      </w:tr>
      <w:tr w:rsidR="001B077C" w:rsidRPr="0042443F" w14:paraId="5B175C86" w14:textId="77777777" w:rsidTr="008D3875">
        <w:trPr>
          <w:trHeight w:val="517"/>
        </w:trPr>
        <w:tc>
          <w:tcPr>
            <w:tcW w:w="13729" w:type="dxa"/>
            <w:gridSpan w:val="11"/>
            <w:vMerge/>
            <w:hideMark/>
          </w:tcPr>
          <w:p w14:paraId="2F153177" w14:textId="77777777" w:rsidR="001B077C" w:rsidRPr="0042443F" w:rsidRDefault="001B077C" w:rsidP="008D3875">
            <w:pPr>
              <w:rPr>
                <w:b/>
                <w:bCs/>
              </w:rPr>
            </w:pPr>
          </w:p>
        </w:tc>
      </w:tr>
      <w:tr w:rsidR="001B077C" w:rsidRPr="0042443F" w14:paraId="24E6D297" w14:textId="77777777" w:rsidTr="008D3875">
        <w:trPr>
          <w:trHeight w:val="468"/>
        </w:trPr>
        <w:tc>
          <w:tcPr>
            <w:tcW w:w="1423" w:type="dxa"/>
            <w:noWrap/>
            <w:hideMark/>
          </w:tcPr>
          <w:p w14:paraId="2A4566A9" w14:textId="77777777" w:rsidR="001B077C" w:rsidRPr="0042443F" w:rsidRDefault="001B077C" w:rsidP="008D3875">
            <w:r w:rsidRPr="0042443F">
              <w:t>Naručilac</w:t>
            </w:r>
          </w:p>
        </w:tc>
        <w:tc>
          <w:tcPr>
            <w:tcW w:w="12306" w:type="dxa"/>
            <w:gridSpan w:val="10"/>
            <w:noWrap/>
            <w:hideMark/>
          </w:tcPr>
          <w:p w14:paraId="43801D0A" w14:textId="77777777" w:rsidR="001B077C" w:rsidRPr="0042443F" w:rsidRDefault="001B077C" w:rsidP="008D3875">
            <w:pPr>
              <w:rPr>
                <w:b/>
                <w:bCs/>
              </w:rPr>
            </w:pPr>
            <w:r w:rsidRPr="0042443F">
              <w:rPr>
                <w:b/>
                <w:bCs/>
              </w:rPr>
              <w:t>REPUBLIČKA DIREKCIJA ZA IMOVINU REPUBLIKE SRBIJE</w:t>
            </w:r>
          </w:p>
        </w:tc>
      </w:tr>
      <w:tr w:rsidR="001B077C" w:rsidRPr="0042443F" w14:paraId="0A26C4FB" w14:textId="77777777" w:rsidTr="008D3875">
        <w:trPr>
          <w:trHeight w:val="468"/>
        </w:trPr>
        <w:tc>
          <w:tcPr>
            <w:tcW w:w="1423" w:type="dxa"/>
            <w:noWrap/>
            <w:hideMark/>
          </w:tcPr>
          <w:p w14:paraId="4629A90C" w14:textId="77777777" w:rsidR="001B077C" w:rsidRPr="0042443F" w:rsidRDefault="001B077C" w:rsidP="008D3875">
            <w:r w:rsidRPr="0042443F">
              <w:t>Godina plana</w:t>
            </w:r>
          </w:p>
        </w:tc>
        <w:tc>
          <w:tcPr>
            <w:tcW w:w="12306" w:type="dxa"/>
            <w:gridSpan w:val="10"/>
            <w:noWrap/>
            <w:hideMark/>
          </w:tcPr>
          <w:p w14:paraId="4747020F" w14:textId="77777777" w:rsidR="001B077C" w:rsidRPr="0042443F" w:rsidRDefault="001B077C" w:rsidP="008D3875">
            <w:pPr>
              <w:rPr>
                <w:b/>
                <w:bCs/>
              </w:rPr>
            </w:pPr>
            <w:r w:rsidRPr="0042443F">
              <w:rPr>
                <w:b/>
                <w:bCs/>
              </w:rPr>
              <w:t>2022</w:t>
            </w:r>
          </w:p>
        </w:tc>
      </w:tr>
      <w:tr w:rsidR="001B077C" w:rsidRPr="0042443F" w14:paraId="060F5552" w14:textId="77777777" w:rsidTr="008D3875">
        <w:trPr>
          <w:trHeight w:val="468"/>
        </w:trPr>
        <w:tc>
          <w:tcPr>
            <w:tcW w:w="1423" w:type="dxa"/>
            <w:noWrap/>
            <w:hideMark/>
          </w:tcPr>
          <w:p w14:paraId="0C5F8842" w14:textId="77777777" w:rsidR="001B077C" w:rsidRPr="0042443F" w:rsidRDefault="001B077C" w:rsidP="008D3875">
            <w:r w:rsidRPr="0042443F">
              <w:t>Verzija plana</w:t>
            </w:r>
          </w:p>
        </w:tc>
        <w:tc>
          <w:tcPr>
            <w:tcW w:w="12306" w:type="dxa"/>
            <w:gridSpan w:val="10"/>
            <w:noWrap/>
            <w:hideMark/>
          </w:tcPr>
          <w:p w14:paraId="47FB12DC" w14:textId="77777777" w:rsidR="001B077C" w:rsidRPr="0042443F" w:rsidRDefault="001B077C" w:rsidP="008D3875">
            <w:pPr>
              <w:rPr>
                <w:b/>
                <w:bCs/>
              </w:rPr>
            </w:pPr>
            <w:r w:rsidRPr="0042443F">
              <w:rPr>
                <w:b/>
                <w:bCs/>
              </w:rPr>
              <w:t>1</w:t>
            </w:r>
          </w:p>
        </w:tc>
      </w:tr>
      <w:tr w:rsidR="001B077C" w:rsidRPr="0042443F" w14:paraId="1E406CF9" w14:textId="77777777" w:rsidTr="008D3875">
        <w:trPr>
          <w:trHeight w:val="468"/>
        </w:trPr>
        <w:tc>
          <w:tcPr>
            <w:tcW w:w="1423" w:type="dxa"/>
            <w:noWrap/>
            <w:hideMark/>
          </w:tcPr>
          <w:p w14:paraId="1548E4A3" w14:textId="77777777" w:rsidR="001B077C" w:rsidRPr="0042443F" w:rsidRDefault="001B077C" w:rsidP="008D3875">
            <w:r w:rsidRPr="0042443F">
              <w:t>Datum usvajanja</w:t>
            </w:r>
          </w:p>
        </w:tc>
        <w:tc>
          <w:tcPr>
            <w:tcW w:w="12306" w:type="dxa"/>
            <w:gridSpan w:val="10"/>
            <w:noWrap/>
            <w:hideMark/>
          </w:tcPr>
          <w:p w14:paraId="2877FD62" w14:textId="77777777" w:rsidR="001B077C" w:rsidRPr="0042443F" w:rsidRDefault="001B077C" w:rsidP="008D3875">
            <w:pPr>
              <w:rPr>
                <w:b/>
                <w:bCs/>
              </w:rPr>
            </w:pPr>
            <w:r w:rsidRPr="0042443F">
              <w:rPr>
                <w:b/>
                <w:bCs/>
              </w:rPr>
              <w:t>17.01.2022</w:t>
            </w:r>
          </w:p>
        </w:tc>
      </w:tr>
      <w:tr w:rsidR="001B077C" w:rsidRPr="0042443F" w14:paraId="76E68BC2" w14:textId="77777777" w:rsidTr="008D3875">
        <w:trPr>
          <w:trHeight w:val="588"/>
        </w:trPr>
        <w:tc>
          <w:tcPr>
            <w:tcW w:w="1423" w:type="dxa"/>
            <w:noWrap/>
            <w:hideMark/>
          </w:tcPr>
          <w:p w14:paraId="28A1542A" w14:textId="77777777" w:rsidR="001B077C" w:rsidRPr="0042443F" w:rsidRDefault="001B077C" w:rsidP="008D3875">
            <w:pPr>
              <w:rPr>
                <w:b/>
                <w:bCs/>
              </w:rPr>
            </w:pPr>
            <w:r w:rsidRPr="0042443F">
              <w:rPr>
                <w:b/>
                <w:bCs/>
              </w:rPr>
              <w:t>Rbr</w:t>
            </w:r>
          </w:p>
        </w:tc>
        <w:tc>
          <w:tcPr>
            <w:tcW w:w="983" w:type="dxa"/>
            <w:noWrap/>
            <w:hideMark/>
          </w:tcPr>
          <w:p w14:paraId="5026A294" w14:textId="77777777" w:rsidR="001B077C" w:rsidRPr="0042443F" w:rsidRDefault="001B077C" w:rsidP="008D3875">
            <w:pPr>
              <w:rPr>
                <w:b/>
                <w:bCs/>
              </w:rPr>
            </w:pPr>
            <w:r w:rsidRPr="0042443F">
              <w:rPr>
                <w:b/>
                <w:bCs/>
              </w:rPr>
              <w:t>Vrsta predmeta</w:t>
            </w:r>
          </w:p>
        </w:tc>
        <w:tc>
          <w:tcPr>
            <w:tcW w:w="2036" w:type="dxa"/>
            <w:hideMark/>
          </w:tcPr>
          <w:p w14:paraId="7537E101" w14:textId="77777777" w:rsidR="001B077C" w:rsidRPr="0042443F" w:rsidRDefault="001B077C" w:rsidP="008D3875">
            <w:pPr>
              <w:rPr>
                <w:b/>
                <w:bCs/>
              </w:rPr>
            </w:pPr>
            <w:r w:rsidRPr="0042443F">
              <w:rPr>
                <w:b/>
                <w:bCs/>
              </w:rPr>
              <w:t>Predmet javne nabavke</w:t>
            </w:r>
          </w:p>
        </w:tc>
        <w:tc>
          <w:tcPr>
            <w:tcW w:w="1255" w:type="dxa"/>
            <w:noWrap/>
            <w:hideMark/>
          </w:tcPr>
          <w:p w14:paraId="7BBFCA03" w14:textId="77777777" w:rsidR="001B077C" w:rsidRPr="0042443F" w:rsidRDefault="001B077C" w:rsidP="008D3875">
            <w:pPr>
              <w:rPr>
                <w:b/>
                <w:bCs/>
              </w:rPr>
            </w:pPr>
            <w:r w:rsidRPr="0042443F">
              <w:rPr>
                <w:b/>
                <w:bCs/>
              </w:rPr>
              <w:t>Procenjena vrednost</w:t>
            </w:r>
          </w:p>
        </w:tc>
        <w:tc>
          <w:tcPr>
            <w:tcW w:w="1190" w:type="dxa"/>
            <w:hideMark/>
          </w:tcPr>
          <w:p w14:paraId="07B5CF9A" w14:textId="77777777" w:rsidR="001B077C" w:rsidRPr="0042443F" w:rsidRDefault="001B077C" w:rsidP="008D3875">
            <w:pPr>
              <w:rPr>
                <w:b/>
                <w:bCs/>
              </w:rPr>
            </w:pPr>
            <w:r w:rsidRPr="0042443F">
              <w:rPr>
                <w:b/>
                <w:bCs/>
              </w:rPr>
              <w:t>Vrsta postupka</w:t>
            </w:r>
          </w:p>
        </w:tc>
        <w:tc>
          <w:tcPr>
            <w:tcW w:w="956" w:type="dxa"/>
            <w:hideMark/>
          </w:tcPr>
          <w:p w14:paraId="64E9F9D2" w14:textId="77777777" w:rsidR="001B077C" w:rsidRPr="0042443F" w:rsidRDefault="001B077C" w:rsidP="008D3875">
            <w:pPr>
              <w:rPr>
                <w:b/>
                <w:bCs/>
              </w:rPr>
            </w:pPr>
            <w:r w:rsidRPr="0042443F">
              <w:rPr>
                <w:b/>
                <w:bCs/>
              </w:rPr>
              <w:t>Okvirno vreme pokretanja</w:t>
            </w:r>
          </w:p>
        </w:tc>
        <w:tc>
          <w:tcPr>
            <w:tcW w:w="1261" w:type="dxa"/>
            <w:hideMark/>
          </w:tcPr>
          <w:p w14:paraId="7F21D3F0" w14:textId="77777777" w:rsidR="001B077C" w:rsidRPr="0042443F" w:rsidRDefault="001B077C" w:rsidP="008D3875">
            <w:pPr>
              <w:rPr>
                <w:b/>
                <w:bCs/>
              </w:rPr>
            </w:pPr>
            <w:r w:rsidRPr="0042443F">
              <w:rPr>
                <w:b/>
                <w:bCs/>
              </w:rPr>
              <w:t>CPV</w:t>
            </w:r>
          </w:p>
        </w:tc>
        <w:tc>
          <w:tcPr>
            <w:tcW w:w="1233" w:type="dxa"/>
            <w:hideMark/>
          </w:tcPr>
          <w:p w14:paraId="4FCC988B" w14:textId="77777777" w:rsidR="001B077C" w:rsidRPr="0042443F" w:rsidRDefault="001B077C" w:rsidP="008D3875">
            <w:pPr>
              <w:rPr>
                <w:b/>
                <w:bCs/>
              </w:rPr>
            </w:pPr>
            <w:r w:rsidRPr="0042443F">
              <w:rPr>
                <w:b/>
                <w:bCs/>
              </w:rPr>
              <w:t xml:space="preserve">NSTJ </w:t>
            </w:r>
            <w:r w:rsidRPr="0042443F">
              <w:rPr>
                <w:b/>
                <w:bCs/>
              </w:rPr>
              <w:br/>
              <w:t>izvršenja / isporuke</w:t>
            </w:r>
          </w:p>
        </w:tc>
        <w:tc>
          <w:tcPr>
            <w:tcW w:w="946" w:type="dxa"/>
            <w:hideMark/>
          </w:tcPr>
          <w:p w14:paraId="7704FE29" w14:textId="77777777" w:rsidR="001B077C" w:rsidRPr="0042443F" w:rsidRDefault="001B077C" w:rsidP="008D3875">
            <w:pPr>
              <w:rPr>
                <w:b/>
                <w:bCs/>
              </w:rPr>
            </w:pPr>
            <w:r w:rsidRPr="0042443F">
              <w:rPr>
                <w:b/>
                <w:bCs/>
              </w:rPr>
              <w:t>Tehnika</w:t>
            </w:r>
          </w:p>
        </w:tc>
        <w:tc>
          <w:tcPr>
            <w:tcW w:w="1304" w:type="dxa"/>
            <w:hideMark/>
          </w:tcPr>
          <w:p w14:paraId="159759CB" w14:textId="77777777" w:rsidR="001B077C" w:rsidRPr="0042443F" w:rsidRDefault="001B077C" w:rsidP="008D3875">
            <w:pPr>
              <w:rPr>
                <w:b/>
                <w:bCs/>
              </w:rPr>
            </w:pPr>
            <w:r w:rsidRPr="0042443F">
              <w:rPr>
                <w:b/>
                <w:bCs/>
              </w:rPr>
              <w:t>Sprovodi drugi naručilac</w:t>
            </w:r>
          </w:p>
        </w:tc>
        <w:tc>
          <w:tcPr>
            <w:tcW w:w="1142" w:type="dxa"/>
            <w:hideMark/>
          </w:tcPr>
          <w:p w14:paraId="6A5C6DA0" w14:textId="77777777" w:rsidR="001B077C" w:rsidRPr="0042443F" w:rsidRDefault="001B077C" w:rsidP="008D3875">
            <w:pPr>
              <w:rPr>
                <w:b/>
                <w:bCs/>
              </w:rPr>
            </w:pPr>
            <w:r w:rsidRPr="0042443F">
              <w:rPr>
                <w:b/>
                <w:bCs/>
              </w:rPr>
              <w:t>Napomena</w:t>
            </w:r>
          </w:p>
        </w:tc>
      </w:tr>
      <w:tr w:rsidR="001B077C" w:rsidRPr="0042443F" w14:paraId="7927EBC3" w14:textId="77777777" w:rsidTr="008D3875">
        <w:trPr>
          <w:trHeight w:val="576"/>
        </w:trPr>
        <w:tc>
          <w:tcPr>
            <w:tcW w:w="1423" w:type="dxa"/>
            <w:noWrap/>
            <w:hideMark/>
          </w:tcPr>
          <w:p w14:paraId="058C7C41" w14:textId="77777777" w:rsidR="001B077C" w:rsidRPr="0042443F" w:rsidRDefault="001B077C" w:rsidP="008D3875">
            <w:r w:rsidRPr="0042443F">
              <w:t>0001</w:t>
            </w:r>
          </w:p>
        </w:tc>
        <w:tc>
          <w:tcPr>
            <w:tcW w:w="983" w:type="dxa"/>
            <w:noWrap/>
            <w:hideMark/>
          </w:tcPr>
          <w:p w14:paraId="798776F1" w14:textId="77777777" w:rsidR="001B077C" w:rsidRPr="0042443F" w:rsidRDefault="001B077C" w:rsidP="008D3875">
            <w:r w:rsidRPr="0042443F">
              <w:t>Usluge</w:t>
            </w:r>
          </w:p>
        </w:tc>
        <w:tc>
          <w:tcPr>
            <w:tcW w:w="2036" w:type="dxa"/>
            <w:hideMark/>
          </w:tcPr>
          <w:p w14:paraId="5CEAF7A1" w14:textId="77777777" w:rsidR="001B077C" w:rsidRPr="0042443F" w:rsidRDefault="001B077C" w:rsidP="008D3875">
            <w:r w:rsidRPr="0042443F">
              <w:t>Odražavanje biofekalnog kolektora</w:t>
            </w:r>
          </w:p>
        </w:tc>
        <w:tc>
          <w:tcPr>
            <w:tcW w:w="1255" w:type="dxa"/>
            <w:noWrap/>
            <w:hideMark/>
          </w:tcPr>
          <w:p w14:paraId="3D2AD3E6" w14:textId="77777777" w:rsidR="001B077C" w:rsidRPr="0042443F" w:rsidRDefault="001B077C" w:rsidP="008D3875">
            <w:r w:rsidRPr="0042443F">
              <w:t>5,000,000.00</w:t>
            </w:r>
          </w:p>
        </w:tc>
        <w:tc>
          <w:tcPr>
            <w:tcW w:w="1190" w:type="dxa"/>
            <w:hideMark/>
          </w:tcPr>
          <w:p w14:paraId="2F0FF46D" w14:textId="77777777" w:rsidR="001B077C" w:rsidRPr="0042443F" w:rsidRDefault="001B077C" w:rsidP="008D3875">
            <w:r w:rsidRPr="0042443F">
              <w:t>Otvoreni postupak</w:t>
            </w:r>
          </w:p>
        </w:tc>
        <w:tc>
          <w:tcPr>
            <w:tcW w:w="956" w:type="dxa"/>
            <w:hideMark/>
          </w:tcPr>
          <w:p w14:paraId="1220B338" w14:textId="77777777" w:rsidR="001B077C" w:rsidRPr="0042443F" w:rsidRDefault="001B077C" w:rsidP="008D3875">
            <w:r w:rsidRPr="0042443F">
              <w:t>1. kvartal</w:t>
            </w:r>
          </w:p>
        </w:tc>
        <w:tc>
          <w:tcPr>
            <w:tcW w:w="1261" w:type="dxa"/>
            <w:hideMark/>
          </w:tcPr>
          <w:p w14:paraId="0B8838F9" w14:textId="77777777" w:rsidR="001B077C" w:rsidRPr="0042443F" w:rsidRDefault="001B077C" w:rsidP="008D3875">
            <w:r w:rsidRPr="0042443F">
              <w:t>90470000 - Usluge čišćenja kolektora za otpadne vode</w:t>
            </w:r>
          </w:p>
        </w:tc>
        <w:tc>
          <w:tcPr>
            <w:tcW w:w="1233" w:type="dxa"/>
            <w:hideMark/>
          </w:tcPr>
          <w:p w14:paraId="03FE62D5" w14:textId="77777777" w:rsidR="001B077C" w:rsidRPr="0042443F" w:rsidRDefault="001B077C" w:rsidP="008D3875">
            <w:r w:rsidRPr="0042443F">
              <w:t>RS127 - Sremska oblast</w:t>
            </w:r>
          </w:p>
        </w:tc>
        <w:tc>
          <w:tcPr>
            <w:tcW w:w="946" w:type="dxa"/>
            <w:hideMark/>
          </w:tcPr>
          <w:p w14:paraId="51222599" w14:textId="77777777" w:rsidR="001B077C" w:rsidRPr="0042443F" w:rsidRDefault="001B077C" w:rsidP="008D3875">
            <w:r w:rsidRPr="0042443F">
              <w:t> </w:t>
            </w:r>
          </w:p>
        </w:tc>
        <w:tc>
          <w:tcPr>
            <w:tcW w:w="1304" w:type="dxa"/>
            <w:hideMark/>
          </w:tcPr>
          <w:p w14:paraId="26093C78" w14:textId="77777777" w:rsidR="001B077C" w:rsidRPr="0042443F" w:rsidRDefault="001B077C" w:rsidP="008D3875">
            <w:r w:rsidRPr="0042443F">
              <w:t> </w:t>
            </w:r>
          </w:p>
        </w:tc>
        <w:tc>
          <w:tcPr>
            <w:tcW w:w="1142" w:type="dxa"/>
            <w:hideMark/>
          </w:tcPr>
          <w:p w14:paraId="4B6191EC" w14:textId="77777777" w:rsidR="001B077C" w:rsidRPr="0042443F" w:rsidRDefault="001B077C" w:rsidP="008D3875">
            <w:r w:rsidRPr="0042443F">
              <w:t>425/004</w:t>
            </w:r>
          </w:p>
        </w:tc>
      </w:tr>
      <w:tr w:rsidR="001B077C" w:rsidRPr="0042443F" w14:paraId="7029E770" w14:textId="77777777" w:rsidTr="008D3875">
        <w:trPr>
          <w:trHeight w:val="1152"/>
        </w:trPr>
        <w:tc>
          <w:tcPr>
            <w:tcW w:w="1423" w:type="dxa"/>
            <w:noWrap/>
            <w:hideMark/>
          </w:tcPr>
          <w:p w14:paraId="0B8CA0AA" w14:textId="77777777" w:rsidR="001B077C" w:rsidRPr="0042443F" w:rsidRDefault="001B077C" w:rsidP="008D3875">
            <w:r w:rsidRPr="0042443F">
              <w:t>0002</w:t>
            </w:r>
          </w:p>
        </w:tc>
        <w:tc>
          <w:tcPr>
            <w:tcW w:w="983" w:type="dxa"/>
            <w:noWrap/>
            <w:hideMark/>
          </w:tcPr>
          <w:p w14:paraId="2CFC40F2" w14:textId="77777777" w:rsidR="001B077C" w:rsidRPr="0042443F" w:rsidRDefault="001B077C" w:rsidP="008D3875">
            <w:r w:rsidRPr="0042443F">
              <w:t>Dobra</w:t>
            </w:r>
          </w:p>
        </w:tc>
        <w:tc>
          <w:tcPr>
            <w:tcW w:w="2036" w:type="dxa"/>
            <w:hideMark/>
          </w:tcPr>
          <w:p w14:paraId="64545DAD" w14:textId="77777777" w:rsidR="001B077C" w:rsidRPr="0042443F" w:rsidRDefault="001B077C" w:rsidP="008D3875">
            <w:r w:rsidRPr="0042443F">
              <w:t>Kancelarijski nameštaj</w:t>
            </w:r>
          </w:p>
        </w:tc>
        <w:tc>
          <w:tcPr>
            <w:tcW w:w="1255" w:type="dxa"/>
            <w:noWrap/>
            <w:hideMark/>
          </w:tcPr>
          <w:p w14:paraId="139AA6EB" w14:textId="77777777" w:rsidR="001B077C" w:rsidRPr="0042443F" w:rsidRDefault="001B077C" w:rsidP="008D3875">
            <w:r w:rsidRPr="0042443F">
              <w:t>32,380,000.00</w:t>
            </w:r>
          </w:p>
        </w:tc>
        <w:tc>
          <w:tcPr>
            <w:tcW w:w="1190" w:type="dxa"/>
            <w:hideMark/>
          </w:tcPr>
          <w:p w14:paraId="2F023C85" w14:textId="77777777" w:rsidR="001B077C" w:rsidRPr="0042443F" w:rsidRDefault="001B077C" w:rsidP="008D3875">
            <w:r w:rsidRPr="0042443F">
              <w:t>Otvoreni postupak</w:t>
            </w:r>
          </w:p>
        </w:tc>
        <w:tc>
          <w:tcPr>
            <w:tcW w:w="956" w:type="dxa"/>
            <w:hideMark/>
          </w:tcPr>
          <w:p w14:paraId="03D8882C" w14:textId="77777777" w:rsidR="001B077C" w:rsidRPr="0042443F" w:rsidRDefault="001B077C" w:rsidP="008D3875">
            <w:r w:rsidRPr="0042443F">
              <w:t>3. kvartal</w:t>
            </w:r>
          </w:p>
        </w:tc>
        <w:tc>
          <w:tcPr>
            <w:tcW w:w="1261" w:type="dxa"/>
            <w:hideMark/>
          </w:tcPr>
          <w:p w14:paraId="24ECA8E6" w14:textId="77777777" w:rsidR="001B077C" w:rsidRPr="0042443F" w:rsidRDefault="001B077C" w:rsidP="008D3875">
            <w:r w:rsidRPr="0042443F">
              <w:t>39130000 - Kancelarijski nameštaj</w:t>
            </w:r>
          </w:p>
        </w:tc>
        <w:tc>
          <w:tcPr>
            <w:tcW w:w="1233" w:type="dxa"/>
            <w:hideMark/>
          </w:tcPr>
          <w:p w14:paraId="261839C7" w14:textId="77777777" w:rsidR="001B077C" w:rsidRPr="0042443F" w:rsidRDefault="001B077C" w:rsidP="008D3875">
            <w:r w:rsidRPr="0042443F">
              <w:t>RS - Srbija</w:t>
            </w:r>
          </w:p>
        </w:tc>
        <w:tc>
          <w:tcPr>
            <w:tcW w:w="946" w:type="dxa"/>
            <w:hideMark/>
          </w:tcPr>
          <w:p w14:paraId="0A6D3FF1" w14:textId="77777777" w:rsidR="001B077C" w:rsidRPr="0042443F" w:rsidRDefault="001B077C" w:rsidP="008D3875">
            <w:r w:rsidRPr="0042443F">
              <w:t xml:space="preserve">Okvirni sporazum sa jednim </w:t>
            </w:r>
            <w:r w:rsidRPr="0042443F">
              <w:lastRenderedPageBreak/>
              <w:t>privrednim subjektom</w:t>
            </w:r>
          </w:p>
        </w:tc>
        <w:tc>
          <w:tcPr>
            <w:tcW w:w="1304" w:type="dxa"/>
            <w:hideMark/>
          </w:tcPr>
          <w:p w14:paraId="1C3AC051" w14:textId="77777777" w:rsidR="001B077C" w:rsidRPr="0042443F" w:rsidRDefault="001B077C" w:rsidP="008D3875">
            <w:r w:rsidRPr="0042443F">
              <w:lastRenderedPageBreak/>
              <w:t xml:space="preserve">102199617 - UPRAVA ZA ZAJEDNIČKE POSLOVE </w:t>
            </w:r>
            <w:r w:rsidRPr="0042443F">
              <w:lastRenderedPageBreak/>
              <w:t>REPUBLIČKIH ORGANA</w:t>
            </w:r>
          </w:p>
        </w:tc>
        <w:tc>
          <w:tcPr>
            <w:tcW w:w="1142" w:type="dxa"/>
            <w:hideMark/>
          </w:tcPr>
          <w:p w14:paraId="14F0AD02" w14:textId="77777777" w:rsidR="001B077C" w:rsidRPr="0042443F" w:rsidRDefault="001B077C" w:rsidP="008D3875">
            <w:r w:rsidRPr="0042443F">
              <w:lastRenderedPageBreak/>
              <w:t>512/004</w:t>
            </w:r>
          </w:p>
        </w:tc>
      </w:tr>
      <w:tr w:rsidR="001B077C" w:rsidRPr="0042443F" w14:paraId="3AC26DDD" w14:textId="77777777" w:rsidTr="008D3875">
        <w:trPr>
          <w:trHeight w:val="1152"/>
        </w:trPr>
        <w:tc>
          <w:tcPr>
            <w:tcW w:w="1423" w:type="dxa"/>
            <w:noWrap/>
            <w:hideMark/>
          </w:tcPr>
          <w:p w14:paraId="12A098FE" w14:textId="77777777" w:rsidR="001B077C" w:rsidRPr="0042443F" w:rsidRDefault="001B077C" w:rsidP="008D3875">
            <w:r w:rsidRPr="0042443F">
              <w:t>0003</w:t>
            </w:r>
          </w:p>
        </w:tc>
        <w:tc>
          <w:tcPr>
            <w:tcW w:w="983" w:type="dxa"/>
            <w:noWrap/>
            <w:hideMark/>
          </w:tcPr>
          <w:p w14:paraId="361A11EE" w14:textId="77777777" w:rsidR="001B077C" w:rsidRPr="0042443F" w:rsidRDefault="001B077C" w:rsidP="008D3875">
            <w:r w:rsidRPr="0042443F">
              <w:t>Dobra</w:t>
            </w:r>
          </w:p>
        </w:tc>
        <w:tc>
          <w:tcPr>
            <w:tcW w:w="2036" w:type="dxa"/>
            <w:hideMark/>
          </w:tcPr>
          <w:p w14:paraId="212EA025" w14:textId="77777777" w:rsidR="001B077C" w:rsidRPr="0042443F" w:rsidRDefault="001B077C" w:rsidP="008D3875">
            <w:r w:rsidRPr="0042443F">
              <w:t>Računarska oprema</w:t>
            </w:r>
          </w:p>
        </w:tc>
        <w:tc>
          <w:tcPr>
            <w:tcW w:w="1255" w:type="dxa"/>
            <w:noWrap/>
            <w:hideMark/>
          </w:tcPr>
          <w:p w14:paraId="14C26643" w14:textId="77777777" w:rsidR="001B077C" w:rsidRPr="0042443F" w:rsidRDefault="001B077C" w:rsidP="008D3875">
            <w:r w:rsidRPr="0042443F">
              <w:t>2,600,000.00</w:t>
            </w:r>
          </w:p>
        </w:tc>
        <w:tc>
          <w:tcPr>
            <w:tcW w:w="1190" w:type="dxa"/>
            <w:hideMark/>
          </w:tcPr>
          <w:p w14:paraId="00D9E260" w14:textId="77777777" w:rsidR="001B077C" w:rsidRPr="0042443F" w:rsidRDefault="001B077C" w:rsidP="008D3875">
            <w:r w:rsidRPr="0042443F">
              <w:t>Otvoreni postupak</w:t>
            </w:r>
          </w:p>
        </w:tc>
        <w:tc>
          <w:tcPr>
            <w:tcW w:w="956" w:type="dxa"/>
            <w:hideMark/>
          </w:tcPr>
          <w:p w14:paraId="41CE1BAC" w14:textId="77777777" w:rsidR="001B077C" w:rsidRPr="0042443F" w:rsidRDefault="001B077C" w:rsidP="008D3875">
            <w:r w:rsidRPr="0042443F">
              <w:t>3. kvartal</w:t>
            </w:r>
          </w:p>
        </w:tc>
        <w:tc>
          <w:tcPr>
            <w:tcW w:w="1261" w:type="dxa"/>
            <w:hideMark/>
          </w:tcPr>
          <w:p w14:paraId="1B086211" w14:textId="77777777" w:rsidR="001B077C" w:rsidRPr="0042443F" w:rsidRDefault="001B077C" w:rsidP="008D3875">
            <w:r w:rsidRPr="0042443F">
              <w:t>30230000 - Računarska oprema</w:t>
            </w:r>
          </w:p>
        </w:tc>
        <w:tc>
          <w:tcPr>
            <w:tcW w:w="1233" w:type="dxa"/>
            <w:hideMark/>
          </w:tcPr>
          <w:p w14:paraId="2BA6D72E" w14:textId="77777777" w:rsidR="001B077C" w:rsidRPr="0042443F" w:rsidRDefault="001B077C" w:rsidP="008D3875">
            <w:r w:rsidRPr="0042443F">
              <w:t>RS110 - Beogradska oblast</w:t>
            </w:r>
          </w:p>
        </w:tc>
        <w:tc>
          <w:tcPr>
            <w:tcW w:w="946" w:type="dxa"/>
            <w:hideMark/>
          </w:tcPr>
          <w:p w14:paraId="3A99D19C" w14:textId="77777777" w:rsidR="001B077C" w:rsidRPr="0042443F" w:rsidRDefault="001B077C" w:rsidP="008D3875">
            <w:r w:rsidRPr="0042443F">
              <w:t>Okvirni sporazum sa jednim privrednim subjektom</w:t>
            </w:r>
          </w:p>
        </w:tc>
        <w:tc>
          <w:tcPr>
            <w:tcW w:w="1304" w:type="dxa"/>
            <w:hideMark/>
          </w:tcPr>
          <w:p w14:paraId="3A0B159B" w14:textId="77777777" w:rsidR="001B077C" w:rsidRPr="0042443F" w:rsidRDefault="001B077C" w:rsidP="008D3875">
            <w:r w:rsidRPr="0042443F">
              <w:t>102199617 - UPRAVA ZA ZAJEDNIČKE POSLOVE REPUBLIČKIH ORGANA</w:t>
            </w:r>
          </w:p>
        </w:tc>
        <w:tc>
          <w:tcPr>
            <w:tcW w:w="1142" w:type="dxa"/>
            <w:hideMark/>
          </w:tcPr>
          <w:p w14:paraId="56489D2B" w14:textId="77777777" w:rsidR="001B077C" w:rsidRPr="0042443F" w:rsidRDefault="001B077C" w:rsidP="008D3875">
            <w:r w:rsidRPr="0042443F">
              <w:t>512/003</w:t>
            </w:r>
          </w:p>
        </w:tc>
      </w:tr>
      <w:tr w:rsidR="001B077C" w:rsidRPr="0042443F" w14:paraId="6DED1F8B" w14:textId="77777777" w:rsidTr="008D3875">
        <w:trPr>
          <w:trHeight w:val="1152"/>
        </w:trPr>
        <w:tc>
          <w:tcPr>
            <w:tcW w:w="1423" w:type="dxa"/>
            <w:noWrap/>
            <w:hideMark/>
          </w:tcPr>
          <w:p w14:paraId="4FFD78B2" w14:textId="77777777" w:rsidR="001B077C" w:rsidRPr="0042443F" w:rsidRDefault="001B077C" w:rsidP="008D3875">
            <w:r w:rsidRPr="0042443F">
              <w:t>0004</w:t>
            </w:r>
          </w:p>
        </w:tc>
        <w:tc>
          <w:tcPr>
            <w:tcW w:w="983" w:type="dxa"/>
            <w:noWrap/>
            <w:hideMark/>
          </w:tcPr>
          <w:p w14:paraId="4A0C3475" w14:textId="77777777" w:rsidR="001B077C" w:rsidRPr="0042443F" w:rsidRDefault="001B077C" w:rsidP="008D3875">
            <w:r w:rsidRPr="0042443F">
              <w:t>Usluge</w:t>
            </w:r>
          </w:p>
        </w:tc>
        <w:tc>
          <w:tcPr>
            <w:tcW w:w="2036" w:type="dxa"/>
            <w:hideMark/>
          </w:tcPr>
          <w:p w14:paraId="514546A4" w14:textId="77777777" w:rsidR="001B077C" w:rsidRPr="0042443F" w:rsidRDefault="001B077C" w:rsidP="008D3875">
            <w:r w:rsidRPr="0042443F">
              <w:t>Mobilna telefonija</w:t>
            </w:r>
          </w:p>
        </w:tc>
        <w:tc>
          <w:tcPr>
            <w:tcW w:w="1255" w:type="dxa"/>
            <w:noWrap/>
            <w:hideMark/>
          </w:tcPr>
          <w:p w14:paraId="69B3EF1F" w14:textId="77777777" w:rsidR="001B077C" w:rsidRPr="0042443F" w:rsidRDefault="001B077C" w:rsidP="008D3875">
            <w:r w:rsidRPr="0042443F">
              <w:t>2,100,000.00</w:t>
            </w:r>
          </w:p>
        </w:tc>
        <w:tc>
          <w:tcPr>
            <w:tcW w:w="1190" w:type="dxa"/>
            <w:hideMark/>
          </w:tcPr>
          <w:p w14:paraId="36E96788" w14:textId="77777777" w:rsidR="001B077C" w:rsidRPr="0042443F" w:rsidRDefault="001B077C" w:rsidP="008D3875">
            <w:r w:rsidRPr="0042443F">
              <w:t>Otvoreni postupak</w:t>
            </w:r>
          </w:p>
        </w:tc>
        <w:tc>
          <w:tcPr>
            <w:tcW w:w="956" w:type="dxa"/>
            <w:hideMark/>
          </w:tcPr>
          <w:p w14:paraId="33359C22" w14:textId="77777777" w:rsidR="001B077C" w:rsidRPr="0042443F" w:rsidRDefault="001B077C" w:rsidP="008D3875">
            <w:r w:rsidRPr="0042443F">
              <w:t>3. kvartal</w:t>
            </w:r>
          </w:p>
        </w:tc>
        <w:tc>
          <w:tcPr>
            <w:tcW w:w="1261" w:type="dxa"/>
            <w:hideMark/>
          </w:tcPr>
          <w:p w14:paraId="2AB38205" w14:textId="77777777" w:rsidR="001B077C" w:rsidRPr="0042443F" w:rsidRDefault="001B077C" w:rsidP="008D3875">
            <w:r w:rsidRPr="0042443F">
              <w:t>64212000 - Usluge mobilne telefonije</w:t>
            </w:r>
          </w:p>
        </w:tc>
        <w:tc>
          <w:tcPr>
            <w:tcW w:w="1233" w:type="dxa"/>
            <w:hideMark/>
          </w:tcPr>
          <w:p w14:paraId="438FC019" w14:textId="77777777" w:rsidR="001B077C" w:rsidRPr="0042443F" w:rsidRDefault="001B077C" w:rsidP="008D3875">
            <w:r w:rsidRPr="0042443F">
              <w:t>RS110 - Beogradska oblast</w:t>
            </w:r>
          </w:p>
        </w:tc>
        <w:tc>
          <w:tcPr>
            <w:tcW w:w="946" w:type="dxa"/>
            <w:hideMark/>
          </w:tcPr>
          <w:p w14:paraId="7CC96774" w14:textId="77777777" w:rsidR="001B077C" w:rsidRPr="0042443F" w:rsidRDefault="001B077C" w:rsidP="008D3875">
            <w:r w:rsidRPr="0042443F">
              <w:t>Okvirni sporazum sa jednim privrednim subjektom</w:t>
            </w:r>
          </w:p>
        </w:tc>
        <w:tc>
          <w:tcPr>
            <w:tcW w:w="1304" w:type="dxa"/>
            <w:hideMark/>
          </w:tcPr>
          <w:p w14:paraId="5592CE51" w14:textId="77777777" w:rsidR="001B077C" w:rsidRPr="0042443F" w:rsidRDefault="001B077C" w:rsidP="008D3875">
            <w:r w:rsidRPr="0042443F">
              <w:t>102199617 - UPRAVA ZA ZAJEDNIČKE POSLOVE REPUBLIČKIH ORGANA</w:t>
            </w:r>
          </w:p>
        </w:tc>
        <w:tc>
          <w:tcPr>
            <w:tcW w:w="1142" w:type="dxa"/>
            <w:hideMark/>
          </w:tcPr>
          <w:p w14:paraId="7C01D8F5" w14:textId="77777777" w:rsidR="001B077C" w:rsidRPr="0042443F" w:rsidRDefault="001B077C" w:rsidP="008D3875">
            <w:r w:rsidRPr="0042443F">
              <w:t> </w:t>
            </w:r>
          </w:p>
        </w:tc>
      </w:tr>
      <w:tr w:rsidR="001B077C" w:rsidRPr="0042443F" w14:paraId="245E89E8" w14:textId="77777777" w:rsidTr="008D3875">
        <w:trPr>
          <w:trHeight w:val="1152"/>
        </w:trPr>
        <w:tc>
          <w:tcPr>
            <w:tcW w:w="1423" w:type="dxa"/>
            <w:noWrap/>
            <w:hideMark/>
          </w:tcPr>
          <w:p w14:paraId="3CE0111B" w14:textId="77777777" w:rsidR="001B077C" w:rsidRPr="0042443F" w:rsidRDefault="001B077C" w:rsidP="008D3875">
            <w:r w:rsidRPr="0042443F">
              <w:t>0005</w:t>
            </w:r>
          </w:p>
        </w:tc>
        <w:tc>
          <w:tcPr>
            <w:tcW w:w="983" w:type="dxa"/>
            <w:noWrap/>
            <w:hideMark/>
          </w:tcPr>
          <w:p w14:paraId="7AFD0B27" w14:textId="77777777" w:rsidR="001B077C" w:rsidRPr="0042443F" w:rsidRDefault="001B077C" w:rsidP="008D3875">
            <w:r w:rsidRPr="0042443F">
              <w:t>Usluge</w:t>
            </w:r>
          </w:p>
        </w:tc>
        <w:tc>
          <w:tcPr>
            <w:tcW w:w="2036" w:type="dxa"/>
            <w:hideMark/>
          </w:tcPr>
          <w:p w14:paraId="58A1C8E8" w14:textId="77777777" w:rsidR="001B077C" w:rsidRPr="0042443F" w:rsidRDefault="001B077C" w:rsidP="008D3875">
            <w:r w:rsidRPr="0042443F">
              <w:t>Unutrašnje čišćenje zgrada</w:t>
            </w:r>
          </w:p>
        </w:tc>
        <w:tc>
          <w:tcPr>
            <w:tcW w:w="1255" w:type="dxa"/>
            <w:noWrap/>
            <w:hideMark/>
          </w:tcPr>
          <w:p w14:paraId="51A5624B" w14:textId="77777777" w:rsidR="001B077C" w:rsidRPr="0042443F" w:rsidRDefault="001B077C" w:rsidP="008D3875">
            <w:r w:rsidRPr="0042443F">
              <w:t>120,825,000.00</w:t>
            </w:r>
          </w:p>
        </w:tc>
        <w:tc>
          <w:tcPr>
            <w:tcW w:w="1190" w:type="dxa"/>
            <w:hideMark/>
          </w:tcPr>
          <w:p w14:paraId="50B8B44E" w14:textId="77777777" w:rsidR="001B077C" w:rsidRPr="0042443F" w:rsidRDefault="001B077C" w:rsidP="008D3875">
            <w:r w:rsidRPr="0042443F">
              <w:t>Otvoreni postupak</w:t>
            </w:r>
          </w:p>
        </w:tc>
        <w:tc>
          <w:tcPr>
            <w:tcW w:w="956" w:type="dxa"/>
            <w:hideMark/>
          </w:tcPr>
          <w:p w14:paraId="58EA051A" w14:textId="77777777" w:rsidR="001B077C" w:rsidRPr="0042443F" w:rsidRDefault="001B077C" w:rsidP="008D3875">
            <w:r w:rsidRPr="0042443F">
              <w:t>1. kvartal</w:t>
            </w:r>
          </w:p>
        </w:tc>
        <w:tc>
          <w:tcPr>
            <w:tcW w:w="1261" w:type="dxa"/>
            <w:hideMark/>
          </w:tcPr>
          <w:p w14:paraId="24D29E73" w14:textId="77777777" w:rsidR="001B077C" w:rsidRPr="0042443F" w:rsidRDefault="001B077C" w:rsidP="008D3875">
            <w:r w:rsidRPr="0042443F">
              <w:t>85142300 - Usluge u oblasti higijene</w:t>
            </w:r>
          </w:p>
        </w:tc>
        <w:tc>
          <w:tcPr>
            <w:tcW w:w="1233" w:type="dxa"/>
            <w:hideMark/>
          </w:tcPr>
          <w:p w14:paraId="3F1559C0" w14:textId="77777777" w:rsidR="001B077C" w:rsidRPr="0042443F" w:rsidRDefault="001B077C" w:rsidP="008D3875">
            <w:r w:rsidRPr="0042443F">
              <w:t>RS - Srbija</w:t>
            </w:r>
          </w:p>
        </w:tc>
        <w:tc>
          <w:tcPr>
            <w:tcW w:w="946" w:type="dxa"/>
            <w:hideMark/>
          </w:tcPr>
          <w:p w14:paraId="3120E887" w14:textId="77777777" w:rsidR="001B077C" w:rsidRPr="0042443F" w:rsidRDefault="001B077C" w:rsidP="008D3875">
            <w:r w:rsidRPr="0042443F">
              <w:t>Okvirni sporazum sa jednim privrednim subjektom</w:t>
            </w:r>
          </w:p>
        </w:tc>
        <w:tc>
          <w:tcPr>
            <w:tcW w:w="1304" w:type="dxa"/>
            <w:hideMark/>
          </w:tcPr>
          <w:p w14:paraId="56854B59" w14:textId="77777777" w:rsidR="001B077C" w:rsidRPr="0042443F" w:rsidRDefault="001B077C" w:rsidP="008D3875">
            <w:r w:rsidRPr="0042443F">
              <w:t>102199617 - UPRAVA ZA ZAJEDNIČKE POSLOVE REPUBLIČKIH ORGANA</w:t>
            </w:r>
          </w:p>
        </w:tc>
        <w:tc>
          <w:tcPr>
            <w:tcW w:w="1142" w:type="dxa"/>
            <w:hideMark/>
          </w:tcPr>
          <w:p w14:paraId="52A87A09" w14:textId="77777777" w:rsidR="001B077C" w:rsidRPr="0042443F" w:rsidRDefault="001B077C" w:rsidP="008D3875">
            <w:r w:rsidRPr="0042443F">
              <w:t>421</w:t>
            </w:r>
          </w:p>
        </w:tc>
      </w:tr>
      <w:tr w:rsidR="001B077C" w:rsidRPr="0042443F" w14:paraId="29ADA756" w14:textId="77777777" w:rsidTr="008D3875">
        <w:trPr>
          <w:trHeight w:val="1152"/>
        </w:trPr>
        <w:tc>
          <w:tcPr>
            <w:tcW w:w="1423" w:type="dxa"/>
            <w:noWrap/>
            <w:hideMark/>
          </w:tcPr>
          <w:p w14:paraId="59DD4C91" w14:textId="77777777" w:rsidR="001B077C" w:rsidRPr="0042443F" w:rsidRDefault="001B077C" w:rsidP="008D3875">
            <w:r w:rsidRPr="0042443F">
              <w:t>0006</w:t>
            </w:r>
          </w:p>
        </w:tc>
        <w:tc>
          <w:tcPr>
            <w:tcW w:w="983" w:type="dxa"/>
            <w:noWrap/>
            <w:hideMark/>
          </w:tcPr>
          <w:p w14:paraId="19CF34DD" w14:textId="77777777" w:rsidR="001B077C" w:rsidRPr="0042443F" w:rsidRDefault="001B077C" w:rsidP="008D3875">
            <w:r w:rsidRPr="0042443F">
              <w:t>Usluge</w:t>
            </w:r>
          </w:p>
        </w:tc>
        <w:tc>
          <w:tcPr>
            <w:tcW w:w="2036" w:type="dxa"/>
            <w:hideMark/>
          </w:tcPr>
          <w:p w14:paraId="3D2BC220" w14:textId="77777777" w:rsidR="001B077C" w:rsidRPr="0042443F" w:rsidRDefault="001B077C" w:rsidP="008D3875">
            <w:r w:rsidRPr="0042443F">
              <w:t>Osiguranje imovine</w:t>
            </w:r>
          </w:p>
        </w:tc>
        <w:tc>
          <w:tcPr>
            <w:tcW w:w="1255" w:type="dxa"/>
            <w:noWrap/>
            <w:hideMark/>
          </w:tcPr>
          <w:p w14:paraId="52C3162C" w14:textId="77777777" w:rsidR="001B077C" w:rsidRPr="0042443F" w:rsidRDefault="001B077C" w:rsidP="008D3875">
            <w:r w:rsidRPr="0042443F">
              <w:t>2,700,000.00</w:t>
            </w:r>
          </w:p>
        </w:tc>
        <w:tc>
          <w:tcPr>
            <w:tcW w:w="1190" w:type="dxa"/>
            <w:hideMark/>
          </w:tcPr>
          <w:p w14:paraId="213679F1" w14:textId="77777777" w:rsidR="001B077C" w:rsidRPr="0042443F" w:rsidRDefault="001B077C" w:rsidP="008D3875">
            <w:r w:rsidRPr="0042443F">
              <w:t>Otvoreni postupak</w:t>
            </w:r>
          </w:p>
        </w:tc>
        <w:tc>
          <w:tcPr>
            <w:tcW w:w="956" w:type="dxa"/>
            <w:hideMark/>
          </w:tcPr>
          <w:p w14:paraId="41F0D1DE" w14:textId="77777777" w:rsidR="001B077C" w:rsidRPr="0042443F" w:rsidRDefault="001B077C" w:rsidP="008D3875">
            <w:r w:rsidRPr="0042443F">
              <w:t>3. kvartal</w:t>
            </w:r>
          </w:p>
        </w:tc>
        <w:tc>
          <w:tcPr>
            <w:tcW w:w="1261" w:type="dxa"/>
            <w:hideMark/>
          </w:tcPr>
          <w:p w14:paraId="4EAFF7C8" w14:textId="77777777" w:rsidR="001B077C" w:rsidRPr="0042443F" w:rsidRDefault="001B077C" w:rsidP="008D3875">
            <w:r w:rsidRPr="0042443F">
              <w:t>66515200 - Usluge osiguranja imovine</w:t>
            </w:r>
          </w:p>
        </w:tc>
        <w:tc>
          <w:tcPr>
            <w:tcW w:w="1233" w:type="dxa"/>
            <w:hideMark/>
          </w:tcPr>
          <w:p w14:paraId="4FC18E18" w14:textId="77777777" w:rsidR="001B077C" w:rsidRPr="0042443F" w:rsidRDefault="001B077C" w:rsidP="008D3875">
            <w:r w:rsidRPr="0042443F">
              <w:t>RS - Srbija</w:t>
            </w:r>
          </w:p>
        </w:tc>
        <w:tc>
          <w:tcPr>
            <w:tcW w:w="946" w:type="dxa"/>
            <w:hideMark/>
          </w:tcPr>
          <w:p w14:paraId="4F7511C6" w14:textId="77777777" w:rsidR="001B077C" w:rsidRPr="0042443F" w:rsidRDefault="001B077C" w:rsidP="008D3875">
            <w:r w:rsidRPr="0042443F">
              <w:t xml:space="preserve">Okvirni sporazum sa jednim privrednim </w:t>
            </w:r>
            <w:r w:rsidRPr="0042443F">
              <w:lastRenderedPageBreak/>
              <w:t>subjektom</w:t>
            </w:r>
          </w:p>
        </w:tc>
        <w:tc>
          <w:tcPr>
            <w:tcW w:w="1304" w:type="dxa"/>
            <w:hideMark/>
          </w:tcPr>
          <w:p w14:paraId="5937B7B6" w14:textId="77777777" w:rsidR="001B077C" w:rsidRPr="0042443F" w:rsidRDefault="001B077C" w:rsidP="008D3875">
            <w:r w:rsidRPr="0042443F">
              <w:lastRenderedPageBreak/>
              <w:t>102199617 - UPRAVA ZA ZAJEDNIČKE POSLOVE REPUBLIČKIH ORGANA</w:t>
            </w:r>
          </w:p>
        </w:tc>
        <w:tc>
          <w:tcPr>
            <w:tcW w:w="1142" w:type="dxa"/>
            <w:hideMark/>
          </w:tcPr>
          <w:p w14:paraId="498FB8B4" w14:textId="77777777" w:rsidR="001B077C" w:rsidRPr="0042443F" w:rsidRDefault="001B077C" w:rsidP="008D3875">
            <w:r w:rsidRPr="0042443F">
              <w:t>424/004</w:t>
            </w:r>
          </w:p>
        </w:tc>
      </w:tr>
      <w:tr w:rsidR="001B077C" w:rsidRPr="0042443F" w14:paraId="45ACD177" w14:textId="77777777" w:rsidTr="008D3875">
        <w:trPr>
          <w:trHeight w:val="1152"/>
        </w:trPr>
        <w:tc>
          <w:tcPr>
            <w:tcW w:w="1423" w:type="dxa"/>
            <w:noWrap/>
            <w:hideMark/>
          </w:tcPr>
          <w:p w14:paraId="05F94ED6" w14:textId="77777777" w:rsidR="001B077C" w:rsidRPr="0042443F" w:rsidRDefault="001B077C" w:rsidP="008D3875">
            <w:r w:rsidRPr="0042443F">
              <w:t>0007</w:t>
            </w:r>
          </w:p>
        </w:tc>
        <w:tc>
          <w:tcPr>
            <w:tcW w:w="983" w:type="dxa"/>
            <w:noWrap/>
            <w:hideMark/>
          </w:tcPr>
          <w:p w14:paraId="48520AE2" w14:textId="77777777" w:rsidR="001B077C" w:rsidRPr="0042443F" w:rsidRDefault="001B077C" w:rsidP="008D3875">
            <w:r w:rsidRPr="0042443F">
              <w:t>Usluge</w:t>
            </w:r>
          </w:p>
        </w:tc>
        <w:tc>
          <w:tcPr>
            <w:tcW w:w="2036" w:type="dxa"/>
            <w:hideMark/>
          </w:tcPr>
          <w:p w14:paraId="0E786136" w14:textId="77777777" w:rsidR="001B077C" w:rsidRPr="0042443F" w:rsidRDefault="001B077C" w:rsidP="008D3875">
            <w:r w:rsidRPr="0042443F">
              <w:t>Osiguranje zaposlenih</w:t>
            </w:r>
          </w:p>
        </w:tc>
        <w:tc>
          <w:tcPr>
            <w:tcW w:w="1255" w:type="dxa"/>
            <w:noWrap/>
            <w:hideMark/>
          </w:tcPr>
          <w:p w14:paraId="3B3617AE" w14:textId="77777777" w:rsidR="001B077C" w:rsidRPr="0042443F" w:rsidRDefault="001B077C" w:rsidP="008D3875">
            <w:r w:rsidRPr="0042443F">
              <w:t>1,140,000.00</w:t>
            </w:r>
          </w:p>
        </w:tc>
        <w:tc>
          <w:tcPr>
            <w:tcW w:w="1190" w:type="dxa"/>
            <w:hideMark/>
          </w:tcPr>
          <w:p w14:paraId="2537377E" w14:textId="77777777" w:rsidR="001B077C" w:rsidRPr="0042443F" w:rsidRDefault="001B077C" w:rsidP="008D3875">
            <w:r w:rsidRPr="0042443F">
              <w:t>Otvoreni postupak</w:t>
            </w:r>
          </w:p>
        </w:tc>
        <w:tc>
          <w:tcPr>
            <w:tcW w:w="956" w:type="dxa"/>
            <w:hideMark/>
          </w:tcPr>
          <w:p w14:paraId="5258A8FA" w14:textId="77777777" w:rsidR="001B077C" w:rsidRPr="0042443F" w:rsidRDefault="001B077C" w:rsidP="008D3875">
            <w:r w:rsidRPr="0042443F">
              <w:t>4. kvartal</w:t>
            </w:r>
          </w:p>
        </w:tc>
        <w:tc>
          <w:tcPr>
            <w:tcW w:w="1261" w:type="dxa"/>
            <w:hideMark/>
          </w:tcPr>
          <w:p w14:paraId="2E574E3F" w14:textId="77777777" w:rsidR="001B077C" w:rsidRPr="0042443F" w:rsidRDefault="001B077C" w:rsidP="008D3875">
            <w:r w:rsidRPr="0042443F">
              <w:t>66510000 - Usluge osiguranja</w:t>
            </w:r>
          </w:p>
        </w:tc>
        <w:tc>
          <w:tcPr>
            <w:tcW w:w="1233" w:type="dxa"/>
            <w:hideMark/>
          </w:tcPr>
          <w:p w14:paraId="66618F0A" w14:textId="77777777" w:rsidR="001B077C" w:rsidRPr="0042443F" w:rsidRDefault="001B077C" w:rsidP="008D3875">
            <w:r w:rsidRPr="0042443F">
              <w:t>RS110 - Beogradska oblast</w:t>
            </w:r>
          </w:p>
        </w:tc>
        <w:tc>
          <w:tcPr>
            <w:tcW w:w="946" w:type="dxa"/>
            <w:hideMark/>
          </w:tcPr>
          <w:p w14:paraId="47B96FC3" w14:textId="77777777" w:rsidR="001B077C" w:rsidRPr="0042443F" w:rsidRDefault="001B077C" w:rsidP="008D3875">
            <w:r w:rsidRPr="0042443F">
              <w:t>Okvirni sporazum sa jednim privrednim subjektom</w:t>
            </w:r>
          </w:p>
        </w:tc>
        <w:tc>
          <w:tcPr>
            <w:tcW w:w="1304" w:type="dxa"/>
            <w:hideMark/>
          </w:tcPr>
          <w:p w14:paraId="300172B8" w14:textId="77777777" w:rsidR="001B077C" w:rsidRPr="0042443F" w:rsidRDefault="001B077C" w:rsidP="008D3875">
            <w:r w:rsidRPr="0042443F">
              <w:t>102199617 - UPRAVA ZA ZAJEDNIČKE POSLOVE REPUBLIČKIH ORGANA</w:t>
            </w:r>
          </w:p>
        </w:tc>
        <w:tc>
          <w:tcPr>
            <w:tcW w:w="1142" w:type="dxa"/>
            <w:hideMark/>
          </w:tcPr>
          <w:p w14:paraId="429ABF61" w14:textId="77777777" w:rsidR="001B077C" w:rsidRPr="0042443F" w:rsidRDefault="001B077C" w:rsidP="008D3875">
            <w:r w:rsidRPr="0042443F">
              <w:t>423/003</w:t>
            </w:r>
          </w:p>
        </w:tc>
      </w:tr>
      <w:tr w:rsidR="001B077C" w:rsidRPr="0042443F" w14:paraId="791E1643" w14:textId="77777777" w:rsidTr="008D3875">
        <w:trPr>
          <w:trHeight w:val="1152"/>
        </w:trPr>
        <w:tc>
          <w:tcPr>
            <w:tcW w:w="1423" w:type="dxa"/>
            <w:noWrap/>
            <w:hideMark/>
          </w:tcPr>
          <w:p w14:paraId="11ECAB48" w14:textId="77777777" w:rsidR="001B077C" w:rsidRPr="0042443F" w:rsidRDefault="001B077C" w:rsidP="008D3875">
            <w:r w:rsidRPr="0042443F">
              <w:t>0008</w:t>
            </w:r>
          </w:p>
        </w:tc>
        <w:tc>
          <w:tcPr>
            <w:tcW w:w="983" w:type="dxa"/>
            <w:noWrap/>
            <w:hideMark/>
          </w:tcPr>
          <w:p w14:paraId="3F73B5F5" w14:textId="77777777" w:rsidR="001B077C" w:rsidRPr="0042443F" w:rsidRDefault="001B077C" w:rsidP="008D3875">
            <w:r w:rsidRPr="0042443F">
              <w:t>Dobra</w:t>
            </w:r>
          </w:p>
        </w:tc>
        <w:tc>
          <w:tcPr>
            <w:tcW w:w="2036" w:type="dxa"/>
            <w:hideMark/>
          </w:tcPr>
          <w:p w14:paraId="551858CF" w14:textId="77777777" w:rsidR="001B077C" w:rsidRPr="0042443F" w:rsidRDefault="001B077C" w:rsidP="008D3875">
            <w:r w:rsidRPr="0042443F">
              <w:t>Prevozna sredstva putem lizinga</w:t>
            </w:r>
          </w:p>
        </w:tc>
        <w:tc>
          <w:tcPr>
            <w:tcW w:w="1255" w:type="dxa"/>
            <w:noWrap/>
            <w:hideMark/>
          </w:tcPr>
          <w:p w14:paraId="2213F11E" w14:textId="77777777" w:rsidR="001B077C" w:rsidRPr="0042443F" w:rsidRDefault="001B077C" w:rsidP="008D3875">
            <w:r w:rsidRPr="0042443F">
              <w:t>2,000,000.00</w:t>
            </w:r>
          </w:p>
        </w:tc>
        <w:tc>
          <w:tcPr>
            <w:tcW w:w="1190" w:type="dxa"/>
            <w:hideMark/>
          </w:tcPr>
          <w:p w14:paraId="7215BF4C" w14:textId="77777777" w:rsidR="001B077C" w:rsidRPr="0042443F" w:rsidRDefault="001B077C" w:rsidP="008D3875">
            <w:r w:rsidRPr="0042443F">
              <w:t>Otvoreni postupak</w:t>
            </w:r>
          </w:p>
        </w:tc>
        <w:tc>
          <w:tcPr>
            <w:tcW w:w="956" w:type="dxa"/>
            <w:hideMark/>
          </w:tcPr>
          <w:p w14:paraId="4758B7AD" w14:textId="77777777" w:rsidR="001B077C" w:rsidRPr="0042443F" w:rsidRDefault="001B077C" w:rsidP="008D3875">
            <w:r w:rsidRPr="0042443F">
              <w:t>1. kvartal</w:t>
            </w:r>
          </w:p>
        </w:tc>
        <w:tc>
          <w:tcPr>
            <w:tcW w:w="1261" w:type="dxa"/>
            <w:hideMark/>
          </w:tcPr>
          <w:p w14:paraId="318B456F" w14:textId="77777777" w:rsidR="001B077C" w:rsidRPr="0042443F" w:rsidRDefault="001B077C" w:rsidP="008D3875">
            <w:r w:rsidRPr="0042443F">
              <w:t>34100000 - Motorna vozila</w:t>
            </w:r>
          </w:p>
        </w:tc>
        <w:tc>
          <w:tcPr>
            <w:tcW w:w="1233" w:type="dxa"/>
            <w:hideMark/>
          </w:tcPr>
          <w:p w14:paraId="46F38825" w14:textId="77777777" w:rsidR="001B077C" w:rsidRPr="0042443F" w:rsidRDefault="001B077C" w:rsidP="008D3875">
            <w:r w:rsidRPr="0042443F">
              <w:t>RS110 - Beogradska oblast</w:t>
            </w:r>
          </w:p>
        </w:tc>
        <w:tc>
          <w:tcPr>
            <w:tcW w:w="946" w:type="dxa"/>
            <w:hideMark/>
          </w:tcPr>
          <w:p w14:paraId="07BABE99" w14:textId="77777777" w:rsidR="001B077C" w:rsidRPr="0042443F" w:rsidRDefault="001B077C" w:rsidP="008D3875">
            <w:r w:rsidRPr="0042443F">
              <w:t>Okvirni sporazum sa jednim privrednim subjektom</w:t>
            </w:r>
          </w:p>
        </w:tc>
        <w:tc>
          <w:tcPr>
            <w:tcW w:w="1304" w:type="dxa"/>
            <w:hideMark/>
          </w:tcPr>
          <w:p w14:paraId="222EAE2E" w14:textId="77777777" w:rsidR="001B077C" w:rsidRPr="0042443F" w:rsidRDefault="001B077C" w:rsidP="008D3875">
            <w:r w:rsidRPr="0042443F">
              <w:t>102199617 - UPRAVA ZA ZAJEDNIČKE POSLOVE REPUBLIČKIH ORGANA</w:t>
            </w:r>
          </w:p>
        </w:tc>
        <w:tc>
          <w:tcPr>
            <w:tcW w:w="1142" w:type="dxa"/>
            <w:hideMark/>
          </w:tcPr>
          <w:p w14:paraId="73DCCFD5" w14:textId="77777777" w:rsidR="001B077C" w:rsidRPr="0042443F" w:rsidRDefault="001B077C" w:rsidP="008D3875">
            <w:r w:rsidRPr="0042443F">
              <w:t> </w:t>
            </w:r>
          </w:p>
        </w:tc>
      </w:tr>
      <w:tr w:rsidR="001B077C" w:rsidRPr="0042443F" w14:paraId="1DDEB975" w14:textId="77777777" w:rsidTr="008D3875">
        <w:trPr>
          <w:trHeight w:val="864"/>
        </w:trPr>
        <w:tc>
          <w:tcPr>
            <w:tcW w:w="1423" w:type="dxa"/>
            <w:noWrap/>
            <w:hideMark/>
          </w:tcPr>
          <w:p w14:paraId="1248FA29" w14:textId="77777777" w:rsidR="001B077C" w:rsidRPr="0042443F" w:rsidRDefault="001B077C" w:rsidP="008D3875">
            <w:r w:rsidRPr="0042443F">
              <w:t>0009</w:t>
            </w:r>
          </w:p>
        </w:tc>
        <w:tc>
          <w:tcPr>
            <w:tcW w:w="983" w:type="dxa"/>
            <w:noWrap/>
            <w:hideMark/>
          </w:tcPr>
          <w:p w14:paraId="14B1A714" w14:textId="77777777" w:rsidR="001B077C" w:rsidRPr="0042443F" w:rsidRDefault="001B077C" w:rsidP="008D3875">
            <w:r w:rsidRPr="0042443F">
              <w:t>Usluge</w:t>
            </w:r>
          </w:p>
        </w:tc>
        <w:tc>
          <w:tcPr>
            <w:tcW w:w="2036" w:type="dxa"/>
            <w:hideMark/>
          </w:tcPr>
          <w:p w14:paraId="7E6355DF" w14:textId="77777777" w:rsidR="001B077C" w:rsidRPr="0042443F" w:rsidRDefault="001B077C" w:rsidP="008D3875">
            <w:r w:rsidRPr="0042443F">
              <w:t>Održavanje aplikativnog softvera ,,Registar jedinstvene evidencije nepokretnosti u javnoj svojini"</w:t>
            </w:r>
          </w:p>
        </w:tc>
        <w:tc>
          <w:tcPr>
            <w:tcW w:w="1255" w:type="dxa"/>
            <w:noWrap/>
            <w:hideMark/>
          </w:tcPr>
          <w:p w14:paraId="43E24146" w14:textId="77777777" w:rsidR="001B077C" w:rsidRPr="0042443F" w:rsidRDefault="001B077C" w:rsidP="008D3875">
            <w:r w:rsidRPr="0042443F">
              <w:t>1,008,000.00</w:t>
            </w:r>
          </w:p>
        </w:tc>
        <w:tc>
          <w:tcPr>
            <w:tcW w:w="1190" w:type="dxa"/>
            <w:hideMark/>
          </w:tcPr>
          <w:p w14:paraId="59EEFE9C" w14:textId="77777777" w:rsidR="001B077C" w:rsidRPr="0042443F" w:rsidRDefault="001B077C" w:rsidP="008D3875">
            <w:r w:rsidRPr="0042443F">
              <w:t>Pregovarački postupak bez objavljivanja javnog poziva</w:t>
            </w:r>
          </w:p>
        </w:tc>
        <w:tc>
          <w:tcPr>
            <w:tcW w:w="956" w:type="dxa"/>
            <w:hideMark/>
          </w:tcPr>
          <w:p w14:paraId="40AA7AE4" w14:textId="77777777" w:rsidR="001B077C" w:rsidRPr="0042443F" w:rsidRDefault="001B077C" w:rsidP="008D3875">
            <w:r w:rsidRPr="0042443F">
              <w:t>2. kvartal</w:t>
            </w:r>
          </w:p>
        </w:tc>
        <w:tc>
          <w:tcPr>
            <w:tcW w:w="1261" w:type="dxa"/>
            <w:hideMark/>
          </w:tcPr>
          <w:p w14:paraId="67395CF6" w14:textId="77777777" w:rsidR="001B077C" w:rsidRPr="0042443F" w:rsidRDefault="001B077C" w:rsidP="008D3875">
            <w:r w:rsidRPr="0042443F">
              <w:t>72267000 - Usluge održavanja i popravke softvera</w:t>
            </w:r>
          </w:p>
        </w:tc>
        <w:tc>
          <w:tcPr>
            <w:tcW w:w="1233" w:type="dxa"/>
            <w:hideMark/>
          </w:tcPr>
          <w:p w14:paraId="1EB024EF" w14:textId="77777777" w:rsidR="001B077C" w:rsidRPr="0042443F" w:rsidRDefault="001B077C" w:rsidP="008D3875">
            <w:r w:rsidRPr="0042443F">
              <w:t>RS110 - Beogradska oblast</w:t>
            </w:r>
          </w:p>
        </w:tc>
        <w:tc>
          <w:tcPr>
            <w:tcW w:w="946" w:type="dxa"/>
            <w:hideMark/>
          </w:tcPr>
          <w:p w14:paraId="668596F3" w14:textId="77777777" w:rsidR="001B077C" w:rsidRPr="0042443F" w:rsidRDefault="001B077C" w:rsidP="008D3875">
            <w:r w:rsidRPr="0042443F">
              <w:t> </w:t>
            </w:r>
          </w:p>
        </w:tc>
        <w:tc>
          <w:tcPr>
            <w:tcW w:w="1304" w:type="dxa"/>
            <w:hideMark/>
          </w:tcPr>
          <w:p w14:paraId="2DFCD5F9" w14:textId="77777777" w:rsidR="001B077C" w:rsidRPr="0042443F" w:rsidRDefault="001B077C" w:rsidP="008D3875">
            <w:r w:rsidRPr="0042443F">
              <w:t> </w:t>
            </w:r>
          </w:p>
        </w:tc>
        <w:tc>
          <w:tcPr>
            <w:tcW w:w="1142" w:type="dxa"/>
            <w:hideMark/>
          </w:tcPr>
          <w:p w14:paraId="57A9884C" w14:textId="77777777" w:rsidR="001B077C" w:rsidRPr="0042443F" w:rsidRDefault="001B077C" w:rsidP="008D3875">
            <w:r w:rsidRPr="0042443F">
              <w:t>423/001</w:t>
            </w:r>
          </w:p>
        </w:tc>
      </w:tr>
      <w:tr w:rsidR="001B077C" w:rsidRPr="0042443F" w14:paraId="1D058A6A" w14:textId="77777777" w:rsidTr="008D3875">
        <w:trPr>
          <w:trHeight w:val="1152"/>
        </w:trPr>
        <w:tc>
          <w:tcPr>
            <w:tcW w:w="1423" w:type="dxa"/>
            <w:noWrap/>
            <w:hideMark/>
          </w:tcPr>
          <w:p w14:paraId="047D7BEC" w14:textId="77777777" w:rsidR="001B077C" w:rsidRPr="0042443F" w:rsidRDefault="001B077C" w:rsidP="008D3875">
            <w:r w:rsidRPr="0042443F">
              <w:t>0010</w:t>
            </w:r>
          </w:p>
        </w:tc>
        <w:tc>
          <w:tcPr>
            <w:tcW w:w="983" w:type="dxa"/>
            <w:noWrap/>
            <w:hideMark/>
          </w:tcPr>
          <w:p w14:paraId="5D07CBF9" w14:textId="77777777" w:rsidR="001B077C" w:rsidRPr="0042443F" w:rsidRDefault="001B077C" w:rsidP="008D3875">
            <w:r w:rsidRPr="0042443F">
              <w:t>Dobra</w:t>
            </w:r>
          </w:p>
        </w:tc>
        <w:tc>
          <w:tcPr>
            <w:tcW w:w="2036" w:type="dxa"/>
            <w:hideMark/>
          </w:tcPr>
          <w:p w14:paraId="0F28F4FD" w14:textId="77777777" w:rsidR="001B077C" w:rsidRPr="0042443F" w:rsidRDefault="001B077C" w:rsidP="008D3875">
            <w:r w:rsidRPr="0042443F">
              <w:t>Automatske rampe sa ugradnjom</w:t>
            </w:r>
          </w:p>
        </w:tc>
        <w:tc>
          <w:tcPr>
            <w:tcW w:w="1255" w:type="dxa"/>
            <w:noWrap/>
            <w:hideMark/>
          </w:tcPr>
          <w:p w14:paraId="314B461C" w14:textId="77777777" w:rsidR="001B077C" w:rsidRPr="0042443F" w:rsidRDefault="001B077C" w:rsidP="008D3875">
            <w:r w:rsidRPr="0042443F">
              <w:t>15,000,000.00</w:t>
            </w:r>
          </w:p>
        </w:tc>
        <w:tc>
          <w:tcPr>
            <w:tcW w:w="1190" w:type="dxa"/>
            <w:hideMark/>
          </w:tcPr>
          <w:p w14:paraId="2FCD5C7E" w14:textId="77777777" w:rsidR="001B077C" w:rsidRPr="0042443F" w:rsidRDefault="001B077C" w:rsidP="008D3875">
            <w:r w:rsidRPr="0042443F">
              <w:t>Otvoreni postupak</w:t>
            </w:r>
          </w:p>
        </w:tc>
        <w:tc>
          <w:tcPr>
            <w:tcW w:w="956" w:type="dxa"/>
            <w:hideMark/>
          </w:tcPr>
          <w:p w14:paraId="746209B7" w14:textId="77777777" w:rsidR="001B077C" w:rsidRPr="0042443F" w:rsidRDefault="001B077C" w:rsidP="008D3875">
            <w:r w:rsidRPr="0042443F">
              <w:t>2. kvartal</w:t>
            </w:r>
          </w:p>
        </w:tc>
        <w:tc>
          <w:tcPr>
            <w:tcW w:w="1261" w:type="dxa"/>
            <w:hideMark/>
          </w:tcPr>
          <w:p w14:paraId="701B974E" w14:textId="77777777" w:rsidR="001B077C" w:rsidRPr="0042443F" w:rsidRDefault="001B077C" w:rsidP="008D3875">
            <w:r w:rsidRPr="0042443F">
              <w:t>34923000 - Oprema za kontrolu drumskog saobraćaja</w:t>
            </w:r>
          </w:p>
        </w:tc>
        <w:tc>
          <w:tcPr>
            <w:tcW w:w="1233" w:type="dxa"/>
            <w:hideMark/>
          </w:tcPr>
          <w:p w14:paraId="6D8885D7" w14:textId="77777777" w:rsidR="001B077C" w:rsidRPr="0042443F" w:rsidRDefault="001B077C" w:rsidP="008D3875">
            <w:r w:rsidRPr="0042443F">
              <w:t>RS - Srbija</w:t>
            </w:r>
          </w:p>
        </w:tc>
        <w:tc>
          <w:tcPr>
            <w:tcW w:w="946" w:type="dxa"/>
            <w:hideMark/>
          </w:tcPr>
          <w:p w14:paraId="298388B6" w14:textId="77777777" w:rsidR="001B077C" w:rsidRPr="0042443F" w:rsidRDefault="001B077C" w:rsidP="008D3875">
            <w:r w:rsidRPr="0042443F">
              <w:t xml:space="preserve">Okvirni sporazum sa jednim privrednim </w:t>
            </w:r>
            <w:r w:rsidRPr="0042443F">
              <w:lastRenderedPageBreak/>
              <w:t>subjektom</w:t>
            </w:r>
          </w:p>
        </w:tc>
        <w:tc>
          <w:tcPr>
            <w:tcW w:w="1304" w:type="dxa"/>
            <w:hideMark/>
          </w:tcPr>
          <w:p w14:paraId="36206E7B" w14:textId="77777777" w:rsidR="001B077C" w:rsidRPr="0042443F" w:rsidRDefault="001B077C" w:rsidP="008D3875">
            <w:r w:rsidRPr="0042443F">
              <w:lastRenderedPageBreak/>
              <w:t> </w:t>
            </w:r>
          </w:p>
        </w:tc>
        <w:tc>
          <w:tcPr>
            <w:tcW w:w="1142" w:type="dxa"/>
            <w:hideMark/>
          </w:tcPr>
          <w:p w14:paraId="153B3FA6" w14:textId="77777777" w:rsidR="001B077C" w:rsidRPr="0042443F" w:rsidRDefault="001B077C" w:rsidP="008D3875">
            <w:r w:rsidRPr="0042443F">
              <w:t>511</w:t>
            </w:r>
          </w:p>
        </w:tc>
      </w:tr>
      <w:tr w:rsidR="001B077C" w:rsidRPr="0042443F" w14:paraId="31C9C79A" w14:textId="77777777" w:rsidTr="008D3875">
        <w:trPr>
          <w:trHeight w:val="1152"/>
        </w:trPr>
        <w:tc>
          <w:tcPr>
            <w:tcW w:w="1423" w:type="dxa"/>
            <w:noWrap/>
            <w:hideMark/>
          </w:tcPr>
          <w:p w14:paraId="789BC671" w14:textId="77777777" w:rsidR="001B077C" w:rsidRPr="0042443F" w:rsidRDefault="001B077C" w:rsidP="008D3875">
            <w:r w:rsidRPr="0042443F">
              <w:t>0011</w:t>
            </w:r>
          </w:p>
        </w:tc>
        <w:tc>
          <w:tcPr>
            <w:tcW w:w="983" w:type="dxa"/>
            <w:noWrap/>
            <w:hideMark/>
          </w:tcPr>
          <w:p w14:paraId="0B18D743" w14:textId="77777777" w:rsidR="001B077C" w:rsidRPr="0042443F" w:rsidRDefault="001B077C" w:rsidP="008D3875">
            <w:r w:rsidRPr="0042443F">
              <w:t>Usluge</w:t>
            </w:r>
          </w:p>
        </w:tc>
        <w:tc>
          <w:tcPr>
            <w:tcW w:w="2036" w:type="dxa"/>
            <w:hideMark/>
          </w:tcPr>
          <w:p w14:paraId="5306E2B5" w14:textId="77777777" w:rsidR="001B077C" w:rsidRPr="0042443F" w:rsidRDefault="001B077C" w:rsidP="008D3875">
            <w:r w:rsidRPr="0042443F">
              <w:t>Spoljno čišćenje na GP-ima</w:t>
            </w:r>
          </w:p>
        </w:tc>
        <w:tc>
          <w:tcPr>
            <w:tcW w:w="1255" w:type="dxa"/>
            <w:noWrap/>
            <w:hideMark/>
          </w:tcPr>
          <w:p w14:paraId="4A340A87" w14:textId="77777777" w:rsidR="001B077C" w:rsidRPr="0042443F" w:rsidRDefault="001B077C" w:rsidP="008D3875">
            <w:r w:rsidRPr="0042443F">
              <w:t>23,000,000.00</w:t>
            </w:r>
          </w:p>
        </w:tc>
        <w:tc>
          <w:tcPr>
            <w:tcW w:w="1190" w:type="dxa"/>
            <w:hideMark/>
          </w:tcPr>
          <w:p w14:paraId="4984AF8A" w14:textId="77777777" w:rsidR="001B077C" w:rsidRPr="0042443F" w:rsidRDefault="001B077C" w:rsidP="008D3875">
            <w:r w:rsidRPr="0042443F">
              <w:t>Otvoreni postupak</w:t>
            </w:r>
          </w:p>
        </w:tc>
        <w:tc>
          <w:tcPr>
            <w:tcW w:w="956" w:type="dxa"/>
            <w:hideMark/>
          </w:tcPr>
          <w:p w14:paraId="024F1A74" w14:textId="77777777" w:rsidR="001B077C" w:rsidRPr="0042443F" w:rsidRDefault="001B077C" w:rsidP="008D3875">
            <w:r w:rsidRPr="0042443F">
              <w:t>1. kvartal</w:t>
            </w:r>
          </w:p>
        </w:tc>
        <w:tc>
          <w:tcPr>
            <w:tcW w:w="1261" w:type="dxa"/>
            <w:hideMark/>
          </w:tcPr>
          <w:p w14:paraId="2FB67509" w14:textId="77777777" w:rsidR="001B077C" w:rsidRPr="0042443F" w:rsidRDefault="001B077C" w:rsidP="008D3875">
            <w:r w:rsidRPr="0042443F">
              <w:t>90600000 - Usluge čišćenja i sanitarne usluge u gradskim i seoskim sredinama i srodne usluge</w:t>
            </w:r>
          </w:p>
        </w:tc>
        <w:tc>
          <w:tcPr>
            <w:tcW w:w="1233" w:type="dxa"/>
            <w:hideMark/>
          </w:tcPr>
          <w:p w14:paraId="05B4AA26" w14:textId="77777777" w:rsidR="001B077C" w:rsidRPr="0042443F" w:rsidRDefault="001B077C" w:rsidP="008D3875">
            <w:r w:rsidRPr="0042443F">
              <w:t>RS - Srbija</w:t>
            </w:r>
          </w:p>
        </w:tc>
        <w:tc>
          <w:tcPr>
            <w:tcW w:w="946" w:type="dxa"/>
            <w:hideMark/>
          </w:tcPr>
          <w:p w14:paraId="7EF0300B" w14:textId="77777777" w:rsidR="001B077C" w:rsidRPr="0042443F" w:rsidRDefault="001B077C" w:rsidP="008D3875">
            <w:r w:rsidRPr="0042443F">
              <w:t> </w:t>
            </w:r>
          </w:p>
        </w:tc>
        <w:tc>
          <w:tcPr>
            <w:tcW w:w="1304" w:type="dxa"/>
            <w:hideMark/>
          </w:tcPr>
          <w:p w14:paraId="5F7017B2" w14:textId="77777777" w:rsidR="001B077C" w:rsidRPr="0042443F" w:rsidRDefault="001B077C" w:rsidP="008D3875">
            <w:r w:rsidRPr="0042443F">
              <w:t> </w:t>
            </w:r>
          </w:p>
        </w:tc>
        <w:tc>
          <w:tcPr>
            <w:tcW w:w="1142" w:type="dxa"/>
            <w:hideMark/>
          </w:tcPr>
          <w:p w14:paraId="6A49F1AF" w14:textId="77777777" w:rsidR="001B077C" w:rsidRPr="0042443F" w:rsidRDefault="001B077C" w:rsidP="008D3875">
            <w:r w:rsidRPr="0042443F">
              <w:t>421</w:t>
            </w:r>
          </w:p>
        </w:tc>
      </w:tr>
      <w:tr w:rsidR="001B077C" w:rsidRPr="0042443F" w14:paraId="7401F280" w14:textId="77777777" w:rsidTr="008D3875">
        <w:trPr>
          <w:trHeight w:val="576"/>
        </w:trPr>
        <w:tc>
          <w:tcPr>
            <w:tcW w:w="1423" w:type="dxa"/>
            <w:noWrap/>
            <w:hideMark/>
          </w:tcPr>
          <w:p w14:paraId="24FB308B" w14:textId="77777777" w:rsidR="001B077C" w:rsidRPr="0042443F" w:rsidRDefault="001B077C" w:rsidP="008D3875">
            <w:r w:rsidRPr="0042443F">
              <w:t>0012</w:t>
            </w:r>
          </w:p>
        </w:tc>
        <w:tc>
          <w:tcPr>
            <w:tcW w:w="983" w:type="dxa"/>
            <w:noWrap/>
            <w:hideMark/>
          </w:tcPr>
          <w:p w14:paraId="538216EB" w14:textId="77777777" w:rsidR="001B077C" w:rsidRPr="0042443F" w:rsidRDefault="001B077C" w:rsidP="008D3875">
            <w:r w:rsidRPr="0042443F">
              <w:t>Radovi</w:t>
            </w:r>
          </w:p>
        </w:tc>
        <w:tc>
          <w:tcPr>
            <w:tcW w:w="2036" w:type="dxa"/>
            <w:hideMark/>
          </w:tcPr>
          <w:p w14:paraId="40B607B8" w14:textId="77777777" w:rsidR="001B077C" w:rsidRPr="0042443F" w:rsidRDefault="001B077C" w:rsidP="008D3875">
            <w:r w:rsidRPr="0042443F">
              <w:t>Tekuće održavanje i hitne intervencijena GP- građevinski radovi</w:t>
            </w:r>
          </w:p>
        </w:tc>
        <w:tc>
          <w:tcPr>
            <w:tcW w:w="1255" w:type="dxa"/>
            <w:noWrap/>
            <w:hideMark/>
          </w:tcPr>
          <w:p w14:paraId="2252E939" w14:textId="77777777" w:rsidR="001B077C" w:rsidRPr="0042443F" w:rsidRDefault="001B077C" w:rsidP="008D3875">
            <w:r w:rsidRPr="0042443F">
              <w:t>45,000,000.00</w:t>
            </w:r>
          </w:p>
        </w:tc>
        <w:tc>
          <w:tcPr>
            <w:tcW w:w="1190" w:type="dxa"/>
            <w:hideMark/>
          </w:tcPr>
          <w:p w14:paraId="61C9FF34" w14:textId="77777777" w:rsidR="001B077C" w:rsidRPr="0042443F" w:rsidRDefault="001B077C" w:rsidP="008D3875">
            <w:r w:rsidRPr="0042443F">
              <w:t>Otvoreni postupak</w:t>
            </w:r>
          </w:p>
        </w:tc>
        <w:tc>
          <w:tcPr>
            <w:tcW w:w="956" w:type="dxa"/>
            <w:hideMark/>
          </w:tcPr>
          <w:p w14:paraId="1D506361" w14:textId="77777777" w:rsidR="001B077C" w:rsidRPr="0042443F" w:rsidRDefault="001B077C" w:rsidP="008D3875">
            <w:r w:rsidRPr="0042443F">
              <w:t>1. kvartal</w:t>
            </w:r>
          </w:p>
        </w:tc>
        <w:tc>
          <w:tcPr>
            <w:tcW w:w="1261" w:type="dxa"/>
            <w:hideMark/>
          </w:tcPr>
          <w:p w14:paraId="300152E3" w14:textId="77777777" w:rsidR="001B077C" w:rsidRPr="0042443F" w:rsidRDefault="001B077C" w:rsidP="008D3875">
            <w:r w:rsidRPr="0042443F">
              <w:t>45000000 - Građevinski radovi</w:t>
            </w:r>
          </w:p>
        </w:tc>
        <w:tc>
          <w:tcPr>
            <w:tcW w:w="1233" w:type="dxa"/>
            <w:hideMark/>
          </w:tcPr>
          <w:p w14:paraId="3DD58F5A" w14:textId="77777777" w:rsidR="001B077C" w:rsidRPr="0042443F" w:rsidRDefault="001B077C" w:rsidP="008D3875">
            <w:r w:rsidRPr="0042443F">
              <w:t>RS - Srbija</w:t>
            </w:r>
          </w:p>
        </w:tc>
        <w:tc>
          <w:tcPr>
            <w:tcW w:w="946" w:type="dxa"/>
            <w:hideMark/>
          </w:tcPr>
          <w:p w14:paraId="44E95513" w14:textId="77777777" w:rsidR="001B077C" w:rsidRPr="0042443F" w:rsidRDefault="001B077C" w:rsidP="008D3875">
            <w:r w:rsidRPr="0042443F">
              <w:t> </w:t>
            </w:r>
          </w:p>
        </w:tc>
        <w:tc>
          <w:tcPr>
            <w:tcW w:w="1304" w:type="dxa"/>
            <w:hideMark/>
          </w:tcPr>
          <w:p w14:paraId="46718A86" w14:textId="77777777" w:rsidR="001B077C" w:rsidRPr="0042443F" w:rsidRDefault="001B077C" w:rsidP="008D3875">
            <w:r w:rsidRPr="0042443F">
              <w:t> </w:t>
            </w:r>
          </w:p>
        </w:tc>
        <w:tc>
          <w:tcPr>
            <w:tcW w:w="1142" w:type="dxa"/>
            <w:hideMark/>
          </w:tcPr>
          <w:p w14:paraId="0CDC219B" w14:textId="77777777" w:rsidR="001B077C" w:rsidRPr="0042443F" w:rsidRDefault="001B077C" w:rsidP="008D3875">
            <w:r w:rsidRPr="0042443F">
              <w:t>424</w:t>
            </w:r>
          </w:p>
        </w:tc>
      </w:tr>
      <w:tr w:rsidR="001B077C" w:rsidRPr="0042443F" w14:paraId="6922A96C" w14:textId="77777777" w:rsidTr="008D3875">
        <w:trPr>
          <w:trHeight w:val="1152"/>
        </w:trPr>
        <w:tc>
          <w:tcPr>
            <w:tcW w:w="1423" w:type="dxa"/>
            <w:noWrap/>
            <w:hideMark/>
          </w:tcPr>
          <w:p w14:paraId="09C10560" w14:textId="77777777" w:rsidR="001B077C" w:rsidRPr="0042443F" w:rsidRDefault="001B077C" w:rsidP="008D3875">
            <w:r w:rsidRPr="0042443F">
              <w:t>0013</w:t>
            </w:r>
          </w:p>
        </w:tc>
        <w:tc>
          <w:tcPr>
            <w:tcW w:w="983" w:type="dxa"/>
            <w:noWrap/>
            <w:hideMark/>
          </w:tcPr>
          <w:p w14:paraId="4CF7E481" w14:textId="77777777" w:rsidR="001B077C" w:rsidRPr="0042443F" w:rsidRDefault="001B077C" w:rsidP="008D3875">
            <w:r w:rsidRPr="0042443F">
              <w:t>Usluge</w:t>
            </w:r>
          </w:p>
        </w:tc>
        <w:tc>
          <w:tcPr>
            <w:tcW w:w="2036" w:type="dxa"/>
            <w:hideMark/>
          </w:tcPr>
          <w:p w14:paraId="5D05FE48" w14:textId="77777777" w:rsidR="001B077C" w:rsidRPr="0042443F" w:rsidRDefault="001B077C" w:rsidP="008D3875">
            <w:r w:rsidRPr="0042443F">
              <w:t>Tekuće održavanje i hitne intervencije na elektoinstalacijama na GP</w:t>
            </w:r>
          </w:p>
        </w:tc>
        <w:tc>
          <w:tcPr>
            <w:tcW w:w="1255" w:type="dxa"/>
            <w:noWrap/>
            <w:hideMark/>
          </w:tcPr>
          <w:p w14:paraId="49F8ECB1" w14:textId="77777777" w:rsidR="001B077C" w:rsidRPr="0042443F" w:rsidRDefault="001B077C" w:rsidP="008D3875">
            <w:r w:rsidRPr="0042443F">
              <w:t>18,000,000.00</w:t>
            </w:r>
          </w:p>
        </w:tc>
        <w:tc>
          <w:tcPr>
            <w:tcW w:w="1190" w:type="dxa"/>
            <w:hideMark/>
          </w:tcPr>
          <w:p w14:paraId="6D9D28A6" w14:textId="77777777" w:rsidR="001B077C" w:rsidRPr="0042443F" w:rsidRDefault="001B077C" w:rsidP="008D3875">
            <w:r w:rsidRPr="0042443F">
              <w:t>Otvoreni postupak</w:t>
            </w:r>
          </w:p>
        </w:tc>
        <w:tc>
          <w:tcPr>
            <w:tcW w:w="956" w:type="dxa"/>
            <w:hideMark/>
          </w:tcPr>
          <w:p w14:paraId="412D6D27" w14:textId="77777777" w:rsidR="001B077C" w:rsidRPr="0042443F" w:rsidRDefault="001B077C" w:rsidP="008D3875">
            <w:r w:rsidRPr="0042443F">
              <w:t>1. kvartal</w:t>
            </w:r>
          </w:p>
        </w:tc>
        <w:tc>
          <w:tcPr>
            <w:tcW w:w="1261" w:type="dxa"/>
            <w:hideMark/>
          </w:tcPr>
          <w:p w14:paraId="06C14CF5" w14:textId="77777777" w:rsidR="001B077C" w:rsidRPr="0042443F" w:rsidRDefault="001B077C" w:rsidP="008D3875">
            <w:r w:rsidRPr="0042443F">
              <w:t>50711000 - Usluge popravke i održavanja električnih instalacija u zgradama</w:t>
            </w:r>
          </w:p>
        </w:tc>
        <w:tc>
          <w:tcPr>
            <w:tcW w:w="1233" w:type="dxa"/>
            <w:hideMark/>
          </w:tcPr>
          <w:p w14:paraId="40B21A09" w14:textId="77777777" w:rsidR="001B077C" w:rsidRPr="0042443F" w:rsidRDefault="001B077C" w:rsidP="008D3875">
            <w:r w:rsidRPr="0042443F">
              <w:t>RS - Srbija</w:t>
            </w:r>
          </w:p>
        </w:tc>
        <w:tc>
          <w:tcPr>
            <w:tcW w:w="946" w:type="dxa"/>
            <w:hideMark/>
          </w:tcPr>
          <w:p w14:paraId="0B9DAC9B" w14:textId="77777777" w:rsidR="001B077C" w:rsidRPr="0042443F" w:rsidRDefault="001B077C" w:rsidP="008D3875">
            <w:r w:rsidRPr="0042443F">
              <w:t> </w:t>
            </w:r>
          </w:p>
        </w:tc>
        <w:tc>
          <w:tcPr>
            <w:tcW w:w="1304" w:type="dxa"/>
            <w:hideMark/>
          </w:tcPr>
          <w:p w14:paraId="3AF367E9" w14:textId="77777777" w:rsidR="001B077C" w:rsidRPr="0042443F" w:rsidRDefault="001B077C" w:rsidP="008D3875">
            <w:r w:rsidRPr="0042443F">
              <w:t> </w:t>
            </w:r>
          </w:p>
        </w:tc>
        <w:tc>
          <w:tcPr>
            <w:tcW w:w="1142" w:type="dxa"/>
            <w:hideMark/>
          </w:tcPr>
          <w:p w14:paraId="26E638ED" w14:textId="77777777" w:rsidR="001B077C" w:rsidRPr="0042443F" w:rsidRDefault="001B077C" w:rsidP="008D3875">
            <w:r w:rsidRPr="0042443F">
              <w:t>424</w:t>
            </w:r>
          </w:p>
        </w:tc>
      </w:tr>
      <w:tr w:rsidR="001B077C" w:rsidRPr="0042443F" w14:paraId="5C30CF80" w14:textId="77777777" w:rsidTr="008D3875">
        <w:trPr>
          <w:trHeight w:val="864"/>
        </w:trPr>
        <w:tc>
          <w:tcPr>
            <w:tcW w:w="1423" w:type="dxa"/>
            <w:noWrap/>
            <w:hideMark/>
          </w:tcPr>
          <w:p w14:paraId="71CA7F74" w14:textId="77777777" w:rsidR="001B077C" w:rsidRPr="0042443F" w:rsidRDefault="001B077C" w:rsidP="008D3875">
            <w:r w:rsidRPr="0042443F">
              <w:t>0014</w:t>
            </w:r>
          </w:p>
        </w:tc>
        <w:tc>
          <w:tcPr>
            <w:tcW w:w="983" w:type="dxa"/>
            <w:noWrap/>
            <w:hideMark/>
          </w:tcPr>
          <w:p w14:paraId="00888293" w14:textId="77777777" w:rsidR="001B077C" w:rsidRPr="0042443F" w:rsidRDefault="001B077C" w:rsidP="008D3875">
            <w:r w:rsidRPr="0042443F">
              <w:t>Usluge</w:t>
            </w:r>
          </w:p>
        </w:tc>
        <w:tc>
          <w:tcPr>
            <w:tcW w:w="2036" w:type="dxa"/>
            <w:hideMark/>
          </w:tcPr>
          <w:p w14:paraId="1005F794" w14:textId="77777777" w:rsidR="001B077C" w:rsidRPr="0042443F" w:rsidRDefault="001B077C" w:rsidP="008D3875">
            <w:r w:rsidRPr="0042443F">
              <w:t>Tekuće održavanje i hitne intervencije na GP - mašinski radovi</w:t>
            </w:r>
          </w:p>
        </w:tc>
        <w:tc>
          <w:tcPr>
            <w:tcW w:w="1255" w:type="dxa"/>
            <w:noWrap/>
            <w:hideMark/>
          </w:tcPr>
          <w:p w14:paraId="4FF7A8C1" w14:textId="77777777" w:rsidR="001B077C" w:rsidRPr="0042443F" w:rsidRDefault="001B077C" w:rsidP="008D3875">
            <w:r w:rsidRPr="0042443F">
              <w:t>6,000,000.00</w:t>
            </w:r>
          </w:p>
        </w:tc>
        <w:tc>
          <w:tcPr>
            <w:tcW w:w="1190" w:type="dxa"/>
            <w:hideMark/>
          </w:tcPr>
          <w:p w14:paraId="6B11DE19" w14:textId="77777777" w:rsidR="001B077C" w:rsidRPr="0042443F" w:rsidRDefault="001B077C" w:rsidP="008D3875">
            <w:r w:rsidRPr="0042443F">
              <w:t>Otvoreni postupak</w:t>
            </w:r>
          </w:p>
        </w:tc>
        <w:tc>
          <w:tcPr>
            <w:tcW w:w="956" w:type="dxa"/>
            <w:hideMark/>
          </w:tcPr>
          <w:p w14:paraId="27824F7B" w14:textId="77777777" w:rsidR="001B077C" w:rsidRPr="0042443F" w:rsidRDefault="001B077C" w:rsidP="008D3875">
            <w:r w:rsidRPr="0042443F">
              <w:t>1. kvartal</w:t>
            </w:r>
          </w:p>
        </w:tc>
        <w:tc>
          <w:tcPr>
            <w:tcW w:w="1261" w:type="dxa"/>
            <w:hideMark/>
          </w:tcPr>
          <w:p w14:paraId="4D2FF8D3" w14:textId="77777777" w:rsidR="001B077C" w:rsidRPr="0042443F" w:rsidRDefault="001B077C" w:rsidP="008D3875">
            <w:r w:rsidRPr="0042443F">
              <w:t>50700000 - Usluge popravke i održavanja instalacija u zgradama</w:t>
            </w:r>
          </w:p>
        </w:tc>
        <w:tc>
          <w:tcPr>
            <w:tcW w:w="1233" w:type="dxa"/>
            <w:hideMark/>
          </w:tcPr>
          <w:p w14:paraId="44699A02" w14:textId="77777777" w:rsidR="001B077C" w:rsidRPr="0042443F" w:rsidRDefault="001B077C" w:rsidP="008D3875">
            <w:r w:rsidRPr="0042443F">
              <w:t>RS - Srbija</w:t>
            </w:r>
          </w:p>
        </w:tc>
        <w:tc>
          <w:tcPr>
            <w:tcW w:w="946" w:type="dxa"/>
            <w:hideMark/>
          </w:tcPr>
          <w:p w14:paraId="22461306" w14:textId="77777777" w:rsidR="001B077C" w:rsidRPr="0042443F" w:rsidRDefault="001B077C" w:rsidP="008D3875">
            <w:r w:rsidRPr="0042443F">
              <w:t> </w:t>
            </w:r>
          </w:p>
        </w:tc>
        <w:tc>
          <w:tcPr>
            <w:tcW w:w="1304" w:type="dxa"/>
            <w:hideMark/>
          </w:tcPr>
          <w:p w14:paraId="75548DEA" w14:textId="77777777" w:rsidR="001B077C" w:rsidRPr="0042443F" w:rsidRDefault="001B077C" w:rsidP="008D3875">
            <w:r w:rsidRPr="0042443F">
              <w:t> </w:t>
            </w:r>
          </w:p>
        </w:tc>
        <w:tc>
          <w:tcPr>
            <w:tcW w:w="1142" w:type="dxa"/>
            <w:hideMark/>
          </w:tcPr>
          <w:p w14:paraId="47D547D0" w14:textId="77777777" w:rsidR="001B077C" w:rsidRPr="0042443F" w:rsidRDefault="001B077C" w:rsidP="008D3875">
            <w:r w:rsidRPr="0042443F">
              <w:t>424</w:t>
            </w:r>
          </w:p>
        </w:tc>
      </w:tr>
      <w:tr w:rsidR="001B077C" w:rsidRPr="0042443F" w14:paraId="6DCE3880" w14:textId="77777777" w:rsidTr="008D3875">
        <w:trPr>
          <w:trHeight w:val="576"/>
        </w:trPr>
        <w:tc>
          <w:tcPr>
            <w:tcW w:w="1423" w:type="dxa"/>
            <w:noWrap/>
            <w:hideMark/>
          </w:tcPr>
          <w:p w14:paraId="579552A4" w14:textId="77777777" w:rsidR="001B077C" w:rsidRPr="0042443F" w:rsidRDefault="001B077C" w:rsidP="008D3875">
            <w:r w:rsidRPr="0042443F">
              <w:lastRenderedPageBreak/>
              <w:t>0015</w:t>
            </w:r>
          </w:p>
        </w:tc>
        <w:tc>
          <w:tcPr>
            <w:tcW w:w="983" w:type="dxa"/>
            <w:noWrap/>
            <w:hideMark/>
          </w:tcPr>
          <w:p w14:paraId="1690420F" w14:textId="77777777" w:rsidR="001B077C" w:rsidRPr="0042443F" w:rsidRDefault="001B077C" w:rsidP="008D3875">
            <w:r w:rsidRPr="0042443F">
              <w:t>Usluge</w:t>
            </w:r>
          </w:p>
        </w:tc>
        <w:tc>
          <w:tcPr>
            <w:tcW w:w="2036" w:type="dxa"/>
            <w:hideMark/>
          </w:tcPr>
          <w:p w14:paraId="3743032E" w14:textId="77777777" w:rsidR="001B077C" w:rsidRPr="0042443F" w:rsidRDefault="001B077C" w:rsidP="008D3875">
            <w:r w:rsidRPr="0042443F">
              <w:t>Oglašavanje u novinama</w:t>
            </w:r>
          </w:p>
        </w:tc>
        <w:tc>
          <w:tcPr>
            <w:tcW w:w="1255" w:type="dxa"/>
            <w:noWrap/>
            <w:hideMark/>
          </w:tcPr>
          <w:p w14:paraId="20DDCB5D" w14:textId="77777777" w:rsidR="001B077C" w:rsidRPr="0042443F" w:rsidRDefault="001B077C" w:rsidP="008D3875">
            <w:r w:rsidRPr="0042443F">
              <w:t>1,500,000.00</w:t>
            </w:r>
          </w:p>
        </w:tc>
        <w:tc>
          <w:tcPr>
            <w:tcW w:w="1190" w:type="dxa"/>
            <w:hideMark/>
          </w:tcPr>
          <w:p w14:paraId="77CF657B" w14:textId="77777777" w:rsidR="001B077C" w:rsidRPr="0042443F" w:rsidRDefault="001B077C" w:rsidP="008D3875">
            <w:r w:rsidRPr="0042443F">
              <w:t>Otvoreni postupak</w:t>
            </w:r>
          </w:p>
        </w:tc>
        <w:tc>
          <w:tcPr>
            <w:tcW w:w="956" w:type="dxa"/>
            <w:hideMark/>
          </w:tcPr>
          <w:p w14:paraId="6A751073" w14:textId="77777777" w:rsidR="001B077C" w:rsidRPr="0042443F" w:rsidRDefault="001B077C" w:rsidP="008D3875">
            <w:r w:rsidRPr="0042443F">
              <w:t>1. kvartal</w:t>
            </w:r>
          </w:p>
        </w:tc>
        <w:tc>
          <w:tcPr>
            <w:tcW w:w="1261" w:type="dxa"/>
            <w:hideMark/>
          </w:tcPr>
          <w:p w14:paraId="2804F3DB" w14:textId="77777777" w:rsidR="001B077C" w:rsidRPr="0042443F" w:rsidRDefault="001B077C" w:rsidP="008D3875">
            <w:r w:rsidRPr="0042443F">
              <w:t>79341000 - Usluge oglašavanja</w:t>
            </w:r>
          </w:p>
        </w:tc>
        <w:tc>
          <w:tcPr>
            <w:tcW w:w="1233" w:type="dxa"/>
            <w:hideMark/>
          </w:tcPr>
          <w:p w14:paraId="610BD77F" w14:textId="77777777" w:rsidR="001B077C" w:rsidRPr="0042443F" w:rsidRDefault="001B077C" w:rsidP="008D3875">
            <w:r w:rsidRPr="0042443F">
              <w:t>RS - Srbija</w:t>
            </w:r>
          </w:p>
        </w:tc>
        <w:tc>
          <w:tcPr>
            <w:tcW w:w="946" w:type="dxa"/>
            <w:hideMark/>
          </w:tcPr>
          <w:p w14:paraId="1E571328" w14:textId="77777777" w:rsidR="001B077C" w:rsidRPr="0042443F" w:rsidRDefault="001B077C" w:rsidP="008D3875">
            <w:r w:rsidRPr="0042443F">
              <w:t> </w:t>
            </w:r>
          </w:p>
        </w:tc>
        <w:tc>
          <w:tcPr>
            <w:tcW w:w="1304" w:type="dxa"/>
            <w:hideMark/>
          </w:tcPr>
          <w:p w14:paraId="0D86AE37" w14:textId="77777777" w:rsidR="001B077C" w:rsidRPr="0042443F" w:rsidRDefault="001B077C" w:rsidP="008D3875">
            <w:r w:rsidRPr="0042443F">
              <w:t> </w:t>
            </w:r>
          </w:p>
        </w:tc>
        <w:tc>
          <w:tcPr>
            <w:tcW w:w="1142" w:type="dxa"/>
            <w:hideMark/>
          </w:tcPr>
          <w:p w14:paraId="02D62ECE" w14:textId="77777777" w:rsidR="001B077C" w:rsidRPr="0042443F" w:rsidRDefault="001B077C" w:rsidP="008D3875">
            <w:r w:rsidRPr="0042443F">
              <w:t>423/002</w:t>
            </w:r>
          </w:p>
        </w:tc>
      </w:tr>
      <w:tr w:rsidR="001B077C" w:rsidRPr="0042443F" w14:paraId="4B4BC8E3" w14:textId="77777777" w:rsidTr="008D3875">
        <w:trPr>
          <w:trHeight w:val="1152"/>
        </w:trPr>
        <w:tc>
          <w:tcPr>
            <w:tcW w:w="1423" w:type="dxa"/>
            <w:noWrap/>
            <w:hideMark/>
          </w:tcPr>
          <w:p w14:paraId="1B5A7207" w14:textId="77777777" w:rsidR="001B077C" w:rsidRPr="0042443F" w:rsidRDefault="001B077C" w:rsidP="008D3875">
            <w:r w:rsidRPr="0042443F">
              <w:t>0016</w:t>
            </w:r>
          </w:p>
        </w:tc>
        <w:tc>
          <w:tcPr>
            <w:tcW w:w="983" w:type="dxa"/>
            <w:noWrap/>
            <w:hideMark/>
          </w:tcPr>
          <w:p w14:paraId="77D533C2" w14:textId="77777777" w:rsidR="001B077C" w:rsidRPr="0042443F" w:rsidRDefault="001B077C" w:rsidP="008D3875">
            <w:r w:rsidRPr="0042443F">
              <w:t>Dobra</w:t>
            </w:r>
          </w:p>
        </w:tc>
        <w:tc>
          <w:tcPr>
            <w:tcW w:w="2036" w:type="dxa"/>
            <w:hideMark/>
          </w:tcPr>
          <w:p w14:paraId="492F82AD" w14:textId="77777777" w:rsidR="001B077C" w:rsidRPr="0042443F" w:rsidRDefault="001B077C" w:rsidP="008D3875">
            <w:r w:rsidRPr="0042443F">
              <w:t>Klima uređaji</w:t>
            </w:r>
          </w:p>
        </w:tc>
        <w:tc>
          <w:tcPr>
            <w:tcW w:w="1255" w:type="dxa"/>
            <w:noWrap/>
            <w:hideMark/>
          </w:tcPr>
          <w:p w14:paraId="3EB50196" w14:textId="77777777" w:rsidR="001B077C" w:rsidRPr="0042443F" w:rsidRDefault="001B077C" w:rsidP="008D3875">
            <w:r w:rsidRPr="0042443F">
              <w:t>5,000,000.00</w:t>
            </w:r>
          </w:p>
        </w:tc>
        <w:tc>
          <w:tcPr>
            <w:tcW w:w="1190" w:type="dxa"/>
            <w:hideMark/>
          </w:tcPr>
          <w:p w14:paraId="410AB00F" w14:textId="77777777" w:rsidR="001B077C" w:rsidRPr="0042443F" w:rsidRDefault="001B077C" w:rsidP="008D3875">
            <w:r w:rsidRPr="0042443F">
              <w:t>Otvoreni postupak</w:t>
            </w:r>
          </w:p>
        </w:tc>
        <w:tc>
          <w:tcPr>
            <w:tcW w:w="956" w:type="dxa"/>
            <w:hideMark/>
          </w:tcPr>
          <w:p w14:paraId="5210FDC0" w14:textId="77777777" w:rsidR="001B077C" w:rsidRPr="0042443F" w:rsidRDefault="001B077C" w:rsidP="008D3875">
            <w:r w:rsidRPr="0042443F">
              <w:t>1. kvartal</w:t>
            </w:r>
          </w:p>
        </w:tc>
        <w:tc>
          <w:tcPr>
            <w:tcW w:w="1261" w:type="dxa"/>
            <w:hideMark/>
          </w:tcPr>
          <w:p w14:paraId="70E38178" w14:textId="77777777" w:rsidR="001B077C" w:rsidRPr="0042443F" w:rsidRDefault="001B077C" w:rsidP="008D3875">
            <w:r w:rsidRPr="0042443F">
              <w:t>39717200 - Uređaji za klimatizaciju</w:t>
            </w:r>
          </w:p>
        </w:tc>
        <w:tc>
          <w:tcPr>
            <w:tcW w:w="1233" w:type="dxa"/>
            <w:hideMark/>
          </w:tcPr>
          <w:p w14:paraId="62EAC6D0" w14:textId="77777777" w:rsidR="001B077C" w:rsidRPr="0042443F" w:rsidRDefault="001B077C" w:rsidP="008D3875">
            <w:r w:rsidRPr="0042443F">
              <w:t>RS - Srbija</w:t>
            </w:r>
          </w:p>
        </w:tc>
        <w:tc>
          <w:tcPr>
            <w:tcW w:w="946" w:type="dxa"/>
            <w:hideMark/>
          </w:tcPr>
          <w:p w14:paraId="63D9FAE4" w14:textId="77777777" w:rsidR="001B077C" w:rsidRPr="0042443F" w:rsidRDefault="001B077C" w:rsidP="008D3875">
            <w:r w:rsidRPr="0042443F">
              <w:t>Okvirni sporazum sa jednim privrednim subjektom</w:t>
            </w:r>
          </w:p>
        </w:tc>
        <w:tc>
          <w:tcPr>
            <w:tcW w:w="1304" w:type="dxa"/>
            <w:hideMark/>
          </w:tcPr>
          <w:p w14:paraId="3C7AFB28" w14:textId="77777777" w:rsidR="001B077C" w:rsidRPr="0042443F" w:rsidRDefault="001B077C" w:rsidP="008D3875">
            <w:r w:rsidRPr="0042443F">
              <w:t> </w:t>
            </w:r>
          </w:p>
        </w:tc>
        <w:tc>
          <w:tcPr>
            <w:tcW w:w="1142" w:type="dxa"/>
            <w:hideMark/>
          </w:tcPr>
          <w:p w14:paraId="550210CF" w14:textId="77777777" w:rsidR="001B077C" w:rsidRPr="0042443F" w:rsidRDefault="001B077C" w:rsidP="008D3875">
            <w:r w:rsidRPr="0042443F">
              <w:t>512</w:t>
            </w:r>
          </w:p>
        </w:tc>
      </w:tr>
      <w:tr w:rsidR="001B077C" w:rsidRPr="0042443F" w14:paraId="09E6D84F" w14:textId="77777777" w:rsidTr="008D3875">
        <w:trPr>
          <w:trHeight w:val="864"/>
        </w:trPr>
        <w:tc>
          <w:tcPr>
            <w:tcW w:w="1423" w:type="dxa"/>
            <w:noWrap/>
            <w:hideMark/>
          </w:tcPr>
          <w:p w14:paraId="356697B0" w14:textId="77777777" w:rsidR="001B077C" w:rsidRPr="0042443F" w:rsidRDefault="001B077C" w:rsidP="008D3875">
            <w:r w:rsidRPr="0042443F">
              <w:t>0017</w:t>
            </w:r>
          </w:p>
        </w:tc>
        <w:tc>
          <w:tcPr>
            <w:tcW w:w="983" w:type="dxa"/>
            <w:noWrap/>
            <w:hideMark/>
          </w:tcPr>
          <w:p w14:paraId="3BD61201" w14:textId="77777777" w:rsidR="001B077C" w:rsidRPr="0042443F" w:rsidRDefault="001B077C" w:rsidP="008D3875">
            <w:r w:rsidRPr="0042443F">
              <w:t>Usluge</w:t>
            </w:r>
          </w:p>
        </w:tc>
        <w:tc>
          <w:tcPr>
            <w:tcW w:w="2036" w:type="dxa"/>
            <w:hideMark/>
          </w:tcPr>
          <w:p w14:paraId="1E7D8CC1" w14:textId="77777777" w:rsidR="001B077C" w:rsidRPr="0042443F" w:rsidRDefault="001B077C" w:rsidP="008D3875">
            <w:r w:rsidRPr="0042443F">
              <w:t>Održavanje klima uređaja</w:t>
            </w:r>
          </w:p>
        </w:tc>
        <w:tc>
          <w:tcPr>
            <w:tcW w:w="1255" w:type="dxa"/>
            <w:noWrap/>
            <w:hideMark/>
          </w:tcPr>
          <w:p w14:paraId="518D7A2A" w14:textId="77777777" w:rsidR="001B077C" w:rsidRPr="0042443F" w:rsidRDefault="001B077C" w:rsidP="008D3875">
            <w:r w:rsidRPr="0042443F">
              <w:t>1,500,000.00</w:t>
            </w:r>
          </w:p>
        </w:tc>
        <w:tc>
          <w:tcPr>
            <w:tcW w:w="1190" w:type="dxa"/>
            <w:hideMark/>
          </w:tcPr>
          <w:p w14:paraId="3B9483FC" w14:textId="77777777" w:rsidR="001B077C" w:rsidRPr="0042443F" w:rsidRDefault="001B077C" w:rsidP="008D3875">
            <w:r w:rsidRPr="0042443F">
              <w:t>Otvoreni postupak</w:t>
            </w:r>
          </w:p>
        </w:tc>
        <w:tc>
          <w:tcPr>
            <w:tcW w:w="956" w:type="dxa"/>
            <w:hideMark/>
          </w:tcPr>
          <w:p w14:paraId="4B983582" w14:textId="77777777" w:rsidR="001B077C" w:rsidRPr="0042443F" w:rsidRDefault="001B077C" w:rsidP="008D3875">
            <w:r w:rsidRPr="0042443F">
              <w:t>1. kvartal</w:t>
            </w:r>
          </w:p>
        </w:tc>
        <w:tc>
          <w:tcPr>
            <w:tcW w:w="1261" w:type="dxa"/>
            <w:hideMark/>
          </w:tcPr>
          <w:p w14:paraId="2949A9B3" w14:textId="77777777" w:rsidR="001B077C" w:rsidRPr="0042443F" w:rsidRDefault="001B077C" w:rsidP="008D3875">
            <w:r w:rsidRPr="0042443F">
              <w:t>50730000 - Usluge popravke i održavanja rashladnih grupa</w:t>
            </w:r>
          </w:p>
        </w:tc>
        <w:tc>
          <w:tcPr>
            <w:tcW w:w="1233" w:type="dxa"/>
            <w:hideMark/>
          </w:tcPr>
          <w:p w14:paraId="09FFF9F8" w14:textId="77777777" w:rsidR="001B077C" w:rsidRPr="0042443F" w:rsidRDefault="001B077C" w:rsidP="008D3875">
            <w:r w:rsidRPr="0042443F">
              <w:t>RS - Srbija</w:t>
            </w:r>
          </w:p>
        </w:tc>
        <w:tc>
          <w:tcPr>
            <w:tcW w:w="946" w:type="dxa"/>
            <w:hideMark/>
          </w:tcPr>
          <w:p w14:paraId="3C254C93" w14:textId="77777777" w:rsidR="001B077C" w:rsidRPr="0042443F" w:rsidRDefault="001B077C" w:rsidP="008D3875">
            <w:r w:rsidRPr="0042443F">
              <w:t> </w:t>
            </w:r>
          </w:p>
        </w:tc>
        <w:tc>
          <w:tcPr>
            <w:tcW w:w="1304" w:type="dxa"/>
            <w:hideMark/>
          </w:tcPr>
          <w:p w14:paraId="7DF7870E" w14:textId="77777777" w:rsidR="001B077C" w:rsidRPr="0042443F" w:rsidRDefault="001B077C" w:rsidP="008D3875">
            <w:r w:rsidRPr="0042443F">
              <w:t> </w:t>
            </w:r>
          </w:p>
        </w:tc>
        <w:tc>
          <w:tcPr>
            <w:tcW w:w="1142" w:type="dxa"/>
            <w:hideMark/>
          </w:tcPr>
          <w:p w14:paraId="1C051442" w14:textId="77777777" w:rsidR="001B077C" w:rsidRPr="0042443F" w:rsidRDefault="001B077C" w:rsidP="008D3875">
            <w:r w:rsidRPr="0042443F">
              <w:t>424</w:t>
            </w:r>
          </w:p>
        </w:tc>
      </w:tr>
      <w:tr w:rsidR="001B077C" w:rsidRPr="0042443F" w14:paraId="7A24A807" w14:textId="77777777" w:rsidTr="008D3875">
        <w:trPr>
          <w:trHeight w:val="1440"/>
        </w:trPr>
        <w:tc>
          <w:tcPr>
            <w:tcW w:w="1423" w:type="dxa"/>
            <w:noWrap/>
            <w:hideMark/>
          </w:tcPr>
          <w:p w14:paraId="7805083E" w14:textId="77777777" w:rsidR="001B077C" w:rsidRPr="0042443F" w:rsidRDefault="001B077C" w:rsidP="008D3875">
            <w:r w:rsidRPr="0042443F">
              <w:t>0018</w:t>
            </w:r>
          </w:p>
        </w:tc>
        <w:tc>
          <w:tcPr>
            <w:tcW w:w="983" w:type="dxa"/>
            <w:noWrap/>
            <w:hideMark/>
          </w:tcPr>
          <w:p w14:paraId="741A1F8B" w14:textId="77777777" w:rsidR="001B077C" w:rsidRPr="0042443F" w:rsidRDefault="001B077C" w:rsidP="008D3875">
            <w:r w:rsidRPr="0042443F">
              <w:t>Usluge</w:t>
            </w:r>
          </w:p>
        </w:tc>
        <w:tc>
          <w:tcPr>
            <w:tcW w:w="2036" w:type="dxa"/>
            <w:hideMark/>
          </w:tcPr>
          <w:p w14:paraId="2938FC6D" w14:textId="77777777" w:rsidR="001B077C" w:rsidRPr="0042443F" w:rsidRDefault="001B077C" w:rsidP="008D3875">
            <w:r w:rsidRPr="0042443F">
              <w:t xml:space="preserve">Održavanje automatskih rampi </w:t>
            </w:r>
          </w:p>
        </w:tc>
        <w:tc>
          <w:tcPr>
            <w:tcW w:w="1255" w:type="dxa"/>
            <w:noWrap/>
            <w:hideMark/>
          </w:tcPr>
          <w:p w14:paraId="0A38AEDA" w14:textId="77777777" w:rsidR="001B077C" w:rsidRPr="0042443F" w:rsidRDefault="001B077C" w:rsidP="008D3875">
            <w:r w:rsidRPr="0042443F">
              <w:t>3,000,000.00</w:t>
            </w:r>
          </w:p>
        </w:tc>
        <w:tc>
          <w:tcPr>
            <w:tcW w:w="1190" w:type="dxa"/>
            <w:hideMark/>
          </w:tcPr>
          <w:p w14:paraId="3B989F16" w14:textId="77777777" w:rsidR="001B077C" w:rsidRPr="0042443F" w:rsidRDefault="001B077C" w:rsidP="008D3875">
            <w:r w:rsidRPr="0042443F">
              <w:t>Otvoreni postupak</w:t>
            </w:r>
          </w:p>
        </w:tc>
        <w:tc>
          <w:tcPr>
            <w:tcW w:w="956" w:type="dxa"/>
            <w:hideMark/>
          </w:tcPr>
          <w:p w14:paraId="691BEA2E" w14:textId="77777777" w:rsidR="001B077C" w:rsidRPr="0042443F" w:rsidRDefault="001B077C" w:rsidP="008D3875">
            <w:r w:rsidRPr="0042443F">
              <w:t>1. kvartal</w:t>
            </w:r>
          </w:p>
        </w:tc>
        <w:tc>
          <w:tcPr>
            <w:tcW w:w="1261" w:type="dxa"/>
            <w:hideMark/>
          </w:tcPr>
          <w:p w14:paraId="6EF3C2B8" w14:textId="77777777" w:rsidR="001B077C" w:rsidRPr="0042443F" w:rsidRDefault="001B077C" w:rsidP="008D3875">
            <w:r w:rsidRPr="0042443F">
              <w:t>50230000 - Usluge popravke, održavanja i srodne usluge u vezi sa drumskim saobraćajem i drugom opremom</w:t>
            </w:r>
          </w:p>
        </w:tc>
        <w:tc>
          <w:tcPr>
            <w:tcW w:w="1233" w:type="dxa"/>
            <w:hideMark/>
          </w:tcPr>
          <w:p w14:paraId="18820F26" w14:textId="77777777" w:rsidR="001B077C" w:rsidRPr="0042443F" w:rsidRDefault="001B077C" w:rsidP="008D3875">
            <w:r w:rsidRPr="0042443F">
              <w:t>RS - Srbija</w:t>
            </w:r>
          </w:p>
        </w:tc>
        <w:tc>
          <w:tcPr>
            <w:tcW w:w="946" w:type="dxa"/>
            <w:hideMark/>
          </w:tcPr>
          <w:p w14:paraId="508BD37C" w14:textId="77777777" w:rsidR="001B077C" w:rsidRPr="0042443F" w:rsidRDefault="001B077C" w:rsidP="008D3875">
            <w:r w:rsidRPr="0042443F">
              <w:t> </w:t>
            </w:r>
          </w:p>
        </w:tc>
        <w:tc>
          <w:tcPr>
            <w:tcW w:w="1304" w:type="dxa"/>
            <w:hideMark/>
          </w:tcPr>
          <w:p w14:paraId="1F3D1C1B" w14:textId="77777777" w:rsidR="001B077C" w:rsidRPr="0042443F" w:rsidRDefault="001B077C" w:rsidP="008D3875">
            <w:r w:rsidRPr="0042443F">
              <w:t> </w:t>
            </w:r>
          </w:p>
        </w:tc>
        <w:tc>
          <w:tcPr>
            <w:tcW w:w="1142" w:type="dxa"/>
            <w:hideMark/>
          </w:tcPr>
          <w:p w14:paraId="066C0C68" w14:textId="77777777" w:rsidR="001B077C" w:rsidRPr="0042443F" w:rsidRDefault="001B077C" w:rsidP="008D3875">
            <w:r w:rsidRPr="0042443F">
              <w:t>424</w:t>
            </w:r>
          </w:p>
        </w:tc>
      </w:tr>
      <w:tr w:rsidR="001B077C" w:rsidRPr="0042443F" w14:paraId="51FDE9A4" w14:textId="77777777" w:rsidTr="008D3875">
        <w:trPr>
          <w:trHeight w:val="864"/>
        </w:trPr>
        <w:tc>
          <w:tcPr>
            <w:tcW w:w="1423" w:type="dxa"/>
            <w:noWrap/>
            <w:hideMark/>
          </w:tcPr>
          <w:p w14:paraId="6B4F01DC" w14:textId="77777777" w:rsidR="001B077C" w:rsidRPr="0042443F" w:rsidRDefault="001B077C" w:rsidP="008D3875">
            <w:r w:rsidRPr="0042443F">
              <w:t>0019</w:t>
            </w:r>
          </w:p>
        </w:tc>
        <w:tc>
          <w:tcPr>
            <w:tcW w:w="983" w:type="dxa"/>
            <w:noWrap/>
            <w:hideMark/>
          </w:tcPr>
          <w:p w14:paraId="510755B9" w14:textId="77777777" w:rsidR="001B077C" w:rsidRPr="0042443F" w:rsidRDefault="001B077C" w:rsidP="008D3875">
            <w:r w:rsidRPr="0042443F">
              <w:t>Usluge</w:t>
            </w:r>
          </w:p>
        </w:tc>
        <w:tc>
          <w:tcPr>
            <w:tcW w:w="2036" w:type="dxa"/>
            <w:hideMark/>
          </w:tcPr>
          <w:p w14:paraId="21707D57" w14:textId="77777777" w:rsidR="001B077C" w:rsidRPr="0042443F" w:rsidRDefault="001B077C" w:rsidP="008D3875">
            <w:r w:rsidRPr="0042443F">
              <w:t>Održavanje protivpožarne opreme</w:t>
            </w:r>
          </w:p>
        </w:tc>
        <w:tc>
          <w:tcPr>
            <w:tcW w:w="1255" w:type="dxa"/>
            <w:noWrap/>
            <w:hideMark/>
          </w:tcPr>
          <w:p w14:paraId="738531FE" w14:textId="77777777" w:rsidR="001B077C" w:rsidRPr="0042443F" w:rsidRDefault="001B077C" w:rsidP="008D3875">
            <w:r w:rsidRPr="0042443F">
              <w:t>4,000,000.00</w:t>
            </w:r>
          </w:p>
        </w:tc>
        <w:tc>
          <w:tcPr>
            <w:tcW w:w="1190" w:type="dxa"/>
            <w:hideMark/>
          </w:tcPr>
          <w:p w14:paraId="57DBD0BD" w14:textId="77777777" w:rsidR="001B077C" w:rsidRPr="0042443F" w:rsidRDefault="001B077C" w:rsidP="008D3875">
            <w:r w:rsidRPr="0042443F">
              <w:t>Otvoreni postupak</w:t>
            </w:r>
          </w:p>
        </w:tc>
        <w:tc>
          <w:tcPr>
            <w:tcW w:w="956" w:type="dxa"/>
            <w:hideMark/>
          </w:tcPr>
          <w:p w14:paraId="26E3B90E" w14:textId="77777777" w:rsidR="001B077C" w:rsidRPr="0042443F" w:rsidRDefault="001B077C" w:rsidP="008D3875">
            <w:r w:rsidRPr="0042443F">
              <w:t>3. kvartal</w:t>
            </w:r>
          </w:p>
        </w:tc>
        <w:tc>
          <w:tcPr>
            <w:tcW w:w="1261" w:type="dxa"/>
            <w:hideMark/>
          </w:tcPr>
          <w:p w14:paraId="093F1220" w14:textId="77777777" w:rsidR="001B077C" w:rsidRPr="0042443F" w:rsidRDefault="001B077C" w:rsidP="008D3875">
            <w:r w:rsidRPr="0042443F">
              <w:t>50413200 - Usluge popravke i održavanja vatrogasne opreme</w:t>
            </w:r>
          </w:p>
        </w:tc>
        <w:tc>
          <w:tcPr>
            <w:tcW w:w="1233" w:type="dxa"/>
            <w:hideMark/>
          </w:tcPr>
          <w:p w14:paraId="53A70667" w14:textId="77777777" w:rsidR="001B077C" w:rsidRPr="0042443F" w:rsidRDefault="001B077C" w:rsidP="008D3875">
            <w:r w:rsidRPr="0042443F">
              <w:t>RS - Srbija</w:t>
            </w:r>
          </w:p>
        </w:tc>
        <w:tc>
          <w:tcPr>
            <w:tcW w:w="946" w:type="dxa"/>
            <w:hideMark/>
          </w:tcPr>
          <w:p w14:paraId="49AD80C6" w14:textId="77777777" w:rsidR="001B077C" w:rsidRPr="0042443F" w:rsidRDefault="001B077C" w:rsidP="008D3875">
            <w:r w:rsidRPr="0042443F">
              <w:t> </w:t>
            </w:r>
          </w:p>
        </w:tc>
        <w:tc>
          <w:tcPr>
            <w:tcW w:w="1304" w:type="dxa"/>
            <w:hideMark/>
          </w:tcPr>
          <w:p w14:paraId="2032003A" w14:textId="77777777" w:rsidR="001B077C" w:rsidRPr="0042443F" w:rsidRDefault="001B077C" w:rsidP="008D3875">
            <w:r w:rsidRPr="0042443F">
              <w:t> </w:t>
            </w:r>
          </w:p>
        </w:tc>
        <w:tc>
          <w:tcPr>
            <w:tcW w:w="1142" w:type="dxa"/>
            <w:hideMark/>
          </w:tcPr>
          <w:p w14:paraId="393F71CF" w14:textId="77777777" w:rsidR="001B077C" w:rsidRPr="0042443F" w:rsidRDefault="001B077C" w:rsidP="008D3875">
            <w:r w:rsidRPr="0042443F">
              <w:t>424</w:t>
            </w:r>
          </w:p>
        </w:tc>
      </w:tr>
      <w:tr w:rsidR="001B077C" w:rsidRPr="0042443F" w14:paraId="65305360" w14:textId="77777777" w:rsidTr="008D3875">
        <w:trPr>
          <w:trHeight w:val="1440"/>
        </w:trPr>
        <w:tc>
          <w:tcPr>
            <w:tcW w:w="1423" w:type="dxa"/>
            <w:noWrap/>
            <w:hideMark/>
          </w:tcPr>
          <w:p w14:paraId="14F91172" w14:textId="77777777" w:rsidR="001B077C" w:rsidRPr="0042443F" w:rsidRDefault="001B077C" w:rsidP="008D3875">
            <w:r w:rsidRPr="0042443F">
              <w:lastRenderedPageBreak/>
              <w:t>0020</w:t>
            </w:r>
          </w:p>
        </w:tc>
        <w:tc>
          <w:tcPr>
            <w:tcW w:w="983" w:type="dxa"/>
            <w:noWrap/>
            <w:hideMark/>
          </w:tcPr>
          <w:p w14:paraId="321F063A" w14:textId="77777777" w:rsidR="001B077C" w:rsidRPr="0042443F" w:rsidRDefault="001B077C" w:rsidP="008D3875">
            <w:r w:rsidRPr="0042443F">
              <w:t>Usluge</w:t>
            </w:r>
          </w:p>
        </w:tc>
        <w:tc>
          <w:tcPr>
            <w:tcW w:w="2036" w:type="dxa"/>
            <w:hideMark/>
          </w:tcPr>
          <w:p w14:paraId="6B3EA14E" w14:textId="77777777" w:rsidR="001B077C" w:rsidRPr="0042443F" w:rsidRDefault="001B077C" w:rsidP="008D3875">
            <w:r w:rsidRPr="0042443F">
              <w:t>Održavanje trafostanica</w:t>
            </w:r>
          </w:p>
        </w:tc>
        <w:tc>
          <w:tcPr>
            <w:tcW w:w="1255" w:type="dxa"/>
            <w:noWrap/>
            <w:hideMark/>
          </w:tcPr>
          <w:p w14:paraId="5CBF1D0D" w14:textId="77777777" w:rsidR="001B077C" w:rsidRPr="0042443F" w:rsidRDefault="001B077C" w:rsidP="008D3875">
            <w:r w:rsidRPr="0042443F">
              <w:t>1,500,000.00</w:t>
            </w:r>
          </w:p>
        </w:tc>
        <w:tc>
          <w:tcPr>
            <w:tcW w:w="1190" w:type="dxa"/>
            <w:hideMark/>
          </w:tcPr>
          <w:p w14:paraId="2ACA7555" w14:textId="77777777" w:rsidR="001B077C" w:rsidRPr="0042443F" w:rsidRDefault="001B077C" w:rsidP="008D3875">
            <w:r w:rsidRPr="0042443F">
              <w:t>Otvoreni postupak</w:t>
            </w:r>
          </w:p>
        </w:tc>
        <w:tc>
          <w:tcPr>
            <w:tcW w:w="956" w:type="dxa"/>
            <w:hideMark/>
          </w:tcPr>
          <w:p w14:paraId="34041027" w14:textId="77777777" w:rsidR="001B077C" w:rsidRPr="0042443F" w:rsidRDefault="001B077C" w:rsidP="008D3875">
            <w:r w:rsidRPr="0042443F">
              <w:t>4. kvartal</w:t>
            </w:r>
          </w:p>
        </w:tc>
        <w:tc>
          <w:tcPr>
            <w:tcW w:w="1261" w:type="dxa"/>
            <w:hideMark/>
          </w:tcPr>
          <w:p w14:paraId="1AEC6C95" w14:textId="77777777" w:rsidR="001B077C" w:rsidRPr="0042443F" w:rsidRDefault="001B077C" w:rsidP="008D3875">
            <w:r w:rsidRPr="0042443F">
              <w:t>50532000 - Usluge popravke i održavanja električnih uređaja, aparata i pripadajuće opreme</w:t>
            </w:r>
          </w:p>
        </w:tc>
        <w:tc>
          <w:tcPr>
            <w:tcW w:w="1233" w:type="dxa"/>
            <w:hideMark/>
          </w:tcPr>
          <w:p w14:paraId="7B0E3D62" w14:textId="77777777" w:rsidR="001B077C" w:rsidRPr="0042443F" w:rsidRDefault="001B077C" w:rsidP="008D3875">
            <w:r w:rsidRPr="0042443F">
              <w:t>RS - Srbija</w:t>
            </w:r>
          </w:p>
        </w:tc>
        <w:tc>
          <w:tcPr>
            <w:tcW w:w="946" w:type="dxa"/>
            <w:hideMark/>
          </w:tcPr>
          <w:p w14:paraId="6C55CDB6" w14:textId="77777777" w:rsidR="001B077C" w:rsidRPr="0042443F" w:rsidRDefault="001B077C" w:rsidP="008D3875">
            <w:r w:rsidRPr="0042443F">
              <w:t> </w:t>
            </w:r>
          </w:p>
        </w:tc>
        <w:tc>
          <w:tcPr>
            <w:tcW w:w="1304" w:type="dxa"/>
            <w:hideMark/>
          </w:tcPr>
          <w:p w14:paraId="32C1BBB9" w14:textId="77777777" w:rsidR="001B077C" w:rsidRPr="0042443F" w:rsidRDefault="001B077C" w:rsidP="008D3875">
            <w:r w:rsidRPr="0042443F">
              <w:t> </w:t>
            </w:r>
          </w:p>
        </w:tc>
        <w:tc>
          <w:tcPr>
            <w:tcW w:w="1142" w:type="dxa"/>
            <w:hideMark/>
          </w:tcPr>
          <w:p w14:paraId="4D4B84BE" w14:textId="77777777" w:rsidR="001B077C" w:rsidRPr="0042443F" w:rsidRDefault="001B077C" w:rsidP="008D3875">
            <w:r w:rsidRPr="0042443F">
              <w:t>424</w:t>
            </w:r>
          </w:p>
        </w:tc>
      </w:tr>
      <w:tr w:rsidR="001B077C" w:rsidRPr="0042443F" w14:paraId="2DD83C4C" w14:textId="77777777" w:rsidTr="008D3875">
        <w:trPr>
          <w:trHeight w:val="864"/>
        </w:trPr>
        <w:tc>
          <w:tcPr>
            <w:tcW w:w="1423" w:type="dxa"/>
            <w:noWrap/>
            <w:hideMark/>
          </w:tcPr>
          <w:p w14:paraId="09FB685D" w14:textId="77777777" w:rsidR="001B077C" w:rsidRPr="0042443F" w:rsidRDefault="001B077C" w:rsidP="008D3875">
            <w:r w:rsidRPr="0042443F">
              <w:t>0021</w:t>
            </w:r>
          </w:p>
        </w:tc>
        <w:tc>
          <w:tcPr>
            <w:tcW w:w="983" w:type="dxa"/>
            <w:noWrap/>
            <w:hideMark/>
          </w:tcPr>
          <w:p w14:paraId="0CDF6D23" w14:textId="77777777" w:rsidR="001B077C" w:rsidRPr="0042443F" w:rsidRDefault="001B077C" w:rsidP="008D3875">
            <w:r w:rsidRPr="0042443F">
              <w:t>Usluge</w:t>
            </w:r>
          </w:p>
        </w:tc>
        <w:tc>
          <w:tcPr>
            <w:tcW w:w="2036" w:type="dxa"/>
            <w:hideMark/>
          </w:tcPr>
          <w:p w14:paraId="726A97C7" w14:textId="77777777" w:rsidR="001B077C" w:rsidRPr="0042443F" w:rsidRDefault="001B077C" w:rsidP="008D3875">
            <w:r w:rsidRPr="0042443F">
              <w:t>Održavanje gromobrana</w:t>
            </w:r>
          </w:p>
        </w:tc>
        <w:tc>
          <w:tcPr>
            <w:tcW w:w="1255" w:type="dxa"/>
            <w:noWrap/>
            <w:hideMark/>
          </w:tcPr>
          <w:p w14:paraId="7E4D92BE" w14:textId="77777777" w:rsidR="001B077C" w:rsidRPr="0042443F" w:rsidRDefault="001B077C" w:rsidP="008D3875">
            <w:r w:rsidRPr="0042443F">
              <w:t>2,500,000.00</w:t>
            </w:r>
          </w:p>
        </w:tc>
        <w:tc>
          <w:tcPr>
            <w:tcW w:w="1190" w:type="dxa"/>
            <w:hideMark/>
          </w:tcPr>
          <w:p w14:paraId="01038122" w14:textId="77777777" w:rsidR="001B077C" w:rsidRPr="0042443F" w:rsidRDefault="001B077C" w:rsidP="008D3875">
            <w:r w:rsidRPr="0042443F">
              <w:t>Otvoreni postupak</w:t>
            </w:r>
          </w:p>
        </w:tc>
        <w:tc>
          <w:tcPr>
            <w:tcW w:w="956" w:type="dxa"/>
            <w:hideMark/>
          </w:tcPr>
          <w:p w14:paraId="7E7D9D6F" w14:textId="77777777" w:rsidR="001B077C" w:rsidRPr="0042443F" w:rsidRDefault="001B077C" w:rsidP="008D3875">
            <w:r w:rsidRPr="0042443F">
              <w:t>3. kvartal</w:t>
            </w:r>
          </w:p>
        </w:tc>
        <w:tc>
          <w:tcPr>
            <w:tcW w:w="1261" w:type="dxa"/>
            <w:hideMark/>
          </w:tcPr>
          <w:p w14:paraId="340DB259" w14:textId="77777777" w:rsidR="001B077C" w:rsidRPr="0042443F" w:rsidRDefault="001B077C" w:rsidP="008D3875">
            <w:r w:rsidRPr="0042443F">
              <w:t>50700000 - Usluge popravke i održavanja instalacija u zgradama</w:t>
            </w:r>
          </w:p>
        </w:tc>
        <w:tc>
          <w:tcPr>
            <w:tcW w:w="1233" w:type="dxa"/>
            <w:hideMark/>
          </w:tcPr>
          <w:p w14:paraId="0C7FCB7D" w14:textId="77777777" w:rsidR="001B077C" w:rsidRPr="0042443F" w:rsidRDefault="001B077C" w:rsidP="008D3875">
            <w:r w:rsidRPr="0042443F">
              <w:t>RS - Srbija</w:t>
            </w:r>
          </w:p>
        </w:tc>
        <w:tc>
          <w:tcPr>
            <w:tcW w:w="946" w:type="dxa"/>
            <w:hideMark/>
          </w:tcPr>
          <w:p w14:paraId="1DAE3502" w14:textId="77777777" w:rsidR="001B077C" w:rsidRPr="0042443F" w:rsidRDefault="001B077C" w:rsidP="008D3875">
            <w:r w:rsidRPr="0042443F">
              <w:t> </w:t>
            </w:r>
          </w:p>
        </w:tc>
        <w:tc>
          <w:tcPr>
            <w:tcW w:w="1304" w:type="dxa"/>
            <w:hideMark/>
          </w:tcPr>
          <w:p w14:paraId="3F3442DA" w14:textId="77777777" w:rsidR="001B077C" w:rsidRPr="0042443F" w:rsidRDefault="001B077C" w:rsidP="008D3875">
            <w:r w:rsidRPr="0042443F">
              <w:t> </w:t>
            </w:r>
          </w:p>
        </w:tc>
        <w:tc>
          <w:tcPr>
            <w:tcW w:w="1142" w:type="dxa"/>
            <w:hideMark/>
          </w:tcPr>
          <w:p w14:paraId="52F576B7" w14:textId="77777777" w:rsidR="001B077C" w:rsidRPr="0042443F" w:rsidRDefault="001B077C" w:rsidP="008D3875">
            <w:r w:rsidRPr="0042443F">
              <w:t>424</w:t>
            </w:r>
          </w:p>
        </w:tc>
      </w:tr>
      <w:tr w:rsidR="001B077C" w:rsidRPr="0042443F" w14:paraId="4131AB9E" w14:textId="77777777" w:rsidTr="008D3875">
        <w:trPr>
          <w:trHeight w:val="864"/>
        </w:trPr>
        <w:tc>
          <w:tcPr>
            <w:tcW w:w="1423" w:type="dxa"/>
            <w:noWrap/>
            <w:hideMark/>
          </w:tcPr>
          <w:p w14:paraId="5B8E0613" w14:textId="77777777" w:rsidR="001B077C" w:rsidRPr="0042443F" w:rsidRDefault="001B077C" w:rsidP="008D3875">
            <w:r w:rsidRPr="0042443F">
              <w:t>0022</w:t>
            </w:r>
          </w:p>
        </w:tc>
        <w:tc>
          <w:tcPr>
            <w:tcW w:w="983" w:type="dxa"/>
            <w:noWrap/>
            <w:hideMark/>
          </w:tcPr>
          <w:p w14:paraId="728BF844" w14:textId="77777777" w:rsidR="001B077C" w:rsidRPr="0042443F" w:rsidRDefault="001B077C" w:rsidP="008D3875">
            <w:r w:rsidRPr="0042443F">
              <w:t>Usluge</w:t>
            </w:r>
          </w:p>
        </w:tc>
        <w:tc>
          <w:tcPr>
            <w:tcW w:w="2036" w:type="dxa"/>
            <w:hideMark/>
          </w:tcPr>
          <w:p w14:paraId="7EC04215" w14:textId="77777777" w:rsidR="001B077C" w:rsidRPr="0042443F" w:rsidRDefault="001B077C" w:rsidP="008D3875">
            <w:r w:rsidRPr="0042443F">
              <w:t>Održavanje agregata</w:t>
            </w:r>
          </w:p>
        </w:tc>
        <w:tc>
          <w:tcPr>
            <w:tcW w:w="1255" w:type="dxa"/>
            <w:noWrap/>
            <w:hideMark/>
          </w:tcPr>
          <w:p w14:paraId="30B429B9" w14:textId="77777777" w:rsidR="001B077C" w:rsidRPr="0042443F" w:rsidRDefault="001B077C" w:rsidP="008D3875">
            <w:r w:rsidRPr="0042443F">
              <w:t>3,000,000.00</w:t>
            </w:r>
          </w:p>
        </w:tc>
        <w:tc>
          <w:tcPr>
            <w:tcW w:w="1190" w:type="dxa"/>
            <w:hideMark/>
          </w:tcPr>
          <w:p w14:paraId="0AB16F0F" w14:textId="77777777" w:rsidR="001B077C" w:rsidRPr="0042443F" w:rsidRDefault="001B077C" w:rsidP="008D3875">
            <w:r w:rsidRPr="0042443F">
              <w:t>Otvoreni postupak</w:t>
            </w:r>
          </w:p>
        </w:tc>
        <w:tc>
          <w:tcPr>
            <w:tcW w:w="956" w:type="dxa"/>
            <w:hideMark/>
          </w:tcPr>
          <w:p w14:paraId="53FE458D" w14:textId="77777777" w:rsidR="001B077C" w:rsidRPr="0042443F" w:rsidRDefault="001B077C" w:rsidP="008D3875">
            <w:r w:rsidRPr="0042443F">
              <w:t>1. kvartal</w:t>
            </w:r>
          </w:p>
        </w:tc>
        <w:tc>
          <w:tcPr>
            <w:tcW w:w="1261" w:type="dxa"/>
            <w:hideMark/>
          </w:tcPr>
          <w:p w14:paraId="5CBF076A" w14:textId="77777777" w:rsidR="001B077C" w:rsidRPr="0042443F" w:rsidRDefault="001B077C" w:rsidP="008D3875">
            <w:r w:rsidRPr="0042443F">
              <w:t>50530000 - Usluge popravke i održavanja uređaja</w:t>
            </w:r>
          </w:p>
        </w:tc>
        <w:tc>
          <w:tcPr>
            <w:tcW w:w="1233" w:type="dxa"/>
            <w:hideMark/>
          </w:tcPr>
          <w:p w14:paraId="278C5B81" w14:textId="77777777" w:rsidR="001B077C" w:rsidRPr="0042443F" w:rsidRDefault="001B077C" w:rsidP="008D3875">
            <w:r w:rsidRPr="0042443F">
              <w:t>RS - Srbija</w:t>
            </w:r>
          </w:p>
        </w:tc>
        <w:tc>
          <w:tcPr>
            <w:tcW w:w="946" w:type="dxa"/>
            <w:hideMark/>
          </w:tcPr>
          <w:p w14:paraId="4E9F3037" w14:textId="77777777" w:rsidR="001B077C" w:rsidRPr="0042443F" w:rsidRDefault="001B077C" w:rsidP="008D3875">
            <w:r w:rsidRPr="0042443F">
              <w:t> </w:t>
            </w:r>
          </w:p>
        </w:tc>
        <w:tc>
          <w:tcPr>
            <w:tcW w:w="1304" w:type="dxa"/>
            <w:hideMark/>
          </w:tcPr>
          <w:p w14:paraId="4C098B57" w14:textId="77777777" w:rsidR="001B077C" w:rsidRPr="0042443F" w:rsidRDefault="001B077C" w:rsidP="008D3875">
            <w:r w:rsidRPr="0042443F">
              <w:t> </w:t>
            </w:r>
          </w:p>
        </w:tc>
        <w:tc>
          <w:tcPr>
            <w:tcW w:w="1142" w:type="dxa"/>
            <w:hideMark/>
          </w:tcPr>
          <w:p w14:paraId="25336EE2" w14:textId="77777777" w:rsidR="001B077C" w:rsidRPr="0042443F" w:rsidRDefault="001B077C" w:rsidP="008D3875">
            <w:r w:rsidRPr="0042443F">
              <w:t>424</w:t>
            </w:r>
          </w:p>
        </w:tc>
      </w:tr>
      <w:tr w:rsidR="001B077C" w:rsidRPr="0042443F" w14:paraId="5E92F6FB" w14:textId="77777777" w:rsidTr="008D3875">
        <w:trPr>
          <w:trHeight w:val="1440"/>
        </w:trPr>
        <w:tc>
          <w:tcPr>
            <w:tcW w:w="1423" w:type="dxa"/>
            <w:noWrap/>
            <w:hideMark/>
          </w:tcPr>
          <w:p w14:paraId="2991AC3C" w14:textId="77777777" w:rsidR="001B077C" w:rsidRPr="0042443F" w:rsidRDefault="001B077C" w:rsidP="008D3875">
            <w:r w:rsidRPr="0042443F">
              <w:t>0023</w:t>
            </w:r>
          </w:p>
        </w:tc>
        <w:tc>
          <w:tcPr>
            <w:tcW w:w="983" w:type="dxa"/>
            <w:noWrap/>
            <w:hideMark/>
          </w:tcPr>
          <w:p w14:paraId="5489397C" w14:textId="77777777" w:rsidR="001B077C" w:rsidRPr="0042443F" w:rsidRDefault="001B077C" w:rsidP="008D3875">
            <w:r w:rsidRPr="0042443F">
              <w:t>Usluge</w:t>
            </w:r>
          </w:p>
        </w:tc>
        <w:tc>
          <w:tcPr>
            <w:tcW w:w="2036" w:type="dxa"/>
            <w:hideMark/>
          </w:tcPr>
          <w:p w14:paraId="2F6F3306" w14:textId="77777777" w:rsidR="001B077C" w:rsidRPr="0042443F" w:rsidRDefault="001B077C" w:rsidP="008D3875">
            <w:r w:rsidRPr="0042443F">
              <w:t>Održavanje kolskih vaga</w:t>
            </w:r>
          </w:p>
        </w:tc>
        <w:tc>
          <w:tcPr>
            <w:tcW w:w="1255" w:type="dxa"/>
            <w:noWrap/>
            <w:hideMark/>
          </w:tcPr>
          <w:p w14:paraId="58053303" w14:textId="77777777" w:rsidR="001B077C" w:rsidRPr="0042443F" w:rsidRDefault="001B077C" w:rsidP="008D3875">
            <w:r w:rsidRPr="0042443F">
              <w:t>5,000,000.00</w:t>
            </w:r>
          </w:p>
        </w:tc>
        <w:tc>
          <w:tcPr>
            <w:tcW w:w="1190" w:type="dxa"/>
            <w:hideMark/>
          </w:tcPr>
          <w:p w14:paraId="5A82DF04" w14:textId="77777777" w:rsidR="001B077C" w:rsidRPr="0042443F" w:rsidRDefault="001B077C" w:rsidP="008D3875">
            <w:r w:rsidRPr="0042443F">
              <w:t>Otvoreni postupak</w:t>
            </w:r>
          </w:p>
        </w:tc>
        <w:tc>
          <w:tcPr>
            <w:tcW w:w="956" w:type="dxa"/>
            <w:hideMark/>
          </w:tcPr>
          <w:p w14:paraId="69B28FFE" w14:textId="77777777" w:rsidR="001B077C" w:rsidRPr="0042443F" w:rsidRDefault="001B077C" w:rsidP="008D3875">
            <w:r w:rsidRPr="0042443F">
              <w:t>1. kvartal</w:t>
            </w:r>
          </w:p>
        </w:tc>
        <w:tc>
          <w:tcPr>
            <w:tcW w:w="1261" w:type="dxa"/>
            <w:hideMark/>
          </w:tcPr>
          <w:p w14:paraId="024AE090" w14:textId="77777777" w:rsidR="001B077C" w:rsidRPr="0042443F" w:rsidRDefault="001B077C" w:rsidP="008D3875">
            <w:r w:rsidRPr="0042443F">
              <w:t>50230000 - Usluge popravke, održavanja i srodne usluge u vezi sa drumskim saobraćajem i drugom opremom</w:t>
            </w:r>
          </w:p>
        </w:tc>
        <w:tc>
          <w:tcPr>
            <w:tcW w:w="1233" w:type="dxa"/>
            <w:hideMark/>
          </w:tcPr>
          <w:p w14:paraId="0D95AD43" w14:textId="77777777" w:rsidR="001B077C" w:rsidRPr="0042443F" w:rsidRDefault="001B077C" w:rsidP="008D3875">
            <w:r w:rsidRPr="0042443F">
              <w:t>RS - Srbija</w:t>
            </w:r>
          </w:p>
        </w:tc>
        <w:tc>
          <w:tcPr>
            <w:tcW w:w="946" w:type="dxa"/>
            <w:hideMark/>
          </w:tcPr>
          <w:p w14:paraId="4224989E" w14:textId="77777777" w:rsidR="001B077C" w:rsidRPr="0042443F" w:rsidRDefault="001B077C" w:rsidP="008D3875">
            <w:r w:rsidRPr="0042443F">
              <w:t> </w:t>
            </w:r>
          </w:p>
        </w:tc>
        <w:tc>
          <w:tcPr>
            <w:tcW w:w="1304" w:type="dxa"/>
            <w:hideMark/>
          </w:tcPr>
          <w:p w14:paraId="10FFB580" w14:textId="77777777" w:rsidR="001B077C" w:rsidRPr="0042443F" w:rsidRDefault="001B077C" w:rsidP="008D3875">
            <w:r w:rsidRPr="0042443F">
              <w:t> </w:t>
            </w:r>
          </w:p>
        </w:tc>
        <w:tc>
          <w:tcPr>
            <w:tcW w:w="1142" w:type="dxa"/>
            <w:hideMark/>
          </w:tcPr>
          <w:p w14:paraId="3CE2A9A5" w14:textId="77777777" w:rsidR="001B077C" w:rsidRPr="0042443F" w:rsidRDefault="001B077C" w:rsidP="008D3875">
            <w:r w:rsidRPr="0042443F">
              <w:t>424</w:t>
            </w:r>
          </w:p>
        </w:tc>
      </w:tr>
      <w:tr w:rsidR="001B077C" w:rsidRPr="0042443F" w14:paraId="4FD90259" w14:textId="77777777" w:rsidTr="008D3875">
        <w:trPr>
          <w:trHeight w:val="864"/>
        </w:trPr>
        <w:tc>
          <w:tcPr>
            <w:tcW w:w="1423" w:type="dxa"/>
            <w:noWrap/>
            <w:hideMark/>
          </w:tcPr>
          <w:p w14:paraId="4719E56F" w14:textId="77777777" w:rsidR="001B077C" w:rsidRPr="0042443F" w:rsidRDefault="001B077C" w:rsidP="008D3875">
            <w:r w:rsidRPr="0042443F">
              <w:t>0024</w:t>
            </w:r>
          </w:p>
        </w:tc>
        <w:tc>
          <w:tcPr>
            <w:tcW w:w="983" w:type="dxa"/>
            <w:noWrap/>
            <w:hideMark/>
          </w:tcPr>
          <w:p w14:paraId="47839C87" w14:textId="77777777" w:rsidR="001B077C" w:rsidRPr="0042443F" w:rsidRDefault="001B077C" w:rsidP="008D3875">
            <w:r w:rsidRPr="0042443F">
              <w:t>Usluge</w:t>
            </w:r>
          </w:p>
        </w:tc>
        <w:tc>
          <w:tcPr>
            <w:tcW w:w="2036" w:type="dxa"/>
            <w:hideMark/>
          </w:tcPr>
          <w:p w14:paraId="1F18D2A4" w14:textId="77777777" w:rsidR="001B077C" w:rsidRPr="0042443F" w:rsidRDefault="001B077C" w:rsidP="008D3875">
            <w:r w:rsidRPr="0042443F">
              <w:t>Održavanje sistema videonadzora</w:t>
            </w:r>
          </w:p>
        </w:tc>
        <w:tc>
          <w:tcPr>
            <w:tcW w:w="1255" w:type="dxa"/>
            <w:noWrap/>
            <w:hideMark/>
          </w:tcPr>
          <w:p w14:paraId="1655B120" w14:textId="77777777" w:rsidR="001B077C" w:rsidRPr="0042443F" w:rsidRDefault="001B077C" w:rsidP="008D3875">
            <w:r w:rsidRPr="0042443F">
              <w:t>3,000,000.00</w:t>
            </w:r>
          </w:p>
        </w:tc>
        <w:tc>
          <w:tcPr>
            <w:tcW w:w="1190" w:type="dxa"/>
            <w:hideMark/>
          </w:tcPr>
          <w:p w14:paraId="7078E067" w14:textId="77777777" w:rsidR="001B077C" w:rsidRPr="0042443F" w:rsidRDefault="001B077C" w:rsidP="008D3875">
            <w:r w:rsidRPr="0042443F">
              <w:t>Otvoreni postupak</w:t>
            </w:r>
          </w:p>
        </w:tc>
        <w:tc>
          <w:tcPr>
            <w:tcW w:w="956" w:type="dxa"/>
            <w:hideMark/>
          </w:tcPr>
          <w:p w14:paraId="6845D011" w14:textId="77777777" w:rsidR="001B077C" w:rsidRPr="0042443F" w:rsidRDefault="001B077C" w:rsidP="008D3875">
            <w:r w:rsidRPr="0042443F">
              <w:t>1. kvartal</w:t>
            </w:r>
          </w:p>
        </w:tc>
        <w:tc>
          <w:tcPr>
            <w:tcW w:w="1261" w:type="dxa"/>
            <w:hideMark/>
          </w:tcPr>
          <w:p w14:paraId="594C17BB" w14:textId="77777777" w:rsidR="001B077C" w:rsidRPr="0042443F" w:rsidRDefault="001B077C" w:rsidP="008D3875">
            <w:r w:rsidRPr="0042443F">
              <w:t xml:space="preserve">50343000 - Usluge popravke i </w:t>
            </w:r>
            <w:r w:rsidRPr="0042443F">
              <w:lastRenderedPageBreak/>
              <w:t>održavanja video opreme</w:t>
            </w:r>
          </w:p>
        </w:tc>
        <w:tc>
          <w:tcPr>
            <w:tcW w:w="1233" w:type="dxa"/>
            <w:hideMark/>
          </w:tcPr>
          <w:p w14:paraId="57374EED" w14:textId="77777777" w:rsidR="001B077C" w:rsidRPr="0042443F" w:rsidRDefault="001B077C" w:rsidP="008D3875">
            <w:r w:rsidRPr="0042443F">
              <w:lastRenderedPageBreak/>
              <w:t>RS - Srbija</w:t>
            </w:r>
          </w:p>
        </w:tc>
        <w:tc>
          <w:tcPr>
            <w:tcW w:w="946" w:type="dxa"/>
            <w:hideMark/>
          </w:tcPr>
          <w:p w14:paraId="7FDBCCCF" w14:textId="77777777" w:rsidR="001B077C" w:rsidRPr="0042443F" w:rsidRDefault="001B077C" w:rsidP="008D3875">
            <w:r w:rsidRPr="0042443F">
              <w:t> </w:t>
            </w:r>
          </w:p>
        </w:tc>
        <w:tc>
          <w:tcPr>
            <w:tcW w:w="1304" w:type="dxa"/>
            <w:hideMark/>
          </w:tcPr>
          <w:p w14:paraId="2E4D24ED" w14:textId="77777777" w:rsidR="001B077C" w:rsidRPr="0042443F" w:rsidRDefault="001B077C" w:rsidP="008D3875">
            <w:r w:rsidRPr="0042443F">
              <w:t> </w:t>
            </w:r>
          </w:p>
        </w:tc>
        <w:tc>
          <w:tcPr>
            <w:tcW w:w="1142" w:type="dxa"/>
            <w:hideMark/>
          </w:tcPr>
          <w:p w14:paraId="608E5829" w14:textId="77777777" w:rsidR="001B077C" w:rsidRPr="0042443F" w:rsidRDefault="001B077C" w:rsidP="008D3875">
            <w:r w:rsidRPr="0042443F">
              <w:t>424</w:t>
            </w:r>
          </w:p>
        </w:tc>
      </w:tr>
      <w:tr w:rsidR="001B077C" w:rsidRPr="0042443F" w14:paraId="0B24BC22" w14:textId="77777777" w:rsidTr="008D3875">
        <w:trPr>
          <w:trHeight w:val="576"/>
        </w:trPr>
        <w:tc>
          <w:tcPr>
            <w:tcW w:w="1423" w:type="dxa"/>
            <w:noWrap/>
            <w:hideMark/>
          </w:tcPr>
          <w:p w14:paraId="533BE7EC" w14:textId="77777777" w:rsidR="001B077C" w:rsidRPr="0042443F" w:rsidRDefault="001B077C" w:rsidP="008D3875">
            <w:r w:rsidRPr="0042443F">
              <w:t>0025</w:t>
            </w:r>
          </w:p>
        </w:tc>
        <w:tc>
          <w:tcPr>
            <w:tcW w:w="983" w:type="dxa"/>
            <w:noWrap/>
            <w:hideMark/>
          </w:tcPr>
          <w:p w14:paraId="3C3D2F89" w14:textId="77777777" w:rsidR="001B077C" w:rsidRPr="0042443F" w:rsidRDefault="001B077C" w:rsidP="008D3875">
            <w:r w:rsidRPr="0042443F">
              <w:t>Radovi</w:t>
            </w:r>
          </w:p>
        </w:tc>
        <w:tc>
          <w:tcPr>
            <w:tcW w:w="2036" w:type="dxa"/>
            <w:hideMark/>
          </w:tcPr>
          <w:p w14:paraId="12557CB4" w14:textId="77777777" w:rsidR="001B077C" w:rsidRPr="0042443F" w:rsidRDefault="001B077C" w:rsidP="008D3875">
            <w:r w:rsidRPr="0042443F">
              <w:t>Radovi na zameni kontrolnih kabina</w:t>
            </w:r>
          </w:p>
        </w:tc>
        <w:tc>
          <w:tcPr>
            <w:tcW w:w="1255" w:type="dxa"/>
            <w:noWrap/>
            <w:hideMark/>
          </w:tcPr>
          <w:p w14:paraId="749DC860" w14:textId="77777777" w:rsidR="001B077C" w:rsidRPr="0042443F" w:rsidRDefault="001B077C" w:rsidP="008D3875">
            <w:r w:rsidRPr="0042443F">
              <w:t>30,000,000.00</w:t>
            </w:r>
          </w:p>
        </w:tc>
        <w:tc>
          <w:tcPr>
            <w:tcW w:w="1190" w:type="dxa"/>
            <w:hideMark/>
          </w:tcPr>
          <w:p w14:paraId="641CF38C" w14:textId="77777777" w:rsidR="001B077C" w:rsidRPr="0042443F" w:rsidRDefault="001B077C" w:rsidP="008D3875">
            <w:r w:rsidRPr="0042443F">
              <w:t>Otvoreni postupak</w:t>
            </w:r>
          </w:p>
        </w:tc>
        <w:tc>
          <w:tcPr>
            <w:tcW w:w="956" w:type="dxa"/>
            <w:hideMark/>
          </w:tcPr>
          <w:p w14:paraId="45B8389F" w14:textId="77777777" w:rsidR="001B077C" w:rsidRPr="0042443F" w:rsidRDefault="001B077C" w:rsidP="008D3875">
            <w:r w:rsidRPr="0042443F">
              <w:t>2. kvartal</w:t>
            </w:r>
          </w:p>
        </w:tc>
        <w:tc>
          <w:tcPr>
            <w:tcW w:w="1261" w:type="dxa"/>
            <w:hideMark/>
          </w:tcPr>
          <w:p w14:paraId="476101C7" w14:textId="77777777" w:rsidR="001B077C" w:rsidRPr="0042443F" w:rsidRDefault="001B077C" w:rsidP="008D3875">
            <w:r w:rsidRPr="0042443F">
              <w:t>45000000 - Građevinski radovi</w:t>
            </w:r>
          </w:p>
        </w:tc>
        <w:tc>
          <w:tcPr>
            <w:tcW w:w="1233" w:type="dxa"/>
            <w:hideMark/>
          </w:tcPr>
          <w:p w14:paraId="6F8E1D36" w14:textId="77777777" w:rsidR="001B077C" w:rsidRPr="0042443F" w:rsidRDefault="001B077C" w:rsidP="008D3875">
            <w:r w:rsidRPr="0042443F">
              <w:t>RS - Srbija</w:t>
            </w:r>
          </w:p>
        </w:tc>
        <w:tc>
          <w:tcPr>
            <w:tcW w:w="946" w:type="dxa"/>
            <w:hideMark/>
          </w:tcPr>
          <w:p w14:paraId="3A038C5D" w14:textId="77777777" w:rsidR="001B077C" w:rsidRPr="0042443F" w:rsidRDefault="001B077C" w:rsidP="008D3875">
            <w:r w:rsidRPr="0042443F">
              <w:t> </w:t>
            </w:r>
          </w:p>
        </w:tc>
        <w:tc>
          <w:tcPr>
            <w:tcW w:w="1304" w:type="dxa"/>
            <w:hideMark/>
          </w:tcPr>
          <w:p w14:paraId="352CAD6B" w14:textId="77777777" w:rsidR="001B077C" w:rsidRPr="0042443F" w:rsidRDefault="001B077C" w:rsidP="008D3875">
            <w:r w:rsidRPr="0042443F">
              <w:t> </w:t>
            </w:r>
          </w:p>
        </w:tc>
        <w:tc>
          <w:tcPr>
            <w:tcW w:w="1142" w:type="dxa"/>
            <w:hideMark/>
          </w:tcPr>
          <w:p w14:paraId="0E05AF5A" w14:textId="77777777" w:rsidR="001B077C" w:rsidRPr="0042443F" w:rsidRDefault="001B077C" w:rsidP="008D3875">
            <w:r w:rsidRPr="0042443F">
              <w:t>511</w:t>
            </w:r>
          </w:p>
        </w:tc>
      </w:tr>
      <w:tr w:rsidR="001B077C" w:rsidRPr="0042443F" w14:paraId="69DCFC46" w14:textId="77777777" w:rsidTr="008D3875">
        <w:trPr>
          <w:trHeight w:val="576"/>
        </w:trPr>
        <w:tc>
          <w:tcPr>
            <w:tcW w:w="1423" w:type="dxa"/>
            <w:noWrap/>
            <w:hideMark/>
          </w:tcPr>
          <w:p w14:paraId="1B520CD1" w14:textId="77777777" w:rsidR="001B077C" w:rsidRPr="0042443F" w:rsidRDefault="001B077C" w:rsidP="008D3875">
            <w:r w:rsidRPr="0042443F">
              <w:t>0026</w:t>
            </w:r>
          </w:p>
        </w:tc>
        <w:tc>
          <w:tcPr>
            <w:tcW w:w="983" w:type="dxa"/>
            <w:noWrap/>
            <w:hideMark/>
          </w:tcPr>
          <w:p w14:paraId="35C264B3" w14:textId="77777777" w:rsidR="001B077C" w:rsidRPr="0042443F" w:rsidRDefault="001B077C" w:rsidP="008D3875">
            <w:r w:rsidRPr="0042443F">
              <w:t>Dobra</w:t>
            </w:r>
          </w:p>
        </w:tc>
        <w:tc>
          <w:tcPr>
            <w:tcW w:w="2036" w:type="dxa"/>
            <w:hideMark/>
          </w:tcPr>
          <w:p w14:paraId="7D9DF865" w14:textId="77777777" w:rsidR="001B077C" w:rsidRPr="0042443F" w:rsidRDefault="001B077C" w:rsidP="008D3875">
            <w:r w:rsidRPr="0042443F">
              <w:t>Kamere za videonadzor</w:t>
            </w:r>
          </w:p>
        </w:tc>
        <w:tc>
          <w:tcPr>
            <w:tcW w:w="1255" w:type="dxa"/>
            <w:noWrap/>
            <w:hideMark/>
          </w:tcPr>
          <w:p w14:paraId="304F44EF" w14:textId="77777777" w:rsidR="001B077C" w:rsidRPr="0042443F" w:rsidRDefault="001B077C" w:rsidP="008D3875">
            <w:r w:rsidRPr="0042443F">
              <w:t>20,000,000.00</w:t>
            </w:r>
          </w:p>
        </w:tc>
        <w:tc>
          <w:tcPr>
            <w:tcW w:w="1190" w:type="dxa"/>
            <w:hideMark/>
          </w:tcPr>
          <w:p w14:paraId="6C14639B" w14:textId="77777777" w:rsidR="001B077C" w:rsidRPr="0042443F" w:rsidRDefault="001B077C" w:rsidP="008D3875">
            <w:r w:rsidRPr="0042443F">
              <w:t>Otvoreni postupak</w:t>
            </w:r>
          </w:p>
        </w:tc>
        <w:tc>
          <w:tcPr>
            <w:tcW w:w="956" w:type="dxa"/>
            <w:hideMark/>
          </w:tcPr>
          <w:p w14:paraId="653E28E4" w14:textId="77777777" w:rsidR="001B077C" w:rsidRPr="0042443F" w:rsidRDefault="001B077C" w:rsidP="008D3875">
            <w:r w:rsidRPr="0042443F">
              <w:t>3. kvartal</w:t>
            </w:r>
          </w:p>
        </w:tc>
        <w:tc>
          <w:tcPr>
            <w:tcW w:w="1261" w:type="dxa"/>
            <w:hideMark/>
          </w:tcPr>
          <w:p w14:paraId="1CB3AF23" w14:textId="77777777" w:rsidR="001B077C" w:rsidRPr="0042443F" w:rsidRDefault="001B077C" w:rsidP="008D3875">
            <w:r w:rsidRPr="0042443F">
              <w:t>51314000 - Usluge instaliranja video opreme</w:t>
            </w:r>
          </w:p>
        </w:tc>
        <w:tc>
          <w:tcPr>
            <w:tcW w:w="1233" w:type="dxa"/>
            <w:hideMark/>
          </w:tcPr>
          <w:p w14:paraId="3452924E" w14:textId="77777777" w:rsidR="001B077C" w:rsidRPr="0042443F" w:rsidRDefault="001B077C" w:rsidP="008D3875">
            <w:r w:rsidRPr="0042443F">
              <w:t>RS - Srbija</w:t>
            </w:r>
          </w:p>
        </w:tc>
        <w:tc>
          <w:tcPr>
            <w:tcW w:w="946" w:type="dxa"/>
            <w:hideMark/>
          </w:tcPr>
          <w:p w14:paraId="5EC383D7" w14:textId="77777777" w:rsidR="001B077C" w:rsidRPr="0042443F" w:rsidRDefault="001B077C" w:rsidP="008D3875">
            <w:r w:rsidRPr="0042443F">
              <w:t> </w:t>
            </w:r>
          </w:p>
        </w:tc>
        <w:tc>
          <w:tcPr>
            <w:tcW w:w="1304" w:type="dxa"/>
            <w:hideMark/>
          </w:tcPr>
          <w:p w14:paraId="0DA5B037" w14:textId="77777777" w:rsidR="001B077C" w:rsidRPr="0042443F" w:rsidRDefault="001B077C" w:rsidP="008D3875">
            <w:r w:rsidRPr="0042443F">
              <w:t> </w:t>
            </w:r>
          </w:p>
        </w:tc>
        <w:tc>
          <w:tcPr>
            <w:tcW w:w="1142" w:type="dxa"/>
            <w:hideMark/>
          </w:tcPr>
          <w:p w14:paraId="2865F10B" w14:textId="77777777" w:rsidR="001B077C" w:rsidRPr="0042443F" w:rsidRDefault="001B077C" w:rsidP="008D3875">
            <w:r w:rsidRPr="0042443F">
              <w:t>512</w:t>
            </w:r>
          </w:p>
        </w:tc>
      </w:tr>
      <w:tr w:rsidR="001B077C" w:rsidRPr="0042443F" w14:paraId="1B7ACE06" w14:textId="77777777" w:rsidTr="008D3875">
        <w:trPr>
          <w:trHeight w:val="864"/>
        </w:trPr>
        <w:tc>
          <w:tcPr>
            <w:tcW w:w="1423" w:type="dxa"/>
            <w:noWrap/>
            <w:hideMark/>
          </w:tcPr>
          <w:p w14:paraId="5DC6FBFE" w14:textId="77777777" w:rsidR="001B077C" w:rsidRPr="0042443F" w:rsidRDefault="001B077C" w:rsidP="008D3875">
            <w:r w:rsidRPr="0042443F">
              <w:t>0027</w:t>
            </w:r>
          </w:p>
        </w:tc>
        <w:tc>
          <w:tcPr>
            <w:tcW w:w="983" w:type="dxa"/>
            <w:noWrap/>
            <w:hideMark/>
          </w:tcPr>
          <w:p w14:paraId="35BE3510" w14:textId="77777777" w:rsidR="001B077C" w:rsidRPr="0042443F" w:rsidRDefault="001B077C" w:rsidP="008D3875">
            <w:r w:rsidRPr="0042443F">
              <w:t>Usluge</w:t>
            </w:r>
          </w:p>
        </w:tc>
        <w:tc>
          <w:tcPr>
            <w:tcW w:w="2036" w:type="dxa"/>
            <w:hideMark/>
          </w:tcPr>
          <w:p w14:paraId="5D066EF8" w14:textId="77777777" w:rsidR="001B077C" w:rsidRPr="0042443F" w:rsidRDefault="001B077C" w:rsidP="008D3875">
            <w:r w:rsidRPr="0042443F">
              <w:t>Geodetske usluge</w:t>
            </w:r>
          </w:p>
        </w:tc>
        <w:tc>
          <w:tcPr>
            <w:tcW w:w="1255" w:type="dxa"/>
            <w:noWrap/>
            <w:hideMark/>
          </w:tcPr>
          <w:p w14:paraId="5ADBF6DC" w14:textId="77777777" w:rsidR="001B077C" w:rsidRPr="0042443F" w:rsidRDefault="001B077C" w:rsidP="008D3875">
            <w:r w:rsidRPr="0042443F">
              <w:t>4,000,000.00</w:t>
            </w:r>
          </w:p>
        </w:tc>
        <w:tc>
          <w:tcPr>
            <w:tcW w:w="1190" w:type="dxa"/>
            <w:hideMark/>
          </w:tcPr>
          <w:p w14:paraId="439A3CCC" w14:textId="77777777" w:rsidR="001B077C" w:rsidRPr="0042443F" w:rsidRDefault="001B077C" w:rsidP="008D3875">
            <w:r w:rsidRPr="0042443F">
              <w:t>Otvoreni postupak</w:t>
            </w:r>
          </w:p>
        </w:tc>
        <w:tc>
          <w:tcPr>
            <w:tcW w:w="956" w:type="dxa"/>
            <w:hideMark/>
          </w:tcPr>
          <w:p w14:paraId="0F1B4703" w14:textId="77777777" w:rsidR="001B077C" w:rsidRPr="0042443F" w:rsidRDefault="001B077C" w:rsidP="008D3875">
            <w:r w:rsidRPr="0042443F">
              <w:t>4. kvartal</w:t>
            </w:r>
          </w:p>
        </w:tc>
        <w:tc>
          <w:tcPr>
            <w:tcW w:w="1261" w:type="dxa"/>
            <w:hideMark/>
          </w:tcPr>
          <w:p w14:paraId="247FFCF5" w14:textId="77777777" w:rsidR="001B077C" w:rsidRPr="0042443F" w:rsidRDefault="001B077C" w:rsidP="008D3875">
            <w:r w:rsidRPr="0042443F">
              <w:t>71250000 - Arhitektonske, tehničke i geodetske usluge</w:t>
            </w:r>
          </w:p>
        </w:tc>
        <w:tc>
          <w:tcPr>
            <w:tcW w:w="1233" w:type="dxa"/>
            <w:hideMark/>
          </w:tcPr>
          <w:p w14:paraId="5D1805B0" w14:textId="77777777" w:rsidR="001B077C" w:rsidRPr="0042443F" w:rsidRDefault="001B077C" w:rsidP="008D3875">
            <w:r w:rsidRPr="0042443F">
              <w:t>RS - Srbija</w:t>
            </w:r>
          </w:p>
        </w:tc>
        <w:tc>
          <w:tcPr>
            <w:tcW w:w="946" w:type="dxa"/>
            <w:hideMark/>
          </w:tcPr>
          <w:p w14:paraId="7D9F2419" w14:textId="77777777" w:rsidR="001B077C" w:rsidRPr="0042443F" w:rsidRDefault="001B077C" w:rsidP="008D3875">
            <w:r w:rsidRPr="0042443F">
              <w:t>Okvirni sporazum sa više privrednih subjekata</w:t>
            </w:r>
          </w:p>
        </w:tc>
        <w:tc>
          <w:tcPr>
            <w:tcW w:w="1304" w:type="dxa"/>
            <w:hideMark/>
          </w:tcPr>
          <w:p w14:paraId="5D38DA40" w14:textId="77777777" w:rsidR="001B077C" w:rsidRPr="0042443F" w:rsidRDefault="001B077C" w:rsidP="008D3875">
            <w:r w:rsidRPr="0042443F">
              <w:t> </w:t>
            </w:r>
          </w:p>
        </w:tc>
        <w:tc>
          <w:tcPr>
            <w:tcW w:w="1142" w:type="dxa"/>
            <w:hideMark/>
          </w:tcPr>
          <w:p w14:paraId="6919BD29" w14:textId="77777777" w:rsidR="001B077C" w:rsidRPr="0042443F" w:rsidRDefault="001B077C" w:rsidP="008D3875">
            <w:r w:rsidRPr="0042443F">
              <w:t> </w:t>
            </w:r>
          </w:p>
        </w:tc>
      </w:tr>
      <w:tr w:rsidR="001B077C" w:rsidRPr="0042443F" w14:paraId="7FEDE6FB" w14:textId="77777777" w:rsidTr="008D3875">
        <w:trPr>
          <w:trHeight w:val="288"/>
        </w:trPr>
        <w:tc>
          <w:tcPr>
            <w:tcW w:w="1423" w:type="dxa"/>
            <w:noWrap/>
            <w:hideMark/>
          </w:tcPr>
          <w:p w14:paraId="513E86E2" w14:textId="77777777" w:rsidR="001B077C" w:rsidRPr="0042443F" w:rsidRDefault="001B077C" w:rsidP="008D3875">
            <w:r w:rsidRPr="0042443F">
              <w:t>0028</w:t>
            </w:r>
          </w:p>
        </w:tc>
        <w:tc>
          <w:tcPr>
            <w:tcW w:w="983" w:type="dxa"/>
            <w:noWrap/>
            <w:hideMark/>
          </w:tcPr>
          <w:p w14:paraId="66C9699C" w14:textId="77777777" w:rsidR="001B077C" w:rsidRPr="0042443F" w:rsidRDefault="001B077C" w:rsidP="008D3875">
            <w:r w:rsidRPr="0042443F">
              <w:t>Usluge</w:t>
            </w:r>
          </w:p>
        </w:tc>
        <w:tc>
          <w:tcPr>
            <w:tcW w:w="2036" w:type="dxa"/>
            <w:hideMark/>
          </w:tcPr>
          <w:p w14:paraId="57E579E2" w14:textId="77777777" w:rsidR="001B077C" w:rsidRPr="0042443F" w:rsidRDefault="001B077C" w:rsidP="008D3875">
            <w:r w:rsidRPr="0042443F">
              <w:t>Usluge interneta na GP-ima</w:t>
            </w:r>
          </w:p>
        </w:tc>
        <w:tc>
          <w:tcPr>
            <w:tcW w:w="1255" w:type="dxa"/>
            <w:noWrap/>
            <w:hideMark/>
          </w:tcPr>
          <w:p w14:paraId="1981C8BE" w14:textId="77777777" w:rsidR="001B077C" w:rsidRPr="0042443F" w:rsidRDefault="001B077C" w:rsidP="008D3875">
            <w:r w:rsidRPr="0042443F">
              <w:t>4,000,000.00</w:t>
            </w:r>
          </w:p>
        </w:tc>
        <w:tc>
          <w:tcPr>
            <w:tcW w:w="1190" w:type="dxa"/>
            <w:hideMark/>
          </w:tcPr>
          <w:p w14:paraId="22FEDB3F" w14:textId="77777777" w:rsidR="001B077C" w:rsidRPr="0042443F" w:rsidRDefault="001B077C" w:rsidP="008D3875">
            <w:r w:rsidRPr="0042443F">
              <w:t>Otvoreni postupak</w:t>
            </w:r>
          </w:p>
        </w:tc>
        <w:tc>
          <w:tcPr>
            <w:tcW w:w="956" w:type="dxa"/>
            <w:hideMark/>
          </w:tcPr>
          <w:p w14:paraId="262DB889" w14:textId="77777777" w:rsidR="001B077C" w:rsidRPr="0042443F" w:rsidRDefault="001B077C" w:rsidP="008D3875">
            <w:r w:rsidRPr="0042443F">
              <w:t>2. kvartal</w:t>
            </w:r>
          </w:p>
        </w:tc>
        <w:tc>
          <w:tcPr>
            <w:tcW w:w="1261" w:type="dxa"/>
            <w:hideMark/>
          </w:tcPr>
          <w:p w14:paraId="430D1F89" w14:textId="77777777" w:rsidR="001B077C" w:rsidRPr="0042443F" w:rsidRDefault="001B077C" w:rsidP="008D3875">
            <w:r w:rsidRPr="0042443F">
              <w:t>72400000 - Internet usluge</w:t>
            </w:r>
          </w:p>
        </w:tc>
        <w:tc>
          <w:tcPr>
            <w:tcW w:w="1233" w:type="dxa"/>
            <w:hideMark/>
          </w:tcPr>
          <w:p w14:paraId="697F9459" w14:textId="77777777" w:rsidR="001B077C" w:rsidRPr="0042443F" w:rsidRDefault="001B077C" w:rsidP="008D3875">
            <w:r w:rsidRPr="0042443F">
              <w:t>RS - Srbija</w:t>
            </w:r>
          </w:p>
        </w:tc>
        <w:tc>
          <w:tcPr>
            <w:tcW w:w="946" w:type="dxa"/>
            <w:hideMark/>
          </w:tcPr>
          <w:p w14:paraId="5E6B0268" w14:textId="77777777" w:rsidR="001B077C" w:rsidRPr="0042443F" w:rsidRDefault="001B077C" w:rsidP="008D3875">
            <w:r w:rsidRPr="0042443F">
              <w:t> </w:t>
            </w:r>
          </w:p>
        </w:tc>
        <w:tc>
          <w:tcPr>
            <w:tcW w:w="1304" w:type="dxa"/>
            <w:hideMark/>
          </w:tcPr>
          <w:p w14:paraId="4A483516" w14:textId="77777777" w:rsidR="001B077C" w:rsidRPr="0042443F" w:rsidRDefault="001B077C" w:rsidP="008D3875">
            <w:r w:rsidRPr="0042443F">
              <w:t> </w:t>
            </w:r>
          </w:p>
        </w:tc>
        <w:tc>
          <w:tcPr>
            <w:tcW w:w="1142" w:type="dxa"/>
            <w:hideMark/>
          </w:tcPr>
          <w:p w14:paraId="4F2956A5" w14:textId="77777777" w:rsidR="001B077C" w:rsidRPr="0042443F" w:rsidRDefault="001B077C" w:rsidP="008D3875">
            <w:r w:rsidRPr="0042443F">
              <w:t>421</w:t>
            </w:r>
          </w:p>
        </w:tc>
      </w:tr>
      <w:tr w:rsidR="001B077C" w:rsidRPr="0042443F" w14:paraId="2D598BF6" w14:textId="77777777" w:rsidTr="008D3875">
        <w:trPr>
          <w:trHeight w:val="864"/>
        </w:trPr>
        <w:tc>
          <w:tcPr>
            <w:tcW w:w="1423" w:type="dxa"/>
            <w:noWrap/>
            <w:hideMark/>
          </w:tcPr>
          <w:p w14:paraId="64C332BA" w14:textId="77777777" w:rsidR="001B077C" w:rsidRPr="0042443F" w:rsidRDefault="001B077C" w:rsidP="008D3875">
            <w:r w:rsidRPr="0042443F">
              <w:t>0029</w:t>
            </w:r>
          </w:p>
        </w:tc>
        <w:tc>
          <w:tcPr>
            <w:tcW w:w="983" w:type="dxa"/>
            <w:noWrap/>
            <w:hideMark/>
          </w:tcPr>
          <w:p w14:paraId="2F7DFA0A" w14:textId="77777777" w:rsidR="001B077C" w:rsidRPr="0042443F" w:rsidRDefault="001B077C" w:rsidP="008D3875">
            <w:r w:rsidRPr="0042443F">
              <w:t>Usluge</w:t>
            </w:r>
          </w:p>
        </w:tc>
        <w:tc>
          <w:tcPr>
            <w:tcW w:w="2036" w:type="dxa"/>
            <w:hideMark/>
          </w:tcPr>
          <w:p w14:paraId="0EEE1DC3" w14:textId="77777777" w:rsidR="001B077C" w:rsidRPr="0042443F" w:rsidRDefault="001B077C" w:rsidP="008D3875">
            <w:r w:rsidRPr="0042443F">
              <w:t xml:space="preserve">Održavanje autodizalica </w:t>
            </w:r>
          </w:p>
        </w:tc>
        <w:tc>
          <w:tcPr>
            <w:tcW w:w="1255" w:type="dxa"/>
            <w:noWrap/>
            <w:hideMark/>
          </w:tcPr>
          <w:p w14:paraId="5FF88A4B" w14:textId="77777777" w:rsidR="001B077C" w:rsidRPr="0042443F" w:rsidRDefault="001B077C" w:rsidP="008D3875">
            <w:r w:rsidRPr="0042443F">
              <w:t>1,500,000.00</w:t>
            </w:r>
          </w:p>
        </w:tc>
        <w:tc>
          <w:tcPr>
            <w:tcW w:w="1190" w:type="dxa"/>
            <w:hideMark/>
          </w:tcPr>
          <w:p w14:paraId="5CDE51E3" w14:textId="77777777" w:rsidR="001B077C" w:rsidRPr="0042443F" w:rsidRDefault="001B077C" w:rsidP="008D3875">
            <w:r w:rsidRPr="0042443F">
              <w:t>Otvoreni postupak</w:t>
            </w:r>
          </w:p>
        </w:tc>
        <w:tc>
          <w:tcPr>
            <w:tcW w:w="956" w:type="dxa"/>
            <w:hideMark/>
          </w:tcPr>
          <w:p w14:paraId="57F847DB" w14:textId="77777777" w:rsidR="001B077C" w:rsidRPr="0042443F" w:rsidRDefault="001B077C" w:rsidP="008D3875">
            <w:r w:rsidRPr="0042443F">
              <w:t>2. kvartal</w:t>
            </w:r>
          </w:p>
        </w:tc>
        <w:tc>
          <w:tcPr>
            <w:tcW w:w="1261" w:type="dxa"/>
            <w:hideMark/>
          </w:tcPr>
          <w:p w14:paraId="6AE986F4" w14:textId="77777777" w:rsidR="001B077C" w:rsidRPr="0042443F" w:rsidRDefault="001B077C" w:rsidP="008D3875">
            <w:r w:rsidRPr="0042443F">
              <w:t>50531400 - Usluge popravke i održavanja dizalica</w:t>
            </w:r>
          </w:p>
        </w:tc>
        <w:tc>
          <w:tcPr>
            <w:tcW w:w="1233" w:type="dxa"/>
            <w:hideMark/>
          </w:tcPr>
          <w:p w14:paraId="1BEB3C26" w14:textId="77777777" w:rsidR="001B077C" w:rsidRPr="0042443F" w:rsidRDefault="001B077C" w:rsidP="008D3875">
            <w:r w:rsidRPr="0042443F">
              <w:t>RS - Srbija</w:t>
            </w:r>
          </w:p>
        </w:tc>
        <w:tc>
          <w:tcPr>
            <w:tcW w:w="946" w:type="dxa"/>
            <w:hideMark/>
          </w:tcPr>
          <w:p w14:paraId="2A6F3ADF" w14:textId="77777777" w:rsidR="001B077C" w:rsidRPr="0042443F" w:rsidRDefault="001B077C" w:rsidP="008D3875">
            <w:r w:rsidRPr="0042443F">
              <w:t> </w:t>
            </w:r>
          </w:p>
        </w:tc>
        <w:tc>
          <w:tcPr>
            <w:tcW w:w="1304" w:type="dxa"/>
            <w:hideMark/>
          </w:tcPr>
          <w:p w14:paraId="08325847" w14:textId="77777777" w:rsidR="001B077C" w:rsidRPr="0042443F" w:rsidRDefault="001B077C" w:rsidP="008D3875">
            <w:r w:rsidRPr="0042443F">
              <w:t> </w:t>
            </w:r>
          </w:p>
        </w:tc>
        <w:tc>
          <w:tcPr>
            <w:tcW w:w="1142" w:type="dxa"/>
            <w:hideMark/>
          </w:tcPr>
          <w:p w14:paraId="0E71586A" w14:textId="77777777" w:rsidR="001B077C" w:rsidRPr="0042443F" w:rsidRDefault="001B077C" w:rsidP="008D3875">
            <w:r w:rsidRPr="0042443F">
              <w:t>424</w:t>
            </w:r>
          </w:p>
        </w:tc>
      </w:tr>
      <w:tr w:rsidR="001B077C" w:rsidRPr="0042443F" w14:paraId="7BA59627" w14:textId="77777777" w:rsidTr="008D3875">
        <w:trPr>
          <w:trHeight w:val="576"/>
        </w:trPr>
        <w:tc>
          <w:tcPr>
            <w:tcW w:w="1423" w:type="dxa"/>
            <w:noWrap/>
            <w:hideMark/>
          </w:tcPr>
          <w:p w14:paraId="5F5B31B5" w14:textId="77777777" w:rsidR="001B077C" w:rsidRPr="0042443F" w:rsidRDefault="001B077C" w:rsidP="008D3875">
            <w:r w:rsidRPr="0042443F">
              <w:t>0030</w:t>
            </w:r>
          </w:p>
        </w:tc>
        <w:tc>
          <w:tcPr>
            <w:tcW w:w="983" w:type="dxa"/>
            <w:noWrap/>
            <w:hideMark/>
          </w:tcPr>
          <w:p w14:paraId="488EE8AF" w14:textId="77777777" w:rsidR="001B077C" w:rsidRPr="0042443F" w:rsidRDefault="001B077C" w:rsidP="008D3875">
            <w:r w:rsidRPr="0042443F">
              <w:t>Radovi</w:t>
            </w:r>
          </w:p>
        </w:tc>
        <w:tc>
          <w:tcPr>
            <w:tcW w:w="2036" w:type="dxa"/>
            <w:hideMark/>
          </w:tcPr>
          <w:p w14:paraId="2D816C0C" w14:textId="77777777" w:rsidR="001B077C" w:rsidRPr="0042443F" w:rsidRDefault="001B077C" w:rsidP="008D3875">
            <w:r w:rsidRPr="0042443F">
              <w:t>Radovi na adaptaciji objekata infrastrukture na GP Kelebija</w:t>
            </w:r>
          </w:p>
        </w:tc>
        <w:tc>
          <w:tcPr>
            <w:tcW w:w="1255" w:type="dxa"/>
            <w:noWrap/>
            <w:hideMark/>
          </w:tcPr>
          <w:p w14:paraId="591AE678" w14:textId="77777777" w:rsidR="001B077C" w:rsidRPr="0042443F" w:rsidRDefault="001B077C" w:rsidP="008D3875">
            <w:r w:rsidRPr="0042443F">
              <w:t>12,000,000.00</w:t>
            </w:r>
          </w:p>
        </w:tc>
        <w:tc>
          <w:tcPr>
            <w:tcW w:w="1190" w:type="dxa"/>
            <w:hideMark/>
          </w:tcPr>
          <w:p w14:paraId="780868D3" w14:textId="77777777" w:rsidR="001B077C" w:rsidRPr="0042443F" w:rsidRDefault="001B077C" w:rsidP="008D3875">
            <w:r w:rsidRPr="0042443F">
              <w:t>Otvoreni postupak</w:t>
            </w:r>
          </w:p>
        </w:tc>
        <w:tc>
          <w:tcPr>
            <w:tcW w:w="956" w:type="dxa"/>
            <w:hideMark/>
          </w:tcPr>
          <w:p w14:paraId="75AA61AF" w14:textId="77777777" w:rsidR="001B077C" w:rsidRPr="0042443F" w:rsidRDefault="001B077C" w:rsidP="008D3875">
            <w:r w:rsidRPr="0042443F">
              <w:t>2. kvartal</w:t>
            </w:r>
          </w:p>
        </w:tc>
        <w:tc>
          <w:tcPr>
            <w:tcW w:w="1261" w:type="dxa"/>
            <w:hideMark/>
          </w:tcPr>
          <w:p w14:paraId="24725A4E" w14:textId="77777777" w:rsidR="001B077C" w:rsidRPr="0042443F" w:rsidRDefault="001B077C" w:rsidP="008D3875">
            <w:r w:rsidRPr="0042443F">
              <w:t>45000000 - Građevinski radovi</w:t>
            </w:r>
          </w:p>
        </w:tc>
        <w:tc>
          <w:tcPr>
            <w:tcW w:w="1233" w:type="dxa"/>
            <w:hideMark/>
          </w:tcPr>
          <w:p w14:paraId="51FF332F" w14:textId="77777777" w:rsidR="001B077C" w:rsidRPr="0042443F" w:rsidRDefault="001B077C" w:rsidP="008D3875">
            <w:r w:rsidRPr="0042443F">
              <w:t>RS125 - Severnobačka oblast</w:t>
            </w:r>
          </w:p>
        </w:tc>
        <w:tc>
          <w:tcPr>
            <w:tcW w:w="946" w:type="dxa"/>
            <w:hideMark/>
          </w:tcPr>
          <w:p w14:paraId="465B6B8A" w14:textId="77777777" w:rsidR="001B077C" w:rsidRPr="0042443F" w:rsidRDefault="001B077C" w:rsidP="008D3875">
            <w:r w:rsidRPr="0042443F">
              <w:t> </w:t>
            </w:r>
          </w:p>
        </w:tc>
        <w:tc>
          <w:tcPr>
            <w:tcW w:w="1304" w:type="dxa"/>
            <w:hideMark/>
          </w:tcPr>
          <w:p w14:paraId="3C396254" w14:textId="77777777" w:rsidR="001B077C" w:rsidRPr="0042443F" w:rsidRDefault="001B077C" w:rsidP="008D3875">
            <w:r w:rsidRPr="0042443F">
              <w:t> </w:t>
            </w:r>
          </w:p>
        </w:tc>
        <w:tc>
          <w:tcPr>
            <w:tcW w:w="1142" w:type="dxa"/>
            <w:hideMark/>
          </w:tcPr>
          <w:p w14:paraId="007DF827" w14:textId="77777777" w:rsidR="001B077C" w:rsidRPr="0042443F" w:rsidRDefault="001B077C" w:rsidP="008D3875">
            <w:r w:rsidRPr="0042443F">
              <w:t>511</w:t>
            </w:r>
          </w:p>
        </w:tc>
      </w:tr>
      <w:tr w:rsidR="001B077C" w:rsidRPr="0042443F" w14:paraId="542EDD33" w14:textId="77777777" w:rsidTr="008D3875">
        <w:trPr>
          <w:trHeight w:val="576"/>
        </w:trPr>
        <w:tc>
          <w:tcPr>
            <w:tcW w:w="1423" w:type="dxa"/>
            <w:noWrap/>
            <w:hideMark/>
          </w:tcPr>
          <w:p w14:paraId="1A7E59E5" w14:textId="77777777" w:rsidR="001B077C" w:rsidRPr="0042443F" w:rsidRDefault="001B077C" w:rsidP="008D3875">
            <w:r w:rsidRPr="0042443F">
              <w:t>0031</w:t>
            </w:r>
          </w:p>
        </w:tc>
        <w:tc>
          <w:tcPr>
            <w:tcW w:w="983" w:type="dxa"/>
            <w:noWrap/>
            <w:hideMark/>
          </w:tcPr>
          <w:p w14:paraId="7C4B71A4" w14:textId="77777777" w:rsidR="001B077C" w:rsidRPr="0042443F" w:rsidRDefault="001B077C" w:rsidP="008D3875">
            <w:r w:rsidRPr="0042443F">
              <w:t>Radovi</w:t>
            </w:r>
          </w:p>
        </w:tc>
        <w:tc>
          <w:tcPr>
            <w:tcW w:w="2036" w:type="dxa"/>
            <w:hideMark/>
          </w:tcPr>
          <w:p w14:paraId="75539D68" w14:textId="77777777" w:rsidR="001B077C" w:rsidRPr="0042443F" w:rsidRDefault="001B077C" w:rsidP="008D3875">
            <w:r w:rsidRPr="0042443F">
              <w:t xml:space="preserve">Radovi na adaptaciji objekata </w:t>
            </w:r>
            <w:r w:rsidRPr="0042443F">
              <w:lastRenderedPageBreak/>
              <w:t>infrastrukture na GP Vatin</w:t>
            </w:r>
          </w:p>
        </w:tc>
        <w:tc>
          <w:tcPr>
            <w:tcW w:w="1255" w:type="dxa"/>
            <w:noWrap/>
            <w:hideMark/>
          </w:tcPr>
          <w:p w14:paraId="23CA904D" w14:textId="77777777" w:rsidR="001B077C" w:rsidRPr="0042443F" w:rsidRDefault="001B077C" w:rsidP="008D3875">
            <w:r w:rsidRPr="0042443F">
              <w:lastRenderedPageBreak/>
              <w:t>15,000,000.00</w:t>
            </w:r>
          </w:p>
        </w:tc>
        <w:tc>
          <w:tcPr>
            <w:tcW w:w="1190" w:type="dxa"/>
            <w:hideMark/>
          </w:tcPr>
          <w:p w14:paraId="2D0E94A5" w14:textId="77777777" w:rsidR="001B077C" w:rsidRPr="0042443F" w:rsidRDefault="001B077C" w:rsidP="008D3875">
            <w:r w:rsidRPr="0042443F">
              <w:t>Otvoreni postupak</w:t>
            </w:r>
          </w:p>
        </w:tc>
        <w:tc>
          <w:tcPr>
            <w:tcW w:w="956" w:type="dxa"/>
            <w:hideMark/>
          </w:tcPr>
          <w:p w14:paraId="23693A09" w14:textId="77777777" w:rsidR="001B077C" w:rsidRPr="0042443F" w:rsidRDefault="001B077C" w:rsidP="008D3875">
            <w:r w:rsidRPr="0042443F">
              <w:t>1. kvartal</w:t>
            </w:r>
          </w:p>
        </w:tc>
        <w:tc>
          <w:tcPr>
            <w:tcW w:w="1261" w:type="dxa"/>
            <w:hideMark/>
          </w:tcPr>
          <w:p w14:paraId="16E438AC" w14:textId="77777777" w:rsidR="001B077C" w:rsidRPr="0042443F" w:rsidRDefault="001B077C" w:rsidP="008D3875">
            <w:r w:rsidRPr="0042443F">
              <w:t>45000000 - Građevinski radovi</w:t>
            </w:r>
          </w:p>
        </w:tc>
        <w:tc>
          <w:tcPr>
            <w:tcW w:w="1233" w:type="dxa"/>
            <w:hideMark/>
          </w:tcPr>
          <w:p w14:paraId="4C5EEA50" w14:textId="77777777" w:rsidR="001B077C" w:rsidRPr="0042443F" w:rsidRDefault="001B077C" w:rsidP="008D3875">
            <w:r w:rsidRPr="0042443F">
              <w:t>RS126 - Srednjobanatska oblast</w:t>
            </w:r>
          </w:p>
        </w:tc>
        <w:tc>
          <w:tcPr>
            <w:tcW w:w="946" w:type="dxa"/>
            <w:hideMark/>
          </w:tcPr>
          <w:p w14:paraId="704FD201" w14:textId="77777777" w:rsidR="001B077C" w:rsidRPr="0042443F" w:rsidRDefault="001B077C" w:rsidP="008D3875">
            <w:r w:rsidRPr="0042443F">
              <w:t> </w:t>
            </w:r>
          </w:p>
        </w:tc>
        <w:tc>
          <w:tcPr>
            <w:tcW w:w="1304" w:type="dxa"/>
            <w:hideMark/>
          </w:tcPr>
          <w:p w14:paraId="4138737D" w14:textId="77777777" w:rsidR="001B077C" w:rsidRPr="0042443F" w:rsidRDefault="001B077C" w:rsidP="008D3875">
            <w:r w:rsidRPr="0042443F">
              <w:t> </w:t>
            </w:r>
          </w:p>
        </w:tc>
        <w:tc>
          <w:tcPr>
            <w:tcW w:w="1142" w:type="dxa"/>
            <w:hideMark/>
          </w:tcPr>
          <w:p w14:paraId="2DB35775" w14:textId="77777777" w:rsidR="001B077C" w:rsidRPr="0042443F" w:rsidRDefault="001B077C" w:rsidP="008D3875">
            <w:r w:rsidRPr="0042443F">
              <w:t>511</w:t>
            </w:r>
          </w:p>
        </w:tc>
      </w:tr>
      <w:tr w:rsidR="001B077C" w:rsidRPr="0042443F" w14:paraId="2C826B9F" w14:textId="77777777" w:rsidTr="008D3875">
        <w:trPr>
          <w:trHeight w:val="864"/>
        </w:trPr>
        <w:tc>
          <w:tcPr>
            <w:tcW w:w="1423" w:type="dxa"/>
            <w:noWrap/>
            <w:hideMark/>
          </w:tcPr>
          <w:p w14:paraId="24E8C220" w14:textId="77777777" w:rsidR="001B077C" w:rsidRPr="0042443F" w:rsidRDefault="001B077C" w:rsidP="008D3875">
            <w:r w:rsidRPr="0042443F">
              <w:t>0032</w:t>
            </w:r>
          </w:p>
        </w:tc>
        <w:tc>
          <w:tcPr>
            <w:tcW w:w="983" w:type="dxa"/>
            <w:noWrap/>
            <w:hideMark/>
          </w:tcPr>
          <w:p w14:paraId="106BFBE0" w14:textId="77777777" w:rsidR="001B077C" w:rsidRPr="0042443F" w:rsidRDefault="001B077C" w:rsidP="008D3875">
            <w:r w:rsidRPr="0042443F">
              <w:t>Usluge</w:t>
            </w:r>
          </w:p>
        </w:tc>
        <w:tc>
          <w:tcPr>
            <w:tcW w:w="2036" w:type="dxa"/>
            <w:hideMark/>
          </w:tcPr>
          <w:p w14:paraId="19AA8756" w14:textId="77777777" w:rsidR="001B077C" w:rsidRPr="0042443F" w:rsidRDefault="001B077C" w:rsidP="008D3875">
            <w:r w:rsidRPr="0042443F">
              <w:t>Izrada tehničke dokumentacije za adaptaciju postojećih objekata na GP Horgoš</w:t>
            </w:r>
          </w:p>
        </w:tc>
        <w:tc>
          <w:tcPr>
            <w:tcW w:w="1255" w:type="dxa"/>
            <w:noWrap/>
            <w:hideMark/>
          </w:tcPr>
          <w:p w14:paraId="3E16A23E" w14:textId="77777777" w:rsidR="001B077C" w:rsidRPr="0042443F" w:rsidRDefault="001B077C" w:rsidP="008D3875">
            <w:r w:rsidRPr="0042443F">
              <w:t>3,000,000.00</w:t>
            </w:r>
          </w:p>
        </w:tc>
        <w:tc>
          <w:tcPr>
            <w:tcW w:w="1190" w:type="dxa"/>
            <w:hideMark/>
          </w:tcPr>
          <w:p w14:paraId="055B009D" w14:textId="77777777" w:rsidR="001B077C" w:rsidRPr="0042443F" w:rsidRDefault="001B077C" w:rsidP="008D3875">
            <w:r w:rsidRPr="0042443F">
              <w:t>Otvoreni postupak</w:t>
            </w:r>
          </w:p>
        </w:tc>
        <w:tc>
          <w:tcPr>
            <w:tcW w:w="956" w:type="dxa"/>
            <w:hideMark/>
          </w:tcPr>
          <w:p w14:paraId="0F334395" w14:textId="77777777" w:rsidR="001B077C" w:rsidRPr="0042443F" w:rsidRDefault="001B077C" w:rsidP="008D3875">
            <w:r w:rsidRPr="0042443F">
              <w:t>2. kvartal</w:t>
            </w:r>
          </w:p>
        </w:tc>
        <w:tc>
          <w:tcPr>
            <w:tcW w:w="1261" w:type="dxa"/>
            <w:hideMark/>
          </w:tcPr>
          <w:p w14:paraId="3CB4559D" w14:textId="77777777" w:rsidR="001B077C" w:rsidRPr="0042443F" w:rsidRDefault="001B077C" w:rsidP="008D3875">
            <w:r w:rsidRPr="0042443F">
              <w:t>71240000 - Arhitektonske, inženjerske usluge i usluge planiranja</w:t>
            </w:r>
          </w:p>
        </w:tc>
        <w:tc>
          <w:tcPr>
            <w:tcW w:w="1233" w:type="dxa"/>
            <w:hideMark/>
          </w:tcPr>
          <w:p w14:paraId="6D45417F" w14:textId="77777777" w:rsidR="001B077C" w:rsidRPr="0042443F" w:rsidRDefault="001B077C" w:rsidP="008D3875">
            <w:r w:rsidRPr="0042443F">
              <w:t>RS124 - Severnobanatska oblast</w:t>
            </w:r>
          </w:p>
        </w:tc>
        <w:tc>
          <w:tcPr>
            <w:tcW w:w="946" w:type="dxa"/>
            <w:hideMark/>
          </w:tcPr>
          <w:p w14:paraId="14EEA0B2" w14:textId="77777777" w:rsidR="001B077C" w:rsidRPr="0042443F" w:rsidRDefault="001B077C" w:rsidP="008D3875">
            <w:r w:rsidRPr="0042443F">
              <w:t> </w:t>
            </w:r>
          </w:p>
        </w:tc>
        <w:tc>
          <w:tcPr>
            <w:tcW w:w="1304" w:type="dxa"/>
            <w:hideMark/>
          </w:tcPr>
          <w:p w14:paraId="2197945F" w14:textId="77777777" w:rsidR="001B077C" w:rsidRPr="0042443F" w:rsidRDefault="001B077C" w:rsidP="008D3875">
            <w:r w:rsidRPr="0042443F">
              <w:t> </w:t>
            </w:r>
          </w:p>
        </w:tc>
        <w:tc>
          <w:tcPr>
            <w:tcW w:w="1142" w:type="dxa"/>
            <w:hideMark/>
          </w:tcPr>
          <w:p w14:paraId="4F23D3D5" w14:textId="77777777" w:rsidR="001B077C" w:rsidRPr="0042443F" w:rsidRDefault="001B077C" w:rsidP="008D3875">
            <w:r w:rsidRPr="0042443F">
              <w:t>511</w:t>
            </w:r>
          </w:p>
        </w:tc>
      </w:tr>
      <w:tr w:rsidR="001B077C" w:rsidRPr="0042443F" w14:paraId="1E55B2B3" w14:textId="77777777" w:rsidTr="008D3875">
        <w:trPr>
          <w:trHeight w:val="864"/>
        </w:trPr>
        <w:tc>
          <w:tcPr>
            <w:tcW w:w="1423" w:type="dxa"/>
            <w:noWrap/>
            <w:hideMark/>
          </w:tcPr>
          <w:p w14:paraId="2267730D" w14:textId="77777777" w:rsidR="001B077C" w:rsidRPr="0042443F" w:rsidRDefault="001B077C" w:rsidP="008D3875">
            <w:r w:rsidRPr="0042443F">
              <w:t>0033</w:t>
            </w:r>
          </w:p>
        </w:tc>
        <w:tc>
          <w:tcPr>
            <w:tcW w:w="983" w:type="dxa"/>
            <w:noWrap/>
            <w:hideMark/>
          </w:tcPr>
          <w:p w14:paraId="75B58DB7" w14:textId="77777777" w:rsidR="001B077C" w:rsidRPr="0042443F" w:rsidRDefault="001B077C" w:rsidP="008D3875">
            <w:r w:rsidRPr="0042443F">
              <w:t>Usluge</w:t>
            </w:r>
          </w:p>
        </w:tc>
        <w:tc>
          <w:tcPr>
            <w:tcW w:w="2036" w:type="dxa"/>
            <w:hideMark/>
          </w:tcPr>
          <w:p w14:paraId="510A9712" w14:textId="77777777" w:rsidR="001B077C" w:rsidRPr="0042443F" w:rsidRDefault="001B077C" w:rsidP="008D3875">
            <w:r w:rsidRPr="0042443F">
              <w:t>Izrada planske dokumentacije za više graničnih prelaza</w:t>
            </w:r>
          </w:p>
        </w:tc>
        <w:tc>
          <w:tcPr>
            <w:tcW w:w="1255" w:type="dxa"/>
            <w:noWrap/>
            <w:hideMark/>
          </w:tcPr>
          <w:p w14:paraId="1E527578" w14:textId="77777777" w:rsidR="001B077C" w:rsidRPr="0042443F" w:rsidRDefault="001B077C" w:rsidP="008D3875">
            <w:r w:rsidRPr="0042443F">
              <w:t>30,000,000.00</w:t>
            </w:r>
          </w:p>
        </w:tc>
        <w:tc>
          <w:tcPr>
            <w:tcW w:w="1190" w:type="dxa"/>
            <w:hideMark/>
          </w:tcPr>
          <w:p w14:paraId="5C712D98" w14:textId="77777777" w:rsidR="001B077C" w:rsidRPr="0042443F" w:rsidRDefault="001B077C" w:rsidP="008D3875">
            <w:r w:rsidRPr="0042443F">
              <w:t>Otvoreni postupak</w:t>
            </w:r>
          </w:p>
        </w:tc>
        <w:tc>
          <w:tcPr>
            <w:tcW w:w="956" w:type="dxa"/>
            <w:hideMark/>
          </w:tcPr>
          <w:p w14:paraId="7CEF187A" w14:textId="77777777" w:rsidR="001B077C" w:rsidRPr="0042443F" w:rsidRDefault="001B077C" w:rsidP="008D3875">
            <w:r w:rsidRPr="0042443F">
              <w:t>2. kvartal</w:t>
            </w:r>
          </w:p>
        </w:tc>
        <w:tc>
          <w:tcPr>
            <w:tcW w:w="1261" w:type="dxa"/>
            <w:hideMark/>
          </w:tcPr>
          <w:p w14:paraId="7B8AEE9D" w14:textId="77777777" w:rsidR="001B077C" w:rsidRPr="0042443F" w:rsidRDefault="001B077C" w:rsidP="008D3875">
            <w:r w:rsidRPr="0042443F">
              <w:t>71240000 - Arhitektonske, inženjerske usluge i usluge planiranja</w:t>
            </w:r>
          </w:p>
        </w:tc>
        <w:tc>
          <w:tcPr>
            <w:tcW w:w="1233" w:type="dxa"/>
            <w:hideMark/>
          </w:tcPr>
          <w:p w14:paraId="1BF0E543" w14:textId="77777777" w:rsidR="001B077C" w:rsidRPr="0042443F" w:rsidRDefault="001B077C" w:rsidP="008D3875">
            <w:r w:rsidRPr="0042443F">
              <w:t>RS - Srbija</w:t>
            </w:r>
          </w:p>
        </w:tc>
        <w:tc>
          <w:tcPr>
            <w:tcW w:w="946" w:type="dxa"/>
            <w:hideMark/>
          </w:tcPr>
          <w:p w14:paraId="0398084C" w14:textId="77777777" w:rsidR="001B077C" w:rsidRPr="0042443F" w:rsidRDefault="001B077C" w:rsidP="008D3875">
            <w:r w:rsidRPr="0042443F">
              <w:t> </w:t>
            </w:r>
          </w:p>
        </w:tc>
        <w:tc>
          <w:tcPr>
            <w:tcW w:w="1304" w:type="dxa"/>
            <w:hideMark/>
          </w:tcPr>
          <w:p w14:paraId="7A82EDA0" w14:textId="77777777" w:rsidR="001B077C" w:rsidRPr="0042443F" w:rsidRDefault="001B077C" w:rsidP="008D3875">
            <w:r w:rsidRPr="0042443F">
              <w:t> </w:t>
            </w:r>
          </w:p>
        </w:tc>
        <w:tc>
          <w:tcPr>
            <w:tcW w:w="1142" w:type="dxa"/>
            <w:hideMark/>
          </w:tcPr>
          <w:p w14:paraId="0BE2FECD" w14:textId="77777777" w:rsidR="001B077C" w:rsidRPr="0042443F" w:rsidRDefault="001B077C" w:rsidP="008D3875">
            <w:r w:rsidRPr="0042443F">
              <w:t>511</w:t>
            </w:r>
          </w:p>
        </w:tc>
      </w:tr>
      <w:tr w:rsidR="001B077C" w:rsidRPr="0042443F" w14:paraId="28619FE7" w14:textId="77777777" w:rsidTr="008D3875">
        <w:trPr>
          <w:trHeight w:val="576"/>
        </w:trPr>
        <w:tc>
          <w:tcPr>
            <w:tcW w:w="1423" w:type="dxa"/>
            <w:noWrap/>
            <w:hideMark/>
          </w:tcPr>
          <w:p w14:paraId="58B547A8" w14:textId="77777777" w:rsidR="001B077C" w:rsidRPr="0042443F" w:rsidRDefault="001B077C" w:rsidP="008D3875">
            <w:r w:rsidRPr="0042443F">
              <w:t>0034</w:t>
            </w:r>
          </w:p>
        </w:tc>
        <w:tc>
          <w:tcPr>
            <w:tcW w:w="983" w:type="dxa"/>
            <w:noWrap/>
            <w:hideMark/>
          </w:tcPr>
          <w:p w14:paraId="3D8ACE93" w14:textId="77777777" w:rsidR="001B077C" w:rsidRPr="0042443F" w:rsidRDefault="001B077C" w:rsidP="008D3875">
            <w:r w:rsidRPr="0042443F">
              <w:t>Radovi</w:t>
            </w:r>
          </w:p>
        </w:tc>
        <w:tc>
          <w:tcPr>
            <w:tcW w:w="2036" w:type="dxa"/>
            <w:hideMark/>
          </w:tcPr>
          <w:p w14:paraId="1123AF61" w14:textId="77777777" w:rsidR="001B077C" w:rsidRPr="0042443F" w:rsidRDefault="001B077C" w:rsidP="008D3875">
            <w:r w:rsidRPr="0042443F">
              <w:t>Izgradnja jarbola na GP Batrovci</w:t>
            </w:r>
          </w:p>
        </w:tc>
        <w:tc>
          <w:tcPr>
            <w:tcW w:w="1255" w:type="dxa"/>
            <w:noWrap/>
            <w:hideMark/>
          </w:tcPr>
          <w:p w14:paraId="210BC4C7" w14:textId="77777777" w:rsidR="001B077C" w:rsidRPr="0042443F" w:rsidRDefault="001B077C" w:rsidP="008D3875">
            <w:r w:rsidRPr="0042443F">
              <w:t>6,000,000.00</w:t>
            </w:r>
          </w:p>
        </w:tc>
        <w:tc>
          <w:tcPr>
            <w:tcW w:w="1190" w:type="dxa"/>
            <w:hideMark/>
          </w:tcPr>
          <w:p w14:paraId="5B88C408" w14:textId="77777777" w:rsidR="001B077C" w:rsidRPr="0042443F" w:rsidRDefault="001B077C" w:rsidP="008D3875">
            <w:r w:rsidRPr="0042443F">
              <w:t>Otvoreni postupak</w:t>
            </w:r>
          </w:p>
        </w:tc>
        <w:tc>
          <w:tcPr>
            <w:tcW w:w="956" w:type="dxa"/>
            <w:hideMark/>
          </w:tcPr>
          <w:p w14:paraId="28D55A86" w14:textId="77777777" w:rsidR="001B077C" w:rsidRPr="0042443F" w:rsidRDefault="001B077C" w:rsidP="008D3875">
            <w:r w:rsidRPr="0042443F">
              <w:t>2. kvartal</w:t>
            </w:r>
          </w:p>
        </w:tc>
        <w:tc>
          <w:tcPr>
            <w:tcW w:w="1261" w:type="dxa"/>
            <w:hideMark/>
          </w:tcPr>
          <w:p w14:paraId="1BFE8493" w14:textId="77777777" w:rsidR="001B077C" w:rsidRPr="0042443F" w:rsidRDefault="001B077C" w:rsidP="008D3875">
            <w:r w:rsidRPr="0042443F">
              <w:t>45000000 - Građevinski radovi</w:t>
            </w:r>
          </w:p>
        </w:tc>
        <w:tc>
          <w:tcPr>
            <w:tcW w:w="1233" w:type="dxa"/>
            <w:hideMark/>
          </w:tcPr>
          <w:p w14:paraId="0E30B03B" w14:textId="77777777" w:rsidR="001B077C" w:rsidRPr="0042443F" w:rsidRDefault="001B077C" w:rsidP="008D3875">
            <w:r w:rsidRPr="0042443F">
              <w:t>RS127 - Sremska oblast</w:t>
            </w:r>
          </w:p>
        </w:tc>
        <w:tc>
          <w:tcPr>
            <w:tcW w:w="946" w:type="dxa"/>
            <w:hideMark/>
          </w:tcPr>
          <w:p w14:paraId="7CE57D14" w14:textId="77777777" w:rsidR="001B077C" w:rsidRPr="0042443F" w:rsidRDefault="001B077C" w:rsidP="008D3875">
            <w:r w:rsidRPr="0042443F">
              <w:t> </w:t>
            </w:r>
          </w:p>
        </w:tc>
        <w:tc>
          <w:tcPr>
            <w:tcW w:w="1304" w:type="dxa"/>
            <w:hideMark/>
          </w:tcPr>
          <w:p w14:paraId="0AFC6A92" w14:textId="77777777" w:rsidR="001B077C" w:rsidRPr="0042443F" w:rsidRDefault="001B077C" w:rsidP="008D3875">
            <w:r w:rsidRPr="0042443F">
              <w:t> </w:t>
            </w:r>
          </w:p>
        </w:tc>
        <w:tc>
          <w:tcPr>
            <w:tcW w:w="1142" w:type="dxa"/>
            <w:hideMark/>
          </w:tcPr>
          <w:p w14:paraId="109111B9" w14:textId="77777777" w:rsidR="001B077C" w:rsidRPr="0042443F" w:rsidRDefault="001B077C" w:rsidP="008D3875">
            <w:r w:rsidRPr="0042443F">
              <w:t>511</w:t>
            </w:r>
          </w:p>
        </w:tc>
      </w:tr>
      <w:tr w:rsidR="001B077C" w:rsidRPr="0042443F" w14:paraId="0786C9CB" w14:textId="77777777" w:rsidTr="008D3875">
        <w:trPr>
          <w:trHeight w:val="576"/>
        </w:trPr>
        <w:tc>
          <w:tcPr>
            <w:tcW w:w="1423" w:type="dxa"/>
            <w:noWrap/>
            <w:hideMark/>
          </w:tcPr>
          <w:p w14:paraId="44403583" w14:textId="77777777" w:rsidR="001B077C" w:rsidRPr="0042443F" w:rsidRDefault="001B077C" w:rsidP="008D3875">
            <w:r w:rsidRPr="0042443F">
              <w:t>0035</w:t>
            </w:r>
          </w:p>
        </w:tc>
        <w:tc>
          <w:tcPr>
            <w:tcW w:w="983" w:type="dxa"/>
            <w:noWrap/>
            <w:hideMark/>
          </w:tcPr>
          <w:p w14:paraId="6E51BF33" w14:textId="77777777" w:rsidR="001B077C" w:rsidRPr="0042443F" w:rsidRDefault="001B077C" w:rsidP="008D3875">
            <w:r w:rsidRPr="0042443F">
              <w:t>Radovi</w:t>
            </w:r>
          </w:p>
        </w:tc>
        <w:tc>
          <w:tcPr>
            <w:tcW w:w="2036" w:type="dxa"/>
            <w:hideMark/>
          </w:tcPr>
          <w:p w14:paraId="5120F4D9" w14:textId="77777777" w:rsidR="001B077C" w:rsidRPr="0042443F" w:rsidRDefault="001B077C" w:rsidP="008D3875">
            <w:r w:rsidRPr="0042443F">
              <w:t>Radovi na zameni kamionskih vaga na više graničnih prelaza</w:t>
            </w:r>
          </w:p>
        </w:tc>
        <w:tc>
          <w:tcPr>
            <w:tcW w:w="1255" w:type="dxa"/>
            <w:noWrap/>
            <w:hideMark/>
          </w:tcPr>
          <w:p w14:paraId="785E0344" w14:textId="77777777" w:rsidR="001B077C" w:rsidRPr="0042443F" w:rsidRDefault="001B077C" w:rsidP="008D3875">
            <w:r w:rsidRPr="0042443F">
              <w:t>7,000,000.00</w:t>
            </w:r>
          </w:p>
        </w:tc>
        <w:tc>
          <w:tcPr>
            <w:tcW w:w="1190" w:type="dxa"/>
            <w:hideMark/>
          </w:tcPr>
          <w:p w14:paraId="49B0511F" w14:textId="77777777" w:rsidR="001B077C" w:rsidRPr="0042443F" w:rsidRDefault="001B077C" w:rsidP="008D3875">
            <w:r w:rsidRPr="0042443F">
              <w:t>Otvoreni postupak</w:t>
            </w:r>
          </w:p>
        </w:tc>
        <w:tc>
          <w:tcPr>
            <w:tcW w:w="956" w:type="dxa"/>
            <w:hideMark/>
          </w:tcPr>
          <w:p w14:paraId="0C24F133" w14:textId="77777777" w:rsidR="001B077C" w:rsidRPr="0042443F" w:rsidRDefault="001B077C" w:rsidP="008D3875">
            <w:r w:rsidRPr="0042443F">
              <w:t>1. kvartal</w:t>
            </w:r>
          </w:p>
        </w:tc>
        <w:tc>
          <w:tcPr>
            <w:tcW w:w="1261" w:type="dxa"/>
            <w:hideMark/>
          </w:tcPr>
          <w:p w14:paraId="0045EA54" w14:textId="77777777" w:rsidR="001B077C" w:rsidRPr="0042443F" w:rsidRDefault="001B077C" w:rsidP="008D3875">
            <w:r w:rsidRPr="0042443F">
              <w:t>45221117 - Radovi na izgradnji mosnih vaga</w:t>
            </w:r>
          </w:p>
        </w:tc>
        <w:tc>
          <w:tcPr>
            <w:tcW w:w="1233" w:type="dxa"/>
            <w:hideMark/>
          </w:tcPr>
          <w:p w14:paraId="153B3FDB" w14:textId="77777777" w:rsidR="001B077C" w:rsidRPr="0042443F" w:rsidRDefault="001B077C" w:rsidP="008D3875">
            <w:r w:rsidRPr="0042443F">
              <w:t>RS - Srbija</w:t>
            </w:r>
          </w:p>
        </w:tc>
        <w:tc>
          <w:tcPr>
            <w:tcW w:w="946" w:type="dxa"/>
            <w:hideMark/>
          </w:tcPr>
          <w:p w14:paraId="1D0D75E6" w14:textId="77777777" w:rsidR="001B077C" w:rsidRPr="0042443F" w:rsidRDefault="001B077C" w:rsidP="008D3875">
            <w:r w:rsidRPr="0042443F">
              <w:t> </w:t>
            </w:r>
          </w:p>
        </w:tc>
        <w:tc>
          <w:tcPr>
            <w:tcW w:w="1304" w:type="dxa"/>
            <w:hideMark/>
          </w:tcPr>
          <w:p w14:paraId="2870C963" w14:textId="77777777" w:rsidR="001B077C" w:rsidRPr="0042443F" w:rsidRDefault="001B077C" w:rsidP="008D3875">
            <w:r w:rsidRPr="0042443F">
              <w:t> </w:t>
            </w:r>
          </w:p>
        </w:tc>
        <w:tc>
          <w:tcPr>
            <w:tcW w:w="1142" w:type="dxa"/>
            <w:hideMark/>
          </w:tcPr>
          <w:p w14:paraId="09EA95F0" w14:textId="77777777" w:rsidR="001B077C" w:rsidRPr="0042443F" w:rsidRDefault="001B077C" w:rsidP="008D3875">
            <w:r w:rsidRPr="0042443F">
              <w:t>511</w:t>
            </w:r>
          </w:p>
        </w:tc>
      </w:tr>
      <w:tr w:rsidR="001B077C" w:rsidRPr="0042443F" w14:paraId="5E744090" w14:textId="77777777" w:rsidTr="008D3875">
        <w:trPr>
          <w:trHeight w:val="288"/>
        </w:trPr>
        <w:tc>
          <w:tcPr>
            <w:tcW w:w="1423" w:type="dxa"/>
            <w:noWrap/>
            <w:hideMark/>
          </w:tcPr>
          <w:p w14:paraId="58F82DA9" w14:textId="77777777" w:rsidR="001B077C" w:rsidRPr="0042443F" w:rsidRDefault="001B077C" w:rsidP="008D3875">
            <w:r w:rsidRPr="0042443F">
              <w:t>0036</w:t>
            </w:r>
          </w:p>
        </w:tc>
        <w:tc>
          <w:tcPr>
            <w:tcW w:w="983" w:type="dxa"/>
            <w:noWrap/>
            <w:hideMark/>
          </w:tcPr>
          <w:p w14:paraId="43FCA015" w14:textId="77777777" w:rsidR="001B077C" w:rsidRPr="0042443F" w:rsidRDefault="001B077C" w:rsidP="008D3875">
            <w:r w:rsidRPr="0042443F">
              <w:t>Dobra</w:t>
            </w:r>
          </w:p>
        </w:tc>
        <w:tc>
          <w:tcPr>
            <w:tcW w:w="2036" w:type="dxa"/>
            <w:hideMark/>
          </w:tcPr>
          <w:p w14:paraId="4D9630DA" w14:textId="77777777" w:rsidR="001B077C" w:rsidRPr="0042443F" w:rsidRDefault="001B077C" w:rsidP="008D3875">
            <w:r w:rsidRPr="0042443F">
              <w:t>Dizel električni agregati</w:t>
            </w:r>
          </w:p>
        </w:tc>
        <w:tc>
          <w:tcPr>
            <w:tcW w:w="1255" w:type="dxa"/>
            <w:noWrap/>
            <w:hideMark/>
          </w:tcPr>
          <w:p w14:paraId="15DCF244" w14:textId="77777777" w:rsidR="001B077C" w:rsidRPr="0042443F" w:rsidRDefault="001B077C" w:rsidP="008D3875">
            <w:r w:rsidRPr="0042443F">
              <w:t>5,000,000.00</w:t>
            </w:r>
          </w:p>
        </w:tc>
        <w:tc>
          <w:tcPr>
            <w:tcW w:w="1190" w:type="dxa"/>
            <w:hideMark/>
          </w:tcPr>
          <w:p w14:paraId="5846D0BA" w14:textId="77777777" w:rsidR="001B077C" w:rsidRPr="0042443F" w:rsidRDefault="001B077C" w:rsidP="008D3875">
            <w:r w:rsidRPr="0042443F">
              <w:t>Otvoreni postupak</w:t>
            </w:r>
          </w:p>
        </w:tc>
        <w:tc>
          <w:tcPr>
            <w:tcW w:w="956" w:type="dxa"/>
            <w:hideMark/>
          </w:tcPr>
          <w:p w14:paraId="2FC247FD" w14:textId="77777777" w:rsidR="001B077C" w:rsidRPr="0042443F" w:rsidRDefault="001B077C" w:rsidP="008D3875">
            <w:r w:rsidRPr="0042443F">
              <w:t>2. kvartal</w:t>
            </w:r>
          </w:p>
        </w:tc>
        <w:tc>
          <w:tcPr>
            <w:tcW w:w="1261" w:type="dxa"/>
            <w:hideMark/>
          </w:tcPr>
          <w:p w14:paraId="4B507546" w14:textId="77777777" w:rsidR="001B077C" w:rsidRPr="0042443F" w:rsidRDefault="001B077C" w:rsidP="008D3875">
            <w:r w:rsidRPr="0042443F">
              <w:t>14212200 - Agregati</w:t>
            </w:r>
          </w:p>
        </w:tc>
        <w:tc>
          <w:tcPr>
            <w:tcW w:w="1233" w:type="dxa"/>
            <w:hideMark/>
          </w:tcPr>
          <w:p w14:paraId="68AFD964" w14:textId="77777777" w:rsidR="001B077C" w:rsidRPr="0042443F" w:rsidRDefault="001B077C" w:rsidP="008D3875">
            <w:r w:rsidRPr="0042443F">
              <w:t>RS - Srbija</w:t>
            </w:r>
          </w:p>
        </w:tc>
        <w:tc>
          <w:tcPr>
            <w:tcW w:w="946" w:type="dxa"/>
            <w:hideMark/>
          </w:tcPr>
          <w:p w14:paraId="3D33BECD" w14:textId="77777777" w:rsidR="001B077C" w:rsidRPr="0042443F" w:rsidRDefault="001B077C" w:rsidP="008D3875">
            <w:r w:rsidRPr="0042443F">
              <w:t> </w:t>
            </w:r>
          </w:p>
        </w:tc>
        <w:tc>
          <w:tcPr>
            <w:tcW w:w="1304" w:type="dxa"/>
            <w:hideMark/>
          </w:tcPr>
          <w:p w14:paraId="052B806A" w14:textId="77777777" w:rsidR="001B077C" w:rsidRPr="0042443F" w:rsidRDefault="001B077C" w:rsidP="008D3875">
            <w:r w:rsidRPr="0042443F">
              <w:t> </w:t>
            </w:r>
          </w:p>
        </w:tc>
        <w:tc>
          <w:tcPr>
            <w:tcW w:w="1142" w:type="dxa"/>
            <w:hideMark/>
          </w:tcPr>
          <w:p w14:paraId="70EA0FFD" w14:textId="77777777" w:rsidR="001B077C" w:rsidRPr="0042443F" w:rsidRDefault="001B077C" w:rsidP="008D3875">
            <w:r w:rsidRPr="0042443F">
              <w:t>512</w:t>
            </w:r>
          </w:p>
        </w:tc>
      </w:tr>
      <w:tr w:rsidR="001B077C" w:rsidRPr="0042443F" w14:paraId="0953D62B" w14:textId="77777777" w:rsidTr="008D3875">
        <w:trPr>
          <w:trHeight w:val="576"/>
        </w:trPr>
        <w:tc>
          <w:tcPr>
            <w:tcW w:w="1423" w:type="dxa"/>
            <w:noWrap/>
            <w:hideMark/>
          </w:tcPr>
          <w:p w14:paraId="2CDDC4A2" w14:textId="77777777" w:rsidR="001B077C" w:rsidRPr="0042443F" w:rsidRDefault="001B077C" w:rsidP="008D3875">
            <w:r w:rsidRPr="0042443F">
              <w:t>0037</w:t>
            </w:r>
          </w:p>
        </w:tc>
        <w:tc>
          <w:tcPr>
            <w:tcW w:w="983" w:type="dxa"/>
            <w:noWrap/>
            <w:hideMark/>
          </w:tcPr>
          <w:p w14:paraId="52CD390B" w14:textId="77777777" w:rsidR="001B077C" w:rsidRPr="0042443F" w:rsidRDefault="001B077C" w:rsidP="008D3875">
            <w:r w:rsidRPr="0042443F">
              <w:t>Dobra</w:t>
            </w:r>
          </w:p>
        </w:tc>
        <w:tc>
          <w:tcPr>
            <w:tcW w:w="2036" w:type="dxa"/>
            <w:hideMark/>
          </w:tcPr>
          <w:p w14:paraId="26122BB2" w14:textId="77777777" w:rsidR="001B077C" w:rsidRPr="0042443F" w:rsidRDefault="001B077C" w:rsidP="008D3875">
            <w:r w:rsidRPr="0042443F">
              <w:t>Oprema za WiFi</w:t>
            </w:r>
          </w:p>
        </w:tc>
        <w:tc>
          <w:tcPr>
            <w:tcW w:w="1255" w:type="dxa"/>
            <w:noWrap/>
            <w:hideMark/>
          </w:tcPr>
          <w:p w14:paraId="22231732" w14:textId="77777777" w:rsidR="001B077C" w:rsidRPr="0042443F" w:rsidRDefault="001B077C" w:rsidP="008D3875">
            <w:r w:rsidRPr="0042443F">
              <w:t>12,000,000.00</w:t>
            </w:r>
          </w:p>
        </w:tc>
        <w:tc>
          <w:tcPr>
            <w:tcW w:w="1190" w:type="dxa"/>
            <w:hideMark/>
          </w:tcPr>
          <w:p w14:paraId="373D903D" w14:textId="77777777" w:rsidR="001B077C" w:rsidRPr="0042443F" w:rsidRDefault="001B077C" w:rsidP="008D3875">
            <w:r w:rsidRPr="0042443F">
              <w:t>Otvoreni postupak</w:t>
            </w:r>
          </w:p>
        </w:tc>
        <w:tc>
          <w:tcPr>
            <w:tcW w:w="956" w:type="dxa"/>
            <w:hideMark/>
          </w:tcPr>
          <w:p w14:paraId="4FD33B0B" w14:textId="77777777" w:rsidR="001B077C" w:rsidRPr="0042443F" w:rsidRDefault="001B077C" w:rsidP="008D3875">
            <w:r w:rsidRPr="0042443F">
              <w:t>2. kvartal</w:t>
            </w:r>
          </w:p>
        </w:tc>
        <w:tc>
          <w:tcPr>
            <w:tcW w:w="1261" w:type="dxa"/>
            <w:hideMark/>
          </w:tcPr>
          <w:p w14:paraId="758CE863" w14:textId="77777777" w:rsidR="001B077C" w:rsidRPr="0042443F" w:rsidRDefault="001B077C" w:rsidP="008D3875">
            <w:r w:rsidRPr="0042443F">
              <w:t>32420000 - Mrežna oprema</w:t>
            </w:r>
          </w:p>
        </w:tc>
        <w:tc>
          <w:tcPr>
            <w:tcW w:w="1233" w:type="dxa"/>
            <w:hideMark/>
          </w:tcPr>
          <w:p w14:paraId="39BC2489" w14:textId="77777777" w:rsidR="001B077C" w:rsidRPr="0042443F" w:rsidRDefault="001B077C" w:rsidP="008D3875">
            <w:r w:rsidRPr="0042443F">
              <w:t>RS - Srbija</w:t>
            </w:r>
          </w:p>
        </w:tc>
        <w:tc>
          <w:tcPr>
            <w:tcW w:w="946" w:type="dxa"/>
            <w:hideMark/>
          </w:tcPr>
          <w:p w14:paraId="01D27E4E" w14:textId="77777777" w:rsidR="001B077C" w:rsidRPr="0042443F" w:rsidRDefault="001B077C" w:rsidP="008D3875">
            <w:r w:rsidRPr="0042443F">
              <w:t> </w:t>
            </w:r>
          </w:p>
        </w:tc>
        <w:tc>
          <w:tcPr>
            <w:tcW w:w="1304" w:type="dxa"/>
            <w:hideMark/>
          </w:tcPr>
          <w:p w14:paraId="03442459" w14:textId="77777777" w:rsidR="001B077C" w:rsidRPr="0042443F" w:rsidRDefault="001B077C" w:rsidP="008D3875">
            <w:r w:rsidRPr="0042443F">
              <w:t> </w:t>
            </w:r>
          </w:p>
        </w:tc>
        <w:tc>
          <w:tcPr>
            <w:tcW w:w="1142" w:type="dxa"/>
            <w:hideMark/>
          </w:tcPr>
          <w:p w14:paraId="68330BAD" w14:textId="77777777" w:rsidR="001B077C" w:rsidRPr="0042443F" w:rsidRDefault="001B077C" w:rsidP="008D3875">
            <w:r w:rsidRPr="0042443F">
              <w:t>512</w:t>
            </w:r>
          </w:p>
        </w:tc>
      </w:tr>
      <w:tr w:rsidR="001B077C" w:rsidRPr="0042443F" w14:paraId="008D1C2C" w14:textId="77777777" w:rsidTr="008D3875">
        <w:trPr>
          <w:trHeight w:val="576"/>
        </w:trPr>
        <w:tc>
          <w:tcPr>
            <w:tcW w:w="1423" w:type="dxa"/>
            <w:noWrap/>
            <w:hideMark/>
          </w:tcPr>
          <w:p w14:paraId="704BF826" w14:textId="77777777" w:rsidR="001B077C" w:rsidRPr="0042443F" w:rsidRDefault="001B077C" w:rsidP="008D3875">
            <w:r w:rsidRPr="0042443F">
              <w:t>0038</w:t>
            </w:r>
          </w:p>
        </w:tc>
        <w:tc>
          <w:tcPr>
            <w:tcW w:w="983" w:type="dxa"/>
            <w:noWrap/>
            <w:hideMark/>
          </w:tcPr>
          <w:p w14:paraId="2D7BC36A" w14:textId="77777777" w:rsidR="001B077C" w:rsidRPr="0042443F" w:rsidRDefault="001B077C" w:rsidP="008D3875">
            <w:r w:rsidRPr="0042443F">
              <w:t>Radovi</w:t>
            </w:r>
          </w:p>
        </w:tc>
        <w:tc>
          <w:tcPr>
            <w:tcW w:w="2036" w:type="dxa"/>
            <w:hideMark/>
          </w:tcPr>
          <w:p w14:paraId="00048BDC" w14:textId="77777777" w:rsidR="001B077C" w:rsidRPr="0042443F" w:rsidRDefault="001B077C" w:rsidP="008D3875">
            <w:r w:rsidRPr="0042443F">
              <w:t>Radovi na izgradnji GP Kusjak</w:t>
            </w:r>
          </w:p>
        </w:tc>
        <w:tc>
          <w:tcPr>
            <w:tcW w:w="1255" w:type="dxa"/>
            <w:noWrap/>
            <w:hideMark/>
          </w:tcPr>
          <w:p w14:paraId="49761BF0" w14:textId="77777777" w:rsidR="001B077C" w:rsidRPr="0042443F" w:rsidRDefault="001B077C" w:rsidP="008D3875">
            <w:r w:rsidRPr="0042443F">
              <w:t>215,500,000.00</w:t>
            </w:r>
          </w:p>
        </w:tc>
        <w:tc>
          <w:tcPr>
            <w:tcW w:w="1190" w:type="dxa"/>
            <w:hideMark/>
          </w:tcPr>
          <w:p w14:paraId="531A95B0" w14:textId="77777777" w:rsidR="001B077C" w:rsidRPr="0042443F" w:rsidRDefault="001B077C" w:rsidP="008D3875">
            <w:r w:rsidRPr="0042443F">
              <w:t>Otvoreni postupak</w:t>
            </w:r>
          </w:p>
        </w:tc>
        <w:tc>
          <w:tcPr>
            <w:tcW w:w="956" w:type="dxa"/>
            <w:hideMark/>
          </w:tcPr>
          <w:p w14:paraId="3DED5DED" w14:textId="77777777" w:rsidR="001B077C" w:rsidRPr="0042443F" w:rsidRDefault="001B077C" w:rsidP="008D3875">
            <w:r w:rsidRPr="0042443F">
              <w:t>4. kvartal</w:t>
            </w:r>
          </w:p>
        </w:tc>
        <w:tc>
          <w:tcPr>
            <w:tcW w:w="1261" w:type="dxa"/>
            <w:hideMark/>
          </w:tcPr>
          <w:p w14:paraId="56391088" w14:textId="77777777" w:rsidR="001B077C" w:rsidRPr="0042443F" w:rsidRDefault="001B077C" w:rsidP="008D3875">
            <w:r w:rsidRPr="0042443F">
              <w:t>45000000 - Građevinski radovi</w:t>
            </w:r>
          </w:p>
        </w:tc>
        <w:tc>
          <w:tcPr>
            <w:tcW w:w="1233" w:type="dxa"/>
            <w:hideMark/>
          </w:tcPr>
          <w:p w14:paraId="663C1D87" w14:textId="77777777" w:rsidR="001B077C" w:rsidRPr="0042443F" w:rsidRDefault="001B077C" w:rsidP="008D3875">
            <w:r w:rsidRPr="0042443F">
              <w:t>RS221 - Borska oblast</w:t>
            </w:r>
          </w:p>
        </w:tc>
        <w:tc>
          <w:tcPr>
            <w:tcW w:w="946" w:type="dxa"/>
            <w:hideMark/>
          </w:tcPr>
          <w:p w14:paraId="2B45A201" w14:textId="77777777" w:rsidR="001B077C" w:rsidRPr="0042443F" w:rsidRDefault="001B077C" w:rsidP="008D3875">
            <w:r w:rsidRPr="0042443F">
              <w:t> </w:t>
            </w:r>
          </w:p>
        </w:tc>
        <w:tc>
          <w:tcPr>
            <w:tcW w:w="1304" w:type="dxa"/>
            <w:hideMark/>
          </w:tcPr>
          <w:p w14:paraId="2964D1AA" w14:textId="77777777" w:rsidR="001B077C" w:rsidRPr="0042443F" w:rsidRDefault="001B077C" w:rsidP="008D3875">
            <w:r w:rsidRPr="0042443F">
              <w:t> </w:t>
            </w:r>
          </w:p>
        </w:tc>
        <w:tc>
          <w:tcPr>
            <w:tcW w:w="1142" w:type="dxa"/>
            <w:hideMark/>
          </w:tcPr>
          <w:p w14:paraId="1BCC1D4F" w14:textId="77777777" w:rsidR="001B077C" w:rsidRPr="0042443F" w:rsidRDefault="001B077C" w:rsidP="008D3875">
            <w:r w:rsidRPr="0042443F">
              <w:t>kp</w:t>
            </w:r>
          </w:p>
        </w:tc>
      </w:tr>
      <w:tr w:rsidR="001B077C" w:rsidRPr="0042443F" w14:paraId="0B37C592" w14:textId="77777777" w:rsidTr="008D3875">
        <w:trPr>
          <w:trHeight w:val="576"/>
        </w:trPr>
        <w:tc>
          <w:tcPr>
            <w:tcW w:w="1423" w:type="dxa"/>
            <w:noWrap/>
            <w:hideMark/>
          </w:tcPr>
          <w:p w14:paraId="407E6780" w14:textId="77777777" w:rsidR="001B077C" w:rsidRPr="0042443F" w:rsidRDefault="001B077C" w:rsidP="008D3875">
            <w:r w:rsidRPr="0042443F">
              <w:lastRenderedPageBreak/>
              <w:t>0039</w:t>
            </w:r>
          </w:p>
        </w:tc>
        <w:tc>
          <w:tcPr>
            <w:tcW w:w="983" w:type="dxa"/>
            <w:noWrap/>
            <w:hideMark/>
          </w:tcPr>
          <w:p w14:paraId="4C557716" w14:textId="77777777" w:rsidR="001B077C" w:rsidRPr="0042443F" w:rsidRDefault="001B077C" w:rsidP="008D3875">
            <w:r w:rsidRPr="0042443F">
              <w:t>Radovi</w:t>
            </w:r>
          </w:p>
        </w:tc>
        <w:tc>
          <w:tcPr>
            <w:tcW w:w="2036" w:type="dxa"/>
            <w:hideMark/>
          </w:tcPr>
          <w:p w14:paraId="05C66747" w14:textId="77777777" w:rsidR="001B077C" w:rsidRPr="0042443F" w:rsidRDefault="001B077C" w:rsidP="008D3875">
            <w:r w:rsidRPr="0042443F">
              <w:t>Radovi na izgradnji GP Neštin</w:t>
            </w:r>
          </w:p>
        </w:tc>
        <w:tc>
          <w:tcPr>
            <w:tcW w:w="1255" w:type="dxa"/>
            <w:noWrap/>
            <w:hideMark/>
          </w:tcPr>
          <w:p w14:paraId="2774D1EE" w14:textId="77777777" w:rsidR="001B077C" w:rsidRPr="0042443F" w:rsidRDefault="001B077C" w:rsidP="008D3875">
            <w:r w:rsidRPr="0042443F">
              <w:t>215,500,000.00</w:t>
            </w:r>
          </w:p>
        </w:tc>
        <w:tc>
          <w:tcPr>
            <w:tcW w:w="1190" w:type="dxa"/>
            <w:hideMark/>
          </w:tcPr>
          <w:p w14:paraId="47A667B6" w14:textId="77777777" w:rsidR="001B077C" w:rsidRPr="0042443F" w:rsidRDefault="001B077C" w:rsidP="008D3875">
            <w:r w:rsidRPr="0042443F">
              <w:t>Otvoreni postupak</w:t>
            </w:r>
          </w:p>
        </w:tc>
        <w:tc>
          <w:tcPr>
            <w:tcW w:w="956" w:type="dxa"/>
            <w:hideMark/>
          </w:tcPr>
          <w:p w14:paraId="55E57932" w14:textId="77777777" w:rsidR="001B077C" w:rsidRPr="0042443F" w:rsidRDefault="001B077C" w:rsidP="008D3875">
            <w:r w:rsidRPr="0042443F">
              <w:t>4. kvartal</w:t>
            </w:r>
          </w:p>
        </w:tc>
        <w:tc>
          <w:tcPr>
            <w:tcW w:w="1261" w:type="dxa"/>
            <w:hideMark/>
          </w:tcPr>
          <w:p w14:paraId="5F676953" w14:textId="77777777" w:rsidR="001B077C" w:rsidRPr="0042443F" w:rsidRDefault="001B077C" w:rsidP="008D3875">
            <w:r w:rsidRPr="0042443F">
              <w:t>45000000 - Građevinski radovi</w:t>
            </w:r>
          </w:p>
        </w:tc>
        <w:tc>
          <w:tcPr>
            <w:tcW w:w="1233" w:type="dxa"/>
            <w:hideMark/>
          </w:tcPr>
          <w:p w14:paraId="1D408027" w14:textId="77777777" w:rsidR="001B077C" w:rsidRPr="0042443F" w:rsidRDefault="001B077C" w:rsidP="008D3875">
            <w:r w:rsidRPr="0042443F">
              <w:t>RS123 - Južnobačka oblast</w:t>
            </w:r>
          </w:p>
        </w:tc>
        <w:tc>
          <w:tcPr>
            <w:tcW w:w="946" w:type="dxa"/>
            <w:hideMark/>
          </w:tcPr>
          <w:p w14:paraId="4E811A54" w14:textId="77777777" w:rsidR="001B077C" w:rsidRPr="0042443F" w:rsidRDefault="001B077C" w:rsidP="008D3875">
            <w:r w:rsidRPr="0042443F">
              <w:t> </w:t>
            </w:r>
          </w:p>
        </w:tc>
        <w:tc>
          <w:tcPr>
            <w:tcW w:w="1304" w:type="dxa"/>
            <w:hideMark/>
          </w:tcPr>
          <w:p w14:paraId="49DBF144" w14:textId="77777777" w:rsidR="001B077C" w:rsidRPr="0042443F" w:rsidRDefault="001B077C" w:rsidP="008D3875">
            <w:r w:rsidRPr="0042443F">
              <w:t> </w:t>
            </w:r>
          </w:p>
        </w:tc>
        <w:tc>
          <w:tcPr>
            <w:tcW w:w="1142" w:type="dxa"/>
            <w:hideMark/>
          </w:tcPr>
          <w:p w14:paraId="15C394FF" w14:textId="77777777" w:rsidR="001B077C" w:rsidRPr="0042443F" w:rsidRDefault="001B077C" w:rsidP="008D3875">
            <w:r w:rsidRPr="0042443F">
              <w:t>kp</w:t>
            </w:r>
          </w:p>
        </w:tc>
      </w:tr>
      <w:tr w:rsidR="001B077C" w:rsidRPr="0042443F" w14:paraId="35DE4BDA" w14:textId="77777777" w:rsidTr="008D3875">
        <w:trPr>
          <w:trHeight w:val="576"/>
        </w:trPr>
        <w:tc>
          <w:tcPr>
            <w:tcW w:w="1423" w:type="dxa"/>
            <w:noWrap/>
            <w:hideMark/>
          </w:tcPr>
          <w:p w14:paraId="75A317BA" w14:textId="77777777" w:rsidR="001B077C" w:rsidRPr="0042443F" w:rsidRDefault="001B077C" w:rsidP="008D3875">
            <w:r w:rsidRPr="0042443F">
              <w:t>0040</w:t>
            </w:r>
          </w:p>
        </w:tc>
        <w:tc>
          <w:tcPr>
            <w:tcW w:w="983" w:type="dxa"/>
            <w:noWrap/>
            <w:hideMark/>
          </w:tcPr>
          <w:p w14:paraId="0CD2226D" w14:textId="77777777" w:rsidR="001B077C" w:rsidRPr="0042443F" w:rsidRDefault="001B077C" w:rsidP="008D3875">
            <w:r w:rsidRPr="0042443F">
              <w:t>Usluge</w:t>
            </w:r>
          </w:p>
        </w:tc>
        <w:tc>
          <w:tcPr>
            <w:tcW w:w="2036" w:type="dxa"/>
            <w:hideMark/>
          </w:tcPr>
          <w:p w14:paraId="747F59C8" w14:textId="77777777" w:rsidR="001B077C" w:rsidRPr="0042443F" w:rsidRDefault="001B077C" w:rsidP="008D3875">
            <w:r w:rsidRPr="0042443F">
              <w:t>Usluga arhiviranja dokumentacije</w:t>
            </w:r>
          </w:p>
        </w:tc>
        <w:tc>
          <w:tcPr>
            <w:tcW w:w="1255" w:type="dxa"/>
            <w:noWrap/>
            <w:hideMark/>
          </w:tcPr>
          <w:p w14:paraId="54A4319C" w14:textId="77777777" w:rsidR="001B077C" w:rsidRPr="0042443F" w:rsidRDefault="001B077C" w:rsidP="008D3875">
            <w:r w:rsidRPr="0042443F">
              <w:t>2,000,000.00</w:t>
            </w:r>
          </w:p>
        </w:tc>
        <w:tc>
          <w:tcPr>
            <w:tcW w:w="1190" w:type="dxa"/>
            <w:hideMark/>
          </w:tcPr>
          <w:p w14:paraId="3A101380" w14:textId="77777777" w:rsidR="001B077C" w:rsidRPr="0042443F" w:rsidRDefault="001B077C" w:rsidP="008D3875">
            <w:r w:rsidRPr="0042443F">
              <w:t>Otvoreni postupak</w:t>
            </w:r>
          </w:p>
        </w:tc>
        <w:tc>
          <w:tcPr>
            <w:tcW w:w="956" w:type="dxa"/>
            <w:hideMark/>
          </w:tcPr>
          <w:p w14:paraId="15C8E993" w14:textId="77777777" w:rsidR="001B077C" w:rsidRPr="0042443F" w:rsidRDefault="001B077C" w:rsidP="008D3875">
            <w:r w:rsidRPr="0042443F">
              <w:t>1. kvartal</w:t>
            </w:r>
          </w:p>
        </w:tc>
        <w:tc>
          <w:tcPr>
            <w:tcW w:w="1261" w:type="dxa"/>
            <w:hideMark/>
          </w:tcPr>
          <w:p w14:paraId="57B5583C" w14:textId="77777777" w:rsidR="001B077C" w:rsidRPr="0042443F" w:rsidRDefault="001B077C" w:rsidP="008D3875">
            <w:r w:rsidRPr="0042443F">
              <w:t>79995100 - Usluge arhiviranja</w:t>
            </w:r>
          </w:p>
        </w:tc>
        <w:tc>
          <w:tcPr>
            <w:tcW w:w="1233" w:type="dxa"/>
            <w:hideMark/>
          </w:tcPr>
          <w:p w14:paraId="6306D999" w14:textId="77777777" w:rsidR="001B077C" w:rsidRPr="0042443F" w:rsidRDefault="001B077C" w:rsidP="008D3875">
            <w:r w:rsidRPr="0042443F">
              <w:t>RS110 - Beogradska oblast</w:t>
            </w:r>
          </w:p>
        </w:tc>
        <w:tc>
          <w:tcPr>
            <w:tcW w:w="946" w:type="dxa"/>
            <w:hideMark/>
          </w:tcPr>
          <w:p w14:paraId="18D6C0B0" w14:textId="77777777" w:rsidR="001B077C" w:rsidRPr="0042443F" w:rsidRDefault="001B077C" w:rsidP="008D3875">
            <w:r w:rsidRPr="0042443F">
              <w:t> </w:t>
            </w:r>
          </w:p>
        </w:tc>
        <w:tc>
          <w:tcPr>
            <w:tcW w:w="1304" w:type="dxa"/>
            <w:hideMark/>
          </w:tcPr>
          <w:p w14:paraId="01AAEE51" w14:textId="77777777" w:rsidR="001B077C" w:rsidRPr="0042443F" w:rsidRDefault="001B077C" w:rsidP="008D3875">
            <w:r w:rsidRPr="0042443F">
              <w:t> </w:t>
            </w:r>
          </w:p>
        </w:tc>
        <w:tc>
          <w:tcPr>
            <w:tcW w:w="1142" w:type="dxa"/>
            <w:hideMark/>
          </w:tcPr>
          <w:p w14:paraId="15854CC1" w14:textId="77777777" w:rsidR="001B077C" w:rsidRPr="0042443F" w:rsidRDefault="001B077C" w:rsidP="008D3875">
            <w:r w:rsidRPr="0042443F">
              <w:t> </w:t>
            </w:r>
          </w:p>
        </w:tc>
      </w:tr>
      <w:tr w:rsidR="001B077C" w:rsidRPr="0042443F" w14:paraId="5478FD86" w14:textId="77777777" w:rsidTr="008D3875">
        <w:trPr>
          <w:trHeight w:val="864"/>
        </w:trPr>
        <w:tc>
          <w:tcPr>
            <w:tcW w:w="1423" w:type="dxa"/>
            <w:noWrap/>
            <w:hideMark/>
          </w:tcPr>
          <w:p w14:paraId="2C10BC78" w14:textId="77777777" w:rsidR="001B077C" w:rsidRPr="0042443F" w:rsidRDefault="001B077C" w:rsidP="008D3875">
            <w:r w:rsidRPr="0042443F">
              <w:t>0041</w:t>
            </w:r>
          </w:p>
        </w:tc>
        <w:tc>
          <w:tcPr>
            <w:tcW w:w="983" w:type="dxa"/>
            <w:noWrap/>
            <w:hideMark/>
          </w:tcPr>
          <w:p w14:paraId="191B0C02" w14:textId="77777777" w:rsidR="001B077C" w:rsidRPr="0042443F" w:rsidRDefault="001B077C" w:rsidP="008D3875">
            <w:r w:rsidRPr="0042443F">
              <w:t>Usluge</w:t>
            </w:r>
          </w:p>
        </w:tc>
        <w:tc>
          <w:tcPr>
            <w:tcW w:w="2036" w:type="dxa"/>
            <w:hideMark/>
          </w:tcPr>
          <w:p w14:paraId="3DA855FC" w14:textId="77777777" w:rsidR="001B077C" w:rsidRPr="0042443F" w:rsidRDefault="001B077C" w:rsidP="008D3875">
            <w:r w:rsidRPr="0042443F">
              <w:t>Kontinualna izmena katastarskih podataka u sistemu i održavanje uspostavljenog GIS-a</w:t>
            </w:r>
          </w:p>
        </w:tc>
        <w:tc>
          <w:tcPr>
            <w:tcW w:w="1255" w:type="dxa"/>
            <w:noWrap/>
            <w:hideMark/>
          </w:tcPr>
          <w:p w14:paraId="7DF7734B" w14:textId="77777777" w:rsidR="001B077C" w:rsidRPr="0042443F" w:rsidRDefault="001B077C" w:rsidP="008D3875">
            <w:r w:rsidRPr="0042443F">
              <w:t>5,000,000.00</w:t>
            </w:r>
          </w:p>
        </w:tc>
        <w:tc>
          <w:tcPr>
            <w:tcW w:w="1190" w:type="dxa"/>
            <w:hideMark/>
          </w:tcPr>
          <w:p w14:paraId="190F00C8" w14:textId="77777777" w:rsidR="001B077C" w:rsidRPr="0042443F" w:rsidRDefault="001B077C" w:rsidP="008D3875">
            <w:r w:rsidRPr="0042443F">
              <w:t>Pregovarački postupak bez objavljivanja javnog poziva</w:t>
            </w:r>
          </w:p>
        </w:tc>
        <w:tc>
          <w:tcPr>
            <w:tcW w:w="956" w:type="dxa"/>
            <w:hideMark/>
          </w:tcPr>
          <w:p w14:paraId="6F9DA7EF" w14:textId="77777777" w:rsidR="001B077C" w:rsidRPr="0042443F" w:rsidRDefault="001B077C" w:rsidP="008D3875">
            <w:r w:rsidRPr="0042443F">
              <w:t>1. kvartal</w:t>
            </w:r>
          </w:p>
        </w:tc>
        <w:tc>
          <w:tcPr>
            <w:tcW w:w="1261" w:type="dxa"/>
            <w:hideMark/>
          </w:tcPr>
          <w:p w14:paraId="0E406D45" w14:textId="77777777" w:rsidR="001B077C" w:rsidRPr="0042443F" w:rsidRDefault="001B077C" w:rsidP="008D3875">
            <w:r w:rsidRPr="0042443F">
              <w:t>72267000 - Usluge održavanja i popravke softvera</w:t>
            </w:r>
          </w:p>
        </w:tc>
        <w:tc>
          <w:tcPr>
            <w:tcW w:w="1233" w:type="dxa"/>
            <w:hideMark/>
          </w:tcPr>
          <w:p w14:paraId="58ACA3D7" w14:textId="77777777" w:rsidR="001B077C" w:rsidRPr="0042443F" w:rsidRDefault="001B077C" w:rsidP="008D3875">
            <w:r w:rsidRPr="0042443F">
              <w:t>RS110 - Beogradska oblast</w:t>
            </w:r>
          </w:p>
        </w:tc>
        <w:tc>
          <w:tcPr>
            <w:tcW w:w="946" w:type="dxa"/>
            <w:hideMark/>
          </w:tcPr>
          <w:p w14:paraId="72165CA6" w14:textId="77777777" w:rsidR="001B077C" w:rsidRPr="0042443F" w:rsidRDefault="001B077C" w:rsidP="008D3875">
            <w:r w:rsidRPr="0042443F">
              <w:t> </w:t>
            </w:r>
          </w:p>
        </w:tc>
        <w:tc>
          <w:tcPr>
            <w:tcW w:w="1304" w:type="dxa"/>
            <w:hideMark/>
          </w:tcPr>
          <w:p w14:paraId="5EED3B92" w14:textId="77777777" w:rsidR="001B077C" w:rsidRPr="0042443F" w:rsidRDefault="001B077C" w:rsidP="008D3875">
            <w:r w:rsidRPr="0042443F">
              <w:t> </w:t>
            </w:r>
          </w:p>
        </w:tc>
        <w:tc>
          <w:tcPr>
            <w:tcW w:w="1142" w:type="dxa"/>
            <w:hideMark/>
          </w:tcPr>
          <w:p w14:paraId="4E134633" w14:textId="77777777" w:rsidR="001B077C" w:rsidRPr="0042443F" w:rsidRDefault="001B077C" w:rsidP="008D3875">
            <w:r w:rsidRPr="0042443F">
              <w:t> </w:t>
            </w:r>
          </w:p>
        </w:tc>
      </w:tr>
      <w:tr w:rsidR="001B077C" w:rsidRPr="0042443F" w14:paraId="29DB5C39" w14:textId="77777777" w:rsidTr="008D3875">
        <w:trPr>
          <w:trHeight w:val="576"/>
        </w:trPr>
        <w:tc>
          <w:tcPr>
            <w:tcW w:w="1423" w:type="dxa"/>
            <w:noWrap/>
            <w:hideMark/>
          </w:tcPr>
          <w:p w14:paraId="40A2E634" w14:textId="77777777" w:rsidR="001B077C" w:rsidRPr="0042443F" w:rsidRDefault="001B077C" w:rsidP="008D3875">
            <w:r w:rsidRPr="0042443F">
              <w:t>0042</w:t>
            </w:r>
          </w:p>
        </w:tc>
        <w:tc>
          <w:tcPr>
            <w:tcW w:w="983" w:type="dxa"/>
            <w:noWrap/>
            <w:hideMark/>
          </w:tcPr>
          <w:p w14:paraId="446641A4" w14:textId="77777777" w:rsidR="001B077C" w:rsidRPr="0042443F" w:rsidRDefault="001B077C" w:rsidP="008D3875">
            <w:r w:rsidRPr="0042443F">
              <w:t>Radovi</w:t>
            </w:r>
          </w:p>
        </w:tc>
        <w:tc>
          <w:tcPr>
            <w:tcW w:w="2036" w:type="dxa"/>
            <w:hideMark/>
          </w:tcPr>
          <w:p w14:paraId="21F107DF" w14:textId="77777777" w:rsidR="001B077C" w:rsidRPr="0042443F" w:rsidRDefault="001B077C" w:rsidP="008D3875">
            <w:r w:rsidRPr="0042443F">
              <w:t>Radovi na sanaciji i privođenju nameni podrumskog prostora</w:t>
            </w:r>
          </w:p>
        </w:tc>
        <w:tc>
          <w:tcPr>
            <w:tcW w:w="1255" w:type="dxa"/>
            <w:noWrap/>
            <w:hideMark/>
          </w:tcPr>
          <w:p w14:paraId="36C7C0F1" w14:textId="77777777" w:rsidR="001B077C" w:rsidRPr="0042443F" w:rsidRDefault="001B077C" w:rsidP="008D3875">
            <w:r w:rsidRPr="0042443F">
              <w:t>6,000,000.00</w:t>
            </w:r>
          </w:p>
        </w:tc>
        <w:tc>
          <w:tcPr>
            <w:tcW w:w="1190" w:type="dxa"/>
            <w:hideMark/>
          </w:tcPr>
          <w:p w14:paraId="2841A99B" w14:textId="77777777" w:rsidR="001B077C" w:rsidRPr="0042443F" w:rsidRDefault="001B077C" w:rsidP="008D3875">
            <w:r w:rsidRPr="0042443F">
              <w:t>Otvoreni postupak</w:t>
            </w:r>
          </w:p>
        </w:tc>
        <w:tc>
          <w:tcPr>
            <w:tcW w:w="956" w:type="dxa"/>
            <w:hideMark/>
          </w:tcPr>
          <w:p w14:paraId="7A1460CB" w14:textId="77777777" w:rsidR="001B077C" w:rsidRPr="0042443F" w:rsidRDefault="001B077C" w:rsidP="008D3875">
            <w:r w:rsidRPr="0042443F">
              <w:t>1. kvartal</w:t>
            </w:r>
          </w:p>
        </w:tc>
        <w:tc>
          <w:tcPr>
            <w:tcW w:w="1261" w:type="dxa"/>
            <w:hideMark/>
          </w:tcPr>
          <w:p w14:paraId="7AD24281" w14:textId="77777777" w:rsidR="001B077C" w:rsidRPr="0042443F" w:rsidRDefault="001B077C" w:rsidP="008D3875">
            <w:r w:rsidRPr="0042443F">
              <w:t>45000000 - Građevinski radovi</w:t>
            </w:r>
          </w:p>
        </w:tc>
        <w:tc>
          <w:tcPr>
            <w:tcW w:w="1233" w:type="dxa"/>
            <w:hideMark/>
          </w:tcPr>
          <w:p w14:paraId="6F4E4B51" w14:textId="77777777" w:rsidR="001B077C" w:rsidRPr="0042443F" w:rsidRDefault="001B077C" w:rsidP="008D3875">
            <w:r w:rsidRPr="0042443F">
              <w:t>RS110 - Beogradska oblast</w:t>
            </w:r>
          </w:p>
        </w:tc>
        <w:tc>
          <w:tcPr>
            <w:tcW w:w="946" w:type="dxa"/>
            <w:hideMark/>
          </w:tcPr>
          <w:p w14:paraId="29AC5764" w14:textId="77777777" w:rsidR="001B077C" w:rsidRPr="0042443F" w:rsidRDefault="001B077C" w:rsidP="008D3875">
            <w:r w:rsidRPr="0042443F">
              <w:t> </w:t>
            </w:r>
          </w:p>
        </w:tc>
        <w:tc>
          <w:tcPr>
            <w:tcW w:w="1304" w:type="dxa"/>
            <w:hideMark/>
          </w:tcPr>
          <w:p w14:paraId="53A15FA2" w14:textId="77777777" w:rsidR="001B077C" w:rsidRPr="0042443F" w:rsidRDefault="001B077C" w:rsidP="008D3875">
            <w:r w:rsidRPr="0042443F">
              <w:t> </w:t>
            </w:r>
          </w:p>
        </w:tc>
        <w:tc>
          <w:tcPr>
            <w:tcW w:w="1142" w:type="dxa"/>
            <w:hideMark/>
          </w:tcPr>
          <w:p w14:paraId="70DEAE8D" w14:textId="77777777" w:rsidR="001B077C" w:rsidRPr="0042443F" w:rsidRDefault="001B077C" w:rsidP="008D3875">
            <w:r w:rsidRPr="0042443F">
              <w:t> </w:t>
            </w:r>
          </w:p>
        </w:tc>
      </w:tr>
      <w:tr w:rsidR="001B077C" w:rsidRPr="0042443F" w14:paraId="1A49D638" w14:textId="77777777" w:rsidTr="008D3875">
        <w:trPr>
          <w:trHeight w:val="876"/>
        </w:trPr>
        <w:tc>
          <w:tcPr>
            <w:tcW w:w="1423" w:type="dxa"/>
            <w:noWrap/>
            <w:hideMark/>
          </w:tcPr>
          <w:p w14:paraId="5F6DBA11" w14:textId="77777777" w:rsidR="001B077C" w:rsidRPr="0042443F" w:rsidRDefault="001B077C" w:rsidP="008D3875">
            <w:r w:rsidRPr="0042443F">
              <w:t>0043</w:t>
            </w:r>
          </w:p>
        </w:tc>
        <w:tc>
          <w:tcPr>
            <w:tcW w:w="983" w:type="dxa"/>
            <w:noWrap/>
            <w:hideMark/>
          </w:tcPr>
          <w:p w14:paraId="0F880355" w14:textId="77777777" w:rsidR="001B077C" w:rsidRPr="0042443F" w:rsidRDefault="001B077C" w:rsidP="008D3875">
            <w:r w:rsidRPr="0042443F">
              <w:t>Usluge</w:t>
            </w:r>
          </w:p>
        </w:tc>
        <w:tc>
          <w:tcPr>
            <w:tcW w:w="2036" w:type="dxa"/>
            <w:hideMark/>
          </w:tcPr>
          <w:p w14:paraId="6FF48F98" w14:textId="77777777" w:rsidR="001B077C" w:rsidRPr="0042443F" w:rsidRDefault="001B077C" w:rsidP="008D3875">
            <w:r w:rsidRPr="0042443F">
              <w:t>Usluge stručnog nadzora nad građ.radovima, tehničke kontrole tehničke dokumentacije i tehničkog pregleda objekata nakon izgradnje</w:t>
            </w:r>
          </w:p>
        </w:tc>
        <w:tc>
          <w:tcPr>
            <w:tcW w:w="1255" w:type="dxa"/>
            <w:noWrap/>
            <w:hideMark/>
          </w:tcPr>
          <w:p w14:paraId="1435B182" w14:textId="77777777" w:rsidR="001B077C" w:rsidRPr="0042443F" w:rsidRDefault="001B077C" w:rsidP="008D3875">
            <w:r w:rsidRPr="0042443F">
              <w:t>29,500,000.00</w:t>
            </w:r>
          </w:p>
        </w:tc>
        <w:tc>
          <w:tcPr>
            <w:tcW w:w="1190" w:type="dxa"/>
            <w:hideMark/>
          </w:tcPr>
          <w:p w14:paraId="6AE7824B" w14:textId="77777777" w:rsidR="001B077C" w:rsidRPr="0042443F" w:rsidRDefault="001B077C" w:rsidP="008D3875">
            <w:r w:rsidRPr="0042443F">
              <w:t>Otvoreni postupak</w:t>
            </w:r>
          </w:p>
        </w:tc>
        <w:tc>
          <w:tcPr>
            <w:tcW w:w="956" w:type="dxa"/>
            <w:hideMark/>
          </w:tcPr>
          <w:p w14:paraId="4E7E6EAE" w14:textId="77777777" w:rsidR="001B077C" w:rsidRPr="0042443F" w:rsidRDefault="001B077C" w:rsidP="008D3875">
            <w:r w:rsidRPr="0042443F">
              <w:t>1. kvartal</w:t>
            </w:r>
          </w:p>
        </w:tc>
        <w:tc>
          <w:tcPr>
            <w:tcW w:w="1261" w:type="dxa"/>
            <w:hideMark/>
          </w:tcPr>
          <w:p w14:paraId="6368F7BA" w14:textId="77777777" w:rsidR="001B077C" w:rsidRPr="0042443F" w:rsidRDefault="001B077C" w:rsidP="008D3875">
            <w:r w:rsidRPr="0042443F">
              <w:t>71000000 - Arhitektonske, građevinske, inženjerske i inspekcijske usluge</w:t>
            </w:r>
          </w:p>
        </w:tc>
        <w:tc>
          <w:tcPr>
            <w:tcW w:w="1233" w:type="dxa"/>
            <w:hideMark/>
          </w:tcPr>
          <w:p w14:paraId="4CF497B3" w14:textId="77777777" w:rsidR="001B077C" w:rsidRPr="0042443F" w:rsidRDefault="001B077C" w:rsidP="008D3875">
            <w:r w:rsidRPr="0042443F">
              <w:t>RS - Srbija</w:t>
            </w:r>
          </w:p>
        </w:tc>
        <w:tc>
          <w:tcPr>
            <w:tcW w:w="946" w:type="dxa"/>
            <w:hideMark/>
          </w:tcPr>
          <w:p w14:paraId="5E6C94E7" w14:textId="77777777" w:rsidR="001B077C" w:rsidRPr="0042443F" w:rsidRDefault="001B077C" w:rsidP="008D3875">
            <w:r w:rsidRPr="0042443F">
              <w:t>Okvirni sporazum sa više privrednih subjekata</w:t>
            </w:r>
          </w:p>
        </w:tc>
        <w:tc>
          <w:tcPr>
            <w:tcW w:w="1304" w:type="dxa"/>
            <w:hideMark/>
          </w:tcPr>
          <w:p w14:paraId="06994AD2" w14:textId="77777777" w:rsidR="001B077C" w:rsidRPr="0042443F" w:rsidRDefault="001B077C" w:rsidP="008D3875">
            <w:r w:rsidRPr="0042443F">
              <w:t> </w:t>
            </w:r>
          </w:p>
        </w:tc>
        <w:tc>
          <w:tcPr>
            <w:tcW w:w="1142" w:type="dxa"/>
            <w:hideMark/>
          </w:tcPr>
          <w:p w14:paraId="41D81927" w14:textId="77777777" w:rsidR="001B077C" w:rsidRPr="0042443F" w:rsidRDefault="001B077C" w:rsidP="008D3875">
            <w:r w:rsidRPr="0042443F">
              <w:t>511</w:t>
            </w:r>
          </w:p>
        </w:tc>
      </w:tr>
    </w:tbl>
    <w:p w14:paraId="1DABEF26" w14:textId="77777777" w:rsidR="001B077C" w:rsidRDefault="001B077C" w:rsidP="001B077C"/>
    <w:p w14:paraId="68023F3F" w14:textId="77777777" w:rsidR="001B077C" w:rsidRPr="00A951D0" w:rsidRDefault="001B077C" w:rsidP="00DA4569">
      <w:pPr>
        <w:widowControl w:val="0"/>
        <w:autoSpaceDE w:val="0"/>
        <w:autoSpaceDN w:val="0"/>
        <w:rPr>
          <w:sz w:val="21"/>
          <w:szCs w:val="22"/>
        </w:rPr>
        <w:sectPr w:rsidR="001B077C" w:rsidRPr="00A951D0" w:rsidSect="00A951D0">
          <w:pgSz w:w="16840" w:h="11910" w:orient="landscape"/>
          <w:pgMar w:top="580" w:right="1240" w:bottom="280" w:left="460" w:header="720" w:footer="720" w:gutter="0"/>
          <w:cols w:space="720"/>
        </w:sectPr>
      </w:pPr>
    </w:p>
    <w:p w14:paraId="394147CD" w14:textId="77777777" w:rsidR="00F161B4" w:rsidRDefault="00F161B4" w:rsidP="00F161B4"/>
    <w:p w14:paraId="186C5D3D" w14:textId="77777777" w:rsidR="00F161B4" w:rsidRDefault="00F161B4" w:rsidP="00F161B4">
      <w:pPr>
        <w:pStyle w:val="Heading1"/>
        <w:rPr>
          <w:i w:val="0"/>
        </w:rPr>
      </w:pPr>
    </w:p>
    <w:p w14:paraId="1041B7DE" w14:textId="745EA686" w:rsidR="00F161B4" w:rsidRDefault="00F161B4" w:rsidP="00F161B4">
      <w:pPr>
        <w:pStyle w:val="Heading1"/>
        <w:rPr>
          <w:i w:val="0"/>
          <w:lang w:val="en-GB"/>
        </w:rPr>
      </w:pPr>
      <w:bookmarkStart w:id="51" w:name="_Toc94174557"/>
      <w:r>
        <w:rPr>
          <w:i w:val="0"/>
        </w:rPr>
        <w:t>15. ПОДАЦИ О ДРЖАВНОЈ ПОМОЋИ</w:t>
      </w:r>
      <w:bookmarkEnd w:id="45"/>
      <w:bookmarkEnd w:id="46"/>
      <w:bookmarkEnd w:id="51"/>
    </w:p>
    <w:p w14:paraId="443776CC" w14:textId="77777777" w:rsidR="00F161B4" w:rsidRDefault="00F161B4" w:rsidP="00F161B4">
      <w:pPr>
        <w:tabs>
          <w:tab w:val="left" w:pos="1441"/>
        </w:tabs>
        <w:jc w:val="both"/>
        <w:rPr>
          <w:bCs/>
          <w:lang w:val="sr-Cyrl-CS"/>
        </w:rPr>
      </w:pPr>
    </w:p>
    <w:p w14:paraId="1ED53DF6" w14:textId="77777777" w:rsidR="00F161B4" w:rsidRDefault="00F161B4" w:rsidP="00F161B4">
      <w:pPr>
        <w:tabs>
          <w:tab w:val="left" w:pos="1441"/>
        </w:tabs>
        <w:ind w:firstLine="851"/>
        <w:jc w:val="both"/>
        <w:rPr>
          <w:bCs/>
          <w:lang w:val="sr-Cyrl-CS"/>
        </w:rPr>
      </w:pPr>
      <w:r w:rsidRPr="00430214">
        <w:rPr>
          <w:spacing w:val="-1"/>
        </w:rPr>
        <w:t>Дирекција</w:t>
      </w:r>
      <w:r w:rsidRPr="00430214">
        <w:rPr>
          <w:spacing w:val="13"/>
        </w:rPr>
        <w:t xml:space="preserve"> </w:t>
      </w:r>
      <w:r w:rsidRPr="00430214">
        <w:rPr>
          <w:spacing w:val="-1"/>
        </w:rPr>
        <w:t>није</w:t>
      </w:r>
      <w:r w:rsidRPr="00430214">
        <w:rPr>
          <w:spacing w:val="13"/>
        </w:rPr>
        <w:t xml:space="preserve"> </w:t>
      </w:r>
      <w:r w:rsidRPr="00430214">
        <w:rPr>
          <w:spacing w:val="-1"/>
        </w:rPr>
        <w:t>вршила</w:t>
      </w:r>
      <w:r w:rsidRPr="00430214">
        <w:rPr>
          <w:spacing w:val="13"/>
        </w:rPr>
        <w:t xml:space="preserve"> </w:t>
      </w:r>
      <w:r w:rsidRPr="00430214">
        <w:rPr>
          <w:spacing w:val="-1"/>
        </w:rPr>
        <w:t>исплате</w:t>
      </w:r>
      <w:r w:rsidRPr="00430214">
        <w:rPr>
          <w:spacing w:val="13"/>
        </w:rPr>
        <w:t xml:space="preserve"> </w:t>
      </w:r>
      <w:r w:rsidRPr="00430214">
        <w:t>на</w:t>
      </w:r>
      <w:r w:rsidRPr="00430214">
        <w:rPr>
          <w:spacing w:val="13"/>
        </w:rPr>
        <w:t xml:space="preserve"> </w:t>
      </w:r>
      <w:r w:rsidRPr="00430214">
        <w:rPr>
          <w:spacing w:val="-1"/>
        </w:rPr>
        <w:t>име</w:t>
      </w:r>
      <w:r w:rsidRPr="00430214">
        <w:rPr>
          <w:spacing w:val="13"/>
        </w:rPr>
        <w:t xml:space="preserve"> </w:t>
      </w:r>
      <w:r w:rsidRPr="00430214">
        <w:rPr>
          <w:spacing w:val="-1"/>
        </w:rPr>
        <w:t>"државне</w:t>
      </w:r>
      <w:r w:rsidRPr="00430214">
        <w:rPr>
          <w:spacing w:val="13"/>
        </w:rPr>
        <w:t xml:space="preserve"> </w:t>
      </w:r>
      <w:r w:rsidRPr="00430214">
        <w:rPr>
          <w:spacing w:val="-1"/>
        </w:rPr>
        <w:t>помоћи"</w:t>
      </w:r>
      <w:r w:rsidRPr="00430214">
        <w:rPr>
          <w:spacing w:val="12"/>
        </w:rPr>
        <w:t xml:space="preserve"> </w:t>
      </w:r>
      <w:r w:rsidRPr="00430214">
        <w:t>односно</w:t>
      </w:r>
      <w:r w:rsidRPr="00430214">
        <w:rPr>
          <w:spacing w:val="14"/>
        </w:rPr>
        <w:t xml:space="preserve"> </w:t>
      </w:r>
      <w:r w:rsidRPr="00430214">
        <w:rPr>
          <w:spacing w:val="-1"/>
        </w:rPr>
        <w:t>није</w:t>
      </w:r>
      <w:r w:rsidRPr="00430214">
        <w:rPr>
          <w:spacing w:val="13"/>
        </w:rPr>
        <w:t xml:space="preserve"> </w:t>
      </w:r>
      <w:r w:rsidRPr="00430214">
        <w:rPr>
          <w:spacing w:val="-1"/>
        </w:rPr>
        <w:t>додељивала</w:t>
      </w:r>
      <w:r w:rsidRPr="00430214">
        <w:rPr>
          <w:spacing w:val="91"/>
        </w:rPr>
        <w:t xml:space="preserve"> </w:t>
      </w:r>
      <w:r w:rsidRPr="00430214">
        <w:rPr>
          <w:spacing w:val="-1"/>
        </w:rPr>
        <w:t>другим</w:t>
      </w:r>
      <w:r w:rsidRPr="00430214">
        <w:rPr>
          <w:spacing w:val="18"/>
        </w:rPr>
        <w:t xml:space="preserve"> </w:t>
      </w:r>
      <w:r w:rsidRPr="00430214">
        <w:t>лицима</w:t>
      </w:r>
      <w:r w:rsidRPr="00430214">
        <w:rPr>
          <w:spacing w:val="18"/>
        </w:rPr>
        <w:t xml:space="preserve"> </w:t>
      </w:r>
      <w:r w:rsidRPr="00430214">
        <w:t>по</w:t>
      </w:r>
      <w:r w:rsidRPr="00430214">
        <w:rPr>
          <w:spacing w:val="18"/>
        </w:rPr>
        <w:t xml:space="preserve"> </w:t>
      </w:r>
      <w:r w:rsidRPr="00430214">
        <w:rPr>
          <w:spacing w:val="-1"/>
        </w:rPr>
        <w:t>неком</w:t>
      </w:r>
      <w:r w:rsidRPr="00430214">
        <w:rPr>
          <w:spacing w:val="18"/>
        </w:rPr>
        <w:t xml:space="preserve"> </w:t>
      </w:r>
      <w:r w:rsidRPr="00430214">
        <w:t>основу</w:t>
      </w:r>
      <w:r w:rsidRPr="00430214">
        <w:rPr>
          <w:spacing w:val="14"/>
        </w:rPr>
        <w:t xml:space="preserve"> </w:t>
      </w:r>
      <w:r w:rsidRPr="00430214">
        <w:t>који</w:t>
      </w:r>
      <w:r w:rsidRPr="00430214">
        <w:rPr>
          <w:spacing w:val="20"/>
        </w:rPr>
        <w:t xml:space="preserve"> </w:t>
      </w:r>
      <w:r w:rsidRPr="00430214">
        <w:t>не</w:t>
      </w:r>
      <w:r w:rsidRPr="00430214">
        <w:rPr>
          <w:spacing w:val="18"/>
        </w:rPr>
        <w:t xml:space="preserve"> </w:t>
      </w:r>
      <w:r w:rsidRPr="00430214">
        <w:rPr>
          <w:spacing w:val="-1"/>
        </w:rPr>
        <w:t>подразумева</w:t>
      </w:r>
      <w:r w:rsidRPr="00430214">
        <w:rPr>
          <w:spacing w:val="17"/>
        </w:rPr>
        <w:t xml:space="preserve"> </w:t>
      </w:r>
      <w:r w:rsidRPr="00430214">
        <w:t>обавезу</w:t>
      </w:r>
      <w:r w:rsidRPr="00430214">
        <w:rPr>
          <w:spacing w:val="14"/>
        </w:rPr>
        <w:t xml:space="preserve"> </w:t>
      </w:r>
      <w:r w:rsidRPr="00430214">
        <w:rPr>
          <w:spacing w:val="-1"/>
        </w:rPr>
        <w:t>једнаких</w:t>
      </w:r>
      <w:r w:rsidRPr="00430214">
        <w:rPr>
          <w:spacing w:val="23"/>
        </w:rPr>
        <w:t xml:space="preserve"> </w:t>
      </w:r>
      <w:r w:rsidRPr="00430214">
        <w:t>узвратних</w:t>
      </w:r>
      <w:r w:rsidRPr="00430214">
        <w:rPr>
          <w:spacing w:val="21"/>
        </w:rPr>
        <w:t xml:space="preserve"> </w:t>
      </w:r>
      <w:r w:rsidRPr="00430214">
        <w:rPr>
          <w:spacing w:val="-1"/>
        </w:rPr>
        <w:t>давања</w:t>
      </w:r>
      <w:r w:rsidRPr="00430214">
        <w:rPr>
          <w:spacing w:val="55"/>
        </w:rPr>
        <w:t xml:space="preserve"> </w:t>
      </w:r>
      <w:r w:rsidRPr="00430214">
        <w:rPr>
          <w:spacing w:val="-1"/>
        </w:rPr>
        <w:t>државном органу</w:t>
      </w:r>
      <w:r w:rsidRPr="00430214">
        <w:rPr>
          <w:bCs/>
          <w:lang w:val="sr-Cyrl-CS"/>
        </w:rPr>
        <w:t>.</w:t>
      </w:r>
    </w:p>
    <w:p w14:paraId="75B6D5A3" w14:textId="77777777" w:rsidR="00F161B4" w:rsidRDefault="00F161B4" w:rsidP="00F161B4">
      <w:pPr>
        <w:jc w:val="center"/>
        <w:rPr>
          <w:b/>
          <w:lang w:val="sr-Cyrl-CS"/>
        </w:rPr>
      </w:pPr>
    </w:p>
    <w:p w14:paraId="022ED52A" w14:textId="5EACA991" w:rsidR="00F161B4" w:rsidRDefault="00F161B4" w:rsidP="00F161B4">
      <w:pPr>
        <w:pStyle w:val="Heading1"/>
        <w:rPr>
          <w:i w:val="0"/>
        </w:rPr>
      </w:pPr>
      <w:bookmarkStart w:id="52" w:name="_Toc507681706"/>
      <w:bookmarkStart w:id="53" w:name="_Toc448473830"/>
      <w:bookmarkStart w:id="54" w:name="_Toc94174558"/>
      <w:r>
        <w:rPr>
          <w:i w:val="0"/>
        </w:rPr>
        <w:t>16. СРЕДСТВА ЗА РАД ДИРЕКЦИЈЕ</w:t>
      </w:r>
      <w:bookmarkEnd w:id="52"/>
      <w:bookmarkEnd w:id="53"/>
      <w:bookmarkEnd w:id="54"/>
    </w:p>
    <w:p w14:paraId="59B464FA" w14:textId="77777777" w:rsidR="00F161B4" w:rsidRDefault="00F161B4" w:rsidP="00F161B4">
      <w:pPr>
        <w:tabs>
          <w:tab w:val="left" w:pos="1441"/>
        </w:tabs>
        <w:jc w:val="both"/>
        <w:rPr>
          <w:b/>
          <w:bCs/>
          <w:lang w:val="sr-Cyrl-CS"/>
        </w:rPr>
      </w:pPr>
    </w:p>
    <w:p w14:paraId="7892B7EA" w14:textId="77777777" w:rsidR="00F161B4" w:rsidRDefault="00F161B4" w:rsidP="00F161B4">
      <w:pPr>
        <w:pStyle w:val="BodyText"/>
        <w:ind w:right="-29" w:firstLine="851"/>
        <w:jc w:val="both"/>
        <w:rPr>
          <w:b w:val="0"/>
        </w:rPr>
      </w:pPr>
      <w:r>
        <w:rPr>
          <w:b w:val="0"/>
          <w:spacing w:val="-1"/>
        </w:rPr>
        <w:t>Републичка</w:t>
      </w:r>
      <w:r>
        <w:rPr>
          <w:b w:val="0"/>
          <w:spacing w:val="3"/>
        </w:rPr>
        <w:t xml:space="preserve"> </w:t>
      </w:r>
      <w:r>
        <w:rPr>
          <w:b w:val="0"/>
        </w:rPr>
        <w:t>дирекција</w:t>
      </w:r>
      <w:r>
        <w:rPr>
          <w:b w:val="0"/>
          <w:spacing w:val="1"/>
        </w:rPr>
        <w:t xml:space="preserve"> </w:t>
      </w:r>
      <w:r>
        <w:rPr>
          <w:b w:val="0"/>
        </w:rPr>
        <w:t>за</w:t>
      </w:r>
      <w:r>
        <w:rPr>
          <w:b w:val="0"/>
          <w:spacing w:val="3"/>
        </w:rPr>
        <w:t xml:space="preserve"> </w:t>
      </w:r>
      <w:r>
        <w:rPr>
          <w:b w:val="0"/>
        </w:rPr>
        <w:t>имовину</w:t>
      </w:r>
      <w:r>
        <w:rPr>
          <w:b w:val="0"/>
          <w:spacing w:val="57"/>
        </w:rPr>
        <w:t xml:space="preserve"> </w:t>
      </w:r>
      <w:r>
        <w:rPr>
          <w:b w:val="0"/>
          <w:spacing w:val="-1"/>
        </w:rPr>
        <w:t>Републике</w:t>
      </w:r>
      <w:r>
        <w:rPr>
          <w:b w:val="0"/>
          <w:spacing w:val="3"/>
        </w:rPr>
        <w:t xml:space="preserve"> </w:t>
      </w:r>
      <w:r>
        <w:rPr>
          <w:b w:val="0"/>
          <w:spacing w:val="-1"/>
        </w:rPr>
        <w:t>Србије</w:t>
      </w:r>
      <w:r>
        <w:rPr>
          <w:b w:val="0"/>
          <w:spacing w:val="4"/>
        </w:rPr>
        <w:t xml:space="preserve"> </w:t>
      </w:r>
      <w:r>
        <w:rPr>
          <w:b w:val="0"/>
        </w:rPr>
        <w:t>је</w:t>
      </w:r>
      <w:r>
        <w:rPr>
          <w:b w:val="0"/>
          <w:spacing w:val="4"/>
        </w:rPr>
        <w:t xml:space="preserve"> </w:t>
      </w:r>
      <w:r>
        <w:rPr>
          <w:b w:val="0"/>
          <w:spacing w:val="-1"/>
        </w:rPr>
        <w:t>директни</w:t>
      </w:r>
      <w:r>
        <w:rPr>
          <w:b w:val="0"/>
          <w:spacing w:val="3"/>
        </w:rPr>
        <w:t xml:space="preserve"> </w:t>
      </w:r>
      <w:r>
        <w:rPr>
          <w:b w:val="0"/>
          <w:spacing w:val="-1"/>
        </w:rPr>
        <w:t>буџетски</w:t>
      </w:r>
      <w:r>
        <w:rPr>
          <w:b w:val="0"/>
          <w:spacing w:val="47"/>
        </w:rPr>
        <w:t xml:space="preserve"> </w:t>
      </w:r>
      <w:r>
        <w:rPr>
          <w:b w:val="0"/>
          <w:spacing w:val="-1"/>
        </w:rPr>
        <w:t>корисник</w:t>
      </w:r>
      <w:r>
        <w:rPr>
          <w:b w:val="0"/>
          <w:spacing w:val="10"/>
        </w:rPr>
        <w:t xml:space="preserve"> </w:t>
      </w:r>
      <w:r>
        <w:rPr>
          <w:b w:val="0"/>
        </w:rPr>
        <w:t>и</w:t>
      </w:r>
      <w:r>
        <w:rPr>
          <w:b w:val="0"/>
          <w:spacing w:val="10"/>
        </w:rPr>
        <w:t xml:space="preserve"> </w:t>
      </w:r>
      <w:r>
        <w:rPr>
          <w:b w:val="0"/>
          <w:spacing w:val="-1"/>
        </w:rPr>
        <w:t>средства</w:t>
      </w:r>
      <w:r>
        <w:rPr>
          <w:b w:val="0"/>
          <w:spacing w:val="7"/>
        </w:rPr>
        <w:t xml:space="preserve"> </w:t>
      </w:r>
      <w:r>
        <w:rPr>
          <w:b w:val="0"/>
        </w:rPr>
        <w:t>за</w:t>
      </w:r>
      <w:r>
        <w:rPr>
          <w:b w:val="0"/>
          <w:spacing w:val="10"/>
        </w:rPr>
        <w:t xml:space="preserve"> </w:t>
      </w:r>
      <w:r>
        <w:rPr>
          <w:b w:val="0"/>
          <w:spacing w:val="-1"/>
        </w:rPr>
        <w:t>рад</w:t>
      </w:r>
      <w:r>
        <w:rPr>
          <w:b w:val="0"/>
          <w:spacing w:val="9"/>
        </w:rPr>
        <w:t xml:space="preserve"> </w:t>
      </w:r>
      <w:r>
        <w:rPr>
          <w:b w:val="0"/>
          <w:spacing w:val="-1"/>
        </w:rPr>
        <w:t>Дирекције</w:t>
      </w:r>
      <w:r>
        <w:rPr>
          <w:b w:val="0"/>
          <w:spacing w:val="8"/>
        </w:rPr>
        <w:t xml:space="preserve"> </w:t>
      </w:r>
      <w:r>
        <w:rPr>
          <w:b w:val="0"/>
          <w:spacing w:val="-1"/>
        </w:rPr>
        <w:t>обезбеђена</w:t>
      </w:r>
      <w:r>
        <w:rPr>
          <w:b w:val="0"/>
          <w:spacing w:val="8"/>
        </w:rPr>
        <w:t xml:space="preserve"> </w:t>
      </w:r>
      <w:r>
        <w:rPr>
          <w:b w:val="0"/>
          <w:spacing w:val="1"/>
        </w:rPr>
        <w:t>су</w:t>
      </w:r>
      <w:r>
        <w:rPr>
          <w:b w:val="0"/>
          <w:spacing w:val="9"/>
        </w:rPr>
        <w:t xml:space="preserve"> </w:t>
      </w:r>
      <w:r>
        <w:rPr>
          <w:b w:val="0"/>
        </w:rPr>
        <w:t>у</w:t>
      </w:r>
      <w:r>
        <w:rPr>
          <w:b w:val="0"/>
          <w:spacing w:val="4"/>
        </w:rPr>
        <w:t xml:space="preserve"> </w:t>
      </w:r>
      <w:r>
        <w:rPr>
          <w:b w:val="0"/>
        </w:rPr>
        <w:t>буџету</w:t>
      </w:r>
      <w:r>
        <w:rPr>
          <w:b w:val="0"/>
          <w:spacing w:val="4"/>
        </w:rPr>
        <w:t xml:space="preserve"> </w:t>
      </w:r>
      <w:r>
        <w:rPr>
          <w:b w:val="0"/>
        </w:rPr>
        <w:t>Републике</w:t>
      </w:r>
      <w:r>
        <w:rPr>
          <w:b w:val="0"/>
          <w:spacing w:val="8"/>
        </w:rPr>
        <w:t xml:space="preserve"> </w:t>
      </w:r>
      <w:r>
        <w:rPr>
          <w:b w:val="0"/>
        </w:rPr>
        <w:t>Србије</w:t>
      </w:r>
      <w:r>
        <w:rPr>
          <w:b w:val="0"/>
          <w:spacing w:val="8"/>
        </w:rPr>
        <w:t xml:space="preserve"> </w:t>
      </w:r>
      <w:r>
        <w:rPr>
          <w:b w:val="0"/>
        </w:rPr>
        <w:t>за</w:t>
      </w:r>
      <w:r>
        <w:rPr>
          <w:b w:val="0"/>
          <w:spacing w:val="8"/>
        </w:rPr>
        <w:t xml:space="preserve"> </w:t>
      </w:r>
      <w:r>
        <w:rPr>
          <w:b w:val="0"/>
          <w:spacing w:val="-1"/>
        </w:rPr>
        <w:t>текућу</w:t>
      </w:r>
      <w:r>
        <w:rPr>
          <w:b w:val="0"/>
          <w:spacing w:val="70"/>
        </w:rPr>
        <w:t xml:space="preserve"> </w:t>
      </w:r>
      <w:r>
        <w:rPr>
          <w:b w:val="0"/>
          <w:spacing w:val="-1"/>
        </w:rPr>
        <w:t>годину.</w:t>
      </w:r>
    </w:p>
    <w:p w14:paraId="2FA68ED5" w14:textId="77777777" w:rsidR="00F161B4" w:rsidRDefault="00F161B4" w:rsidP="00F161B4">
      <w:pPr>
        <w:tabs>
          <w:tab w:val="left" w:pos="0"/>
        </w:tabs>
        <w:ind w:right="-29" w:firstLine="851"/>
        <w:jc w:val="both"/>
        <w:rPr>
          <w:bCs/>
          <w:lang w:val="sr-Cyrl-CS"/>
        </w:rPr>
      </w:pPr>
      <w:r>
        <w:rPr>
          <w:spacing w:val="-1"/>
        </w:rPr>
        <w:t>Дирекција</w:t>
      </w:r>
      <w:r>
        <w:rPr>
          <w:spacing w:val="28"/>
        </w:rPr>
        <w:t xml:space="preserve"> </w:t>
      </w:r>
      <w:r>
        <w:t>не</w:t>
      </w:r>
      <w:r>
        <w:rPr>
          <w:spacing w:val="27"/>
        </w:rPr>
        <w:t xml:space="preserve"> </w:t>
      </w:r>
      <w:r>
        <w:rPr>
          <w:spacing w:val="-1"/>
        </w:rPr>
        <w:t>остварује</w:t>
      </w:r>
      <w:r>
        <w:rPr>
          <w:spacing w:val="28"/>
        </w:rPr>
        <w:t xml:space="preserve"> </w:t>
      </w:r>
      <w:r>
        <w:rPr>
          <w:spacing w:val="-1"/>
        </w:rPr>
        <w:t>сопствене</w:t>
      </w:r>
      <w:r>
        <w:rPr>
          <w:spacing w:val="29"/>
        </w:rPr>
        <w:t xml:space="preserve"> </w:t>
      </w:r>
      <w:r>
        <w:rPr>
          <w:spacing w:val="-1"/>
        </w:rPr>
        <w:t>приходе</w:t>
      </w:r>
      <w:r>
        <w:rPr>
          <w:spacing w:val="27"/>
        </w:rPr>
        <w:t xml:space="preserve"> </w:t>
      </w:r>
      <w:r>
        <w:t>које</w:t>
      </w:r>
      <w:r>
        <w:rPr>
          <w:spacing w:val="28"/>
        </w:rPr>
        <w:t xml:space="preserve"> </w:t>
      </w:r>
      <w:r>
        <w:t>би</w:t>
      </w:r>
      <w:r>
        <w:rPr>
          <w:spacing w:val="29"/>
        </w:rPr>
        <w:t xml:space="preserve"> </w:t>
      </w:r>
      <w:r>
        <w:rPr>
          <w:spacing w:val="-1"/>
        </w:rPr>
        <w:t>користила</w:t>
      </w:r>
      <w:r>
        <w:rPr>
          <w:spacing w:val="27"/>
        </w:rPr>
        <w:t xml:space="preserve"> </w:t>
      </w:r>
      <w:r>
        <w:rPr>
          <w:spacing w:val="-1"/>
        </w:rPr>
        <w:t>за</w:t>
      </w:r>
      <w:r>
        <w:rPr>
          <w:spacing w:val="27"/>
        </w:rPr>
        <w:t xml:space="preserve"> </w:t>
      </w:r>
      <w:r>
        <w:rPr>
          <w:spacing w:val="-1"/>
        </w:rPr>
        <w:t>извршавање</w:t>
      </w:r>
      <w:r>
        <w:rPr>
          <w:spacing w:val="85"/>
        </w:rPr>
        <w:t xml:space="preserve"> </w:t>
      </w:r>
      <w:r>
        <w:t>расхода</w:t>
      </w:r>
      <w:r>
        <w:rPr>
          <w:spacing w:val="-1"/>
        </w:rPr>
        <w:t xml:space="preserve"> </w:t>
      </w:r>
      <w:r>
        <w:t xml:space="preserve">која </w:t>
      </w:r>
      <w:r>
        <w:rPr>
          <w:spacing w:val="-1"/>
        </w:rPr>
        <w:t xml:space="preserve">се </w:t>
      </w:r>
      <w:r>
        <w:t>односе</w:t>
      </w:r>
      <w:r>
        <w:rPr>
          <w:spacing w:val="1"/>
        </w:rPr>
        <w:t xml:space="preserve"> </w:t>
      </w:r>
      <w:r>
        <w:t>на</w:t>
      </w:r>
      <w:r>
        <w:rPr>
          <w:spacing w:val="-1"/>
        </w:rPr>
        <w:t xml:space="preserve"> материјалне </w:t>
      </w:r>
      <w:r>
        <w:t>трошкове</w:t>
      </w:r>
      <w:r>
        <w:rPr>
          <w:spacing w:val="-2"/>
        </w:rPr>
        <w:t xml:space="preserve"> </w:t>
      </w:r>
      <w:r>
        <w:t xml:space="preserve">и </w:t>
      </w:r>
      <w:r>
        <w:rPr>
          <w:spacing w:val="-1"/>
        </w:rPr>
        <w:t>примања</w:t>
      </w:r>
      <w:r>
        <w:rPr>
          <w:spacing w:val="-2"/>
        </w:rPr>
        <w:t xml:space="preserve"> </w:t>
      </w:r>
      <w:r>
        <w:rPr>
          <w:spacing w:val="-1"/>
        </w:rPr>
        <w:t>запослених</w:t>
      </w:r>
      <w:r>
        <w:rPr>
          <w:spacing w:val="4"/>
        </w:rPr>
        <w:t xml:space="preserve"> </w:t>
      </w:r>
      <w:r>
        <w:t>у</w:t>
      </w:r>
      <w:r>
        <w:rPr>
          <w:spacing w:val="52"/>
        </w:rPr>
        <w:t xml:space="preserve"> </w:t>
      </w:r>
      <w:r>
        <w:t>Дирекцији</w:t>
      </w:r>
      <w:r>
        <w:rPr>
          <w:bCs/>
          <w:lang w:val="sr-Cyrl-CS"/>
        </w:rPr>
        <w:t xml:space="preserve">. </w:t>
      </w:r>
    </w:p>
    <w:p w14:paraId="23C260EA" w14:textId="77777777" w:rsidR="00F161B4" w:rsidRDefault="00F161B4" w:rsidP="00F161B4">
      <w:pPr>
        <w:tabs>
          <w:tab w:val="left" w:pos="1441"/>
        </w:tabs>
        <w:jc w:val="both"/>
        <w:rPr>
          <w:bCs/>
          <w:lang w:val="sr-Cyrl-CS"/>
        </w:rPr>
      </w:pPr>
    </w:p>
    <w:p w14:paraId="730CBB2F" w14:textId="0146A74F" w:rsidR="00F161B4" w:rsidRDefault="00F161B4" w:rsidP="00F161B4">
      <w:pPr>
        <w:pStyle w:val="Heading1"/>
        <w:rPr>
          <w:i w:val="0"/>
        </w:rPr>
      </w:pPr>
      <w:bookmarkStart w:id="55" w:name="_Toc507681707"/>
      <w:bookmarkStart w:id="56" w:name="_Toc448473831"/>
      <w:bookmarkStart w:id="57" w:name="_Toc94174559"/>
      <w:r>
        <w:rPr>
          <w:i w:val="0"/>
        </w:rPr>
        <w:t>17. ЧУВАЊЕ НОСАЧА ИНФОРМАЦИЈА</w:t>
      </w:r>
      <w:bookmarkEnd w:id="55"/>
      <w:bookmarkEnd w:id="56"/>
      <w:bookmarkEnd w:id="57"/>
    </w:p>
    <w:p w14:paraId="4A75F388" w14:textId="77777777" w:rsidR="00F161B4" w:rsidRDefault="00F161B4" w:rsidP="00F161B4">
      <w:pPr>
        <w:tabs>
          <w:tab w:val="left" w:pos="1441"/>
        </w:tabs>
        <w:jc w:val="both"/>
        <w:rPr>
          <w:b/>
          <w:bCs/>
          <w:i/>
          <w:lang w:val="sr-Cyrl-CS"/>
        </w:rPr>
      </w:pPr>
    </w:p>
    <w:p w14:paraId="2A0C932E" w14:textId="77777777" w:rsidR="00F161B4" w:rsidRDefault="00F161B4" w:rsidP="00F161B4">
      <w:pPr>
        <w:pStyle w:val="BodyText"/>
        <w:ind w:right="-29" w:firstLine="851"/>
        <w:jc w:val="both"/>
        <w:rPr>
          <w:b w:val="0"/>
        </w:rPr>
      </w:pPr>
      <w:r>
        <w:rPr>
          <w:b w:val="0"/>
          <w:spacing w:val="-1"/>
        </w:rPr>
        <w:t>Веб</w:t>
      </w:r>
      <w:r>
        <w:rPr>
          <w:b w:val="0"/>
          <w:spacing w:val="24"/>
        </w:rPr>
        <w:t xml:space="preserve"> </w:t>
      </w:r>
      <w:r>
        <w:rPr>
          <w:b w:val="0"/>
        </w:rPr>
        <w:t>сајт</w:t>
      </w:r>
      <w:r>
        <w:rPr>
          <w:b w:val="0"/>
          <w:spacing w:val="24"/>
        </w:rPr>
        <w:t xml:space="preserve"> </w:t>
      </w:r>
      <w:r>
        <w:rPr>
          <w:b w:val="0"/>
          <w:spacing w:val="-1"/>
        </w:rPr>
        <w:t>Републичке</w:t>
      </w:r>
      <w:r>
        <w:rPr>
          <w:b w:val="0"/>
          <w:spacing w:val="22"/>
        </w:rPr>
        <w:t xml:space="preserve"> </w:t>
      </w:r>
      <w:r>
        <w:rPr>
          <w:b w:val="0"/>
          <w:spacing w:val="-1"/>
        </w:rPr>
        <w:t>дирекције</w:t>
      </w:r>
      <w:r>
        <w:rPr>
          <w:b w:val="0"/>
          <w:spacing w:val="23"/>
        </w:rPr>
        <w:t xml:space="preserve"> </w:t>
      </w:r>
      <w:r>
        <w:rPr>
          <w:b w:val="0"/>
        </w:rPr>
        <w:t>за</w:t>
      </w:r>
      <w:r>
        <w:rPr>
          <w:b w:val="0"/>
          <w:spacing w:val="22"/>
        </w:rPr>
        <w:t xml:space="preserve"> </w:t>
      </w:r>
      <w:r>
        <w:rPr>
          <w:b w:val="0"/>
        </w:rPr>
        <w:t>имовину</w:t>
      </w:r>
      <w:r>
        <w:rPr>
          <w:b w:val="0"/>
          <w:spacing w:val="16"/>
        </w:rPr>
        <w:t xml:space="preserve"> </w:t>
      </w:r>
      <w:r>
        <w:rPr>
          <w:b w:val="0"/>
        </w:rPr>
        <w:t>Републике</w:t>
      </w:r>
      <w:r>
        <w:rPr>
          <w:b w:val="0"/>
          <w:spacing w:val="22"/>
        </w:rPr>
        <w:t xml:space="preserve"> </w:t>
      </w:r>
      <w:r>
        <w:rPr>
          <w:b w:val="0"/>
        </w:rPr>
        <w:t>Србије</w:t>
      </w:r>
      <w:r>
        <w:rPr>
          <w:b w:val="0"/>
          <w:spacing w:val="23"/>
        </w:rPr>
        <w:t xml:space="preserve"> </w:t>
      </w:r>
      <w:r>
        <w:rPr>
          <w:b w:val="0"/>
        </w:rPr>
        <w:t>је:</w:t>
      </w:r>
      <w:r>
        <w:rPr>
          <w:b w:val="0"/>
          <w:spacing w:val="31"/>
        </w:rPr>
        <w:t xml:space="preserve"> </w:t>
      </w:r>
      <w:hyperlink r:id="rId22" w:history="1">
        <w:r>
          <w:rPr>
            <w:rStyle w:val="Hyperlink"/>
            <w:b w:val="0"/>
            <w:spacing w:val="-1"/>
          </w:rPr>
          <w:t>www.rdi.gov.rs,</w:t>
        </w:r>
      </w:hyperlink>
      <w:r>
        <w:rPr>
          <w:b w:val="0"/>
          <w:spacing w:val="24"/>
        </w:rPr>
        <w:t xml:space="preserve"> </w:t>
      </w:r>
      <w:r>
        <w:rPr>
          <w:b w:val="0"/>
        </w:rPr>
        <w:t>и</w:t>
      </w:r>
      <w:r>
        <w:rPr>
          <w:b w:val="0"/>
          <w:spacing w:val="47"/>
        </w:rPr>
        <w:t xml:space="preserve"> </w:t>
      </w:r>
      <w:r>
        <w:rPr>
          <w:b w:val="0"/>
          <w:spacing w:val="-1"/>
        </w:rPr>
        <w:t>тренутно</w:t>
      </w:r>
      <w:r>
        <w:rPr>
          <w:b w:val="0"/>
        </w:rPr>
        <w:t xml:space="preserve"> је</w:t>
      </w:r>
      <w:r>
        <w:rPr>
          <w:b w:val="0"/>
          <w:spacing w:val="5"/>
        </w:rPr>
        <w:t xml:space="preserve"> </w:t>
      </w:r>
      <w:r>
        <w:rPr>
          <w:b w:val="0"/>
        </w:rPr>
        <w:t>у</w:t>
      </w:r>
      <w:r>
        <w:rPr>
          <w:b w:val="0"/>
          <w:spacing w:val="-5"/>
        </w:rPr>
        <w:t xml:space="preserve"> </w:t>
      </w:r>
      <w:r>
        <w:rPr>
          <w:b w:val="0"/>
        </w:rPr>
        <w:t xml:space="preserve">фази </w:t>
      </w:r>
      <w:r>
        <w:rPr>
          <w:b w:val="0"/>
          <w:spacing w:val="-1"/>
        </w:rPr>
        <w:t>организовања.</w:t>
      </w:r>
    </w:p>
    <w:p w14:paraId="3F771F55" w14:textId="77777777" w:rsidR="00F161B4" w:rsidRDefault="00F161B4" w:rsidP="00F161B4">
      <w:pPr>
        <w:pStyle w:val="BodyText"/>
        <w:ind w:right="-29" w:firstLine="851"/>
        <w:jc w:val="left"/>
        <w:rPr>
          <w:b w:val="0"/>
        </w:rPr>
      </w:pPr>
      <w:r>
        <w:rPr>
          <w:b w:val="0"/>
          <w:spacing w:val="-1"/>
        </w:rPr>
        <w:t>Информатор</w:t>
      </w:r>
      <w:r>
        <w:rPr>
          <w:b w:val="0"/>
        </w:rPr>
        <w:t xml:space="preserve"> </w:t>
      </w:r>
      <w:r>
        <w:rPr>
          <w:b w:val="0"/>
          <w:spacing w:val="-1"/>
        </w:rPr>
        <w:t>се</w:t>
      </w:r>
      <w:r>
        <w:rPr>
          <w:b w:val="0"/>
          <w:spacing w:val="1"/>
        </w:rPr>
        <w:t xml:space="preserve"> </w:t>
      </w:r>
      <w:r>
        <w:rPr>
          <w:b w:val="0"/>
          <w:spacing w:val="-1"/>
        </w:rPr>
        <w:t xml:space="preserve">ажурира </w:t>
      </w:r>
      <w:r>
        <w:rPr>
          <w:b w:val="0"/>
        </w:rPr>
        <w:t>једном</w:t>
      </w:r>
      <w:r>
        <w:rPr>
          <w:b w:val="0"/>
          <w:spacing w:val="-1"/>
        </w:rPr>
        <w:t xml:space="preserve"> </w:t>
      </w:r>
      <w:r>
        <w:rPr>
          <w:b w:val="0"/>
        </w:rPr>
        <w:t xml:space="preserve">месечно и </w:t>
      </w:r>
      <w:r>
        <w:rPr>
          <w:b w:val="0"/>
          <w:spacing w:val="-1"/>
        </w:rPr>
        <w:t>постављен</w:t>
      </w:r>
      <w:r>
        <w:rPr>
          <w:b w:val="0"/>
        </w:rPr>
        <w:t xml:space="preserve"> је</w:t>
      </w:r>
      <w:r>
        <w:rPr>
          <w:b w:val="0"/>
          <w:spacing w:val="-1"/>
        </w:rPr>
        <w:t xml:space="preserve"> </w:t>
      </w:r>
      <w:r>
        <w:rPr>
          <w:b w:val="0"/>
        </w:rPr>
        <w:t>на</w:t>
      </w:r>
      <w:r>
        <w:rPr>
          <w:b w:val="0"/>
          <w:spacing w:val="-1"/>
        </w:rPr>
        <w:t xml:space="preserve"> веб</w:t>
      </w:r>
      <w:r>
        <w:rPr>
          <w:b w:val="0"/>
        </w:rPr>
        <w:t xml:space="preserve"> </w:t>
      </w:r>
      <w:r>
        <w:rPr>
          <w:b w:val="0"/>
          <w:spacing w:val="-1"/>
        </w:rPr>
        <w:t>сајт</w:t>
      </w:r>
      <w:r>
        <w:rPr>
          <w:b w:val="0"/>
        </w:rPr>
        <w:t xml:space="preserve"> </w:t>
      </w:r>
      <w:r>
        <w:rPr>
          <w:b w:val="0"/>
          <w:spacing w:val="-1"/>
        </w:rPr>
        <w:t>Дирекције.</w:t>
      </w:r>
    </w:p>
    <w:p w14:paraId="57F9CEA1" w14:textId="77777777" w:rsidR="00F161B4" w:rsidRDefault="00F161B4" w:rsidP="00F161B4">
      <w:pPr>
        <w:pStyle w:val="BodyText"/>
        <w:ind w:right="-29" w:firstLine="851"/>
        <w:jc w:val="both"/>
        <w:rPr>
          <w:b w:val="0"/>
        </w:rPr>
      </w:pPr>
      <w:r>
        <w:rPr>
          <w:b w:val="0"/>
          <w:spacing w:val="-1"/>
        </w:rPr>
        <w:t>Информатор</w:t>
      </w:r>
      <w:r>
        <w:rPr>
          <w:b w:val="0"/>
          <w:spacing w:val="26"/>
        </w:rPr>
        <w:t xml:space="preserve"> </w:t>
      </w:r>
      <w:r>
        <w:rPr>
          <w:b w:val="0"/>
        </w:rPr>
        <w:t>је</w:t>
      </w:r>
      <w:r>
        <w:rPr>
          <w:b w:val="0"/>
          <w:spacing w:val="25"/>
        </w:rPr>
        <w:t xml:space="preserve"> </w:t>
      </w:r>
      <w:r>
        <w:rPr>
          <w:b w:val="0"/>
          <w:spacing w:val="-1"/>
        </w:rPr>
        <w:t>израђен</w:t>
      </w:r>
      <w:r>
        <w:rPr>
          <w:b w:val="0"/>
          <w:spacing w:val="27"/>
        </w:rPr>
        <w:t xml:space="preserve"> </w:t>
      </w:r>
      <w:r>
        <w:rPr>
          <w:b w:val="0"/>
        </w:rPr>
        <w:t>и</w:t>
      </w:r>
      <w:r>
        <w:rPr>
          <w:b w:val="0"/>
          <w:spacing w:val="29"/>
        </w:rPr>
        <w:t xml:space="preserve"> </w:t>
      </w:r>
      <w:r>
        <w:rPr>
          <w:b w:val="0"/>
        </w:rPr>
        <w:t>у</w:t>
      </w:r>
      <w:r>
        <w:rPr>
          <w:b w:val="0"/>
          <w:spacing w:val="21"/>
        </w:rPr>
        <w:t xml:space="preserve"> </w:t>
      </w:r>
      <w:r>
        <w:rPr>
          <w:b w:val="0"/>
          <w:spacing w:val="-1"/>
        </w:rPr>
        <w:t>штампаном</w:t>
      </w:r>
      <w:r>
        <w:rPr>
          <w:b w:val="0"/>
          <w:spacing w:val="25"/>
        </w:rPr>
        <w:t xml:space="preserve"> </w:t>
      </w:r>
      <w:r>
        <w:rPr>
          <w:b w:val="0"/>
        </w:rPr>
        <w:t>облику</w:t>
      </w:r>
      <w:r>
        <w:rPr>
          <w:b w:val="0"/>
          <w:spacing w:val="23"/>
        </w:rPr>
        <w:t xml:space="preserve"> </w:t>
      </w:r>
      <w:r>
        <w:rPr>
          <w:b w:val="0"/>
        </w:rPr>
        <w:t>и</w:t>
      </w:r>
      <w:r>
        <w:rPr>
          <w:b w:val="0"/>
          <w:spacing w:val="27"/>
        </w:rPr>
        <w:t xml:space="preserve"> </w:t>
      </w:r>
      <w:r>
        <w:rPr>
          <w:b w:val="0"/>
          <w:spacing w:val="-1"/>
        </w:rPr>
        <w:t>налази</w:t>
      </w:r>
      <w:r>
        <w:rPr>
          <w:b w:val="0"/>
          <w:spacing w:val="27"/>
        </w:rPr>
        <w:t xml:space="preserve"> </w:t>
      </w:r>
      <w:r>
        <w:rPr>
          <w:b w:val="0"/>
          <w:spacing w:val="-1"/>
        </w:rPr>
        <w:t>се</w:t>
      </w:r>
      <w:r>
        <w:rPr>
          <w:b w:val="0"/>
          <w:spacing w:val="30"/>
        </w:rPr>
        <w:t xml:space="preserve"> </w:t>
      </w:r>
      <w:r>
        <w:rPr>
          <w:b w:val="0"/>
        </w:rPr>
        <w:t>у</w:t>
      </w:r>
      <w:r>
        <w:rPr>
          <w:b w:val="0"/>
          <w:spacing w:val="21"/>
        </w:rPr>
        <w:t xml:space="preserve"> </w:t>
      </w:r>
      <w:r>
        <w:rPr>
          <w:b w:val="0"/>
          <w:spacing w:val="-1"/>
        </w:rPr>
        <w:t>Дирекцији</w:t>
      </w:r>
      <w:r>
        <w:rPr>
          <w:b w:val="0"/>
          <w:spacing w:val="27"/>
        </w:rPr>
        <w:t xml:space="preserve"> </w:t>
      </w:r>
      <w:r>
        <w:rPr>
          <w:b w:val="0"/>
          <w:spacing w:val="-1"/>
        </w:rPr>
        <w:t>доступан</w:t>
      </w:r>
      <w:r>
        <w:rPr>
          <w:b w:val="0"/>
          <w:spacing w:val="61"/>
        </w:rPr>
        <w:t xml:space="preserve"> </w:t>
      </w:r>
      <w:r>
        <w:rPr>
          <w:b w:val="0"/>
          <w:spacing w:val="-1"/>
        </w:rPr>
        <w:t>заинтересованим лицима.</w:t>
      </w:r>
    </w:p>
    <w:p w14:paraId="2578CCA8" w14:textId="77777777" w:rsidR="00F161B4" w:rsidRDefault="00F161B4" w:rsidP="00F161B4">
      <w:pPr>
        <w:ind w:firstLine="720"/>
        <w:jc w:val="both"/>
        <w:rPr>
          <w:lang w:val="ru-RU"/>
        </w:rPr>
      </w:pPr>
    </w:p>
    <w:p w14:paraId="26501E87" w14:textId="59DC65F1" w:rsidR="00F161B4" w:rsidRDefault="00F161B4" w:rsidP="00F161B4">
      <w:pPr>
        <w:pStyle w:val="Heading1"/>
        <w:rPr>
          <w:i w:val="0"/>
        </w:rPr>
      </w:pPr>
      <w:bookmarkStart w:id="58" w:name="_Toc507681708"/>
      <w:bookmarkStart w:id="59" w:name="_Toc448473832"/>
      <w:bookmarkStart w:id="60" w:name="_Toc94174560"/>
      <w:r>
        <w:rPr>
          <w:i w:val="0"/>
        </w:rPr>
        <w:t>18. ВРСТЕ ИНФОРМАЦИЈА У ПОСЕДУ ДИРЕКЦИЈЕ</w:t>
      </w:r>
      <w:bookmarkEnd w:id="58"/>
      <w:bookmarkEnd w:id="59"/>
      <w:bookmarkEnd w:id="60"/>
    </w:p>
    <w:p w14:paraId="6AAFDE2F" w14:textId="77777777" w:rsidR="00F161B4" w:rsidRDefault="00F161B4" w:rsidP="00F161B4">
      <w:pPr>
        <w:tabs>
          <w:tab w:val="left" w:pos="1441"/>
        </w:tabs>
        <w:jc w:val="both"/>
        <w:rPr>
          <w:b/>
          <w:bCs/>
          <w:lang w:val="sr-Cyrl-CS"/>
        </w:rPr>
      </w:pPr>
    </w:p>
    <w:p w14:paraId="77EB934D" w14:textId="77777777" w:rsidR="00F161B4" w:rsidRDefault="00F161B4" w:rsidP="00F161B4">
      <w:pPr>
        <w:tabs>
          <w:tab w:val="left" w:pos="720"/>
        </w:tabs>
        <w:ind w:firstLine="851"/>
        <w:jc w:val="both"/>
        <w:rPr>
          <w:bCs/>
          <w:lang w:val="sr-Cyrl-CS"/>
        </w:rPr>
      </w:pPr>
      <w:r>
        <w:rPr>
          <w:spacing w:val="-1"/>
        </w:rPr>
        <w:t>Републичка</w:t>
      </w:r>
      <w:r>
        <w:rPr>
          <w:spacing w:val="30"/>
        </w:rPr>
        <w:t xml:space="preserve"> </w:t>
      </w:r>
      <w:r>
        <w:t>дирекција</w:t>
      </w:r>
      <w:r>
        <w:rPr>
          <w:spacing w:val="30"/>
        </w:rPr>
        <w:t xml:space="preserve"> </w:t>
      </w:r>
      <w:r>
        <w:t>за</w:t>
      </w:r>
      <w:r>
        <w:rPr>
          <w:spacing w:val="30"/>
        </w:rPr>
        <w:t xml:space="preserve"> </w:t>
      </w:r>
      <w:r>
        <w:t>имовину</w:t>
      </w:r>
      <w:r>
        <w:rPr>
          <w:spacing w:val="26"/>
        </w:rPr>
        <w:t xml:space="preserve"> </w:t>
      </w:r>
      <w:r>
        <w:rPr>
          <w:spacing w:val="-1"/>
        </w:rPr>
        <w:t>Републике</w:t>
      </w:r>
      <w:r>
        <w:rPr>
          <w:spacing w:val="32"/>
        </w:rPr>
        <w:t xml:space="preserve"> </w:t>
      </w:r>
      <w:r>
        <w:t>Србије</w:t>
      </w:r>
      <w:r>
        <w:rPr>
          <w:spacing w:val="30"/>
        </w:rPr>
        <w:t xml:space="preserve"> </w:t>
      </w:r>
      <w:r>
        <w:rPr>
          <w:spacing w:val="-1"/>
        </w:rPr>
        <w:t>располаже</w:t>
      </w:r>
      <w:r>
        <w:rPr>
          <w:spacing w:val="29"/>
        </w:rPr>
        <w:t xml:space="preserve"> </w:t>
      </w:r>
      <w:r>
        <w:rPr>
          <w:spacing w:val="-1"/>
        </w:rPr>
        <w:t>информацијама</w:t>
      </w:r>
      <w:r>
        <w:rPr>
          <w:spacing w:val="30"/>
        </w:rPr>
        <w:t xml:space="preserve"> </w:t>
      </w:r>
      <w:r>
        <w:t>о</w:t>
      </w:r>
      <w:r>
        <w:rPr>
          <w:spacing w:val="58"/>
        </w:rPr>
        <w:t xml:space="preserve"> </w:t>
      </w:r>
      <w:r>
        <w:rPr>
          <w:spacing w:val="-1"/>
        </w:rPr>
        <w:t>државној</w:t>
      </w:r>
      <w:r>
        <w:rPr>
          <w:spacing w:val="48"/>
        </w:rPr>
        <w:t xml:space="preserve"> </w:t>
      </w:r>
      <w:r>
        <w:rPr>
          <w:spacing w:val="-1"/>
        </w:rPr>
        <w:t>имовини</w:t>
      </w:r>
      <w:r>
        <w:rPr>
          <w:spacing w:val="48"/>
        </w:rPr>
        <w:t xml:space="preserve"> </w:t>
      </w:r>
      <w:r>
        <w:rPr>
          <w:spacing w:val="-1"/>
        </w:rPr>
        <w:t>које</w:t>
      </w:r>
      <w:r>
        <w:rPr>
          <w:spacing w:val="47"/>
        </w:rPr>
        <w:t xml:space="preserve"> </w:t>
      </w:r>
      <w:r>
        <w:rPr>
          <w:spacing w:val="-1"/>
        </w:rPr>
        <w:t>се</w:t>
      </w:r>
      <w:r>
        <w:rPr>
          <w:spacing w:val="48"/>
        </w:rPr>
        <w:t xml:space="preserve"> </w:t>
      </w:r>
      <w:r>
        <w:t>односе</w:t>
      </w:r>
      <w:r>
        <w:rPr>
          <w:spacing w:val="46"/>
        </w:rPr>
        <w:t xml:space="preserve"> </w:t>
      </w:r>
      <w:r>
        <w:t>на</w:t>
      </w:r>
      <w:r>
        <w:rPr>
          <w:spacing w:val="48"/>
        </w:rPr>
        <w:t xml:space="preserve"> </w:t>
      </w:r>
      <w:r>
        <w:t>својински</w:t>
      </w:r>
      <w:r>
        <w:rPr>
          <w:spacing w:val="48"/>
        </w:rPr>
        <w:t xml:space="preserve"> </w:t>
      </w:r>
      <w:r>
        <w:rPr>
          <w:spacing w:val="-2"/>
        </w:rPr>
        <w:t>статус,</w:t>
      </w:r>
      <w:r>
        <w:rPr>
          <w:spacing w:val="49"/>
        </w:rPr>
        <w:t xml:space="preserve"> </w:t>
      </w:r>
      <w:r>
        <w:rPr>
          <w:spacing w:val="-1"/>
        </w:rPr>
        <w:t>право</w:t>
      </w:r>
      <w:r>
        <w:rPr>
          <w:spacing w:val="49"/>
        </w:rPr>
        <w:t xml:space="preserve"> </w:t>
      </w:r>
      <w:r>
        <w:rPr>
          <w:spacing w:val="-1"/>
        </w:rPr>
        <w:t>коришћења,</w:t>
      </w:r>
      <w:r>
        <w:rPr>
          <w:spacing w:val="47"/>
        </w:rPr>
        <w:t xml:space="preserve"> </w:t>
      </w:r>
      <w:r>
        <w:rPr>
          <w:spacing w:val="-1"/>
        </w:rPr>
        <w:t>начине</w:t>
      </w:r>
      <w:r>
        <w:rPr>
          <w:spacing w:val="71"/>
        </w:rPr>
        <w:t xml:space="preserve"> </w:t>
      </w:r>
      <w:r>
        <w:rPr>
          <w:spacing w:val="-1"/>
        </w:rPr>
        <w:t>управљања</w:t>
      </w:r>
      <w:r>
        <w:rPr>
          <w:spacing w:val="-2"/>
        </w:rPr>
        <w:t xml:space="preserve"> </w:t>
      </w:r>
      <w:r>
        <w:t xml:space="preserve">и </w:t>
      </w:r>
      <w:r>
        <w:rPr>
          <w:spacing w:val="-1"/>
        </w:rPr>
        <w:t>располагања</w:t>
      </w:r>
      <w:r>
        <w:rPr>
          <w:spacing w:val="-2"/>
        </w:rPr>
        <w:t xml:space="preserve"> </w:t>
      </w:r>
      <w:r>
        <w:rPr>
          <w:spacing w:val="-1"/>
        </w:rPr>
        <w:t>државном имовином</w:t>
      </w:r>
      <w:r>
        <w:rPr>
          <w:bCs/>
          <w:lang w:val="sr-Cyrl-CS"/>
        </w:rPr>
        <w:t>.</w:t>
      </w:r>
    </w:p>
    <w:p w14:paraId="237EF632" w14:textId="77777777" w:rsidR="00F161B4" w:rsidRDefault="00F161B4" w:rsidP="00F161B4">
      <w:pPr>
        <w:tabs>
          <w:tab w:val="left" w:pos="720"/>
        </w:tabs>
        <w:jc w:val="both"/>
        <w:rPr>
          <w:bCs/>
          <w:lang w:val="sr-Cyrl-CS"/>
        </w:rPr>
      </w:pPr>
    </w:p>
    <w:p w14:paraId="58B7B481" w14:textId="28643CCC" w:rsidR="00F161B4" w:rsidRDefault="00F161B4" w:rsidP="00F161B4">
      <w:pPr>
        <w:pStyle w:val="Heading1"/>
        <w:rPr>
          <w:i w:val="0"/>
        </w:rPr>
      </w:pPr>
      <w:bookmarkStart w:id="61" w:name="_Toc507681709"/>
      <w:bookmarkStart w:id="62" w:name="_Toc448473833"/>
      <w:bookmarkStart w:id="63" w:name="_Toc94174561"/>
      <w:r>
        <w:rPr>
          <w:i w:val="0"/>
        </w:rPr>
        <w:t>19. ВРСТЕ ИНФОРМАЦИЈА КОЈЕ ДИРЕКЦИЈА СТАВЉА НА УВИД</w:t>
      </w:r>
      <w:bookmarkEnd w:id="61"/>
      <w:bookmarkEnd w:id="62"/>
      <w:bookmarkEnd w:id="63"/>
    </w:p>
    <w:p w14:paraId="1A9498A0" w14:textId="77777777" w:rsidR="00F161B4" w:rsidRDefault="00F161B4" w:rsidP="00F161B4">
      <w:pPr>
        <w:tabs>
          <w:tab w:val="left" w:pos="1441"/>
        </w:tabs>
        <w:jc w:val="both"/>
        <w:rPr>
          <w:b/>
          <w:bCs/>
          <w:lang w:val="sr-Cyrl-CS"/>
        </w:rPr>
      </w:pPr>
    </w:p>
    <w:p w14:paraId="51AFEAD8" w14:textId="77777777" w:rsidR="00F161B4" w:rsidRDefault="00F161B4" w:rsidP="00F161B4">
      <w:pPr>
        <w:tabs>
          <w:tab w:val="left" w:pos="720"/>
        </w:tabs>
        <w:ind w:firstLine="851"/>
        <w:jc w:val="both"/>
        <w:rPr>
          <w:lang w:val="ru-RU"/>
        </w:rPr>
      </w:pPr>
      <w:r>
        <w:rPr>
          <w:spacing w:val="-1"/>
        </w:rPr>
        <w:t>Републичка</w:t>
      </w:r>
      <w:r>
        <w:rPr>
          <w:spacing w:val="32"/>
        </w:rPr>
        <w:t xml:space="preserve"> </w:t>
      </w:r>
      <w:r>
        <w:t>дирекција</w:t>
      </w:r>
      <w:r>
        <w:rPr>
          <w:spacing w:val="30"/>
        </w:rPr>
        <w:t xml:space="preserve"> </w:t>
      </w:r>
      <w:r>
        <w:t>за</w:t>
      </w:r>
      <w:r>
        <w:rPr>
          <w:spacing w:val="32"/>
        </w:rPr>
        <w:t xml:space="preserve"> </w:t>
      </w:r>
      <w:r>
        <w:t>имовину</w:t>
      </w:r>
      <w:r>
        <w:rPr>
          <w:spacing w:val="26"/>
        </w:rPr>
        <w:t xml:space="preserve"> </w:t>
      </w:r>
      <w:r>
        <w:rPr>
          <w:spacing w:val="-1"/>
        </w:rPr>
        <w:t>Републике</w:t>
      </w:r>
      <w:r>
        <w:rPr>
          <w:spacing w:val="32"/>
        </w:rPr>
        <w:t xml:space="preserve"> </w:t>
      </w:r>
      <w:r>
        <w:t>Србије</w:t>
      </w:r>
      <w:r>
        <w:rPr>
          <w:spacing w:val="35"/>
        </w:rPr>
        <w:t xml:space="preserve"> </w:t>
      </w:r>
      <w:r>
        <w:t>у</w:t>
      </w:r>
      <w:r>
        <w:rPr>
          <w:spacing w:val="26"/>
        </w:rPr>
        <w:t xml:space="preserve"> </w:t>
      </w:r>
      <w:r>
        <w:t>складу</w:t>
      </w:r>
      <w:r>
        <w:rPr>
          <w:spacing w:val="28"/>
        </w:rPr>
        <w:t xml:space="preserve"> </w:t>
      </w:r>
      <w:r>
        <w:t>са</w:t>
      </w:r>
      <w:r>
        <w:rPr>
          <w:spacing w:val="32"/>
        </w:rPr>
        <w:t xml:space="preserve"> </w:t>
      </w:r>
      <w:r>
        <w:rPr>
          <w:spacing w:val="-1"/>
        </w:rPr>
        <w:t>Законом</w:t>
      </w:r>
      <w:r>
        <w:rPr>
          <w:spacing w:val="32"/>
        </w:rPr>
        <w:t xml:space="preserve"> </w:t>
      </w:r>
      <w:r>
        <w:t>о</w:t>
      </w:r>
      <w:r>
        <w:rPr>
          <w:spacing w:val="38"/>
        </w:rPr>
        <w:t xml:space="preserve"> </w:t>
      </w:r>
      <w:r>
        <w:rPr>
          <w:spacing w:val="-1"/>
        </w:rPr>
        <w:t>слободном</w:t>
      </w:r>
      <w:r>
        <w:rPr>
          <w:spacing w:val="8"/>
        </w:rPr>
        <w:t xml:space="preserve"> </w:t>
      </w:r>
      <w:r>
        <w:rPr>
          <w:spacing w:val="-1"/>
        </w:rPr>
        <w:t>приступу</w:t>
      </w:r>
      <w:r>
        <w:rPr>
          <w:spacing w:val="4"/>
        </w:rPr>
        <w:t xml:space="preserve"> </w:t>
      </w:r>
      <w:r>
        <w:rPr>
          <w:spacing w:val="-1"/>
        </w:rPr>
        <w:t>информацијама</w:t>
      </w:r>
      <w:r>
        <w:rPr>
          <w:spacing w:val="8"/>
        </w:rPr>
        <w:t xml:space="preserve"> </w:t>
      </w:r>
      <w:r>
        <w:t>од</w:t>
      </w:r>
      <w:r>
        <w:rPr>
          <w:spacing w:val="9"/>
        </w:rPr>
        <w:t xml:space="preserve"> </w:t>
      </w:r>
      <w:r>
        <w:rPr>
          <w:spacing w:val="-1"/>
        </w:rPr>
        <w:t>јавног</w:t>
      </w:r>
      <w:r>
        <w:rPr>
          <w:spacing w:val="9"/>
        </w:rPr>
        <w:t xml:space="preserve"> </w:t>
      </w:r>
      <w:r>
        <w:rPr>
          <w:spacing w:val="-1"/>
        </w:rPr>
        <w:t>значаја</w:t>
      </w:r>
      <w:r>
        <w:rPr>
          <w:spacing w:val="8"/>
        </w:rPr>
        <w:t xml:space="preserve"> </w:t>
      </w:r>
      <w:r>
        <w:rPr>
          <w:spacing w:val="-1"/>
        </w:rPr>
        <w:t>(„Службени</w:t>
      </w:r>
      <w:r>
        <w:rPr>
          <w:spacing w:val="10"/>
        </w:rPr>
        <w:t xml:space="preserve"> </w:t>
      </w:r>
      <w:r>
        <w:rPr>
          <w:spacing w:val="-1"/>
        </w:rPr>
        <w:t>гласник</w:t>
      </w:r>
      <w:r>
        <w:rPr>
          <w:spacing w:val="7"/>
        </w:rPr>
        <w:t xml:space="preserve"> </w:t>
      </w:r>
      <w:r>
        <w:rPr>
          <w:spacing w:val="-1"/>
        </w:rPr>
        <w:t>РС“,</w:t>
      </w:r>
      <w:r>
        <w:rPr>
          <w:spacing w:val="9"/>
        </w:rPr>
        <w:t xml:space="preserve"> </w:t>
      </w:r>
      <w:r>
        <w:rPr>
          <w:spacing w:val="-1"/>
        </w:rPr>
        <w:t>број</w:t>
      </w:r>
      <w:r>
        <w:rPr>
          <w:spacing w:val="79"/>
        </w:rPr>
        <w:t xml:space="preserve"> </w:t>
      </w:r>
      <w:r>
        <w:t>120/04,</w:t>
      </w:r>
      <w:r>
        <w:rPr>
          <w:spacing w:val="14"/>
        </w:rPr>
        <w:t xml:space="preserve"> </w:t>
      </w:r>
      <w:r>
        <w:t>54/07,</w:t>
      </w:r>
      <w:r>
        <w:rPr>
          <w:spacing w:val="14"/>
        </w:rPr>
        <w:t xml:space="preserve"> </w:t>
      </w:r>
      <w:r>
        <w:t>104/09</w:t>
      </w:r>
      <w:r w:rsidR="00307FED">
        <w:rPr>
          <w:spacing w:val="12"/>
        </w:rPr>
        <w:t>,</w:t>
      </w:r>
      <w:r>
        <w:rPr>
          <w:spacing w:val="12"/>
        </w:rPr>
        <w:t xml:space="preserve"> </w:t>
      </w:r>
      <w:r>
        <w:t>36/10</w:t>
      </w:r>
      <w:r w:rsidR="00307FED">
        <w:rPr>
          <w:lang w:val="sr-Cyrl-RS"/>
        </w:rPr>
        <w:t xml:space="preserve"> и 105/21</w:t>
      </w:r>
      <w:r>
        <w:t>),</w:t>
      </w:r>
      <w:r>
        <w:rPr>
          <w:spacing w:val="13"/>
        </w:rPr>
        <w:t xml:space="preserve"> </w:t>
      </w:r>
      <w:r>
        <w:rPr>
          <w:spacing w:val="-1"/>
        </w:rPr>
        <w:t>ставља</w:t>
      </w:r>
      <w:r>
        <w:rPr>
          <w:spacing w:val="13"/>
        </w:rPr>
        <w:t xml:space="preserve"> </w:t>
      </w:r>
      <w:r>
        <w:t>на</w:t>
      </w:r>
      <w:r>
        <w:rPr>
          <w:spacing w:val="15"/>
        </w:rPr>
        <w:t xml:space="preserve"> </w:t>
      </w:r>
      <w:r>
        <w:rPr>
          <w:spacing w:val="-2"/>
        </w:rPr>
        <w:t>увид</w:t>
      </w:r>
      <w:r>
        <w:rPr>
          <w:spacing w:val="16"/>
        </w:rPr>
        <w:t xml:space="preserve"> </w:t>
      </w:r>
      <w:r>
        <w:rPr>
          <w:spacing w:val="-1"/>
        </w:rPr>
        <w:t>све</w:t>
      </w:r>
      <w:r>
        <w:rPr>
          <w:spacing w:val="12"/>
        </w:rPr>
        <w:t xml:space="preserve"> </w:t>
      </w:r>
      <w:r>
        <w:rPr>
          <w:spacing w:val="-1"/>
        </w:rPr>
        <w:t>информације</w:t>
      </w:r>
      <w:r>
        <w:rPr>
          <w:spacing w:val="13"/>
        </w:rPr>
        <w:t xml:space="preserve"> </w:t>
      </w:r>
      <w:r>
        <w:rPr>
          <w:spacing w:val="-1"/>
        </w:rPr>
        <w:t>из</w:t>
      </w:r>
      <w:r>
        <w:rPr>
          <w:spacing w:val="15"/>
        </w:rPr>
        <w:t xml:space="preserve"> </w:t>
      </w:r>
      <w:r>
        <w:rPr>
          <w:spacing w:val="-1"/>
        </w:rPr>
        <w:t>тачке</w:t>
      </w:r>
      <w:r>
        <w:rPr>
          <w:spacing w:val="13"/>
        </w:rPr>
        <w:t xml:space="preserve"> </w:t>
      </w:r>
      <w:r>
        <w:t>18.</w:t>
      </w:r>
      <w:r>
        <w:rPr>
          <w:spacing w:val="14"/>
        </w:rPr>
        <w:t xml:space="preserve"> </w:t>
      </w:r>
      <w:r>
        <w:rPr>
          <w:spacing w:val="-1"/>
        </w:rPr>
        <w:t>Информатора</w:t>
      </w:r>
      <w:r>
        <w:rPr>
          <w:spacing w:val="61"/>
        </w:rPr>
        <w:t xml:space="preserve"> </w:t>
      </w:r>
      <w:r>
        <w:rPr>
          <w:spacing w:val="-1"/>
        </w:rPr>
        <w:t>осим</w:t>
      </w:r>
      <w:r>
        <w:rPr>
          <w:spacing w:val="1"/>
        </w:rPr>
        <w:t xml:space="preserve"> </w:t>
      </w:r>
      <w:r>
        <w:t>у</w:t>
      </w:r>
      <w:r>
        <w:rPr>
          <w:spacing w:val="-3"/>
        </w:rPr>
        <w:t xml:space="preserve"> </w:t>
      </w:r>
      <w:r>
        <w:rPr>
          <w:spacing w:val="-1"/>
        </w:rPr>
        <w:t xml:space="preserve">случајевима </w:t>
      </w:r>
      <w:r>
        <w:t xml:space="preserve">из </w:t>
      </w:r>
      <w:r>
        <w:rPr>
          <w:spacing w:val="-1"/>
        </w:rPr>
        <w:t xml:space="preserve">члана </w:t>
      </w:r>
      <w:r>
        <w:t xml:space="preserve">9. и 14. </w:t>
      </w:r>
      <w:r>
        <w:rPr>
          <w:spacing w:val="-1"/>
        </w:rPr>
        <w:t>поменутог</w:t>
      </w:r>
      <w:r>
        <w:t xml:space="preserve"> Закона</w:t>
      </w:r>
      <w:r>
        <w:rPr>
          <w:lang w:val="ru-RU"/>
        </w:rPr>
        <w:t>.</w:t>
      </w:r>
    </w:p>
    <w:p w14:paraId="64D14D90" w14:textId="77777777" w:rsidR="00F161B4" w:rsidRDefault="00F161B4" w:rsidP="00F161B4">
      <w:pPr>
        <w:tabs>
          <w:tab w:val="left" w:pos="1441"/>
        </w:tabs>
        <w:jc w:val="both"/>
        <w:outlineLvl w:val="0"/>
        <w:rPr>
          <w:b/>
          <w:bCs/>
          <w:lang w:val="sr-Cyrl-CS"/>
        </w:rPr>
      </w:pPr>
    </w:p>
    <w:p w14:paraId="4C997922" w14:textId="3D336951" w:rsidR="00F161B4" w:rsidRDefault="00F161B4" w:rsidP="00F161B4">
      <w:pPr>
        <w:pStyle w:val="Heading1"/>
        <w:rPr>
          <w:i w:val="0"/>
        </w:rPr>
      </w:pPr>
      <w:bookmarkStart w:id="64" w:name="_Toc507681710"/>
      <w:bookmarkStart w:id="65" w:name="_Toc448473834"/>
      <w:bookmarkStart w:id="66" w:name="_Toc94174562"/>
      <w:r>
        <w:rPr>
          <w:i w:val="0"/>
        </w:rPr>
        <w:t>20. ИНФОРМАЦИЈЕ О ПОДНОШЕЊУ ЗАХТЕВА ЗА ПРИСТУП ИНФОРМАЦИЈАМА</w:t>
      </w:r>
      <w:bookmarkEnd w:id="64"/>
      <w:bookmarkEnd w:id="65"/>
      <w:bookmarkEnd w:id="66"/>
    </w:p>
    <w:p w14:paraId="36C8F5CD" w14:textId="77777777" w:rsidR="00F161B4" w:rsidRDefault="00F161B4" w:rsidP="00F161B4">
      <w:pPr>
        <w:tabs>
          <w:tab w:val="left" w:pos="1441"/>
        </w:tabs>
        <w:jc w:val="both"/>
        <w:rPr>
          <w:b/>
          <w:bCs/>
          <w:lang w:val="sr-Cyrl-CS"/>
        </w:rPr>
      </w:pPr>
    </w:p>
    <w:p w14:paraId="568A9B41" w14:textId="77777777" w:rsidR="00F161B4" w:rsidRDefault="00F161B4" w:rsidP="00F161B4">
      <w:bookmarkStart w:id="67" w:name="_Toc448473835"/>
      <w:r>
        <w:t>Подношење захтева за приступ информацијама</w:t>
      </w:r>
      <w:bookmarkEnd w:id="67"/>
    </w:p>
    <w:p w14:paraId="1E72E807" w14:textId="77777777" w:rsidR="00F161B4" w:rsidRDefault="00F161B4" w:rsidP="00F161B4">
      <w:pPr>
        <w:ind w:firstLine="851"/>
        <w:jc w:val="both"/>
      </w:pPr>
    </w:p>
    <w:p w14:paraId="393C1F19" w14:textId="77777777" w:rsidR="00F161B4" w:rsidRDefault="00F161B4" w:rsidP="00F161B4">
      <w:pPr>
        <w:ind w:firstLine="851"/>
        <w:jc w:val="both"/>
      </w:pPr>
      <w:r>
        <w:t xml:space="preserve">Захтеви за остваривања права на приступ информацијама од јавног значаја могу </w:t>
      </w:r>
      <w:r>
        <w:rPr>
          <w:lang w:val="sr-Cyrl-CS"/>
        </w:rPr>
        <w:t>се</w:t>
      </w:r>
      <w:r>
        <w:t xml:space="preserve"> доставити путем поштанске службе на адресу: </w:t>
      </w:r>
      <w:r>
        <w:rPr>
          <w:lang w:val="sr-Cyrl-CS"/>
        </w:rPr>
        <w:t>Републичке дирекције за имовину Републике Србије</w:t>
      </w:r>
      <w:r>
        <w:t xml:space="preserve">, Београд, </w:t>
      </w:r>
      <w:r>
        <w:rPr>
          <w:lang w:val="sr-Cyrl-RS"/>
        </w:rPr>
        <w:t xml:space="preserve">Краља Милана 16 </w:t>
      </w:r>
      <w:r>
        <w:rPr>
          <w:lang w:val="sr-Cyrl-CS"/>
        </w:rPr>
        <w:t xml:space="preserve">. </w:t>
      </w:r>
    </w:p>
    <w:p w14:paraId="5281D1A8" w14:textId="77777777" w:rsidR="00F161B4" w:rsidRDefault="00F161B4" w:rsidP="00F161B4">
      <w:pPr>
        <w:ind w:firstLine="851"/>
        <w:jc w:val="both"/>
      </w:pPr>
      <w:r>
        <w:t>Свако има право да му буде саопштено да ли орган власти поседује одређену информацију од јавног значаја, односно да ли му је она иначе доступна, као и да му се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14:paraId="5954F01F" w14:textId="77777777" w:rsidR="00F161B4" w:rsidRDefault="00F161B4" w:rsidP="00F161B4">
      <w:pPr>
        <w:ind w:firstLine="851"/>
        <w:jc w:val="both"/>
      </w:pPr>
      <w:r>
        <w:t>Поступак за приступ информацијама од јавног значаја започиње на основу усменог или писменог захтева за остваривање права на приступ информацијама од јавног значаја.</w:t>
      </w:r>
    </w:p>
    <w:p w14:paraId="2A8CCA27" w14:textId="77777777" w:rsidR="00F161B4" w:rsidRDefault="00F161B4" w:rsidP="00F161B4">
      <w:pPr>
        <w:ind w:firstLine="851"/>
        <w:jc w:val="both"/>
      </w:pPr>
      <w:r>
        <w:t xml:space="preserve">Захтев мора садржати назив органа власти, име, презиме и адресу тражиоца, као и што прецизнији опис информације која се тражи, као и друге податке који олакшавају проналажење тражене информације. </w:t>
      </w:r>
    </w:p>
    <w:p w14:paraId="7633FB6D" w14:textId="77777777" w:rsidR="00F161B4" w:rsidRDefault="00F161B4" w:rsidP="00F161B4">
      <w:pPr>
        <w:ind w:firstLine="851"/>
        <w:jc w:val="both"/>
      </w:pPr>
      <w:r>
        <w:t>Тражилац не мора навести разлоге за захтев.</w:t>
      </w:r>
    </w:p>
    <w:p w14:paraId="43418CD1" w14:textId="77777777" w:rsidR="00F161B4" w:rsidRDefault="00F161B4" w:rsidP="00F161B4">
      <w:pPr>
        <w:ind w:firstLine="851"/>
        <w:jc w:val="both"/>
        <w:outlineLvl w:val="3"/>
      </w:pPr>
      <w:r>
        <w:t>Захтев за приступ информацијама од јавног значаја</w:t>
      </w:r>
    </w:p>
    <w:p w14:paraId="44C41075" w14:textId="77777777" w:rsidR="00F161B4" w:rsidRDefault="00F161B4" w:rsidP="00F161B4">
      <w:pPr>
        <w:ind w:firstLine="851"/>
        <w:jc w:val="both"/>
        <w:rPr>
          <w:lang w:val="sr-Cyrl-CS"/>
        </w:rPr>
      </w:pPr>
    </w:p>
    <w:p w14:paraId="30B82CE0" w14:textId="77777777" w:rsidR="00F161B4" w:rsidRDefault="008A7E5F" w:rsidP="00F161B4">
      <w:pPr>
        <w:ind w:firstLine="851"/>
        <w:jc w:val="both"/>
        <w:rPr>
          <w:lang w:val="sr-Cyrl-CS"/>
        </w:rPr>
      </w:pPr>
      <w:hyperlink r:id="rId23" w:tgtFrame="_blank" w:history="1">
        <w:r w:rsidR="00F161B4">
          <w:rPr>
            <w:rStyle w:val="Hyperlink"/>
            <w:caps/>
            <w:u w:val="single"/>
            <w:shd w:val="clear" w:color="auto" w:fill="FFFFFF"/>
          </w:rPr>
          <w:t>Преузимање</w:t>
        </w:r>
      </w:hyperlink>
      <w:r w:rsidR="00F161B4">
        <w:t xml:space="preserve"> </w:t>
      </w:r>
      <w:r w:rsidR="00F161B4">
        <w:rPr>
          <w:lang w:val="sr-Cyrl-CS"/>
        </w:rPr>
        <w:t>Образац захтева</w:t>
      </w:r>
    </w:p>
    <w:p w14:paraId="249E5515" w14:textId="77777777" w:rsidR="00F161B4" w:rsidRDefault="00F161B4" w:rsidP="00F161B4">
      <w:pPr>
        <w:ind w:firstLine="851"/>
        <w:jc w:val="both"/>
      </w:pPr>
      <w:r>
        <w:rPr>
          <w:lang w:val="sr-Cyrl-CS"/>
        </w:rPr>
        <w:t xml:space="preserve">Дирекција </w:t>
      </w:r>
      <w:r>
        <w:t xml:space="preserve"> је дужно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Међутим, ако </w:t>
      </w:r>
      <w:r>
        <w:rPr>
          <w:lang w:val="sr-Cyrl-CS"/>
        </w:rPr>
        <w:t xml:space="preserve">Дирекција </w:t>
      </w:r>
      <w:r>
        <w:t xml:space="preserve">није у могућности, из оправданих разлога, да поступи у наведеном року, обавестиће о томе тражиоца и одредити накнадни рок, који не може бити дужи од 40 дана од дана пријема захтева. </w:t>
      </w:r>
    </w:p>
    <w:p w14:paraId="6932D9F2" w14:textId="77777777" w:rsidR="00F161B4" w:rsidRDefault="00F161B4" w:rsidP="00F161B4">
      <w:pPr>
        <w:ind w:firstLine="851"/>
        <w:jc w:val="both"/>
      </w:pPr>
      <w:r>
        <w:t xml:space="preserve">Са обавештењем о томе да ће тражиоцу ставити на увид документ који садржи тражену информацију, односно издати му копију тог документа, саопштиће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14:paraId="5EE01884" w14:textId="77777777" w:rsidR="00F161B4" w:rsidRDefault="00F161B4" w:rsidP="00F161B4">
      <w:pPr>
        <w:ind w:firstLine="851"/>
        <w:jc w:val="both"/>
      </w:pPr>
      <w:r>
        <w:t xml:space="preserve">Увид у документ који садржи тражену информацију, који је бесплатан, врши се у службеним просторијама </w:t>
      </w:r>
      <w:r>
        <w:rPr>
          <w:lang w:val="sr-Cyrl-CS"/>
        </w:rPr>
        <w:t>Дирекције</w:t>
      </w:r>
      <w:r>
        <w:t xml:space="preserve">. Тражилац може из оправданих разлога тражити да увид у документ који садржи тражену информацију изврши у друго време од времена које му је одредило </w:t>
      </w:r>
      <w:r>
        <w:rPr>
          <w:lang w:val="sr-Cyrl-CS"/>
        </w:rPr>
        <w:t>Дирекција</w:t>
      </w:r>
      <w:r>
        <w:t xml:space="preserve"> од кога је информација тражена. </w:t>
      </w:r>
    </w:p>
    <w:p w14:paraId="5619669B" w14:textId="77777777" w:rsidR="00F161B4" w:rsidRDefault="00F161B4" w:rsidP="00F161B4">
      <w:pPr>
        <w:ind w:firstLine="851"/>
        <w:jc w:val="both"/>
      </w:pPr>
      <w:r>
        <w:t xml:space="preserve">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w:t>
      </w:r>
    </w:p>
    <w:p w14:paraId="27821C4E" w14:textId="77777777" w:rsidR="00F161B4" w:rsidRDefault="00F161B4" w:rsidP="00F161B4">
      <w:pPr>
        <w:ind w:firstLine="851"/>
        <w:jc w:val="both"/>
      </w:pPr>
      <w:r>
        <w:t>Влада је донела Уредбу о висини накнаде нужних трoшкова за издавање копије докумената на којима се налазе информације од јавног значаја („Службени гласник РС”, број 8/06) којом је прописана висина накнаде нужних тршкова које плаћа тражилац информације за израду копије и упућивање копије докумената  на којима се налази информација од јавног значаја.</w:t>
      </w:r>
    </w:p>
    <w:p w14:paraId="4584A790" w14:textId="77777777" w:rsidR="00F161B4" w:rsidRDefault="00F161B4" w:rsidP="00F161B4">
      <w:pPr>
        <w:ind w:firstLine="851"/>
        <w:jc w:val="both"/>
      </w:pPr>
      <w:r>
        <w:t xml:space="preserve">Саставни део Уредбе је Трошковник којим се утврђује висина нужних трошкова за издавање копије докумената на којима се налазе информације од јавног значаја, преме коме се за: Копију докумената по страни: на формату А3  - плаћа износ од 6 динара, на формату А4  - 3 динара; Копија докумената у електронском запису: дискета - 20 динара,  ЦД -  35 динара, ДВД -  40 динара; Копија документа на аудио – касети - 150 динара;  Копија документа на аудио-видео касети - 300 динара; Претварање једне стране документа из физичког у електронски облик  - 30 динара. </w:t>
      </w:r>
    </w:p>
    <w:p w14:paraId="0D1D273E" w14:textId="77777777" w:rsidR="00F161B4" w:rsidRDefault="00F161B4" w:rsidP="00F161B4">
      <w:pPr>
        <w:ind w:firstLine="851"/>
        <w:jc w:val="both"/>
      </w:pPr>
      <w:r>
        <w:t>За упућивање копије документа трошкови се обрачунавају према редовним износима у ЈП ПТТ .</w:t>
      </w:r>
    </w:p>
    <w:p w14:paraId="32772687" w14:textId="77777777" w:rsidR="00F161B4" w:rsidRDefault="00F161B4" w:rsidP="00F161B4">
      <w:pPr>
        <w:ind w:firstLine="851"/>
        <w:jc w:val="both"/>
      </w:pPr>
      <w:r>
        <w:t>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w:t>
      </w:r>
    </w:p>
    <w:p w14:paraId="200DDAF1" w14:textId="77777777" w:rsidR="00F161B4" w:rsidRDefault="00F161B4" w:rsidP="00F161B4">
      <w:pPr>
        <w:ind w:firstLine="851"/>
        <w:jc w:val="both"/>
      </w:pPr>
      <w:r>
        <w:rPr>
          <w:lang w:val="sr-Cyrl-CS"/>
        </w:rPr>
        <w:t>Дирекција</w:t>
      </w:r>
      <w:r>
        <w:t xml:space="preserve">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14:paraId="4E95177B" w14:textId="77777777" w:rsidR="00F161B4" w:rsidRDefault="00F161B4" w:rsidP="00F161B4">
      <w:pPr>
        <w:ind w:firstLine="851"/>
        <w:jc w:val="both"/>
      </w:pPr>
      <w:r>
        <w:t xml:space="preserve">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из члана 10. став 1. Закона. </w:t>
      </w:r>
    </w:p>
    <w:p w14:paraId="48B2B1E9" w14:textId="77777777" w:rsidR="00F161B4" w:rsidRDefault="00F161B4" w:rsidP="00F161B4">
      <w:pPr>
        <w:ind w:firstLine="851"/>
        <w:jc w:val="both"/>
      </w:pPr>
      <w:r>
        <w:t>Ако орган власти одбије да у целини или делимично тражиоцу информације стави на увид документ који садржи тражену информацију,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r>
        <w:rPr>
          <w:sz w:val="23"/>
          <w:szCs w:val="23"/>
        </w:rPr>
        <w:br w:type="page"/>
      </w:r>
    </w:p>
    <w:p w14:paraId="0A600486" w14:textId="77777777" w:rsidR="00F161B4" w:rsidRDefault="00F161B4" w:rsidP="00F161B4">
      <w:pPr>
        <w:rPr>
          <w:sz w:val="23"/>
          <w:szCs w:val="23"/>
          <w:lang w:val="sr-Cyrl-CS"/>
        </w:rPr>
      </w:pPr>
      <w:r>
        <w:rPr>
          <w:sz w:val="23"/>
          <w:szCs w:val="23"/>
          <w:lang w:val="sr-Cyrl-CS"/>
        </w:rPr>
        <w:lastRenderedPageBreak/>
        <w:t>ОВАКО ИЗГЛЕДА ЗАХТЕВ:</w:t>
      </w:r>
    </w:p>
    <w:p w14:paraId="209A4A18" w14:textId="77777777" w:rsidR="00F161B4" w:rsidRDefault="00F161B4" w:rsidP="00F161B4">
      <w:pPr>
        <w:rPr>
          <w:sz w:val="20"/>
          <w:lang w:val="sr-Latn-CS"/>
        </w:rPr>
      </w:pPr>
      <w:r>
        <w:rPr>
          <w:sz w:val="20"/>
          <w:lang w:val="sr-Latn-CS"/>
        </w:rPr>
        <w:t>.............................................................................................................................................</w:t>
      </w:r>
      <w:r>
        <w:rPr>
          <w:sz w:val="20"/>
        </w:rPr>
        <w:t>.......................................</w:t>
      </w:r>
      <w:r>
        <w:rPr>
          <w:sz w:val="20"/>
          <w:lang w:val="sr-Latn-CS"/>
        </w:rPr>
        <w:t>...</w:t>
      </w:r>
    </w:p>
    <w:p w14:paraId="5A194426" w14:textId="77777777" w:rsidR="00F161B4" w:rsidRDefault="00F161B4" w:rsidP="00F161B4">
      <w:pPr>
        <w:jc w:val="center"/>
        <w:rPr>
          <w:lang w:val="sr-Latn-CS"/>
        </w:rPr>
      </w:pPr>
      <w:r>
        <w:rPr>
          <w:lang w:val="sr-Latn-CS"/>
        </w:rPr>
        <w:t>назив и седиште органа коме се захтев упућује</w:t>
      </w:r>
    </w:p>
    <w:p w14:paraId="16583FF2" w14:textId="77777777" w:rsidR="00F161B4" w:rsidRDefault="00F161B4" w:rsidP="00F161B4">
      <w:pPr>
        <w:jc w:val="center"/>
        <w:rPr>
          <w:lang w:val="sr-Latn-CS"/>
        </w:rPr>
      </w:pPr>
    </w:p>
    <w:p w14:paraId="5299EE18" w14:textId="7817F848" w:rsidR="00F161B4" w:rsidRDefault="00F161B4" w:rsidP="00F161B4">
      <w:pPr>
        <w:pStyle w:val="Heading2"/>
        <w:jc w:val="center"/>
        <w:rPr>
          <w:b/>
          <w:i w:val="0"/>
          <w:sz w:val="28"/>
          <w:szCs w:val="28"/>
        </w:rPr>
      </w:pPr>
      <w:bookmarkStart w:id="68" w:name="_Toc94174563"/>
      <w:r>
        <w:rPr>
          <w:b/>
          <w:i w:val="0"/>
          <w:sz w:val="28"/>
          <w:szCs w:val="28"/>
        </w:rPr>
        <w:t>З А Х Т Е В</w:t>
      </w:r>
      <w:r>
        <w:rPr>
          <w:b/>
          <w:i w:val="0"/>
          <w:sz w:val="28"/>
          <w:szCs w:val="28"/>
        </w:rPr>
        <w:br/>
        <w:t>за приступ информацији од јавног значаја</w:t>
      </w:r>
      <w:bookmarkEnd w:id="68"/>
    </w:p>
    <w:p w14:paraId="764FFDFC" w14:textId="77777777" w:rsidR="00F161B4" w:rsidRDefault="00F161B4" w:rsidP="00F161B4">
      <w:pPr>
        <w:jc w:val="center"/>
        <w:rPr>
          <w:b/>
          <w:sz w:val="28"/>
          <w:szCs w:val="28"/>
          <w:lang w:val="sr-Latn-CS"/>
        </w:rPr>
      </w:pPr>
    </w:p>
    <w:p w14:paraId="75CFA2A2" w14:textId="77777777" w:rsidR="00F161B4" w:rsidRDefault="00F161B4" w:rsidP="00F161B4">
      <w:pPr>
        <w:jc w:val="both"/>
        <w:rPr>
          <w:lang w:val="sr-Latn-CS"/>
        </w:rPr>
      </w:pPr>
      <w:r>
        <w:rPr>
          <w:lang w:val="sr-Latn-CS"/>
        </w:rPr>
        <w:tab/>
        <w:t>На основу члана 15. ст. 1. Закона о слободном приступу информацијама од јавног значаја („Службени гласник РС“, бр. 120/04</w:t>
      </w:r>
      <w:r>
        <w:rPr>
          <w:lang w:val="sr-Cyrl-CS"/>
        </w:rPr>
        <w:t>, 54/07</w:t>
      </w:r>
      <w:r>
        <w:t>, 104/09</w:t>
      </w:r>
      <w:r w:rsidR="009E3F4F">
        <w:rPr>
          <w:lang w:val="sr-Cyrl-CS"/>
        </w:rPr>
        <w:t>,</w:t>
      </w:r>
      <w:r>
        <w:rPr>
          <w:lang w:val="sr-Cyrl-CS"/>
        </w:rPr>
        <w:t xml:space="preserve"> </w:t>
      </w:r>
      <w:r>
        <w:t>36</w:t>
      </w:r>
      <w:r>
        <w:rPr>
          <w:lang w:val="sr-Cyrl-CS"/>
        </w:rPr>
        <w:t>/</w:t>
      </w:r>
      <w:r>
        <w:t>10</w:t>
      </w:r>
      <w:r w:rsidR="009E3F4F">
        <w:rPr>
          <w:lang w:val="sr-Cyrl-RS"/>
        </w:rPr>
        <w:t xml:space="preserve"> и 105/21</w:t>
      </w:r>
      <w:r>
        <w:rPr>
          <w:lang w:val="sr-Latn-CS"/>
        </w:rPr>
        <w:t>), од горе наведеног органа захтевам:*</w:t>
      </w:r>
    </w:p>
    <w:p w14:paraId="399F04E2" w14:textId="77777777" w:rsidR="00F161B4" w:rsidRDefault="00F161B4" w:rsidP="00F161B4">
      <w:pPr>
        <w:jc w:val="both"/>
        <w:rPr>
          <w:lang w:val="sr-Latn-CS"/>
        </w:rPr>
      </w:pPr>
    </w:p>
    <w:p w14:paraId="248B1876" w14:textId="77777777" w:rsidR="00F161B4" w:rsidRDefault="00F161B4" w:rsidP="00F161B4">
      <w:pPr>
        <w:ind w:firstLine="720"/>
        <w:jc w:val="both"/>
        <w:rPr>
          <w:lang w:val="sr-Latn-CS"/>
        </w:rPr>
      </w:pPr>
      <w:r>
        <w:rPr>
          <w:lang w:val="sr-Latn-CS"/>
        </w:rPr>
        <w:t>⁫ обавештење да ли поседује тражену информацију;</w:t>
      </w:r>
    </w:p>
    <w:p w14:paraId="07362FDA" w14:textId="77777777" w:rsidR="00F161B4" w:rsidRDefault="00F161B4" w:rsidP="00F161B4">
      <w:pPr>
        <w:ind w:firstLine="720"/>
        <w:jc w:val="both"/>
        <w:rPr>
          <w:lang w:val="sr-Latn-CS"/>
        </w:rPr>
      </w:pPr>
      <w:r>
        <w:rPr>
          <w:lang w:val="sr-Latn-CS"/>
        </w:rPr>
        <w:t>⁫ увид у документ који садржи тражену информацију;</w:t>
      </w:r>
    </w:p>
    <w:p w14:paraId="44D66E86" w14:textId="77777777" w:rsidR="00F161B4" w:rsidRDefault="00F161B4" w:rsidP="00F161B4">
      <w:pPr>
        <w:ind w:firstLine="720"/>
        <w:jc w:val="both"/>
        <w:rPr>
          <w:lang w:val="sr-Latn-CS"/>
        </w:rPr>
      </w:pPr>
      <w:r>
        <w:rPr>
          <w:lang w:val="sr-Latn-CS"/>
        </w:rPr>
        <w:t>⁫ копију документа који садржи тражену информацију;</w:t>
      </w:r>
    </w:p>
    <w:p w14:paraId="715AEA96" w14:textId="77777777" w:rsidR="00F161B4" w:rsidRDefault="00F161B4" w:rsidP="00F161B4">
      <w:pPr>
        <w:ind w:firstLine="720"/>
        <w:jc w:val="both"/>
        <w:rPr>
          <w:lang w:val="sr-Latn-CS"/>
        </w:rPr>
      </w:pPr>
      <w:r>
        <w:rPr>
          <w:lang w:val="sr-Latn-CS"/>
        </w:rPr>
        <w:t>⁫ достављање копије документа који садржи тражену информацију:**</w:t>
      </w:r>
    </w:p>
    <w:p w14:paraId="47E66983" w14:textId="77777777" w:rsidR="00F161B4" w:rsidRDefault="00F161B4" w:rsidP="00F161B4">
      <w:pPr>
        <w:ind w:firstLine="720"/>
        <w:jc w:val="both"/>
        <w:rPr>
          <w:lang w:val="sr-Latn-CS"/>
        </w:rPr>
      </w:pPr>
      <w:r>
        <w:rPr>
          <w:lang w:val="sr-Latn-CS"/>
        </w:rPr>
        <w:tab/>
        <w:t>⁫ поштом</w:t>
      </w:r>
    </w:p>
    <w:p w14:paraId="6D6AAB84" w14:textId="77777777" w:rsidR="00F161B4" w:rsidRDefault="00F161B4" w:rsidP="00F161B4">
      <w:pPr>
        <w:ind w:firstLine="720"/>
        <w:jc w:val="both"/>
        <w:rPr>
          <w:lang w:val="sr-Latn-CS"/>
        </w:rPr>
      </w:pPr>
      <w:r>
        <w:rPr>
          <w:lang w:val="sr-Latn-CS"/>
        </w:rPr>
        <w:tab/>
        <w:t>⁫ електронском поштом</w:t>
      </w:r>
    </w:p>
    <w:p w14:paraId="3042DA7E" w14:textId="77777777" w:rsidR="00F161B4" w:rsidRDefault="00F161B4" w:rsidP="00F161B4">
      <w:pPr>
        <w:ind w:firstLine="720"/>
        <w:jc w:val="both"/>
        <w:rPr>
          <w:lang w:val="sr-Latn-CS"/>
        </w:rPr>
      </w:pPr>
      <w:r>
        <w:rPr>
          <w:lang w:val="sr-Latn-CS"/>
        </w:rPr>
        <w:tab/>
        <w:t>⁫ факсом</w:t>
      </w:r>
    </w:p>
    <w:p w14:paraId="0FC4F136" w14:textId="77777777" w:rsidR="00F161B4" w:rsidRDefault="00F161B4" w:rsidP="00F161B4">
      <w:pPr>
        <w:ind w:firstLine="720"/>
        <w:jc w:val="both"/>
        <w:rPr>
          <w:lang w:val="sr-Latn-CS"/>
        </w:rPr>
      </w:pPr>
      <w:r>
        <w:rPr>
          <w:lang w:val="sr-Latn-CS"/>
        </w:rPr>
        <w:tab/>
        <w:t>⁫ на други начин:***_________________________________________</w:t>
      </w:r>
    </w:p>
    <w:p w14:paraId="11666B81" w14:textId="77777777" w:rsidR="00F161B4" w:rsidRDefault="00F161B4" w:rsidP="00F161B4">
      <w:pPr>
        <w:ind w:firstLine="720"/>
        <w:jc w:val="both"/>
        <w:rPr>
          <w:lang w:val="sr-Latn-CS"/>
        </w:rPr>
      </w:pPr>
    </w:p>
    <w:p w14:paraId="2136E0E6" w14:textId="77777777" w:rsidR="00F161B4" w:rsidRDefault="00F161B4" w:rsidP="00F161B4">
      <w:pPr>
        <w:ind w:firstLine="720"/>
        <w:jc w:val="both"/>
        <w:rPr>
          <w:lang w:val="sr-Latn-CS"/>
        </w:rPr>
      </w:pPr>
      <w:r>
        <w:rPr>
          <w:lang w:val="sr-Latn-CS"/>
        </w:rPr>
        <w:t>Овај захтев се односи на следеће информације:</w:t>
      </w:r>
    </w:p>
    <w:p w14:paraId="515E9166" w14:textId="77777777" w:rsidR="00F161B4" w:rsidRDefault="00F161B4" w:rsidP="00F161B4">
      <w:pPr>
        <w:jc w:val="both"/>
        <w:rPr>
          <w:lang w:val="sr-Latn-CS"/>
        </w:rPr>
      </w:pPr>
      <w:r>
        <w:rPr>
          <w:lang w:val="sr-Latn-CS"/>
        </w:rPr>
        <w:tab/>
        <w:t>__________________________________________________________________________________________________________________________________________________________________________________________________________________</w:t>
      </w:r>
    </w:p>
    <w:p w14:paraId="33FCD896" w14:textId="77777777" w:rsidR="00F161B4" w:rsidRDefault="00F161B4" w:rsidP="00F161B4">
      <w:pPr>
        <w:jc w:val="both"/>
        <w:rPr>
          <w:sz w:val="18"/>
          <w:szCs w:val="18"/>
          <w:lang w:val="sr-Latn-CS"/>
        </w:rPr>
      </w:pPr>
      <w:r>
        <w:rPr>
          <w:sz w:val="18"/>
          <w:szCs w:val="18"/>
          <w:lang w:val="sr-Latn-CS"/>
        </w:rPr>
        <w:t>(навести што прецизнији опис информације која се тражи као и друге податке који олакшавају проналажење тражене информације)</w:t>
      </w:r>
    </w:p>
    <w:p w14:paraId="060DC6DE" w14:textId="77777777" w:rsidR="00F161B4" w:rsidRDefault="00F161B4" w:rsidP="00F161B4">
      <w:pPr>
        <w:jc w:val="both"/>
        <w:rPr>
          <w:sz w:val="18"/>
          <w:szCs w:val="18"/>
          <w:lang w:val="sr-Latn-CS"/>
        </w:rPr>
      </w:pPr>
    </w:p>
    <w:p w14:paraId="5992D3FE" w14:textId="77777777" w:rsidR="00F161B4" w:rsidRDefault="00F161B4" w:rsidP="00F161B4">
      <w:pPr>
        <w:jc w:val="both"/>
        <w:rPr>
          <w:sz w:val="18"/>
          <w:szCs w:val="18"/>
          <w:lang w:val="sr-Latn-CS"/>
        </w:rPr>
      </w:pPr>
    </w:p>
    <w:p w14:paraId="70DB8A97" w14:textId="77777777" w:rsidR="00F161B4" w:rsidRDefault="00F161B4" w:rsidP="00F161B4">
      <w:pPr>
        <w:jc w:val="both"/>
        <w:rPr>
          <w:sz w:val="20"/>
          <w:szCs w:val="20"/>
          <w:lang w:val="sr-Latn-CS"/>
        </w:rPr>
      </w:pP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p>
    <w:p w14:paraId="3160C276" w14:textId="77777777" w:rsidR="00F161B4" w:rsidRDefault="00F161B4" w:rsidP="00F161B4">
      <w:pPr>
        <w:jc w:val="both"/>
        <w:rPr>
          <w:sz w:val="18"/>
          <w:szCs w:val="18"/>
          <w:lang w:val="sr-Latn-CS"/>
        </w:rPr>
      </w:pP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t xml:space="preserve">      </w:t>
      </w:r>
      <w:r>
        <w:rPr>
          <w:sz w:val="18"/>
          <w:szCs w:val="18"/>
          <w:lang w:val="sr-Latn-CS"/>
        </w:rPr>
        <w:t>____________________________________</w:t>
      </w:r>
    </w:p>
    <w:p w14:paraId="6810E93A" w14:textId="77777777" w:rsidR="00F161B4" w:rsidRDefault="00F161B4" w:rsidP="00F161B4">
      <w:pPr>
        <w:jc w:val="both"/>
        <w:rPr>
          <w:sz w:val="20"/>
          <w:szCs w:val="20"/>
          <w:lang w:val="sr-Latn-CS"/>
        </w:rPr>
      </w:pP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t xml:space="preserve">     Тражилац информације/Име и презиме</w:t>
      </w:r>
    </w:p>
    <w:p w14:paraId="6BD05765" w14:textId="77777777" w:rsidR="00F161B4" w:rsidRDefault="00F161B4" w:rsidP="00F161B4">
      <w:pPr>
        <w:jc w:val="both"/>
        <w:rPr>
          <w:sz w:val="20"/>
          <w:szCs w:val="20"/>
          <w:lang w:val="sr-Latn-CS"/>
        </w:rPr>
      </w:pPr>
    </w:p>
    <w:p w14:paraId="32B5AB2A" w14:textId="77777777" w:rsidR="00F161B4" w:rsidRDefault="00F161B4" w:rsidP="00F161B4">
      <w:pPr>
        <w:jc w:val="both"/>
        <w:rPr>
          <w:sz w:val="18"/>
          <w:szCs w:val="18"/>
          <w:lang w:val="sr-Latn-CS"/>
        </w:rPr>
      </w:pPr>
      <w:r>
        <w:rPr>
          <w:lang w:val="sr-Latn-CS"/>
        </w:rPr>
        <w:t>У ________________,</w:t>
      </w:r>
      <w:r>
        <w:rPr>
          <w:sz w:val="20"/>
          <w:szCs w:val="20"/>
          <w:lang w:val="sr-Latn-CS"/>
        </w:rPr>
        <w:tab/>
      </w:r>
      <w:r>
        <w:rPr>
          <w:sz w:val="20"/>
          <w:szCs w:val="20"/>
          <w:lang w:val="sr-Latn-CS"/>
        </w:rPr>
        <w:tab/>
      </w:r>
      <w:r>
        <w:rPr>
          <w:sz w:val="20"/>
          <w:szCs w:val="20"/>
          <w:lang w:val="sr-Latn-CS"/>
        </w:rPr>
        <w:tab/>
      </w:r>
      <w:r>
        <w:rPr>
          <w:sz w:val="20"/>
          <w:szCs w:val="20"/>
          <w:lang w:val="sr-Latn-CS"/>
        </w:rPr>
        <w:tab/>
        <w:t xml:space="preserve">       </w:t>
      </w:r>
      <w:r>
        <w:rPr>
          <w:sz w:val="18"/>
          <w:szCs w:val="18"/>
          <w:lang w:val="sr-Latn-CS"/>
        </w:rPr>
        <w:t>____________________________________</w:t>
      </w:r>
    </w:p>
    <w:p w14:paraId="7E742C44" w14:textId="77777777" w:rsidR="00F161B4" w:rsidRDefault="00F161B4" w:rsidP="00F161B4">
      <w:pPr>
        <w:jc w:val="both"/>
        <w:rPr>
          <w:sz w:val="20"/>
          <w:szCs w:val="20"/>
          <w:lang w:val="sr-Latn-CS"/>
        </w:rPr>
      </w:pP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t xml:space="preserve">      адреса</w:t>
      </w:r>
    </w:p>
    <w:p w14:paraId="49D32DE1" w14:textId="77777777" w:rsidR="00F161B4" w:rsidRDefault="00F161B4" w:rsidP="00F161B4">
      <w:pPr>
        <w:jc w:val="both"/>
        <w:rPr>
          <w:sz w:val="20"/>
          <w:szCs w:val="20"/>
          <w:lang w:val="sr-Latn-CS"/>
        </w:rPr>
      </w:pPr>
    </w:p>
    <w:p w14:paraId="4593F046" w14:textId="77777777" w:rsidR="00F161B4" w:rsidRDefault="00F161B4" w:rsidP="00F161B4">
      <w:pPr>
        <w:jc w:val="both"/>
        <w:rPr>
          <w:sz w:val="20"/>
          <w:szCs w:val="20"/>
          <w:lang w:val="sr-Latn-CS"/>
        </w:rPr>
      </w:pPr>
      <w:r>
        <w:rPr>
          <w:lang w:val="sr-Latn-CS"/>
        </w:rPr>
        <w:t>дана______20</w:t>
      </w:r>
      <w:r>
        <w:rPr>
          <w:lang w:val="sr-Cyrl-CS"/>
        </w:rPr>
        <w:t>1</w:t>
      </w:r>
      <w:r>
        <w:rPr>
          <w:lang w:val="sr-Latn-CS"/>
        </w:rPr>
        <w:t>__ године</w:t>
      </w:r>
      <w:r>
        <w:rPr>
          <w:lang w:val="sr-Latn-CS"/>
        </w:rPr>
        <w:tab/>
      </w:r>
      <w:r>
        <w:rPr>
          <w:lang w:val="sr-Latn-CS"/>
        </w:rPr>
        <w:tab/>
      </w:r>
      <w:r>
        <w:rPr>
          <w:lang w:val="sr-Latn-CS"/>
        </w:rPr>
        <w:tab/>
      </w:r>
      <w:r>
        <w:rPr>
          <w:lang w:val="sr-Latn-CS"/>
        </w:rPr>
        <w:tab/>
        <w:t xml:space="preserve">      </w:t>
      </w:r>
      <w:r>
        <w:rPr>
          <w:sz w:val="18"/>
          <w:szCs w:val="18"/>
          <w:lang w:val="sr-Latn-CS"/>
        </w:rPr>
        <w:t>____________________________________</w:t>
      </w:r>
    </w:p>
    <w:p w14:paraId="5775779C" w14:textId="77777777" w:rsidR="00F161B4" w:rsidRDefault="00F161B4" w:rsidP="00F161B4">
      <w:pPr>
        <w:jc w:val="both"/>
        <w:rPr>
          <w:sz w:val="20"/>
          <w:szCs w:val="20"/>
          <w:lang w:val="sr-Latn-CS"/>
        </w:rPr>
      </w:pP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t xml:space="preserve">       други подаци за контакт</w:t>
      </w:r>
    </w:p>
    <w:p w14:paraId="507A6EC4" w14:textId="77777777" w:rsidR="00F161B4" w:rsidRDefault="00F161B4" w:rsidP="00F161B4">
      <w:pPr>
        <w:jc w:val="both"/>
        <w:rPr>
          <w:sz w:val="20"/>
          <w:szCs w:val="20"/>
          <w:lang w:val="sr-Latn-CS"/>
        </w:rPr>
      </w:pPr>
    </w:p>
    <w:p w14:paraId="03F83FE8" w14:textId="77777777" w:rsidR="00F161B4" w:rsidRDefault="00F161B4" w:rsidP="00F161B4">
      <w:pPr>
        <w:jc w:val="both"/>
        <w:rPr>
          <w:sz w:val="18"/>
          <w:szCs w:val="18"/>
          <w:lang w:val="sr-Latn-CS"/>
        </w:rPr>
      </w:pP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t xml:space="preserve">        </w:t>
      </w:r>
      <w:r>
        <w:rPr>
          <w:sz w:val="18"/>
          <w:szCs w:val="18"/>
          <w:lang w:val="sr-Latn-CS"/>
        </w:rPr>
        <w:t>___________________________________</w:t>
      </w:r>
    </w:p>
    <w:p w14:paraId="65B84D91" w14:textId="77777777" w:rsidR="00F161B4" w:rsidRDefault="00F161B4" w:rsidP="00F161B4">
      <w:pPr>
        <w:jc w:val="both"/>
        <w:rPr>
          <w:sz w:val="20"/>
          <w:szCs w:val="20"/>
          <w:lang w:val="sr-Latn-CS"/>
        </w:rPr>
      </w:pP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t xml:space="preserve">          Потпис</w:t>
      </w:r>
    </w:p>
    <w:p w14:paraId="6A84ACE8" w14:textId="77777777" w:rsidR="00F161B4" w:rsidRDefault="00F161B4" w:rsidP="00F161B4">
      <w:pPr>
        <w:jc w:val="both"/>
        <w:rPr>
          <w:sz w:val="18"/>
          <w:szCs w:val="20"/>
          <w:lang w:val="sr-Latn-CS"/>
        </w:rPr>
      </w:pPr>
    </w:p>
    <w:p w14:paraId="7EEA3C6F" w14:textId="77777777" w:rsidR="00F161B4" w:rsidRDefault="00F161B4" w:rsidP="00F161B4">
      <w:pPr>
        <w:jc w:val="both"/>
        <w:rPr>
          <w:sz w:val="20"/>
          <w:szCs w:val="20"/>
          <w:lang w:val="sr-Latn-CS"/>
        </w:rPr>
      </w:pPr>
      <w:r>
        <w:rPr>
          <w:sz w:val="20"/>
          <w:szCs w:val="20"/>
          <w:lang w:val="sr-Latn-CS"/>
        </w:rPr>
        <w:t>__________________________________________</w:t>
      </w:r>
    </w:p>
    <w:p w14:paraId="7B1D6DB3" w14:textId="77777777" w:rsidR="00F161B4" w:rsidRDefault="00F161B4" w:rsidP="00F161B4">
      <w:pPr>
        <w:jc w:val="both"/>
        <w:rPr>
          <w:sz w:val="18"/>
          <w:szCs w:val="18"/>
          <w:lang w:val="sr-Latn-CS"/>
        </w:rPr>
      </w:pPr>
      <w:r>
        <w:rPr>
          <w:sz w:val="18"/>
          <w:szCs w:val="18"/>
          <w:lang w:val="sr-Latn-CS"/>
        </w:rPr>
        <w:t>* У кућици означити која законска права на приступ информацијама желите да остварите.</w:t>
      </w:r>
    </w:p>
    <w:p w14:paraId="33066423" w14:textId="77777777" w:rsidR="00F161B4" w:rsidRDefault="00F161B4" w:rsidP="00F161B4">
      <w:pPr>
        <w:jc w:val="both"/>
        <w:rPr>
          <w:sz w:val="18"/>
          <w:szCs w:val="18"/>
          <w:lang w:val="sr-Latn-CS"/>
        </w:rPr>
      </w:pPr>
      <w:r>
        <w:rPr>
          <w:sz w:val="18"/>
          <w:szCs w:val="18"/>
          <w:lang w:val="sr-Latn-CS"/>
        </w:rPr>
        <w:t>** У кућици означити начин достављања копије докумената.</w:t>
      </w:r>
    </w:p>
    <w:p w14:paraId="173C7326" w14:textId="77777777" w:rsidR="00F161B4" w:rsidRDefault="00F161B4" w:rsidP="00F161B4">
      <w:pPr>
        <w:jc w:val="both"/>
        <w:rPr>
          <w:sz w:val="18"/>
          <w:szCs w:val="18"/>
          <w:lang w:val="sr-Latn-CS"/>
        </w:rPr>
      </w:pPr>
      <w:r>
        <w:rPr>
          <w:sz w:val="18"/>
          <w:szCs w:val="18"/>
          <w:lang w:val="sr-Latn-CS"/>
        </w:rPr>
        <w:t>*** Када захтевате други начин достављања обавезно уписати који начин достављања захтевате.</w:t>
      </w:r>
    </w:p>
    <w:p w14:paraId="051A49E2" w14:textId="77777777" w:rsidR="00F161B4" w:rsidRDefault="00F161B4" w:rsidP="00F161B4">
      <w:pPr>
        <w:rPr>
          <w:sz w:val="22"/>
          <w:szCs w:val="22"/>
          <w:lang w:val="sr-Latn-CS"/>
        </w:rPr>
      </w:pPr>
      <w:r>
        <w:rPr>
          <w:sz w:val="22"/>
          <w:szCs w:val="22"/>
          <w:lang w:val="sr-Latn-CS"/>
        </w:rPr>
        <w:t>______________________________</w:t>
      </w:r>
    </w:p>
    <w:p w14:paraId="5C9104BE" w14:textId="77777777" w:rsidR="00F161B4" w:rsidRDefault="00F161B4" w:rsidP="00F161B4">
      <w:pPr>
        <w:rPr>
          <w:sz w:val="22"/>
          <w:szCs w:val="22"/>
          <w:lang w:val="sr-Latn-CS"/>
        </w:rPr>
      </w:pPr>
      <w:r>
        <w:rPr>
          <w:sz w:val="22"/>
          <w:szCs w:val="22"/>
          <w:lang w:val="sr-Latn-CS"/>
        </w:rPr>
        <w:t>______________________________</w:t>
      </w:r>
    </w:p>
    <w:p w14:paraId="426FDC38" w14:textId="77777777" w:rsidR="00F161B4" w:rsidRDefault="00F161B4" w:rsidP="00F161B4">
      <w:pPr>
        <w:rPr>
          <w:sz w:val="22"/>
          <w:szCs w:val="22"/>
          <w:lang w:val="sr-Cyrl-CS"/>
        </w:rPr>
      </w:pPr>
      <w:r>
        <w:rPr>
          <w:sz w:val="22"/>
          <w:szCs w:val="22"/>
          <w:lang w:val="sr-Latn-CS"/>
        </w:rPr>
        <w:t xml:space="preserve">         </w:t>
      </w:r>
      <w:r>
        <w:rPr>
          <w:sz w:val="22"/>
          <w:szCs w:val="22"/>
          <w:lang w:val="sr-Cyrl-CS"/>
        </w:rPr>
        <w:t>(назив и седиште органа)</w:t>
      </w:r>
    </w:p>
    <w:p w14:paraId="58601919" w14:textId="77777777" w:rsidR="00F161B4" w:rsidRDefault="00F161B4" w:rsidP="00F161B4">
      <w:pPr>
        <w:rPr>
          <w:sz w:val="22"/>
          <w:szCs w:val="22"/>
          <w:lang w:val="sr-Latn-CS"/>
        </w:rPr>
      </w:pPr>
      <w:r>
        <w:rPr>
          <w:sz w:val="22"/>
          <w:szCs w:val="22"/>
          <w:lang w:val="sr-Cyrl-CS"/>
        </w:rPr>
        <w:t xml:space="preserve">Број </w:t>
      </w:r>
      <w:r>
        <w:rPr>
          <w:sz w:val="22"/>
          <w:szCs w:val="22"/>
          <w:lang w:val="sr-Latn-CS"/>
        </w:rPr>
        <w:t>предмета: _________________</w:t>
      </w:r>
    </w:p>
    <w:p w14:paraId="79AFBC3B" w14:textId="77777777" w:rsidR="00F161B4" w:rsidRDefault="00F161B4" w:rsidP="00F161B4">
      <w:pPr>
        <w:rPr>
          <w:sz w:val="22"/>
          <w:szCs w:val="22"/>
          <w:lang w:val="sr-Latn-CS"/>
        </w:rPr>
      </w:pPr>
      <w:r>
        <w:rPr>
          <w:sz w:val="22"/>
          <w:szCs w:val="22"/>
          <w:lang w:val="sr-Cyrl-CS"/>
        </w:rPr>
        <w:t>Датум</w:t>
      </w:r>
      <w:r>
        <w:rPr>
          <w:sz w:val="22"/>
          <w:szCs w:val="22"/>
          <w:lang w:val="sr-Latn-CS"/>
        </w:rPr>
        <w:t xml:space="preserve">: </w:t>
      </w:r>
      <w:r>
        <w:rPr>
          <w:sz w:val="22"/>
          <w:szCs w:val="22"/>
          <w:lang w:val="sr-Cyrl-CS"/>
        </w:rPr>
        <w:t xml:space="preserve">            _________________</w:t>
      </w:r>
    </w:p>
    <w:p w14:paraId="65D50FB4" w14:textId="77777777" w:rsidR="00F161B4" w:rsidRDefault="00F161B4" w:rsidP="00F161B4">
      <w:pPr>
        <w:ind w:firstLine="720"/>
        <w:jc w:val="both"/>
        <w:rPr>
          <w:sz w:val="18"/>
          <w:szCs w:val="22"/>
          <w:lang w:val="sr-Latn-CS"/>
        </w:rPr>
      </w:pPr>
    </w:p>
    <w:p w14:paraId="39C8585D" w14:textId="77777777" w:rsidR="00F161B4" w:rsidRDefault="00F161B4" w:rsidP="00F161B4">
      <w:pPr>
        <w:rPr>
          <w:sz w:val="22"/>
          <w:szCs w:val="22"/>
          <w:lang w:val="sr-Latn-CS"/>
        </w:rPr>
      </w:pPr>
      <w:r>
        <w:rPr>
          <w:sz w:val="22"/>
          <w:szCs w:val="22"/>
          <w:lang w:val="sr-Latn-CS"/>
        </w:rPr>
        <w:t>______________________________________________</w:t>
      </w:r>
    </w:p>
    <w:p w14:paraId="55F2B7CF" w14:textId="77777777" w:rsidR="00F161B4" w:rsidRDefault="00F161B4" w:rsidP="00F161B4">
      <w:pPr>
        <w:rPr>
          <w:sz w:val="22"/>
          <w:szCs w:val="22"/>
          <w:lang w:val="sr-Latn-CS"/>
        </w:rPr>
      </w:pPr>
      <w:r>
        <w:rPr>
          <w:sz w:val="22"/>
          <w:szCs w:val="22"/>
          <w:lang w:val="sr-Latn-CS"/>
        </w:rPr>
        <w:t>______________________________________________</w:t>
      </w:r>
    </w:p>
    <w:p w14:paraId="5B8259BD" w14:textId="77777777" w:rsidR="00F161B4" w:rsidRDefault="00F161B4" w:rsidP="00F161B4">
      <w:pPr>
        <w:rPr>
          <w:sz w:val="22"/>
          <w:szCs w:val="22"/>
          <w:lang w:val="sr-Latn-CS"/>
        </w:rPr>
      </w:pPr>
      <w:r>
        <w:rPr>
          <w:sz w:val="22"/>
          <w:szCs w:val="22"/>
          <w:lang w:val="sr-Latn-CS"/>
        </w:rPr>
        <w:t>______________________________________________</w:t>
      </w:r>
    </w:p>
    <w:p w14:paraId="32B983D3" w14:textId="77777777" w:rsidR="00F161B4" w:rsidRDefault="00F161B4" w:rsidP="00F161B4">
      <w:pPr>
        <w:rPr>
          <w:sz w:val="22"/>
          <w:szCs w:val="22"/>
          <w:lang w:val="sr-Latn-CS"/>
        </w:rPr>
      </w:pPr>
      <w:r>
        <w:rPr>
          <w:sz w:val="22"/>
          <w:szCs w:val="22"/>
          <w:lang w:val="sr-Latn-CS"/>
        </w:rPr>
        <w:t>Име и презиме / назив / и адреса подносиоца захтева</w:t>
      </w:r>
    </w:p>
    <w:p w14:paraId="1202F92A" w14:textId="77777777" w:rsidR="00F161B4" w:rsidRDefault="00F161B4" w:rsidP="00F161B4">
      <w:pPr>
        <w:rPr>
          <w:b/>
          <w:lang w:val="sr-Cyrl-CS"/>
        </w:rPr>
      </w:pPr>
      <w:r>
        <w:rPr>
          <w:b/>
          <w:lang w:val="sr-Cyrl-CS"/>
        </w:rPr>
        <w:br w:type="page"/>
      </w:r>
    </w:p>
    <w:p w14:paraId="171D8CFD" w14:textId="77777777" w:rsidR="00F161B4" w:rsidRDefault="00F161B4" w:rsidP="00F161B4">
      <w:pPr>
        <w:jc w:val="center"/>
        <w:rPr>
          <w:b/>
          <w:lang w:val="sr-Cyrl-CS"/>
        </w:rPr>
      </w:pPr>
    </w:p>
    <w:p w14:paraId="63B67962" w14:textId="77777777" w:rsidR="00F161B4" w:rsidRDefault="00F161B4" w:rsidP="00F161B4">
      <w:pPr>
        <w:jc w:val="center"/>
        <w:rPr>
          <w:b/>
          <w:lang w:val="sr-Cyrl-CS"/>
        </w:rPr>
      </w:pPr>
    </w:p>
    <w:p w14:paraId="6A5B9CA2" w14:textId="77777777" w:rsidR="00F161B4" w:rsidRDefault="00F161B4" w:rsidP="00F161B4">
      <w:pPr>
        <w:pStyle w:val="Heading2"/>
        <w:jc w:val="center"/>
        <w:rPr>
          <w:b/>
          <w:i w:val="0"/>
          <w:sz w:val="22"/>
          <w:szCs w:val="22"/>
        </w:rPr>
      </w:pPr>
      <w:bookmarkStart w:id="69" w:name="_Toc94174564"/>
      <w:r>
        <w:rPr>
          <w:b/>
          <w:i w:val="0"/>
        </w:rPr>
        <w:t>О Б А В Е Ш Т Е Њ Е</w:t>
      </w:r>
      <w:r>
        <w:rPr>
          <w:b/>
          <w:i w:val="0"/>
        </w:rPr>
        <w:br/>
      </w:r>
      <w:r>
        <w:rPr>
          <w:b/>
          <w:i w:val="0"/>
          <w:sz w:val="22"/>
          <w:szCs w:val="22"/>
        </w:rPr>
        <w:t>о стављању на увид документа који садржи</w:t>
      </w:r>
      <w:r>
        <w:rPr>
          <w:b/>
          <w:i w:val="0"/>
          <w:sz w:val="22"/>
          <w:szCs w:val="22"/>
        </w:rPr>
        <w:br/>
        <w:t>тражену информацију и о изради копије</w:t>
      </w:r>
      <w:bookmarkEnd w:id="69"/>
    </w:p>
    <w:p w14:paraId="5794F29A" w14:textId="77777777" w:rsidR="00F161B4" w:rsidRDefault="00F161B4" w:rsidP="00F161B4">
      <w:pPr>
        <w:ind w:firstLine="720"/>
        <w:jc w:val="both"/>
        <w:rPr>
          <w:sz w:val="22"/>
          <w:szCs w:val="22"/>
          <w:lang w:val="sr-Cyrl-CS"/>
        </w:rPr>
      </w:pPr>
    </w:p>
    <w:p w14:paraId="082BF28A" w14:textId="77777777" w:rsidR="00F161B4" w:rsidRDefault="00F161B4" w:rsidP="00F161B4">
      <w:pPr>
        <w:ind w:firstLine="720"/>
        <w:jc w:val="both"/>
        <w:rPr>
          <w:sz w:val="22"/>
          <w:szCs w:val="22"/>
          <w:lang w:val="sr-Cyrl-CS"/>
        </w:rPr>
      </w:pPr>
    </w:p>
    <w:p w14:paraId="19043D86" w14:textId="77777777" w:rsidR="00F161B4" w:rsidRDefault="00F161B4" w:rsidP="00F161B4">
      <w:pPr>
        <w:ind w:firstLine="720"/>
        <w:jc w:val="both"/>
        <w:rPr>
          <w:sz w:val="22"/>
          <w:szCs w:val="22"/>
          <w:lang w:val="sr-Latn-CS"/>
        </w:rPr>
      </w:pPr>
      <w:r>
        <w:rPr>
          <w:sz w:val="22"/>
          <w:szCs w:val="22"/>
          <w:lang w:val="sr-Cyrl-CS"/>
        </w:rPr>
        <w:t>На основу члана 16. ст. 1. Закона о слободном приступу информацијама од јавног значаја</w:t>
      </w:r>
      <w:r>
        <w:rPr>
          <w:sz w:val="22"/>
          <w:szCs w:val="22"/>
          <w:lang w:val="sr-Latn-CS"/>
        </w:rPr>
        <w:t>,</w:t>
      </w:r>
      <w:r>
        <w:rPr>
          <w:sz w:val="22"/>
          <w:szCs w:val="22"/>
          <w:lang w:val="sr-Cyrl-CS"/>
        </w:rPr>
        <w:t xml:space="preserve"> поступајући по </w:t>
      </w:r>
      <w:r>
        <w:rPr>
          <w:sz w:val="22"/>
          <w:szCs w:val="22"/>
          <w:lang w:val="sr-Latn-CS"/>
        </w:rPr>
        <w:t xml:space="preserve">вашем </w:t>
      </w:r>
      <w:r>
        <w:rPr>
          <w:sz w:val="22"/>
          <w:szCs w:val="22"/>
          <w:lang w:val="sr-Cyrl-CS"/>
        </w:rPr>
        <w:t xml:space="preserve">захтеву </w:t>
      </w:r>
      <w:r>
        <w:rPr>
          <w:sz w:val="22"/>
          <w:szCs w:val="22"/>
          <w:lang w:val="sr-Latn-CS"/>
        </w:rPr>
        <w:t xml:space="preserve">за слободан приступ информацијама од _________год., којим сте тражили </w:t>
      </w:r>
      <w:r>
        <w:rPr>
          <w:sz w:val="22"/>
          <w:szCs w:val="22"/>
          <w:lang w:val="sr-Cyrl-CS"/>
        </w:rPr>
        <w:t>увид у документ</w:t>
      </w:r>
      <w:r>
        <w:rPr>
          <w:sz w:val="22"/>
          <w:szCs w:val="22"/>
          <w:lang w:val="sr-Latn-CS"/>
        </w:rPr>
        <w:t>/е са информацијама о</w:t>
      </w:r>
      <w:r>
        <w:rPr>
          <w:sz w:val="22"/>
          <w:szCs w:val="22"/>
          <w:lang w:val="sr-Cyrl-CS"/>
        </w:rPr>
        <w:t xml:space="preserve"> </w:t>
      </w:r>
      <w:r>
        <w:rPr>
          <w:sz w:val="22"/>
          <w:szCs w:val="22"/>
          <w:lang w:val="sr-Latn-CS"/>
        </w:rPr>
        <w:t xml:space="preserve">/ у вези са: </w:t>
      </w:r>
    </w:p>
    <w:p w14:paraId="52B909A8" w14:textId="77777777" w:rsidR="00F161B4" w:rsidRDefault="00F161B4" w:rsidP="00F161B4">
      <w:pPr>
        <w:rPr>
          <w:sz w:val="22"/>
          <w:szCs w:val="22"/>
          <w:lang w:val="sr-Latn-CS"/>
        </w:rPr>
      </w:pPr>
      <w:r>
        <w:rPr>
          <w:sz w:val="22"/>
          <w:szCs w:val="22"/>
          <w:lang w:val="sr-Latn-CS"/>
        </w:rPr>
        <w:t>___________________________________________________________________________</w:t>
      </w:r>
    </w:p>
    <w:p w14:paraId="1FB452EA" w14:textId="77777777" w:rsidR="00F161B4" w:rsidRDefault="00F161B4" w:rsidP="00F161B4">
      <w:pPr>
        <w:rPr>
          <w:sz w:val="22"/>
          <w:szCs w:val="22"/>
          <w:lang w:val="sr-Latn-CS"/>
        </w:rPr>
      </w:pPr>
      <w:r>
        <w:rPr>
          <w:sz w:val="22"/>
          <w:szCs w:val="22"/>
          <w:lang w:val="sr-Latn-CS"/>
        </w:rPr>
        <w:t>___________________________________________________________________________</w:t>
      </w:r>
    </w:p>
    <w:p w14:paraId="63DDAF86" w14:textId="77777777" w:rsidR="00F161B4" w:rsidRDefault="00F161B4" w:rsidP="00F161B4">
      <w:pPr>
        <w:rPr>
          <w:sz w:val="22"/>
          <w:szCs w:val="22"/>
          <w:lang w:val="sr-Latn-CS"/>
        </w:rPr>
      </w:pPr>
      <w:r>
        <w:rPr>
          <w:sz w:val="22"/>
          <w:szCs w:val="22"/>
          <w:lang w:val="sr-Latn-CS"/>
        </w:rPr>
        <w:t>___________________________________________________________________________</w:t>
      </w:r>
    </w:p>
    <w:p w14:paraId="4AA3A3B0" w14:textId="77777777" w:rsidR="00F161B4" w:rsidRDefault="00F161B4" w:rsidP="00F161B4">
      <w:pPr>
        <w:jc w:val="center"/>
        <w:rPr>
          <w:sz w:val="22"/>
          <w:szCs w:val="22"/>
          <w:lang w:val="sr-Latn-CS"/>
        </w:rPr>
      </w:pPr>
      <w:r>
        <w:rPr>
          <w:sz w:val="22"/>
          <w:szCs w:val="22"/>
          <w:lang w:val="sr-Latn-CS"/>
        </w:rPr>
        <w:t>(</w:t>
      </w:r>
      <w:r>
        <w:rPr>
          <w:sz w:val="22"/>
          <w:szCs w:val="22"/>
          <w:lang w:val="sr-Cyrl-CS"/>
        </w:rPr>
        <w:t>опис тражене информације</w:t>
      </w:r>
      <w:r>
        <w:rPr>
          <w:sz w:val="22"/>
          <w:szCs w:val="22"/>
          <w:lang w:val="sr-Latn-CS"/>
        </w:rPr>
        <w:t>)</w:t>
      </w:r>
    </w:p>
    <w:p w14:paraId="02CB6205" w14:textId="77777777" w:rsidR="00F161B4" w:rsidRDefault="00F161B4" w:rsidP="00F161B4">
      <w:pPr>
        <w:ind w:left="1440" w:firstLine="720"/>
        <w:rPr>
          <w:sz w:val="22"/>
          <w:szCs w:val="22"/>
          <w:lang w:val="sr-Latn-CS"/>
        </w:rPr>
      </w:pPr>
    </w:p>
    <w:p w14:paraId="4F7C0D71" w14:textId="77777777" w:rsidR="00F161B4" w:rsidRDefault="00F161B4" w:rsidP="00F161B4">
      <w:pPr>
        <w:jc w:val="both"/>
        <w:rPr>
          <w:sz w:val="22"/>
          <w:szCs w:val="22"/>
          <w:lang w:val="sr-Latn-CS"/>
        </w:rPr>
      </w:pPr>
      <w:r>
        <w:rPr>
          <w:sz w:val="22"/>
          <w:szCs w:val="22"/>
          <w:lang w:val="sr-Cyrl-CS"/>
        </w:rPr>
        <w:t xml:space="preserve">обавештавамо вас да дана </w:t>
      </w:r>
      <w:r>
        <w:rPr>
          <w:sz w:val="22"/>
          <w:szCs w:val="22"/>
          <w:lang w:val="sr-Latn-CS"/>
        </w:rPr>
        <w:t>_______________</w:t>
      </w:r>
      <w:r>
        <w:rPr>
          <w:sz w:val="22"/>
          <w:szCs w:val="22"/>
          <w:lang w:val="sr-Cyrl-CS"/>
        </w:rPr>
        <w:t xml:space="preserve">, у </w:t>
      </w:r>
      <w:r>
        <w:rPr>
          <w:sz w:val="22"/>
          <w:szCs w:val="22"/>
          <w:lang w:val="sr-Latn-CS"/>
        </w:rPr>
        <w:t>_____ часова, односно у времену од ____ до ___ часова</w:t>
      </w:r>
      <w:r>
        <w:rPr>
          <w:sz w:val="22"/>
          <w:szCs w:val="22"/>
          <w:lang w:val="sr-Cyrl-CS"/>
        </w:rPr>
        <w:t xml:space="preserve">, у просторијама органа </w:t>
      </w:r>
      <w:r>
        <w:rPr>
          <w:sz w:val="22"/>
          <w:szCs w:val="22"/>
          <w:lang w:val="sr-Latn-CS"/>
        </w:rPr>
        <w:t>у ___________________</w:t>
      </w:r>
      <w:r>
        <w:rPr>
          <w:sz w:val="22"/>
          <w:szCs w:val="22"/>
          <w:lang w:val="sr-Cyrl-CS"/>
        </w:rPr>
        <w:t xml:space="preserve"> </w:t>
      </w:r>
      <w:r>
        <w:rPr>
          <w:sz w:val="22"/>
          <w:szCs w:val="22"/>
          <w:lang w:val="sr-Latn-CS"/>
        </w:rPr>
        <w:t>ул</w:t>
      </w:r>
      <w:r>
        <w:rPr>
          <w:sz w:val="22"/>
          <w:szCs w:val="22"/>
          <w:lang w:val="sr-Cyrl-CS"/>
        </w:rPr>
        <w:t>.</w:t>
      </w:r>
      <w:r>
        <w:rPr>
          <w:sz w:val="22"/>
          <w:szCs w:val="22"/>
          <w:lang w:val="sr-Latn-CS"/>
        </w:rPr>
        <w:t xml:space="preserve"> ____________________ бр</w:t>
      </w:r>
      <w:r>
        <w:rPr>
          <w:sz w:val="22"/>
          <w:szCs w:val="22"/>
          <w:lang w:val="sr-Cyrl-CS"/>
        </w:rPr>
        <w:t>.</w:t>
      </w:r>
      <w:r>
        <w:rPr>
          <w:sz w:val="22"/>
          <w:szCs w:val="22"/>
          <w:lang w:val="sr-Latn-CS"/>
        </w:rPr>
        <w:t xml:space="preserve"> ______, канцеларија бр. ____ </w:t>
      </w:r>
      <w:r>
        <w:rPr>
          <w:sz w:val="22"/>
          <w:szCs w:val="22"/>
          <w:lang w:val="sr-Cyrl-CS"/>
        </w:rPr>
        <w:t xml:space="preserve">можете </w:t>
      </w:r>
      <w:r>
        <w:rPr>
          <w:b/>
          <w:sz w:val="22"/>
          <w:szCs w:val="22"/>
          <w:lang w:val="sr-Cyrl-CS"/>
        </w:rPr>
        <w:t>извршити увид</w:t>
      </w:r>
      <w:r>
        <w:rPr>
          <w:sz w:val="22"/>
          <w:szCs w:val="22"/>
          <w:lang w:val="sr-Cyrl-CS"/>
        </w:rPr>
        <w:t xml:space="preserve"> у документ</w:t>
      </w:r>
      <w:r>
        <w:rPr>
          <w:sz w:val="22"/>
          <w:szCs w:val="22"/>
          <w:lang w:val="sr-Latn-CS"/>
        </w:rPr>
        <w:t>/е</w:t>
      </w:r>
      <w:r>
        <w:rPr>
          <w:sz w:val="22"/>
          <w:szCs w:val="22"/>
          <w:lang w:val="sr-Cyrl-CS"/>
        </w:rPr>
        <w:t xml:space="preserve"> у коме је садржана тражена информација</w:t>
      </w:r>
      <w:r>
        <w:rPr>
          <w:sz w:val="22"/>
          <w:szCs w:val="22"/>
          <w:lang w:val="sr-Latn-CS"/>
        </w:rPr>
        <w:t>.</w:t>
      </w:r>
      <w:r>
        <w:rPr>
          <w:sz w:val="22"/>
          <w:szCs w:val="22"/>
          <w:lang w:val="sr-Cyrl-CS"/>
        </w:rPr>
        <w:t xml:space="preserve"> </w:t>
      </w:r>
    </w:p>
    <w:p w14:paraId="651C87A9" w14:textId="77777777" w:rsidR="00F161B4" w:rsidRDefault="00F161B4" w:rsidP="00F161B4">
      <w:pPr>
        <w:jc w:val="both"/>
        <w:rPr>
          <w:sz w:val="22"/>
          <w:szCs w:val="22"/>
          <w:lang w:val="sr-Latn-CS"/>
        </w:rPr>
      </w:pPr>
    </w:p>
    <w:p w14:paraId="128D468C" w14:textId="77777777" w:rsidR="00F161B4" w:rsidRDefault="00F161B4" w:rsidP="00F161B4">
      <w:pPr>
        <w:jc w:val="both"/>
        <w:rPr>
          <w:sz w:val="22"/>
          <w:szCs w:val="22"/>
          <w:lang w:val="sr-Latn-CS"/>
        </w:rPr>
      </w:pPr>
      <w:r>
        <w:rPr>
          <w:sz w:val="22"/>
          <w:szCs w:val="22"/>
          <w:lang w:val="sr-Cyrl-CS"/>
        </w:rPr>
        <w:tab/>
        <w:t>Том приликом, на ваш захтев</w:t>
      </w:r>
      <w:r>
        <w:rPr>
          <w:sz w:val="22"/>
          <w:szCs w:val="22"/>
          <w:lang w:val="sr-Latn-CS"/>
        </w:rPr>
        <w:t>,</w:t>
      </w:r>
      <w:r>
        <w:rPr>
          <w:sz w:val="22"/>
          <w:szCs w:val="22"/>
          <w:lang w:val="sr-Cyrl-CS"/>
        </w:rPr>
        <w:t xml:space="preserve"> </w:t>
      </w:r>
      <w:r>
        <w:rPr>
          <w:sz w:val="22"/>
          <w:szCs w:val="22"/>
          <w:lang w:val="sr-Latn-CS"/>
        </w:rPr>
        <w:t xml:space="preserve">може </w:t>
      </w:r>
      <w:r>
        <w:rPr>
          <w:sz w:val="22"/>
          <w:szCs w:val="22"/>
          <w:lang w:val="sr-Cyrl-CS"/>
        </w:rPr>
        <w:t xml:space="preserve">вам </w:t>
      </w:r>
      <w:r>
        <w:rPr>
          <w:sz w:val="22"/>
          <w:szCs w:val="22"/>
          <w:lang w:val="sr-Latn-CS"/>
        </w:rPr>
        <w:t xml:space="preserve">се </w:t>
      </w:r>
      <w:r>
        <w:rPr>
          <w:sz w:val="22"/>
          <w:szCs w:val="22"/>
          <w:lang w:val="sr-Cyrl-CS"/>
        </w:rPr>
        <w:t>издат</w:t>
      </w:r>
      <w:r>
        <w:rPr>
          <w:sz w:val="22"/>
          <w:szCs w:val="22"/>
          <w:lang w:val="sr-Latn-CS"/>
        </w:rPr>
        <w:t>и</w:t>
      </w:r>
      <w:r>
        <w:rPr>
          <w:sz w:val="22"/>
          <w:szCs w:val="22"/>
          <w:lang w:val="sr-Cyrl-CS"/>
        </w:rPr>
        <w:t xml:space="preserve"> и копија документа са траженом информацијом.</w:t>
      </w:r>
    </w:p>
    <w:p w14:paraId="50D82EC4" w14:textId="77777777" w:rsidR="00F161B4" w:rsidRDefault="00F161B4" w:rsidP="00F161B4">
      <w:pPr>
        <w:jc w:val="both"/>
        <w:rPr>
          <w:sz w:val="22"/>
          <w:szCs w:val="22"/>
          <w:lang w:val="sr-Latn-CS"/>
        </w:rPr>
      </w:pPr>
    </w:p>
    <w:p w14:paraId="1087011A" w14:textId="77777777" w:rsidR="00F161B4" w:rsidRDefault="00F161B4" w:rsidP="00F161B4">
      <w:pPr>
        <w:jc w:val="both"/>
        <w:rPr>
          <w:sz w:val="22"/>
          <w:szCs w:val="22"/>
          <w:lang w:val="sr-Latn-CS"/>
        </w:rPr>
      </w:pPr>
      <w:r>
        <w:rPr>
          <w:sz w:val="22"/>
          <w:szCs w:val="22"/>
          <w:lang w:val="sr-Latn-CS"/>
        </w:rPr>
        <w:t>Трошкови су утврђени Уредбом Владе Републике Србије („Сл.</w:t>
      </w:r>
      <w:r>
        <w:rPr>
          <w:sz w:val="22"/>
          <w:szCs w:val="22"/>
          <w:lang w:val="sr-Cyrl-CS"/>
        </w:rPr>
        <w:t xml:space="preserve"> </w:t>
      </w:r>
      <w:r>
        <w:rPr>
          <w:sz w:val="22"/>
          <w:szCs w:val="22"/>
          <w:lang w:val="sr-Latn-CS"/>
        </w:rPr>
        <w:t>гласник РС“</w:t>
      </w:r>
      <w:r>
        <w:rPr>
          <w:sz w:val="22"/>
          <w:szCs w:val="22"/>
          <w:lang w:val="sr-Cyrl-CS"/>
        </w:rPr>
        <w:t>,</w:t>
      </w:r>
      <w:r>
        <w:rPr>
          <w:sz w:val="22"/>
          <w:szCs w:val="22"/>
          <w:lang w:val="sr-Latn-CS"/>
        </w:rPr>
        <w:t xml:space="preserve"> бр. 8/06)</w:t>
      </w:r>
      <w:r>
        <w:rPr>
          <w:sz w:val="22"/>
          <w:szCs w:val="22"/>
          <w:lang w:val="sr-Cyrl-CS"/>
        </w:rPr>
        <w:t>,</w:t>
      </w:r>
      <w:r>
        <w:rPr>
          <w:sz w:val="22"/>
          <w:szCs w:val="22"/>
          <w:lang w:val="sr-Latn-CS"/>
        </w:rPr>
        <w:t xml:space="preserve"> и то: к</w:t>
      </w:r>
      <w:r>
        <w:rPr>
          <w:sz w:val="22"/>
          <w:szCs w:val="22"/>
          <w:lang w:val="sr-Cyrl-CS"/>
        </w:rPr>
        <w:t xml:space="preserve">опија стране А4 формата износи </w:t>
      </w:r>
      <w:r>
        <w:rPr>
          <w:sz w:val="22"/>
          <w:szCs w:val="22"/>
          <w:lang w:val="sr-Latn-CS"/>
        </w:rPr>
        <w:t>3</w:t>
      </w:r>
      <w:r>
        <w:rPr>
          <w:sz w:val="22"/>
          <w:szCs w:val="22"/>
          <w:lang w:val="sr-Cyrl-CS"/>
        </w:rPr>
        <w:t xml:space="preserve"> динара</w:t>
      </w:r>
      <w:r>
        <w:rPr>
          <w:sz w:val="22"/>
          <w:szCs w:val="22"/>
          <w:lang w:val="sr-Latn-CS"/>
        </w:rPr>
        <w:t>, А3 формата 6 динара, CD 35 динара, дискете 20 динара, DVD 40 динара, аудио</w:t>
      </w:r>
      <w:r>
        <w:rPr>
          <w:sz w:val="22"/>
          <w:szCs w:val="22"/>
          <w:lang w:val="sr-Cyrl-CS"/>
        </w:rPr>
        <w:t>-</w:t>
      </w:r>
      <w:r>
        <w:rPr>
          <w:sz w:val="22"/>
          <w:szCs w:val="22"/>
          <w:lang w:val="sr-Latn-CS"/>
        </w:rPr>
        <w:t>касета</w:t>
      </w:r>
      <w:r>
        <w:rPr>
          <w:sz w:val="22"/>
          <w:szCs w:val="22"/>
          <w:lang w:val="sr-Cyrl-CS"/>
        </w:rPr>
        <w:t xml:space="preserve"> </w:t>
      </w:r>
      <w:r>
        <w:rPr>
          <w:sz w:val="22"/>
          <w:szCs w:val="22"/>
          <w:lang w:val="sr-Latn-CS"/>
        </w:rPr>
        <w:t>– 150 динара, видео</w:t>
      </w:r>
      <w:r>
        <w:rPr>
          <w:sz w:val="22"/>
          <w:szCs w:val="22"/>
          <w:lang w:val="sr-Cyrl-CS"/>
        </w:rPr>
        <w:t>-</w:t>
      </w:r>
      <w:r>
        <w:rPr>
          <w:sz w:val="22"/>
          <w:szCs w:val="22"/>
          <w:lang w:val="sr-Latn-CS"/>
        </w:rPr>
        <w:t>касета 300 динара, претварање једне стране документа из физичког у електронски облик</w:t>
      </w:r>
      <w:r>
        <w:rPr>
          <w:sz w:val="22"/>
          <w:szCs w:val="22"/>
          <w:lang w:val="sr-Cyrl-CS"/>
        </w:rPr>
        <w:t xml:space="preserve"> </w:t>
      </w:r>
      <w:r>
        <w:rPr>
          <w:sz w:val="22"/>
          <w:szCs w:val="22"/>
          <w:lang w:val="sr-Latn-CS"/>
        </w:rPr>
        <w:t>– 30 динара</w:t>
      </w:r>
      <w:r>
        <w:rPr>
          <w:sz w:val="22"/>
          <w:szCs w:val="22"/>
          <w:lang w:val="sr-Cyrl-CS"/>
        </w:rPr>
        <w:t>.</w:t>
      </w:r>
    </w:p>
    <w:p w14:paraId="26420B81" w14:textId="77777777" w:rsidR="00F161B4" w:rsidRDefault="00F161B4" w:rsidP="00F161B4">
      <w:pPr>
        <w:jc w:val="both"/>
        <w:rPr>
          <w:sz w:val="22"/>
          <w:szCs w:val="22"/>
          <w:lang w:val="sr-Latn-CS"/>
        </w:rPr>
      </w:pPr>
    </w:p>
    <w:p w14:paraId="4EC00B29" w14:textId="77777777" w:rsidR="00F161B4" w:rsidRDefault="00F161B4" w:rsidP="00F161B4">
      <w:pPr>
        <w:ind w:firstLine="720"/>
        <w:jc w:val="both"/>
        <w:rPr>
          <w:sz w:val="22"/>
          <w:szCs w:val="22"/>
          <w:lang w:val="sr-Latn-CS"/>
        </w:rPr>
      </w:pPr>
      <w:r>
        <w:rPr>
          <w:sz w:val="22"/>
          <w:szCs w:val="22"/>
          <w:lang w:val="sr-Cyrl-CS"/>
        </w:rPr>
        <w:t xml:space="preserve">Износ укупних трошкова израде копије документа </w:t>
      </w:r>
      <w:r>
        <w:rPr>
          <w:sz w:val="22"/>
          <w:szCs w:val="22"/>
          <w:lang w:val="sr-Latn-CS"/>
        </w:rPr>
        <w:t xml:space="preserve">по вашем захтеву </w:t>
      </w:r>
      <w:r>
        <w:rPr>
          <w:sz w:val="22"/>
          <w:szCs w:val="22"/>
          <w:lang w:val="sr-Cyrl-CS"/>
        </w:rPr>
        <w:t xml:space="preserve">износи </w:t>
      </w:r>
      <w:r>
        <w:rPr>
          <w:sz w:val="22"/>
          <w:szCs w:val="22"/>
          <w:lang w:val="sr-Latn-CS"/>
        </w:rPr>
        <w:t>............</w:t>
      </w:r>
      <w:r>
        <w:rPr>
          <w:sz w:val="22"/>
          <w:szCs w:val="22"/>
          <w:lang w:val="sr-Cyrl-CS"/>
        </w:rPr>
        <w:t xml:space="preserve"> динара и уплаћује се на жиро-рачун</w:t>
      </w:r>
      <w:r>
        <w:rPr>
          <w:sz w:val="22"/>
          <w:szCs w:val="22"/>
          <w:lang w:val="sr-Latn-CS"/>
        </w:rPr>
        <w:t xml:space="preserve"> Буџета Републике Србије</w:t>
      </w:r>
      <w:r>
        <w:rPr>
          <w:sz w:val="22"/>
          <w:szCs w:val="22"/>
          <w:lang w:val="sr-Cyrl-CS"/>
        </w:rPr>
        <w:t xml:space="preserve"> </w:t>
      </w:r>
      <w:r>
        <w:rPr>
          <w:sz w:val="22"/>
          <w:szCs w:val="22"/>
          <w:lang w:val="sr-Latn-CS"/>
        </w:rPr>
        <w:t>бр. 840-742328-843-30, с позивом на број 97</w:t>
      </w:r>
      <w:r>
        <w:rPr>
          <w:sz w:val="22"/>
          <w:szCs w:val="22"/>
          <w:lang w:val="sr-Cyrl-CS"/>
        </w:rPr>
        <w:t xml:space="preserve"> </w:t>
      </w:r>
      <w:r>
        <w:rPr>
          <w:sz w:val="22"/>
          <w:szCs w:val="22"/>
          <w:lang w:val="sr-Latn-CS"/>
        </w:rPr>
        <w:t>–</w:t>
      </w:r>
      <w:r>
        <w:rPr>
          <w:sz w:val="22"/>
          <w:szCs w:val="22"/>
          <w:lang w:val="sr-Cyrl-CS"/>
        </w:rPr>
        <w:t xml:space="preserve"> </w:t>
      </w:r>
      <w:r>
        <w:rPr>
          <w:sz w:val="22"/>
          <w:szCs w:val="22"/>
          <w:lang w:val="sr-Latn-CS"/>
        </w:rPr>
        <w:t>ознака шифре општине/града где се налази орган власти (из Правилника о условима и начину вођења рачуна –</w:t>
      </w:r>
      <w:r>
        <w:rPr>
          <w:sz w:val="22"/>
          <w:szCs w:val="22"/>
          <w:lang w:val="sr-Cyrl-CS"/>
        </w:rPr>
        <w:t xml:space="preserve"> </w:t>
      </w:r>
      <w:r>
        <w:rPr>
          <w:sz w:val="22"/>
          <w:szCs w:val="22"/>
          <w:lang w:val="sr-Latn-CS"/>
        </w:rPr>
        <w:t>„Сл.</w:t>
      </w:r>
      <w:r>
        <w:rPr>
          <w:sz w:val="22"/>
          <w:szCs w:val="22"/>
          <w:lang w:val="sr-Cyrl-CS"/>
        </w:rPr>
        <w:t xml:space="preserve"> г</w:t>
      </w:r>
      <w:r>
        <w:rPr>
          <w:sz w:val="22"/>
          <w:szCs w:val="22"/>
          <w:lang w:val="sr-Latn-CS"/>
        </w:rPr>
        <w:t>ласник РС“</w:t>
      </w:r>
      <w:r>
        <w:rPr>
          <w:sz w:val="22"/>
          <w:szCs w:val="22"/>
          <w:lang w:val="sr-Cyrl-CS"/>
        </w:rPr>
        <w:t>,</w:t>
      </w:r>
      <w:r>
        <w:rPr>
          <w:sz w:val="22"/>
          <w:szCs w:val="22"/>
          <w:lang w:val="sr-Latn-CS"/>
        </w:rPr>
        <w:t xml:space="preserve"> 20/07...</w:t>
      </w:r>
      <w:r>
        <w:rPr>
          <w:sz w:val="22"/>
          <w:szCs w:val="22"/>
          <w:lang w:val="sr-Cyrl-CS"/>
        </w:rPr>
        <w:t xml:space="preserve"> </w:t>
      </w:r>
      <w:r>
        <w:rPr>
          <w:sz w:val="22"/>
          <w:szCs w:val="22"/>
          <w:lang w:val="sr-Latn-CS"/>
        </w:rPr>
        <w:t>40/10)</w:t>
      </w:r>
      <w:r>
        <w:rPr>
          <w:sz w:val="22"/>
          <w:szCs w:val="22"/>
          <w:lang w:val="sr-Cyrl-CS"/>
        </w:rPr>
        <w:t>.</w:t>
      </w:r>
      <w:r>
        <w:rPr>
          <w:sz w:val="22"/>
          <w:szCs w:val="22"/>
          <w:lang w:val="sr-Latn-CS"/>
        </w:rPr>
        <w:t xml:space="preserve"> </w:t>
      </w:r>
    </w:p>
    <w:p w14:paraId="3878FFAF" w14:textId="77777777" w:rsidR="00F161B4" w:rsidRDefault="00F161B4" w:rsidP="00F161B4">
      <w:pPr>
        <w:ind w:firstLine="720"/>
        <w:jc w:val="both"/>
        <w:rPr>
          <w:sz w:val="22"/>
          <w:szCs w:val="22"/>
          <w:lang w:val="sr-Cyrl-CS"/>
        </w:rPr>
      </w:pPr>
    </w:p>
    <w:p w14:paraId="14F5A39C" w14:textId="77777777" w:rsidR="00F161B4" w:rsidRDefault="00F161B4" w:rsidP="00F161B4">
      <w:pPr>
        <w:jc w:val="both"/>
        <w:rPr>
          <w:sz w:val="22"/>
          <w:szCs w:val="22"/>
          <w:lang w:val="sr-Cyrl-CS"/>
        </w:rPr>
      </w:pPr>
      <w:r>
        <w:rPr>
          <w:sz w:val="22"/>
          <w:szCs w:val="22"/>
          <w:lang w:val="sr-Cyrl-CS"/>
        </w:rPr>
        <w:t>Достављено:</w:t>
      </w:r>
    </w:p>
    <w:p w14:paraId="2E9252A4" w14:textId="77777777" w:rsidR="00F161B4" w:rsidRDefault="00F161B4" w:rsidP="0061485D">
      <w:pPr>
        <w:numPr>
          <w:ilvl w:val="0"/>
          <w:numId w:val="1"/>
        </w:numPr>
        <w:tabs>
          <w:tab w:val="num" w:pos="360"/>
        </w:tabs>
        <w:ind w:hanging="720"/>
        <w:jc w:val="both"/>
        <w:rPr>
          <w:sz w:val="22"/>
          <w:szCs w:val="22"/>
          <w:lang w:val="sr-Cyrl-CS"/>
        </w:rPr>
      </w:pPr>
      <w:r>
        <w:rPr>
          <w:sz w:val="22"/>
          <w:szCs w:val="22"/>
          <w:lang w:val="sr-Cyrl-CS"/>
        </w:rPr>
        <w:t xml:space="preserve">Именованом </w:t>
      </w:r>
      <w:r>
        <w:rPr>
          <w:sz w:val="22"/>
          <w:szCs w:val="22"/>
          <w:lang w:val="sr-Cyrl-CS"/>
        </w:rPr>
        <w:tab/>
      </w:r>
      <w:r>
        <w:rPr>
          <w:sz w:val="22"/>
          <w:szCs w:val="22"/>
          <w:lang w:val="sr-Cyrl-CS"/>
        </w:rPr>
        <w:tab/>
        <w:t>(М.П.)</w:t>
      </w:r>
    </w:p>
    <w:p w14:paraId="3E79358B" w14:textId="77777777" w:rsidR="00F161B4" w:rsidRDefault="00F161B4" w:rsidP="0061485D">
      <w:pPr>
        <w:numPr>
          <w:ilvl w:val="0"/>
          <w:numId w:val="1"/>
        </w:numPr>
        <w:tabs>
          <w:tab w:val="num" w:pos="360"/>
        </w:tabs>
        <w:ind w:hanging="720"/>
        <w:jc w:val="both"/>
        <w:rPr>
          <w:sz w:val="22"/>
          <w:szCs w:val="22"/>
          <w:lang w:val="sr-Cyrl-CS"/>
        </w:rPr>
      </w:pPr>
      <w:r>
        <w:rPr>
          <w:sz w:val="22"/>
          <w:szCs w:val="22"/>
          <w:lang w:val="sr-Cyrl-CS"/>
        </w:rPr>
        <w:t>Архиви</w:t>
      </w:r>
    </w:p>
    <w:p w14:paraId="4B07F8C7" w14:textId="77777777" w:rsidR="00F161B4" w:rsidRDefault="00F161B4" w:rsidP="00F161B4">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_____________________________</w:t>
      </w:r>
    </w:p>
    <w:p w14:paraId="0BDFB79F" w14:textId="77777777" w:rsidR="00F161B4" w:rsidRDefault="00F161B4" w:rsidP="00F161B4">
      <w:pPr>
        <w:rPr>
          <w:sz w:val="22"/>
          <w:szCs w:val="22"/>
          <w:lang w:val="sr-Latn-CS"/>
        </w:rPr>
      </w:pPr>
      <w:r>
        <w:rPr>
          <w:sz w:val="22"/>
          <w:szCs w:val="22"/>
          <w:lang w:val="sr-Latn-CS"/>
        </w:rPr>
        <w:t xml:space="preserve">                                                           </w:t>
      </w:r>
      <w:r>
        <w:rPr>
          <w:sz w:val="22"/>
          <w:szCs w:val="22"/>
          <w:lang w:val="sr-Cyrl-CS"/>
        </w:rPr>
        <w:t>(потпис овлашћеног лица,</w:t>
      </w:r>
      <w:r>
        <w:rPr>
          <w:sz w:val="22"/>
          <w:szCs w:val="22"/>
          <w:lang w:val="sr-Latn-CS"/>
        </w:rPr>
        <w:t xml:space="preserve"> односно</w:t>
      </w:r>
      <w:r>
        <w:rPr>
          <w:sz w:val="22"/>
          <w:szCs w:val="22"/>
          <w:lang w:val="sr-Cyrl-CS"/>
        </w:rPr>
        <w:t xml:space="preserve"> руководиоца органа)</w:t>
      </w:r>
    </w:p>
    <w:p w14:paraId="209413A0" w14:textId="77777777" w:rsidR="00F161B4" w:rsidRDefault="00F161B4" w:rsidP="00F161B4"/>
    <w:p w14:paraId="6BC191D3" w14:textId="77777777" w:rsidR="008A317F" w:rsidRDefault="008A317F" w:rsidP="00C3306F">
      <w:pPr>
        <w:rPr>
          <w:color w:val="000000"/>
          <w:sz w:val="22"/>
          <w:szCs w:val="22"/>
        </w:rPr>
      </w:pPr>
    </w:p>
    <w:sectPr w:rsidR="008A317F" w:rsidSect="00F161B4">
      <w:pgSz w:w="11907" w:h="16840" w:code="9"/>
      <w:pgMar w:top="851" w:right="851" w:bottom="992" w:left="851" w:header="6"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EA63E" w14:textId="77777777" w:rsidR="008A7E5F" w:rsidRDefault="008A7E5F" w:rsidP="001532A2">
      <w:r>
        <w:separator/>
      </w:r>
    </w:p>
  </w:endnote>
  <w:endnote w:type="continuationSeparator" w:id="0">
    <w:p w14:paraId="1620CD16" w14:textId="77777777" w:rsidR="008A7E5F" w:rsidRDefault="008A7E5F" w:rsidP="0015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TimesRoman">
    <w:altName w:val="Times New Roman"/>
    <w:charset w:val="00"/>
    <w:family w:val="auto"/>
    <w:pitch w:val="variable"/>
    <w:sig w:usb0="00000083" w:usb1="00000000" w:usb2="00000000" w:usb3="00000000" w:csb0="00000009"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38A6D" w14:textId="77777777" w:rsidR="00DA4569" w:rsidRDefault="00DA4569" w:rsidP="00153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B222D6" w14:textId="77777777" w:rsidR="00DA4569" w:rsidRDefault="00DA4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45"/>
    </w:tblGrid>
    <w:tr w:rsidR="00DA4569" w14:paraId="642D74AA" w14:textId="77777777" w:rsidTr="001532A2">
      <w:trPr>
        <w:jc w:val="center"/>
      </w:trPr>
      <w:tc>
        <w:tcPr>
          <w:tcW w:w="10982" w:type="dxa"/>
          <w:vAlign w:val="center"/>
        </w:tcPr>
        <w:p w14:paraId="7670E5D1" w14:textId="1BE00F63" w:rsidR="00DA4569" w:rsidRPr="00872FB3" w:rsidRDefault="00DA4569" w:rsidP="00785ABF">
          <w:pPr>
            <w:pStyle w:val="Footer"/>
            <w:jc w:val="center"/>
            <w:rPr>
              <w:lang w:val="sr-Cyrl-RS"/>
            </w:rPr>
          </w:pPr>
          <w:r>
            <w:t>Републичка Дирекција за имовину РС - информатор о раду</w:t>
          </w:r>
          <w:r w:rsidR="0060576D">
            <w:rPr>
              <w:lang w:val="sr-Cyrl-RS"/>
            </w:rPr>
            <w:t xml:space="preserve"> –</w:t>
          </w:r>
          <w:r>
            <w:t xml:space="preserve"> </w:t>
          </w:r>
          <w:r>
            <w:rPr>
              <w:lang w:val="sr-Cyrl-RS"/>
            </w:rPr>
            <w:t>јануар</w:t>
          </w:r>
          <w:r>
            <w:t xml:space="preserve"> 20</w:t>
          </w:r>
          <w:r w:rsidR="00D315D5">
            <w:rPr>
              <w:lang w:val="sr-Cyrl-RS"/>
            </w:rPr>
            <w:t>22.</w:t>
          </w:r>
        </w:p>
      </w:tc>
    </w:tr>
  </w:tbl>
  <w:p w14:paraId="3EE193C5" w14:textId="77777777" w:rsidR="00DA4569" w:rsidRPr="001A34E3" w:rsidRDefault="00DA4569">
    <w:pPr>
      <w:pStyle w:val="Footer"/>
      <w:ind w:right="360"/>
      <w:rPr>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69"/>
    </w:tblGrid>
    <w:tr w:rsidR="00DA4569" w14:paraId="0F62B85D" w14:textId="77777777" w:rsidTr="0027015C">
      <w:trPr>
        <w:jc w:val="center"/>
      </w:trPr>
      <w:tc>
        <w:tcPr>
          <w:tcW w:w="9685" w:type="dxa"/>
          <w:vAlign w:val="center"/>
        </w:tcPr>
        <w:p w14:paraId="0164B43A" w14:textId="77777777" w:rsidR="00DA4569" w:rsidRPr="00B240C7" w:rsidRDefault="00DA4569" w:rsidP="00D315D5">
          <w:pPr>
            <w:pStyle w:val="Footer"/>
            <w:jc w:val="center"/>
            <w:rPr>
              <w:lang w:val="sr-Cyrl-RS"/>
            </w:rPr>
          </w:pPr>
          <w:r>
            <w:t xml:space="preserve">Републичка Дирекција за имовину РС - информатор о раду </w:t>
          </w:r>
          <w:r w:rsidR="00D315D5">
            <w:t>–</w:t>
          </w:r>
          <w:r>
            <w:t xml:space="preserve"> </w:t>
          </w:r>
          <w:r>
            <w:rPr>
              <w:lang w:val="sr-Cyrl-RS"/>
            </w:rPr>
            <w:t>јануар</w:t>
          </w:r>
          <w:r w:rsidR="00D315D5">
            <w:rPr>
              <w:lang w:val="sr-Cyrl-RS"/>
            </w:rPr>
            <w:t xml:space="preserve"> 2022</w:t>
          </w:r>
          <w:r>
            <w:rPr>
              <w:lang w:val="sr-Cyrl-RS"/>
            </w:rPr>
            <w:t>.</w:t>
          </w:r>
        </w:p>
      </w:tc>
    </w:tr>
  </w:tbl>
  <w:p w14:paraId="59479077" w14:textId="77777777" w:rsidR="00DA4569" w:rsidRPr="001A34E3" w:rsidRDefault="00DA4569" w:rsidP="001532A2">
    <w:pPr>
      <w:pStyle w:val="Foote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140"/>
    </w:tblGrid>
    <w:tr w:rsidR="00DA4569" w14:paraId="12CEA61A" w14:textId="77777777" w:rsidTr="00D4498C">
      <w:trPr>
        <w:jc w:val="center"/>
      </w:trPr>
      <w:tc>
        <w:tcPr>
          <w:tcW w:w="10982" w:type="dxa"/>
          <w:vAlign w:val="center"/>
        </w:tcPr>
        <w:p w14:paraId="50060A86" w14:textId="51C7B321" w:rsidR="00DA4569" w:rsidRPr="00872FB3" w:rsidRDefault="00DA4569" w:rsidP="00FA28B0">
          <w:pPr>
            <w:pStyle w:val="Footer"/>
            <w:jc w:val="center"/>
            <w:rPr>
              <w:lang w:val="sr-Cyrl-RS"/>
            </w:rPr>
          </w:pPr>
          <w:r>
            <w:t>Републичка Дирекција за имовину РС - информатор о раду</w:t>
          </w:r>
          <w:r w:rsidR="0060576D">
            <w:rPr>
              <w:lang w:val="sr-Cyrl-RS"/>
            </w:rPr>
            <w:t xml:space="preserve"> –</w:t>
          </w:r>
          <w:r>
            <w:t xml:space="preserve"> </w:t>
          </w:r>
          <w:r>
            <w:rPr>
              <w:lang w:val="sr-Cyrl-RS"/>
            </w:rPr>
            <w:t>јануар</w:t>
          </w:r>
          <w:r>
            <w:t xml:space="preserve"> 20</w:t>
          </w:r>
          <w:r>
            <w:rPr>
              <w:lang w:val="sr-Cyrl-RS"/>
            </w:rPr>
            <w:t>2</w:t>
          </w:r>
          <w:r w:rsidR="00A4450E">
            <w:rPr>
              <w:lang w:val="sr-Cyrl-RS"/>
            </w:rPr>
            <w:t>2</w:t>
          </w:r>
          <w:r w:rsidR="0060576D">
            <w:rPr>
              <w:lang w:val="sr-Cyrl-RS"/>
            </w:rPr>
            <w:t>.</w:t>
          </w:r>
        </w:p>
      </w:tc>
    </w:tr>
  </w:tbl>
  <w:p w14:paraId="1CC6EABF" w14:textId="77777777" w:rsidR="00DA4569" w:rsidRPr="001A34E3" w:rsidRDefault="00DA4569" w:rsidP="00FA28B0">
    <w:pPr>
      <w:pStyle w:val="Footer"/>
      <w:ind w:right="360"/>
      <w:rPr>
        <w:sz w:val="14"/>
      </w:rPr>
    </w:pPr>
  </w:p>
  <w:p w14:paraId="162856D0" w14:textId="77777777" w:rsidR="00DA4569" w:rsidRDefault="008A7E5F">
    <w:pPr>
      <w:pStyle w:val="BodyText"/>
      <w:spacing w:line="14" w:lineRule="auto"/>
      <w:rPr>
        <w:b w:val="0"/>
        <w:sz w:val="20"/>
      </w:rPr>
    </w:pPr>
    <w:r>
      <w:rPr>
        <w:sz w:val="18"/>
      </w:rPr>
      <w:pict w14:anchorId="7ECD506C">
        <v:shapetype id="_x0000_t202" coordsize="21600,21600" o:spt="202" path="m,l,21600r21600,l21600,xe">
          <v:stroke joinstyle="miter"/>
          <v:path gradientshapeok="t" o:connecttype="rect"/>
        </v:shapetype>
        <v:shape id="_x0000_s2049" type="#_x0000_t202" style="position:absolute;left:0;text-align:left;margin-left:678.1pt;margin-top:557.95pt;width:48.55pt;height:10.9pt;z-index:-251658240;mso-position-horizontal-relative:page;mso-position-vertical-relative:page" filled="f" stroked="f">
          <v:textbox style="mso-next-textbox:#_x0000_s2049" inset="0,0,0,0">
            <w:txbxContent>
              <w:p w14:paraId="1B3FEB0C" w14:textId="77777777" w:rsidR="00C60E57" w:rsidRDefault="00C60E57"/>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8C036" w14:textId="77777777" w:rsidR="008A7E5F" w:rsidRDefault="008A7E5F" w:rsidP="001532A2">
      <w:r>
        <w:separator/>
      </w:r>
    </w:p>
  </w:footnote>
  <w:footnote w:type="continuationSeparator" w:id="0">
    <w:p w14:paraId="390F9FEF" w14:textId="77777777" w:rsidR="008A7E5F" w:rsidRDefault="008A7E5F" w:rsidP="00153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5EB25" w14:textId="77777777" w:rsidR="00DA4569" w:rsidRDefault="00DA4569">
    <w:pPr>
      <w:pStyle w:val="Header"/>
      <w:jc w:val="right"/>
    </w:pPr>
    <w:r w:rsidRPr="002F176C">
      <w:rPr>
        <w:noProof/>
        <w:lang w:val="en-US"/>
      </w:rPr>
      <mc:AlternateContent>
        <mc:Choice Requires="wps">
          <w:drawing>
            <wp:anchor distT="0" distB="0" distL="114300" distR="114300" simplePos="0" relativeHeight="251657216" behindDoc="0" locked="0" layoutInCell="1" allowOverlap="1" wp14:anchorId="6B2AB130" wp14:editId="5FDC61B7">
              <wp:simplePos x="0" y="0"/>
              <wp:positionH relativeFrom="column">
                <wp:posOffset>5220335</wp:posOffset>
              </wp:positionH>
              <wp:positionV relativeFrom="paragraph">
                <wp:posOffset>171450</wp:posOffset>
              </wp:positionV>
              <wp:extent cx="1051560" cy="219456"/>
              <wp:effectExtent l="0" t="0" r="15240" b="28575"/>
              <wp:wrapNone/>
              <wp:docPr id="10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219456"/>
                      </a:xfrm>
                      <a:prstGeom prst="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75D66220" w14:textId="2D1F9142" w:rsidR="00DA4569" w:rsidRPr="00D86E45" w:rsidRDefault="00DA4569" w:rsidP="002F176C">
                          <w:pPr>
                            <w:jc w:val="center"/>
                            <w:rPr>
                              <w:b/>
                              <w:color w:val="FFFFFF" w:themeColor="background1"/>
                              <w:sz w:val="28"/>
                            </w:rPr>
                          </w:pPr>
                          <w:r w:rsidRPr="00D86E45">
                            <w:rPr>
                              <w:b/>
                              <w:sz w:val="28"/>
                            </w:rPr>
                            <w:fldChar w:fldCharType="begin"/>
                          </w:r>
                          <w:r w:rsidRPr="00D86E45">
                            <w:rPr>
                              <w:b/>
                              <w:sz w:val="28"/>
                            </w:rPr>
                            <w:instrText xml:space="preserve"> PAGE    \* MERGEFORMAT </w:instrText>
                          </w:r>
                          <w:r w:rsidRPr="00D86E45">
                            <w:rPr>
                              <w:b/>
                              <w:sz w:val="28"/>
                            </w:rPr>
                            <w:fldChar w:fldCharType="separate"/>
                          </w:r>
                          <w:r w:rsidR="0053180F" w:rsidRPr="0053180F">
                            <w:rPr>
                              <w:b/>
                              <w:bCs/>
                              <w:noProof/>
                              <w:color w:val="FFFFFF" w:themeColor="background1"/>
                              <w:sz w:val="28"/>
                            </w:rPr>
                            <w:t>3</w:t>
                          </w:r>
                          <w:r w:rsidRPr="00D86E45">
                            <w:rPr>
                              <w:b/>
                              <w:bCs/>
                              <w:noProof/>
                              <w:color w:val="FFFFFF" w:themeColor="background1"/>
                              <w:sz w:val="28"/>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2AB130" id="_x0000_t202" coordsize="21600,21600" o:spt="202" path="m,l,21600r21600,l21600,xe">
              <v:stroke joinstyle="miter"/>
              <v:path gradientshapeok="t" o:connecttype="rect"/>
            </v:shapetype>
            <v:shape id="Text Box 5" o:spid="_x0000_s1027" type="#_x0000_t202" style="position:absolute;left:0;text-align:left;margin-left:411.05pt;margin-top:13.5pt;width:82.8pt;height:1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" fillcolor="#4f81bd [3204]" strokecolor="#4f81bd [3204]" strokeweight="2pt">
              <v:textbox inset="0,0,0,0">
                <w:txbxContent>
                  <w:p w14:paraId="75D66220" w14:textId="2D1F9142" w:rsidR="00DA4569" w:rsidRPr="00D86E45" w:rsidRDefault="00DA4569" w:rsidP="002F176C">
                    <w:pPr>
                      <w:jc w:val="center"/>
                      <w:rPr>
                        <w:b/>
                        <w:color w:val="FFFFFF" w:themeColor="background1"/>
                        <w:sz w:val="28"/>
                      </w:rPr>
                    </w:pPr>
                    <w:r w:rsidRPr="00D86E45">
                      <w:rPr>
                        <w:b/>
                        <w:sz w:val="28"/>
                      </w:rPr>
                      <w:fldChar w:fldCharType="begin"/>
                    </w:r>
                    <w:r w:rsidRPr="00D86E45">
                      <w:rPr>
                        <w:b/>
                        <w:sz w:val="28"/>
                      </w:rPr>
                      <w:instrText xml:space="preserve"> PAGE    \* MERGEFORMAT </w:instrText>
                    </w:r>
                    <w:r w:rsidRPr="00D86E45">
                      <w:rPr>
                        <w:b/>
                        <w:sz w:val="28"/>
                      </w:rPr>
                      <w:fldChar w:fldCharType="separate"/>
                    </w:r>
                    <w:r w:rsidR="0053180F" w:rsidRPr="0053180F">
                      <w:rPr>
                        <w:b/>
                        <w:bCs/>
                        <w:noProof/>
                        <w:color w:val="FFFFFF" w:themeColor="background1"/>
                        <w:sz w:val="28"/>
                      </w:rPr>
                      <w:t>3</w:t>
                    </w:r>
                    <w:r w:rsidRPr="00D86E45">
                      <w:rPr>
                        <w:b/>
                        <w:bCs/>
                        <w:noProof/>
                        <w:color w:val="FFFFFF" w:themeColor="background1"/>
                        <w:sz w:val="28"/>
                      </w:rPr>
                      <w:fldChar w:fldCharType="end"/>
                    </w:r>
                  </w:p>
                </w:txbxContent>
              </v:textbox>
            </v:shape>
          </w:pict>
        </mc:Fallback>
      </mc:AlternateContent>
    </w:r>
  </w:p>
  <w:p w14:paraId="363AC4F5" w14:textId="77777777" w:rsidR="00DA4569" w:rsidRDefault="00DA4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9EFE4" w14:textId="77777777" w:rsidR="00DA4569" w:rsidRDefault="00DA4569" w:rsidP="002E52B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16B9" w14:textId="77777777" w:rsidR="00DA4569" w:rsidRPr="00D86E45" w:rsidRDefault="00DA4569" w:rsidP="002E52BE">
    <w:pPr>
      <w:pStyle w:val="Header"/>
      <w:tabs>
        <w:tab w:val="clear" w:pos="4320"/>
        <w:tab w:val="clear" w:pos="8640"/>
        <w:tab w:val="right" w:pos="9802"/>
      </w:tabs>
      <w:jc w:val="right"/>
      <w:rPr>
        <w:sz w:val="20"/>
      </w:rPr>
    </w:pPr>
  </w:p>
  <w:p w14:paraId="6DAE9371" w14:textId="77777777" w:rsidR="00DA4569" w:rsidRPr="00D86E45" w:rsidRDefault="00DA4569" w:rsidP="002E52BE">
    <w:pPr>
      <w:pStyle w:val="Header"/>
      <w:tabs>
        <w:tab w:val="clear" w:pos="4320"/>
        <w:tab w:val="clear" w:pos="8640"/>
        <w:tab w:val="right" w:pos="9802"/>
      </w:tabs>
      <w:jc w:val="right"/>
      <w:rPr>
        <w:sz w:val="20"/>
      </w:rPr>
    </w:pPr>
  </w:p>
  <w:p w14:paraId="5D5B46E4" w14:textId="77777777" w:rsidR="00DA4569" w:rsidRDefault="00DA4569" w:rsidP="00C80F77">
    <w:pPr>
      <w:pStyle w:val="Header"/>
      <w:tabs>
        <w:tab w:val="clear" w:pos="4320"/>
        <w:tab w:val="clear" w:pos="8640"/>
        <w:tab w:val="right" w:pos="9802"/>
      </w:tabs>
      <w:ind w:right="-1021"/>
      <w:jc w:val="right"/>
    </w:pPr>
    <w:r>
      <w:rPr>
        <w:noProof/>
        <w:lang w:val="en-US"/>
      </w:rPr>
      <mc:AlternateContent>
        <mc:Choice Requires="wpg">
          <w:drawing>
            <wp:inline distT="0" distB="0" distL="0" distR="0" wp14:anchorId="249D9D3F" wp14:editId="4DA645B7">
              <wp:extent cx="1318260" cy="237490"/>
              <wp:effectExtent l="0" t="0" r="0" b="1016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260" cy="237490"/>
                        <a:chOff x="614" y="660"/>
                        <a:chExt cx="864" cy="374"/>
                      </a:xfrm>
                    </wpg:grpSpPr>
                    <wps:wsp>
                      <wps:cNvPr id="9" name="AutoShape 9"/>
                      <wps:cNvSpPr>
                        <a:spLocks noChangeArrowheads="1"/>
                      </wps:cNvSpPr>
                      <wps:spPr bwMode="auto">
                        <a:xfrm rot="-5400000">
                          <a:off x="859" y="415"/>
                          <a:ext cx="374" cy="864"/>
                        </a:xfrm>
                        <a:prstGeom prst="roundRect">
                          <a:avLst>
                            <a:gd name="adj" fmla="val 16667"/>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round/>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s:wsp>
                      <wps:cNvPr id="10" name="AutoShape 4"/>
                      <wps:cNvSpPr>
                        <a:spLocks noChangeArrowheads="1"/>
                      </wps:cNvSpPr>
                      <wps:spPr bwMode="auto">
                        <a:xfrm rot="-5400000">
                          <a:off x="898" y="451"/>
                          <a:ext cx="296" cy="792"/>
                        </a:xfrm>
                        <a:prstGeom prst="roundRect">
                          <a:avLst>
                            <a:gd name="adj" fmla="val 16667"/>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round/>
                              <a:headEnd/>
                              <a:tailEnd/>
                            </a14:hiddenLine>
                          </a:ext>
                        </a:extLst>
                      </wps:spPr>
                      <wps:bodyPr rot="0" vert="horz" wrap="square" lIns="91440" tIns="45720" rIns="91440" bIns="45720" anchor="t" anchorCtr="0" upright="1">
                        <a:noAutofit/>
                      </wps:bodyPr>
                    </wps:wsp>
                    <wps:wsp>
                      <wps:cNvPr id="11" name="Text Box 5"/>
                      <wps:cNvSpPr txBox="1">
                        <a:spLocks noChangeArrowheads="1"/>
                      </wps:cNvSpPr>
                      <wps:spPr bwMode="auto">
                        <a:xfrm>
                          <a:off x="732" y="716"/>
                          <a:ext cx="659" cy="288"/>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029A56AA" w14:textId="77777777" w:rsidR="00DA4569" w:rsidRPr="00D86E45" w:rsidRDefault="00DA4569">
                            <w:pPr>
                              <w:jc w:val="center"/>
                              <w:rPr>
                                <w:b/>
                                <w:color w:val="FFFFFF" w:themeColor="background1"/>
                                <w:sz w:val="28"/>
                              </w:rPr>
                            </w:pP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49D9D3F" id="Group 8" o:spid="_x0000_s1028" style="width:103.8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">
              <v:roundrect id="AutoShape 9" o:spid="_x0000_s1029"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" fillcolor="#4f81bd [3204]" stroked="f" strokecolor="#f2f2f2 [3041]" strokeweight="3pt">
                <v:shadow color="#243f60 [1604]" opacity=".5" offset="1pt"/>
              </v:roundrect>
              <v:roundrect id="AutoShape 4" o:spid="_x0000_s1030"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" fillcolor="#4f81bd [3204]" stroked="f" strokecolor="#f2f2f2 [3041]" strokeweight="3pt">
                <v:shadow on="t" color="#243f60 [1604]" opacity=".5" offset="1pt"/>
              </v:roundrect>
              <v:shapetype id="_x0000_t202" coordsize="21600,21600" o:spt="202" path="m,l,21600r21600,l21600,xe">
                <v:stroke joinstyle="miter"/>
                <v:path gradientshapeok="t" o:connecttype="rect"/>
              </v:shapetype>
              <v:shape id="_x0000_s1031"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" fillcolor="#4f81bd [3204]" stroked="f" strokecolor="#f2f2f2 [3041]" strokeweight="3pt">
                <v:shadow color="#243f60 [1604]" opacity=".5" offset="1pt"/>
                <v:textbox inset="0,0,0,0">
                  <w:txbxContent>
                    <w:p w14:paraId="029A56AA" w14:textId="77777777" w:rsidR="00DA4569" w:rsidRPr="00D86E45" w:rsidRDefault="00DA4569">
                      <w:pPr>
                        <w:jc w:val="center"/>
                        <w:rPr>
                          <w:b/>
                          <w:color w:val="FFFFFF" w:themeColor="background1"/>
                          <w:sz w:val="28"/>
                        </w:rPr>
                      </w:pPr>
                    </w:p>
                  </w:txbxContent>
                </v:textbox>
              </v:shape>
              <w10:anchorlock/>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3710" w14:textId="77777777" w:rsidR="00DA4569" w:rsidRPr="001A5643" w:rsidRDefault="00DA4569" w:rsidP="001A5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54C"/>
    <w:multiLevelType w:val="hybridMultilevel"/>
    <w:tmpl w:val="2E6E7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4719A"/>
    <w:multiLevelType w:val="hybridMultilevel"/>
    <w:tmpl w:val="1AD0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D0E1C"/>
    <w:multiLevelType w:val="hybridMultilevel"/>
    <w:tmpl w:val="63EC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53B78"/>
    <w:multiLevelType w:val="hybridMultilevel"/>
    <w:tmpl w:val="6B32CB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D216F"/>
    <w:multiLevelType w:val="hybridMultilevel"/>
    <w:tmpl w:val="E11ED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52CE4"/>
    <w:multiLevelType w:val="hybridMultilevel"/>
    <w:tmpl w:val="60F872B2"/>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0D7F0076"/>
    <w:multiLevelType w:val="hybridMultilevel"/>
    <w:tmpl w:val="549C4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26762"/>
    <w:multiLevelType w:val="hybridMultilevel"/>
    <w:tmpl w:val="8A4E4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B4065"/>
    <w:multiLevelType w:val="hybridMultilevel"/>
    <w:tmpl w:val="59603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C6D96"/>
    <w:multiLevelType w:val="hybridMultilevel"/>
    <w:tmpl w:val="AE8E0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E5BE6"/>
    <w:multiLevelType w:val="hybridMultilevel"/>
    <w:tmpl w:val="1C566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F4B10"/>
    <w:multiLevelType w:val="hybridMultilevel"/>
    <w:tmpl w:val="1904028C"/>
    <w:lvl w:ilvl="0" w:tplc="D3502B36">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2" w15:restartNumberingAfterBreak="0">
    <w:nsid w:val="2628116E"/>
    <w:multiLevelType w:val="hybridMultilevel"/>
    <w:tmpl w:val="820EF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45591"/>
    <w:multiLevelType w:val="hybridMultilevel"/>
    <w:tmpl w:val="8EB63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B5FAB"/>
    <w:multiLevelType w:val="hybridMultilevel"/>
    <w:tmpl w:val="F6A26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C7C8E"/>
    <w:multiLevelType w:val="hybridMultilevel"/>
    <w:tmpl w:val="DFFC5A44"/>
    <w:lvl w:ilvl="0" w:tplc="67F0B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232998"/>
    <w:multiLevelType w:val="hybridMultilevel"/>
    <w:tmpl w:val="DFB48B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40017E6"/>
    <w:multiLevelType w:val="hybridMultilevel"/>
    <w:tmpl w:val="11DA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57E91"/>
    <w:multiLevelType w:val="hybridMultilevel"/>
    <w:tmpl w:val="A4BE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F2376"/>
    <w:multiLevelType w:val="hybridMultilevel"/>
    <w:tmpl w:val="2FCA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60B0E"/>
    <w:multiLevelType w:val="hybridMultilevel"/>
    <w:tmpl w:val="B156A136"/>
    <w:lvl w:ilvl="0" w:tplc="EF565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9C19B1"/>
    <w:multiLevelType w:val="hybridMultilevel"/>
    <w:tmpl w:val="9F4A8C3E"/>
    <w:lvl w:ilvl="0" w:tplc="9600ECFE">
      <w:start w:val="1"/>
      <w:numFmt w:val="bullet"/>
      <w:lvlText w:val="-"/>
      <w:lvlJc w:val="left"/>
      <w:pPr>
        <w:ind w:left="240" w:hanging="140"/>
      </w:pPr>
      <w:rPr>
        <w:rFonts w:ascii="Times New Roman" w:eastAsia="Times New Roman" w:hAnsi="Times New Roman" w:hint="default"/>
        <w:sz w:val="24"/>
        <w:szCs w:val="24"/>
      </w:rPr>
    </w:lvl>
    <w:lvl w:ilvl="1" w:tplc="588ECA2A">
      <w:start w:val="1"/>
      <w:numFmt w:val="bullet"/>
      <w:lvlText w:val="•"/>
      <w:lvlJc w:val="left"/>
      <w:pPr>
        <w:ind w:left="1320" w:hanging="140"/>
      </w:pPr>
      <w:rPr>
        <w:rFonts w:hint="default"/>
      </w:rPr>
    </w:lvl>
    <w:lvl w:ilvl="2" w:tplc="5714FC44">
      <w:start w:val="1"/>
      <w:numFmt w:val="bullet"/>
      <w:lvlText w:val="•"/>
      <w:lvlJc w:val="left"/>
      <w:pPr>
        <w:ind w:left="2400" w:hanging="140"/>
      </w:pPr>
      <w:rPr>
        <w:rFonts w:hint="default"/>
      </w:rPr>
    </w:lvl>
    <w:lvl w:ilvl="3" w:tplc="6A4C6CCE">
      <w:start w:val="1"/>
      <w:numFmt w:val="bullet"/>
      <w:lvlText w:val="•"/>
      <w:lvlJc w:val="left"/>
      <w:pPr>
        <w:ind w:left="3480" w:hanging="140"/>
      </w:pPr>
      <w:rPr>
        <w:rFonts w:hint="default"/>
      </w:rPr>
    </w:lvl>
    <w:lvl w:ilvl="4" w:tplc="8F845A70">
      <w:start w:val="1"/>
      <w:numFmt w:val="bullet"/>
      <w:lvlText w:val="•"/>
      <w:lvlJc w:val="left"/>
      <w:pPr>
        <w:ind w:left="4560" w:hanging="140"/>
      </w:pPr>
      <w:rPr>
        <w:rFonts w:hint="default"/>
      </w:rPr>
    </w:lvl>
    <w:lvl w:ilvl="5" w:tplc="E23EFE50">
      <w:start w:val="1"/>
      <w:numFmt w:val="bullet"/>
      <w:lvlText w:val="•"/>
      <w:lvlJc w:val="left"/>
      <w:pPr>
        <w:ind w:left="5640" w:hanging="140"/>
      </w:pPr>
      <w:rPr>
        <w:rFonts w:hint="default"/>
      </w:rPr>
    </w:lvl>
    <w:lvl w:ilvl="6" w:tplc="D4D466BE">
      <w:start w:val="1"/>
      <w:numFmt w:val="bullet"/>
      <w:lvlText w:val="•"/>
      <w:lvlJc w:val="left"/>
      <w:pPr>
        <w:ind w:left="6720" w:hanging="140"/>
      </w:pPr>
      <w:rPr>
        <w:rFonts w:hint="default"/>
      </w:rPr>
    </w:lvl>
    <w:lvl w:ilvl="7" w:tplc="179296AE">
      <w:start w:val="1"/>
      <w:numFmt w:val="bullet"/>
      <w:lvlText w:val="•"/>
      <w:lvlJc w:val="left"/>
      <w:pPr>
        <w:ind w:left="7800" w:hanging="140"/>
      </w:pPr>
      <w:rPr>
        <w:rFonts w:hint="default"/>
      </w:rPr>
    </w:lvl>
    <w:lvl w:ilvl="8" w:tplc="19400BBE">
      <w:start w:val="1"/>
      <w:numFmt w:val="bullet"/>
      <w:lvlText w:val="•"/>
      <w:lvlJc w:val="left"/>
      <w:pPr>
        <w:ind w:left="8880" w:hanging="140"/>
      </w:pPr>
      <w:rPr>
        <w:rFonts w:hint="default"/>
      </w:rPr>
    </w:lvl>
  </w:abstractNum>
  <w:abstractNum w:abstractNumId="22" w15:restartNumberingAfterBreak="0">
    <w:nsid w:val="568C7DC6"/>
    <w:multiLevelType w:val="hybridMultilevel"/>
    <w:tmpl w:val="308E3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21026"/>
    <w:multiLevelType w:val="hybridMultilevel"/>
    <w:tmpl w:val="6CB85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0576C"/>
    <w:multiLevelType w:val="hybridMultilevel"/>
    <w:tmpl w:val="6B32CB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DB7D5B"/>
    <w:multiLevelType w:val="hybridMultilevel"/>
    <w:tmpl w:val="BA1E8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AC1661"/>
    <w:multiLevelType w:val="hybridMultilevel"/>
    <w:tmpl w:val="77CC27DC"/>
    <w:lvl w:ilvl="0" w:tplc="A23C6020">
      <w:start w:val="1"/>
      <w:numFmt w:val="decimal"/>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5017F"/>
    <w:multiLevelType w:val="hybridMultilevel"/>
    <w:tmpl w:val="8E76A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13BC5"/>
    <w:multiLevelType w:val="hybridMultilevel"/>
    <w:tmpl w:val="73AAB25E"/>
    <w:lvl w:ilvl="0" w:tplc="11CAD39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1"/>
  </w:num>
  <w:num w:numId="4">
    <w:abstractNumId w:val="11"/>
  </w:num>
  <w:num w:numId="5">
    <w:abstractNumId w:val="20"/>
  </w:num>
  <w:num w:numId="6">
    <w:abstractNumId w:val="15"/>
  </w:num>
  <w:num w:numId="7">
    <w:abstractNumId w:val="3"/>
  </w:num>
  <w:num w:numId="8">
    <w:abstractNumId w:val="24"/>
  </w:num>
  <w:num w:numId="9">
    <w:abstractNumId w:val="28"/>
  </w:num>
  <w:num w:numId="10">
    <w:abstractNumId w:val="9"/>
  </w:num>
  <w:num w:numId="11">
    <w:abstractNumId w:val="22"/>
  </w:num>
  <w:num w:numId="12">
    <w:abstractNumId w:val="27"/>
  </w:num>
  <w:num w:numId="13">
    <w:abstractNumId w:val="18"/>
  </w:num>
  <w:num w:numId="14">
    <w:abstractNumId w:val="2"/>
  </w:num>
  <w:num w:numId="15">
    <w:abstractNumId w:val="5"/>
  </w:num>
  <w:num w:numId="16">
    <w:abstractNumId w:val="8"/>
  </w:num>
  <w:num w:numId="17">
    <w:abstractNumId w:val="25"/>
  </w:num>
  <w:num w:numId="18">
    <w:abstractNumId w:val="23"/>
  </w:num>
  <w:num w:numId="19">
    <w:abstractNumId w:val="14"/>
  </w:num>
  <w:num w:numId="20">
    <w:abstractNumId w:val="13"/>
  </w:num>
  <w:num w:numId="21">
    <w:abstractNumId w:val="6"/>
  </w:num>
  <w:num w:numId="22">
    <w:abstractNumId w:val="7"/>
  </w:num>
  <w:num w:numId="23">
    <w:abstractNumId w:val="0"/>
  </w:num>
  <w:num w:numId="24">
    <w:abstractNumId w:val="4"/>
  </w:num>
  <w:num w:numId="25">
    <w:abstractNumId w:val="1"/>
  </w:num>
  <w:num w:numId="26">
    <w:abstractNumId w:val="19"/>
  </w:num>
  <w:num w:numId="27">
    <w:abstractNumId w:val="17"/>
  </w:num>
  <w:num w:numId="28">
    <w:abstractNumId w:val="12"/>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A2"/>
    <w:rsid w:val="00001D1B"/>
    <w:rsid w:val="000020C2"/>
    <w:rsid w:val="00002169"/>
    <w:rsid w:val="00002A38"/>
    <w:rsid w:val="000030D5"/>
    <w:rsid w:val="00005F6D"/>
    <w:rsid w:val="00006A12"/>
    <w:rsid w:val="00007B3F"/>
    <w:rsid w:val="00010555"/>
    <w:rsid w:val="00010C2C"/>
    <w:rsid w:val="00010F14"/>
    <w:rsid w:val="000236B0"/>
    <w:rsid w:val="000238A8"/>
    <w:rsid w:val="00026132"/>
    <w:rsid w:val="0003452F"/>
    <w:rsid w:val="00050A66"/>
    <w:rsid w:val="0005755D"/>
    <w:rsid w:val="00057C94"/>
    <w:rsid w:val="00073A1E"/>
    <w:rsid w:val="00074232"/>
    <w:rsid w:val="00075ABD"/>
    <w:rsid w:val="0007695E"/>
    <w:rsid w:val="00092EA5"/>
    <w:rsid w:val="000942D7"/>
    <w:rsid w:val="0009794E"/>
    <w:rsid w:val="000A0843"/>
    <w:rsid w:val="000A1DD6"/>
    <w:rsid w:val="000A2BB2"/>
    <w:rsid w:val="000A3C63"/>
    <w:rsid w:val="000A4B32"/>
    <w:rsid w:val="000A7000"/>
    <w:rsid w:val="000B434E"/>
    <w:rsid w:val="000B4BB8"/>
    <w:rsid w:val="000B5E40"/>
    <w:rsid w:val="000B6888"/>
    <w:rsid w:val="000B7AE0"/>
    <w:rsid w:val="000C1B52"/>
    <w:rsid w:val="000C2EDE"/>
    <w:rsid w:val="000C30A1"/>
    <w:rsid w:val="000D375F"/>
    <w:rsid w:val="000D37DF"/>
    <w:rsid w:val="000D38F4"/>
    <w:rsid w:val="000D3C11"/>
    <w:rsid w:val="000D3DDC"/>
    <w:rsid w:val="000E018B"/>
    <w:rsid w:val="000E0639"/>
    <w:rsid w:val="000E1278"/>
    <w:rsid w:val="000E1CB9"/>
    <w:rsid w:val="000E7C40"/>
    <w:rsid w:val="000F31E4"/>
    <w:rsid w:val="000F3DA5"/>
    <w:rsid w:val="000F742F"/>
    <w:rsid w:val="001024C2"/>
    <w:rsid w:val="001049E7"/>
    <w:rsid w:val="001116EF"/>
    <w:rsid w:val="00111D1D"/>
    <w:rsid w:val="00113FB1"/>
    <w:rsid w:val="0011526A"/>
    <w:rsid w:val="001153B8"/>
    <w:rsid w:val="0012107E"/>
    <w:rsid w:val="00121273"/>
    <w:rsid w:val="00121C2D"/>
    <w:rsid w:val="00125E05"/>
    <w:rsid w:val="0013310A"/>
    <w:rsid w:val="00133485"/>
    <w:rsid w:val="001367EF"/>
    <w:rsid w:val="0013705E"/>
    <w:rsid w:val="001405FE"/>
    <w:rsid w:val="00140A40"/>
    <w:rsid w:val="00140C81"/>
    <w:rsid w:val="001459BE"/>
    <w:rsid w:val="00150D30"/>
    <w:rsid w:val="001516BC"/>
    <w:rsid w:val="00152281"/>
    <w:rsid w:val="001532A2"/>
    <w:rsid w:val="00164AF9"/>
    <w:rsid w:val="00165945"/>
    <w:rsid w:val="00174A7F"/>
    <w:rsid w:val="00175343"/>
    <w:rsid w:val="00175E64"/>
    <w:rsid w:val="00177DC6"/>
    <w:rsid w:val="00180217"/>
    <w:rsid w:val="001828B2"/>
    <w:rsid w:val="00183574"/>
    <w:rsid w:val="001859F7"/>
    <w:rsid w:val="00187E22"/>
    <w:rsid w:val="001922BC"/>
    <w:rsid w:val="001922FD"/>
    <w:rsid w:val="001962E5"/>
    <w:rsid w:val="00196B83"/>
    <w:rsid w:val="001A34E3"/>
    <w:rsid w:val="001A40FA"/>
    <w:rsid w:val="001A416F"/>
    <w:rsid w:val="001A47E1"/>
    <w:rsid w:val="001A5643"/>
    <w:rsid w:val="001B077C"/>
    <w:rsid w:val="001B0D52"/>
    <w:rsid w:val="001B1789"/>
    <w:rsid w:val="001B1B64"/>
    <w:rsid w:val="001B2C45"/>
    <w:rsid w:val="001B3FBE"/>
    <w:rsid w:val="001D174F"/>
    <w:rsid w:val="001D6F4E"/>
    <w:rsid w:val="001E427E"/>
    <w:rsid w:val="001E595D"/>
    <w:rsid w:val="001F19C1"/>
    <w:rsid w:val="001F280B"/>
    <w:rsid w:val="001F4C82"/>
    <w:rsid w:val="001F5411"/>
    <w:rsid w:val="001F7AB3"/>
    <w:rsid w:val="00207897"/>
    <w:rsid w:val="0021164D"/>
    <w:rsid w:val="00214182"/>
    <w:rsid w:val="0021429C"/>
    <w:rsid w:val="00215AAB"/>
    <w:rsid w:val="00216050"/>
    <w:rsid w:val="002174D0"/>
    <w:rsid w:val="0023525B"/>
    <w:rsid w:val="00236B85"/>
    <w:rsid w:val="002476A9"/>
    <w:rsid w:val="002526F4"/>
    <w:rsid w:val="00255247"/>
    <w:rsid w:val="00256B01"/>
    <w:rsid w:val="002578E2"/>
    <w:rsid w:val="002646E6"/>
    <w:rsid w:val="0027015C"/>
    <w:rsid w:val="00271C3A"/>
    <w:rsid w:val="00274FFA"/>
    <w:rsid w:val="00282E62"/>
    <w:rsid w:val="00284344"/>
    <w:rsid w:val="00287472"/>
    <w:rsid w:val="0029557D"/>
    <w:rsid w:val="00295EBB"/>
    <w:rsid w:val="0029771B"/>
    <w:rsid w:val="002A5854"/>
    <w:rsid w:val="002A7782"/>
    <w:rsid w:val="002B072D"/>
    <w:rsid w:val="002B6D80"/>
    <w:rsid w:val="002C18C9"/>
    <w:rsid w:val="002C1BB0"/>
    <w:rsid w:val="002C2CEC"/>
    <w:rsid w:val="002C3B34"/>
    <w:rsid w:val="002D07BA"/>
    <w:rsid w:val="002D2B19"/>
    <w:rsid w:val="002D797F"/>
    <w:rsid w:val="002E0897"/>
    <w:rsid w:val="002E0A9F"/>
    <w:rsid w:val="002E52BE"/>
    <w:rsid w:val="002F0B93"/>
    <w:rsid w:val="002F176C"/>
    <w:rsid w:val="002F56EA"/>
    <w:rsid w:val="002F7954"/>
    <w:rsid w:val="003057D6"/>
    <w:rsid w:val="00305B27"/>
    <w:rsid w:val="00307FED"/>
    <w:rsid w:val="00314142"/>
    <w:rsid w:val="00316229"/>
    <w:rsid w:val="003176E3"/>
    <w:rsid w:val="00322696"/>
    <w:rsid w:val="00325184"/>
    <w:rsid w:val="00327E46"/>
    <w:rsid w:val="003326CB"/>
    <w:rsid w:val="00333FFE"/>
    <w:rsid w:val="00337B02"/>
    <w:rsid w:val="0034211F"/>
    <w:rsid w:val="00346755"/>
    <w:rsid w:val="00346AF1"/>
    <w:rsid w:val="003538F9"/>
    <w:rsid w:val="00353955"/>
    <w:rsid w:val="00357AE5"/>
    <w:rsid w:val="0036141F"/>
    <w:rsid w:val="003614E9"/>
    <w:rsid w:val="00365315"/>
    <w:rsid w:val="0036619A"/>
    <w:rsid w:val="00371CFD"/>
    <w:rsid w:val="0037222F"/>
    <w:rsid w:val="003724A0"/>
    <w:rsid w:val="0037256E"/>
    <w:rsid w:val="00372989"/>
    <w:rsid w:val="003748DC"/>
    <w:rsid w:val="00376BCA"/>
    <w:rsid w:val="0038087A"/>
    <w:rsid w:val="0038094B"/>
    <w:rsid w:val="00386412"/>
    <w:rsid w:val="00386B71"/>
    <w:rsid w:val="003976EA"/>
    <w:rsid w:val="003B09CE"/>
    <w:rsid w:val="003B0D1E"/>
    <w:rsid w:val="003B1933"/>
    <w:rsid w:val="003B4487"/>
    <w:rsid w:val="003B5470"/>
    <w:rsid w:val="003B6E52"/>
    <w:rsid w:val="003B79BC"/>
    <w:rsid w:val="003B7DE0"/>
    <w:rsid w:val="003C0E4C"/>
    <w:rsid w:val="003C2A0F"/>
    <w:rsid w:val="003D21E7"/>
    <w:rsid w:val="003D54EC"/>
    <w:rsid w:val="003E663F"/>
    <w:rsid w:val="003E6F3E"/>
    <w:rsid w:val="003F12D3"/>
    <w:rsid w:val="003F1D46"/>
    <w:rsid w:val="003F26B9"/>
    <w:rsid w:val="003F2BD2"/>
    <w:rsid w:val="003F4DE3"/>
    <w:rsid w:val="003F5F14"/>
    <w:rsid w:val="00400185"/>
    <w:rsid w:val="004031D5"/>
    <w:rsid w:val="00404353"/>
    <w:rsid w:val="00404467"/>
    <w:rsid w:val="004055AB"/>
    <w:rsid w:val="0040728D"/>
    <w:rsid w:val="00410BD2"/>
    <w:rsid w:val="004149D2"/>
    <w:rsid w:val="00416A12"/>
    <w:rsid w:val="00420546"/>
    <w:rsid w:val="00423DE6"/>
    <w:rsid w:val="00430214"/>
    <w:rsid w:val="00431BD8"/>
    <w:rsid w:val="004321B8"/>
    <w:rsid w:val="0043257B"/>
    <w:rsid w:val="00437E12"/>
    <w:rsid w:val="0044329E"/>
    <w:rsid w:val="0045287F"/>
    <w:rsid w:val="00455E7E"/>
    <w:rsid w:val="00462B5A"/>
    <w:rsid w:val="00462E38"/>
    <w:rsid w:val="00475F24"/>
    <w:rsid w:val="004773F2"/>
    <w:rsid w:val="004822DF"/>
    <w:rsid w:val="0048259B"/>
    <w:rsid w:val="004835BE"/>
    <w:rsid w:val="00494AEA"/>
    <w:rsid w:val="004A069F"/>
    <w:rsid w:val="004A0F31"/>
    <w:rsid w:val="004A2291"/>
    <w:rsid w:val="004A406D"/>
    <w:rsid w:val="004B05B8"/>
    <w:rsid w:val="004B0CFA"/>
    <w:rsid w:val="004B1B35"/>
    <w:rsid w:val="004B243A"/>
    <w:rsid w:val="004C3A06"/>
    <w:rsid w:val="004C5D0C"/>
    <w:rsid w:val="004C6528"/>
    <w:rsid w:val="004D686D"/>
    <w:rsid w:val="004F0AD8"/>
    <w:rsid w:val="004F39B1"/>
    <w:rsid w:val="004F6443"/>
    <w:rsid w:val="004F652A"/>
    <w:rsid w:val="004F7892"/>
    <w:rsid w:val="00500599"/>
    <w:rsid w:val="00504013"/>
    <w:rsid w:val="00513979"/>
    <w:rsid w:val="00520550"/>
    <w:rsid w:val="005234AB"/>
    <w:rsid w:val="005315ED"/>
    <w:rsid w:val="0053180F"/>
    <w:rsid w:val="00533B2B"/>
    <w:rsid w:val="00535028"/>
    <w:rsid w:val="0053640A"/>
    <w:rsid w:val="00536A73"/>
    <w:rsid w:val="00540F55"/>
    <w:rsid w:val="00541D61"/>
    <w:rsid w:val="00541E76"/>
    <w:rsid w:val="00550DC0"/>
    <w:rsid w:val="00567EF6"/>
    <w:rsid w:val="005708F5"/>
    <w:rsid w:val="00570943"/>
    <w:rsid w:val="0057181F"/>
    <w:rsid w:val="00572714"/>
    <w:rsid w:val="00574812"/>
    <w:rsid w:val="00580CE5"/>
    <w:rsid w:val="0059043D"/>
    <w:rsid w:val="005918F7"/>
    <w:rsid w:val="005928A1"/>
    <w:rsid w:val="00596366"/>
    <w:rsid w:val="005A1425"/>
    <w:rsid w:val="005A220D"/>
    <w:rsid w:val="005A4397"/>
    <w:rsid w:val="005A5BA0"/>
    <w:rsid w:val="005B4B79"/>
    <w:rsid w:val="005B614A"/>
    <w:rsid w:val="005B7CBD"/>
    <w:rsid w:val="005C42CF"/>
    <w:rsid w:val="005C6924"/>
    <w:rsid w:val="005C6A87"/>
    <w:rsid w:val="005D3E2F"/>
    <w:rsid w:val="005D4128"/>
    <w:rsid w:val="005E0221"/>
    <w:rsid w:val="005E0A7F"/>
    <w:rsid w:val="005E4177"/>
    <w:rsid w:val="005E4E05"/>
    <w:rsid w:val="005E5EE6"/>
    <w:rsid w:val="005F2698"/>
    <w:rsid w:val="005F4180"/>
    <w:rsid w:val="005F4F69"/>
    <w:rsid w:val="005F6FC8"/>
    <w:rsid w:val="00600E68"/>
    <w:rsid w:val="006023E6"/>
    <w:rsid w:val="00604676"/>
    <w:rsid w:val="0060576D"/>
    <w:rsid w:val="00606A83"/>
    <w:rsid w:val="0061485D"/>
    <w:rsid w:val="00615DD5"/>
    <w:rsid w:val="00616F71"/>
    <w:rsid w:val="00620E16"/>
    <w:rsid w:val="00624EBD"/>
    <w:rsid w:val="006333BC"/>
    <w:rsid w:val="0064759F"/>
    <w:rsid w:val="00647F6C"/>
    <w:rsid w:val="00651E23"/>
    <w:rsid w:val="00653425"/>
    <w:rsid w:val="00661D2D"/>
    <w:rsid w:val="006623B1"/>
    <w:rsid w:val="0066366E"/>
    <w:rsid w:val="00664B10"/>
    <w:rsid w:val="00666D3E"/>
    <w:rsid w:val="00671D03"/>
    <w:rsid w:val="006978AE"/>
    <w:rsid w:val="006A0579"/>
    <w:rsid w:val="006A44BE"/>
    <w:rsid w:val="006A7E33"/>
    <w:rsid w:val="006B16B2"/>
    <w:rsid w:val="006B5757"/>
    <w:rsid w:val="006C0B3E"/>
    <w:rsid w:val="006C0F7C"/>
    <w:rsid w:val="006D1353"/>
    <w:rsid w:val="006D211B"/>
    <w:rsid w:val="006D3F8B"/>
    <w:rsid w:val="006D5A30"/>
    <w:rsid w:val="006D6580"/>
    <w:rsid w:val="006D6B6E"/>
    <w:rsid w:val="006D7677"/>
    <w:rsid w:val="006E69CF"/>
    <w:rsid w:val="006E6E8A"/>
    <w:rsid w:val="006F08A6"/>
    <w:rsid w:val="006F2610"/>
    <w:rsid w:val="006F3037"/>
    <w:rsid w:val="006F5176"/>
    <w:rsid w:val="007002A4"/>
    <w:rsid w:val="007211C3"/>
    <w:rsid w:val="00721E7B"/>
    <w:rsid w:val="00721EB7"/>
    <w:rsid w:val="00725BE9"/>
    <w:rsid w:val="007303F5"/>
    <w:rsid w:val="00734883"/>
    <w:rsid w:val="00735726"/>
    <w:rsid w:val="00745CC6"/>
    <w:rsid w:val="00746495"/>
    <w:rsid w:val="007515AB"/>
    <w:rsid w:val="007528D4"/>
    <w:rsid w:val="00754708"/>
    <w:rsid w:val="007571E0"/>
    <w:rsid w:val="00760003"/>
    <w:rsid w:val="00761480"/>
    <w:rsid w:val="00765FE5"/>
    <w:rsid w:val="0077336B"/>
    <w:rsid w:val="007765A2"/>
    <w:rsid w:val="00776AEB"/>
    <w:rsid w:val="00785ABF"/>
    <w:rsid w:val="007861E4"/>
    <w:rsid w:val="00786E5E"/>
    <w:rsid w:val="007940A8"/>
    <w:rsid w:val="00794D9B"/>
    <w:rsid w:val="0079771C"/>
    <w:rsid w:val="007A0674"/>
    <w:rsid w:val="007A33FB"/>
    <w:rsid w:val="007A4134"/>
    <w:rsid w:val="007B02E0"/>
    <w:rsid w:val="007B7C30"/>
    <w:rsid w:val="007C3EB6"/>
    <w:rsid w:val="007C42A3"/>
    <w:rsid w:val="007C4309"/>
    <w:rsid w:val="007C4ADB"/>
    <w:rsid w:val="007D7D32"/>
    <w:rsid w:val="007E18F7"/>
    <w:rsid w:val="007E2986"/>
    <w:rsid w:val="007E4D75"/>
    <w:rsid w:val="007E6D57"/>
    <w:rsid w:val="007E7257"/>
    <w:rsid w:val="00803491"/>
    <w:rsid w:val="0080404B"/>
    <w:rsid w:val="008070AB"/>
    <w:rsid w:val="008105E6"/>
    <w:rsid w:val="00810DD2"/>
    <w:rsid w:val="008118BD"/>
    <w:rsid w:val="008139BD"/>
    <w:rsid w:val="00816B63"/>
    <w:rsid w:val="008176EC"/>
    <w:rsid w:val="008201CB"/>
    <w:rsid w:val="00822F5C"/>
    <w:rsid w:val="0082423C"/>
    <w:rsid w:val="008315EF"/>
    <w:rsid w:val="00836576"/>
    <w:rsid w:val="00843555"/>
    <w:rsid w:val="00852C65"/>
    <w:rsid w:val="00855D4A"/>
    <w:rsid w:val="008560E9"/>
    <w:rsid w:val="008622AA"/>
    <w:rsid w:val="00872FB3"/>
    <w:rsid w:val="0087449D"/>
    <w:rsid w:val="00886A0F"/>
    <w:rsid w:val="00895122"/>
    <w:rsid w:val="008A27F3"/>
    <w:rsid w:val="008A317F"/>
    <w:rsid w:val="008A7E5F"/>
    <w:rsid w:val="008B39B4"/>
    <w:rsid w:val="008B58BF"/>
    <w:rsid w:val="008B5FBD"/>
    <w:rsid w:val="008C2B31"/>
    <w:rsid w:val="008C2CB6"/>
    <w:rsid w:val="008C76F2"/>
    <w:rsid w:val="008D0285"/>
    <w:rsid w:val="008D0AD4"/>
    <w:rsid w:val="008D3875"/>
    <w:rsid w:val="008E0073"/>
    <w:rsid w:val="008E0823"/>
    <w:rsid w:val="008E3282"/>
    <w:rsid w:val="008E3DF1"/>
    <w:rsid w:val="008E6CCF"/>
    <w:rsid w:val="008E6CF2"/>
    <w:rsid w:val="008F0ABA"/>
    <w:rsid w:val="008F0E5D"/>
    <w:rsid w:val="008F42EF"/>
    <w:rsid w:val="008F5B3A"/>
    <w:rsid w:val="0092067D"/>
    <w:rsid w:val="009265C8"/>
    <w:rsid w:val="00935427"/>
    <w:rsid w:val="0093551D"/>
    <w:rsid w:val="0095291F"/>
    <w:rsid w:val="00957F6B"/>
    <w:rsid w:val="0096413C"/>
    <w:rsid w:val="00965E8D"/>
    <w:rsid w:val="00981758"/>
    <w:rsid w:val="00984DE2"/>
    <w:rsid w:val="00993FEC"/>
    <w:rsid w:val="00994614"/>
    <w:rsid w:val="00996BE7"/>
    <w:rsid w:val="009A22AE"/>
    <w:rsid w:val="009A2CC7"/>
    <w:rsid w:val="009A44D1"/>
    <w:rsid w:val="009B089F"/>
    <w:rsid w:val="009B172B"/>
    <w:rsid w:val="009B5B22"/>
    <w:rsid w:val="009C2FF5"/>
    <w:rsid w:val="009C58C3"/>
    <w:rsid w:val="009C6B97"/>
    <w:rsid w:val="009D0A56"/>
    <w:rsid w:val="009D1255"/>
    <w:rsid w:val="009D68AC"/>
    <w:rsid w:val="009D6B9A"/>
    <w:rsid w:val="009D706F"/>
    <w:rsid w:val="009E3AA3"/>
    <w:rsid w:val="009E3F4F"/>
    <w:rsid w:val="009F0AE7"/>
    <w:rsid w:val="009F6BE7"/>
    <w:rsid w:val="00A02AF1"/>
    <w:rsid w:val="00A03D73"/>
    <w:rsid w:val="00A05CA0"/>
    <w:rsid w:val="00A06287"/>
    <w:rsid w:val="00A06895"/>
    <w:rsid w:val="00A1077D"/>
    <w:rsid w:val="00A1082C"/>
    <w:rsid w:val="00A1179C"/>
    <w:rsid w:val="00A13673"/>
    <w:rsid w:val="00A16E8F"/>
    <w:rsid w:val="00A21758"/>
    <w:rsid w:val="00A2359E"/>
    <w:rsid w:val="00A246E1"/>
    <w:rsid w:val="00A272D5"/>
    <w:rsid w:val="00A27F22"/>
    <w:rsid w:val="00A31A9F"/>
    <w:rsid w:val="00A340EC"/>
    <w:rsid w:val="00A34E27"/>
    <w:rsid w:val="00A4450E"/>
    <w:rsid w:val="00A4753E"/>
    <w:rsid w:val="00A50CC9"/>
    <w:rsid w:val="00A53BAD"/>
    <w:rsid w:val="00A60989"/>
    <w:rsid w:val="00A618F8"/>
    <w:rsid w:val="00A6262C"/>
    <w:rsid w:val="00A64CB3"/>
    <w:rsid w:val="00A66F9A"/>
    <w:rsid w:val="00A73EB2"/>
    <w:rsid w:val="00A741C7"/>
    <w:rsid w:val="00A7474F"/>
    <w:rsid w:val="00A74A9A"/>
    <w:rsid w:val="00A76077"/>
    <w:rsid w:val="00A76F8E"/>
    <w:rsid w:val="00A77A53"/>
    <w:rsid w:val="00A8506A"/>
    <w:rsid w:val="00A92B88"/>
    <w:rsid w:val="00A951D0"/>
    <w:rsid w:val="00AA5EC0"/>
    <w:rsid w:val="00AA6CF5"/>
    <w:rsid w:val="00AA77CF"/>
    <w:rsid w:val="00AA7C63"/>
    <w:rsid w:val="00AB0190"/>
    <w:rsid w:val="00AB0536"/>
    <w:rsid w:val="00AB2764"/>
    <w:rsid w:val="00AB2B06"/>
    <w:rsid w:val="00AB384F"/>
    <w:rsid w:val="00AB5B12"/>
    <w:rsid w:val="00AC2761"/>
    <w:rsid w:val="00AC6B69"/>
    <w:rsid w:val="00AD0BCF"/>
    <w:rsid w:val="00AD44DF"/>
    <w:rsid w:val="00AE2C00"/>
    <w:rsid w:val="00AE3E45"/>
    <w:rsid w:val="00AE5AAC"/>
    <w:rsid w:val="00AE6D7D"/>
    <w:rsid w:val="00AF1918"/>
    <w:rsid w:val="00AF43B6"/>
    <w:rsid w:val="00B0050D"/>
    <w:rsid w:val="00B03FE5"/>
    <w:rsid w:val="00B10447"/>
    <w:rsid w:val="00B10BFF"/>
    <w:rsid w:val="00B1449A"/>
    <w:rsid w:val="00B15A67"/>
    <w:rsid w:val="00B240C7"/>
    <w:rsid w:val="00B275E6"/>
    <w:rsid w:val="00B30F76"/>
    <w:rsid w:val="00B31490"/>
    <w:rsid w:val="00B3789F"/>
    <w:rsid w:val="00B4048E"/>
    <w:rsid w:val="00B41E51"/>
    <w:rsid w:val="00B447B2"/>
    <w:rsid w:val="00B5257D"/>
    <w:rsid w:val="00B562E8"/>
    <w:rsid w:val="00B56692"/>
    <w:rsid w:val="00B56E1A"/>
    <w:rsid w:val="00B56EBE"/>
    <w:rsid w:val="00B63313"/>
    <w:rsid w:val="00B64F02"/>
    <w:rsid w:val="00B65D9E"/>
    <w:rsid w:val="00B66AEB"/>
    <w:rsid w:val="00B67622"/>
    <w:rsid w:val="00B74B9D"/>
    <w:rsid w:val="00B80DA7"/>
    <w:rsid w:val="00B92BFD"/>
    <w:rsid w:val="00B9560B"/>
    <w:rsid w:val="00B95A8F"/>
    <w:rsid w:val="00B95D1C"/>
    <w:rsid w:val="00B95D90"/>
    <w:rsid w:val="00BB0AC3"/>
    <w:rsid w:val="00BC2A1F"/>
    <w:rsid w:val="00BD2651"/>
    <w:rsid w:val="00BE3356"/>
    <w:rsid w:val="00BF2DB6"/>
    <w:rsid w:val="00BF3AB9"/>
    <w:rsid w:val="00BF6540"/>
    <w:rsid w:val="00C0062B"/>
    <w:rsid w:val="00C00ACD"/>
    <w:rsid w:val="00C17B47"/>
    <w:rsid w:val="00C20E2C"/>
    <w:rsid w:val="00C21674"/>
    <w:rsid w:val="00C22EEB"/>
    <w:rsid w:val="00C23DDE"/>
    <w:rsid w:val="00C24A05"/>
    <w:rsid w:val="00C27FDC"/>
    <w:rsid w:val="00C31E9D"/>
    <w:rsid w:val="00C3306F"/>
    <w:rsid w:val="00C34647"/>
    <w:rsid w:val="00C43F84"/>
    <w:rsid w:val="00C51092"/>
    <w:rsid w:val="00C5303C"/>
    <w:rsid w:val="00C53416"/>
    <w:rsid w:val="00C53963"/>
    <w:rsid w:val="00C57DB7"/>
    <w:rsid w:val="00C60E57"/>
    <w:rsid w:val="00C6149A"/>
    <w:rsid w:val="00C76AD8"/>
    <w:rsid w:val="00C8006A"/>
    <w:rsid w:val="00C80F77"/>
    <w:rsid w:val="00C836B4"/>
    <w:rsid w:val="00C86B8D"/>
    <w:rsid w:val="00C95056"/>
    <w:rsid w:val="00CA043B"/>
    <w:rsid w:val="00CA730F"/>
    <w:rsid w:val="00CB74A2"/>
    <w:rsid w:val="00CC2494"/>
    <w:rsid w:val="00CC2E7B"/>
    <w:rsid w:val="00CD2BB9"/>
    <w:rsid w:val="00CE16C1"/>
    <w:rsid w:val="00CE17F3"/>
    <w:rsid w:val="00CE36DA"/>
    <w:rsid w:val="00CE6A97"/>
    <w:rsid w:val="00CE7E0F"/>
    <w:rsid w:val="00CF788C"/>
    <w:rsid w:val="00D0440C"/>
    <w:rsid w:val="00D05221"/>
    <w:rsid w:val="00D05E36"/>
    <w:rsid w:val="00D0710D"/>
    <w:rsid w:val="00D07A39"/>
    <w:rsid w:val="00D07C29"/>
    <w:rsid w:val="00D101C5"/>
    <w:rsid w:val="00D1410D"/>
    <w:rsid w:val="00D30B73"/>
    <w:rsid w:val="00D315D5"/>
    <w:rsid w:val="00D32968"/>
    <w:rsid w:val="00D4498C"/>
    <w:rsid w:val="00D52AD4"/>
    <w:rsid w:val="00D565EE"/>
    <w:rsid w:val="00D61D5D"/>
    <w:rsid w:val="00D62E31"/>
    <w:rsid w:val="00D66103"/>
    <w:rsid w:val="00D735D2"/>
    <w:rsid w:val="00D77268"/>
    <w:rsid w:val="00D8447A"/>
    <w:rsid w:val="00D863E2"/>
    <w:rsid w:val="00D86DC2"/>
    <w:rsid w:val="00D86E45"/>
    <w:rsid w:val="00D9006D"/>
    <w:rsid w:val="00D91E21"/>
    <w:rsid w:val="00D9477E"/>
    <w:rsid w:val="00D978F5"/>
    <w:rsid w:val="00D97CF7"/>
    <w:rsid w:val="00DA1835"/>
    <w:rsid w:val="00DA34E7"/>
    <w:rsid w:val="00DA4569"/>
    <w:rsid w:val="00DA4DF3"/>
    <w:rsid w:val="00DA5426"/>
    <w:rsid w:val="00DB11AF"/>
    <w:rsid w:val="00DB448C"/>
    <w:rsid w:val="00DB55D2"/>
    <w:rsid w:val="00DB5CFB"/>
    <w:rsid w:val="00DC36A9"/>
    <w:rsid w:val="00DC480B"/>
    <w:rsid w:val="00DC6533"/>
    <w:rsid w:val="00DD0A9E"/>
    <w:rsid w:val="00DD17AC"/>
    <w:rsid w:val="00DD6DD0"/>
    <w:rsid w:val="00DD7B9D"/>
    <w:rsid w:val="00DE1AED"/>
    <w:rsid w:val="00DE4B8E"/>
    <w:rsid w:val="00DE56FA"/>
    <w:rsid w:val="00DE59D1"/>
    <w:rsid w:val="00DF196A"/>
    <w:rsid w:val="00DF659D"/>
    <w:rsid w:val="00E0792D"/>
    <w:rsid w:val="00E10E5E"/>
    <w:rsid w:val="00E132AF"/>
    <w:rsid w:val="00E166D1"/>
    <w:rsid w:val="00E228D5"/>
    <w:rsid w:val="00E34408"/>
    <w:rsid w:val="00E43F85"/>
    <w:rsid w:val="00E50B8A"/>
    <w:rsid w:val="00E55116"/>
    <w:rsid w:val="00E553A0"/>
    <w:rsid w:val="00E56D96"/>
    <w:rsid w:val="00E570BA"/>
    <w:rsid w:val="00E620C4"/>
    <w:rsid w:val="00E65D2D"/>
    <w:rsid w:val="00E71465"/>
    <w:rsid w:val="00E730F4"/>
    <w:rsid w:val="00E76D97"/>
    <w:rsid w:val="00E82344"/>
    <w:rsid w:val="00E924A8"/>
    <w:rsid w:val="00E92BFF"/>
    <w:rsid w:val="00E94970"/>
    <w:rsid w:val="00E95C0E"/>
    <w:rsid w:val="00E97876"/>
    <w:rsid w:val="00E97A7A"/>
    <w:rsid w:val="00E97D64"/>
    <w:rsid w:val="00EA0951"/>
    <w:rsid w:val="00EA2CEA"/>
    <w:rsid w:val="00EA55CF"/>
    <w:rsid w:val="00EA6E1E"/>
    <w:rsid w:val="00EA70DD"/>
    <w:rsid w:val="00EB34BC"/>
    <w:rsid w:val="00EB5D74"/>
    <w:rsid w:val="00EC1BBA"/>
    <w:rsid w:val="00ED6194"/>
    <w:rsid w:val="00EE5CB4"/>
    <w:rsid w:val="00EF1466"/>
    <w:rsid w:val="00EF45C2"/>
    <w:rsid w:val="00EF74C4"/>
    <w:rsid w:val="00EF7A13"/>
    <w:rsid w:val="00F014AE"/>
    <w:rsid w:val="00F1008A"/>
    <w:rsid w:val="00F161B4"/>
    <w:rsid w:val="00F222D8"/>
    <w:rsid w:val="00F36E9F"/>
    <w:rsid w:val="00F373F1"/>
    <w:rsid w:val="00F41E87"/>
    <w:rsid w:val="00F43397"/>
    <w:rsid w:val="00F447CA"/>
    <w:rsid w:val="00F555CD"/>
    <w:rsid w:val="00F56B2B"/>
    <w:rsid w:val="00F61696"/>
    <w:rsid w:val="00F63E91"/>
    <w:rsid w:val="00F708BB"/>
    <w:rsid w:val="00F73083"/>
    <w:rsid w:val="00F7439F"/>
    <w:rsid w:val="00F824AE"/>
    <w:rsid w:val="00F83D5A"/>
    <w:rsid w:val="00F934F1"/>
    <w:rsid w:val="00F95DFB"/>
    <w:rsid w:val="00FA037A"/>
    <w:rsid w:val="00FA28B0"/>
    <w:rsid w:val="00FB2523"/>
    <w:rsid w:val="00FC03C7"/>
    <w:rsid w:val="00FC0D13"/>
    <w:rsid w:val="00FC129E"/>
    <w:rsid w:val="00FC7261"/>
    <w:rsid w:val="00FD03AD"/>
    <w:rsid w:val="00FD2775"/>
    <w:rsid w:val="00FD49EF"/>
    <w:rsid w:val="00FF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8BD7A5"/>
  <w15:docId w15:val="{E6C74BA4-180C-421C-91D2-FBFD8AF4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2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1532A2"/>
    <w:pPr>
      <w:keepNext/>
      <w:outlineLvl w:val="0"/>
    </w:pPr>
    <w:rPr>
      <w:b/>
      <w:bCs/>
      <w:i/>
      <w:iCs/>
      <w:lang w:val="sr-Cyrl-CS"/>
    </w:rPr>
  </w:style>
  <w:style w:type="paragraph" w:styleId="Heading2">
    <w:name w:val="heading 2"/>
    <w:basedOn w:val="Normal"/>
    <w:next w:val="Normal"/>
    <w:link w:val="Heading2Char"/>
    <w:qFormat/>
    <w:rsid w:val="001532A2"/>
    <w:pPr>
      <w:keepNext/>
      <w:outlineLvl w:val="1"/>
    </w:pPr>
    <w:rPr>
      <w:i/>
      <w:iCs/>
      <w:lang w:val="sr-Cyrl-CS"/>
    </w:rPr>
  </w:style>
  <w:style w:type="paragraph" w:styleId="Heading3">
    <w:name w:val="heading 3"/>
    <w:basedOn w:val="Normal"/>
    <w:next w:val="Normal"/>
    <w:link w:val="Heading3Char"/>
    <w:qFormat/>
    <w:rsid w:val="001532A2"/>
    <w:pPr>
      <w:keepNext/>
      <w:jc w:val="center"/>
      <w:outlineLvl w:val="2"/>
    </w:pPr>
    <w:rPr>
      <w:b/>
      <w:bCs/>
      <w:sz w:val="28"/>
      <w:lang w:val="sr-Latn-CS"/>
    </w:rPr>
  </w:style>
  <w:style w:type="paragraph" w:styleId="Heading4">
    <w:name w:val="heading 4"/>
    <w:basedOn w:val="Normal"/>
    <w:next w:val="Normal"/>
    <w:link w:val="Heading4Char"/>
    <w:qFormat/>
    <w:rsid w:val="001532A2"/>
    <w:pPr>
      <w:keepNext/>
      <w:jc w:val="center"/>
      <w:outlineLvl w:val="3"/>
    </w:pPr>
    <w:rPr>
      <w:sz w:val="28"/>
      <w:lang w:val="sr-Latn-CS"/>
    </w:rPr>
  </w:style>
  <w:style w:type="paragraph" w:styleId="Heading5">
    <w:name w:val="heading 5"/>
    <w:basedOn w:val="Normal"/>
    <w:next w:val="Normal"/>
    <w:link w:val="Heading5Char"/>
    <w:qFormat/>
    <w:rsid w:val="001532A2"/>
    <w:pPr>
      <w:keepNext/>
      <w:jc w:val="center"/>
      <w:outlineLvl w:val="4"/>
    </w:pPr>
    <w:rPr>
      <w:b/>
      <w:bCs/>
      <w:sz w:val="32"/>
      <w:lang w:val="sr-Cyrl-CS"/>
    </w:rPr>
  </w:style>
  <w:style w:type="paragraph" w:styleId="Heading6">
    <w:name w:val="heading 6"/>
    <w:basedOn w:val="Normal"/>
    <w:next w:val="Normal"/>
    <w:link w:val="Heading6Char"/>
    <w:qFormat/>
    <w:rsid w:val="001532A2"/>
    <w:pPr>
      <w:keepNext/>
      <w:jc w:val="center"/>
      <w:outlineLvl w:val="5"/>
    </w:pPr>
    <w:rPr>
      <w:b/>
      <w:bCs/>
      <w:sz w:val="22"/>
      <w:lang w:val="sr-Cyrl-CS"/>
    </w:rPr>
  </w:style>
  <w:style w:type="paragraph" w:styleId="Heading7">
    <w:name w:val="heading 7"/>
    <w:basedOn w:val="Normal"/>
    <w:next w:val="Normal"/>
    <w:link w:val="Heading7Char"/>
    <w:qFormat/>
    <w:rsid w:val="001532A2"/>
    <w:pPr>
      <w:keepNext/>
      <w:tabs>
        <w:tab w:val="left" w:pos="1441"/>
      </w:tabs>
      <w:jc w:val="center"/>
      <w:outlineLvl w:val="6"/>
    </w:pPr>
    <w:rPr>
      <w:b/>
      <w:bCs/>
      <w:lang w:val="sr-Cyrl-CS"/>
    </w:rPr>
  </w:style>
  <w:style w:type="paragraph" w:styleId="Heading8">
    <w:name w:val="heading 8"/>
    <w:basedOn w:val="Normal"/>
    <w:next w:val="Normal"/>
    <w:link w:val="Heading8Char"/>
    <w:qFormat/>
    <w:rsid w:val="001532A2"/>
    <w:pPr>
      <w:keepNext/>
      <w:outlineLvl w:val="7"/>
    </w:pPr>
    <w:rPr>
      <w:b/>
      <w:bCs/>
      <w:sz w:val="21"/>
      <w:lang w:val="sr-Cyrl-CS"/>
    </w:rPr>
  </w:style>
  <w:style w:type="paragraph" w:styleId="Heading9">
    <w:name w:val="heading 9"/>
    <w:basedOn w:val="Normal"/>
    <w:next w:val="Normal"/>
    <w:link w:val="Heading9Char"/>
    <w:qFormat/>
    <w:rsid w:val="001532A2"/>
    <w:pPr>
      <w:keepNext/>
      <w:jc w:val="center"/>
      <w:outlineLvl w:val="8"/>
    </w:pPr>
    <w:rPr>
      <w:b/>
      <w:bCs/>
      <w:i/>
      <w:iCs/>
      <w:sz w:val="21"/>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532A2"/>
    <w:rPr>
      <w:rFonts w:ascii="Times New Roman" w:eastAsia="Times New Roman" w:hAnsi="Times New Roman" w:cs="Times New Roman"/>
      <w:b/>
      <w:bCs/>
      <w:i/>
      <w:iCs/>
      <w:sz w:val="24"/>
      <w:szCs w:val="24"/>
      <w:lang w:val="sr-Cyrl-CS"/>
    </w:rPr>
  </w:style>
  <w:style w:type="character" w:customStyle="1" w:styleId="Heading2Char">
    <w:name w:val="Heading 2 Char"/>
    <w:basedOn w:val="DefaultParagraphFont"/>
    <w:link w:val="Heading2"/>
    <w:rsid w:val="001532A2"/>
    <w:rPr>
      <w:rFonts w:ascii="Times New Roman" w:eastAsia="Times New Roman" w:hAnsi="Times New Roman" w:cs="Times New Roman"/>
      <w:i/>
      <w:iCs/>
      <w:sz w:val="24"/>
      <w:szCs w:val="24"/>
      <w:lang w:val="sr-Cyrl-CS"/>
    </w:rPr>
  </w:style>
  <w:style w:type="character" w:customStyle="1" w:styleId="Heading3Char">
    <w:name w:val="Heading 3 Char"/>
    <w:basedOn w:val="DefaultParagraphFont"/>
    <w:link w:val="Heading3"/>
    <w:rsid w:val="001532A2"/>
    <w:rPr>
      <w:rFonts w:ascii="Times New Roman" w:eastAsia="Times New Roman" w:hAnsi="Times New Roman" w:cs="Times New Roman"/>
      <w:b/>
      <w:bCs/>
      <w:sz w:val="28"/>
      <w:szCs w:val="24"/>
      <w:lang w:val="sr-Latn-CS"/>
    </w:rPr>
  </w:style>
  <w:style w:type="character" w:customStyle="1" w:styleId="Heading4Char">
    <w:name w:val="Heading 4 Char"/>
    <w:basedOn w:val="DefaultParagraphFont"/>
    <w:link w:val="Heading4"/>
    <w:rsid w:val="001532A2"/>
    <w:rPr>
      <w:rFonts w:ascii="Times New Roman" w:eastAsia="Times New Roman" w:hAnsi="Times New Roman" w:cs="Times New Roman"/>
      <w:sz w:val="28"/>
      <w:szCs w:val="24"/>
      <w:lang w:val="sr-Latn-CS"/>
    </w:rPr>
  </w:style>
  <w:style w:type="character" w:customStyle="1" w:styleId="Heading5Char">
    <w:name w:val="Heading 5 Char"/>
    <w:basedOn w:val="DefaultParagraphFont"/>
    <w:link w:val="Heading5"/>
    <w:rsid w:val="001532A2"/>
    <w:rPr>
      <w:rFonts w:ascii="Times New Roman" w:eastAsia="Times New Roman" w:hAnsi="Times New Roman" w:cs="Times New Roman"/>
      <w:b/>
      <w:bCs/>
      <w:sz w:val="32"/>
      <w:szCs w:val="24"/>
      <w:lang w:val="sr-Cyrl-CS"/>
    </w:rPr>
  </w:style>
  <w:style w:type="character" w:customStyle="1" w:styleId="Heading6Char">
    <w:name w:val="Heading 6 Char"/>
    <w:basedOn w:val="DefaultParagraphFont"/>
    <w:link w:val="Heading6"/>
    <w:rsid w:val="001532A2"/>
    <w:rPr>
      <w:rFonts w:ascii="Times New Roman" w:eastAsia="Times New Roman" w:hAnsi="Times New Roman" w:cs="Times New Roman"/>
      <w:b/>
      <w:bCs/>
      <w:szCs w:val="24"/>
      <w:lang w:val="sr-Cyrl-CS"/>
    </w:rPr>
  </w:style>
  <w:style w:type="character" w:customStyle="1" w:styleId="Heading7Char">
    <w:name w:val="Heading 7 Char"/>
    <w:basedOn w:val="DefaultParagraphFont"/>
    <w:link w:val="Heading7"/>
    <w:rsid w:val="001532A2"/>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1532A2"/>
    <w:rPr>
      <w:rFonts w:ascii="Times New Roman" w:eastAsia="Times New Roman" w:hAnsi="Times New Roman" w:cs="Times New Roman"/>
      <w:b/>
      <w:bCs/>
      <w:sz w:val="21"/>
      <w:szCs w:val="24"/>
      <w:lang w:val="sr-Cyrl-CS"/>
    </w:rPr>
  </w:style>
  <w:style w:type="character" w:customStyle="1" w:styleId="Heading9Char">
    <w:name w:val="Heading 9 Char"/>
    <w:basedOn w:val="DefaultParagraphFont"/>
    <w:link w:val="Heading9"/>
    <w:rsid w:val="001532A2"/>
    <w:rPr>
      <w:rFonts w:ascii="Times New Roman" w:eastAsia="Times New Roman" w:hAnsi="Times New Roman" w:cs="Times New Roman"/>
      <w:b/>
      <w:bCs/>
      <w:i/>
      <w:iCs/>
      <w:sz w:val="21"/>
      <w:szCs w:val="24"/>
      <w:lang w:val="sr-Cyrl-CS"/>
    </w:rPr>
  </w:style>
  <w:style w:type="paragraph" w:customStyle="1" w:styleId="CharCharCharCharCharCharChar">
    <w:name w:val="Char Char Char Char Char Char Char"/>
    <w:basedOn w:val="Normal"/>
    <w:rsid w:val="001532A2"/>
    <w:pPr>
      <w:spacing w:after="160" w:line="240" w:lineRule="exact"/>
    </w:pPr>
    <w:rPr>
      <w:rFonts w:ascii="Tahoma" w:hAnsi="Tahoma"/>
      <w:sz w:val="20"/>
      <w:szCs w:val="20"/>
    </w:rPr>
  </w:style>
  <w:style w:type="paragraph" w:styleId="BodyText">
    <w:name w:val="Body Text"/>
    <w:basedOn w:val="Normal"/>
    <w:link w:val="BodyTextChar"/>
    <w:uiPriority w:val="1"/>
    <w:qFormat/>
    <w:rsid w:val="001532A2"/>
    <w:pPr>
      <w:jc w:val="center"/>
    </w:pPr>
    <w:rPr>
      <w:b/>
      <w:bCs/>
      <w:lang w:val="sr-Cyrl-CS"/>
    </w:rPr>
  </w:style>
  <w:style w:type="character" w:customStyle="1" w:styleId="BodyTextChar">
    <w:name w:val="Body Text Char"/>
    <w:basedOn w:val="DefaultParagraphFont"/>
    <w:link w:val="BodyText"/>
    <w:uiPriority w:val="1"/>
    <w:rsid w:val="001532A2"/>
    <w:rPr>
      <w:rFonts w:ascii="Times New Roman" w:eastAsia="Times New Roman" w:hAnsi="Times New Roman" w:cs="Times New Roman"/>
      <w:b/>
      <w:bCs/>
      <w:sz w:val="24"/>
      <w:szCs w:val="24"/>
      <w:lang w:val="sr-Cyrl-CS"/>
    </w:rPr>
  </w:style>
  <w:style w:type="character" w:styleId="Hyperlink">
    <w:name w:val="Hyperlink"/>
    <w:basedOn w:val="DefaultParagraphFont"/>
    <w:uiPriority w:val="99"/>
    <w:rsid w:val="001532A2"/>
    <w:rPr>
      <w:strike w:val="0"/>
      <w:dstrike w:val="0"/>
      <w:color w:val="999999"/>
      <w:u w:val="none"/>
      <w:effect w:val="none"/>
    </w:rPr>
  </w:style>
  <w:style w:type="paragraph" w:styleId="Title">
    <w:name w:val="Title"/>
    <w:basedOn w:val="Normal"/>
    <w:link w:val="TitleChar"/>
    <w:qFormat/>
    <w:rsid w:val="001532A2"/>
    <w:pPr>
      <w:jc w:val="center"/>
    </w:pPr>
    <w:rPr>
      <w:b/>
      <w:bCs/>
      <w:lang w:val="sr-Cyrl-CS"/>
    </w:rPr>
  </w:style>
  <w:style w:type="character" w:customStyle="1" w:styleId="TitleChar">
    <w:name w:val="Title Char"/>
    <w:basedOn w:val="DefaultParagraphFont"/>
    <w:link w:val="Title"/>
    <w:rsid w:val="001532A2"/>
    <w:rPr>
      <w:rFonts w:ascii="Times New Roman" w:eastAsia="Times New Roman" w:hAnsi="Times New Roman" w:cs="Times New Roman"/>
      <w:b/>
      <w:bCs/>
      <w:sz w:val="24"/>
      <w:szCs w:val="24"/>
      <w:lang w:val="sr-Cyrl-CS"/>
    </w:rPr>
  </w:style>
  <w:style w:type="paragraph" w:styleId="Subtitle">
    <w:name w:val="Subtitle"/>
    <w:basedOn w:val="Normal"/>
    <w:link w:val="SubtitleChar"/>
    <w:qFormat/>
    <w:rsid w:val="001532A2"/>
    <w:pPr>
      <w:jc w:val="center"/>
    </w:pPr>
    <w:rPr>
      <w:b/>
      <w:bCs/>
      <w:sz w:val="22"/>
      <w:lang w:val="sr-Cyrl-CS"/>
    </w:rPr>
  </w:style>
  <w:style w:type="character" w:customStyle="1" w:styleId="SubtitleChar">
    <w:name w:val="Subtitle Char"/>
    <w:basedOn w:val="DefaultParagraphFont"/>
    <w:link w:val="Subtitle"/>
    <w:rsid w:val="001532A2"/>
    <w:rPr>
      <w:rFonts w:ascii="Times New Roman" w:eastAsia="Times New Roman" w:hAnsi="Times New Roman" w:cs="Times New Roman"/>
      <w:b/>
      <w:bCs/>
      <w:szCs w:val="24"/>
      <w:lang w:val="sr-Cyrl-CS"/>
    </w:rPr>
  </w:style>
  <w:style w:type="paragraph" w:styleId="Header">
    <w:name w:val="header"/>
    <w:basedOn w:val="Normal"/>
    <w:link w:val="HeaderChar"/>
    <w:uiPriority w:val="99"/>
    <w:rsid w:val="001532A2"/>
    <w:pPr>
      <w:tabs>
        <w:tab w:val="center" w:pos="4320"/>
        <w:tab w:val="right" w:pos="8640"/>
      </w:tabs>
    </w:pPr>
    <w:rPr>
      <w:lang w:val="sr-Cyrl-CS"/>
    </w:rPr>
  </w:style>
  <w:style w:type="character" w:customStyle="1" w:styleId="HeaderChar">
    <w:name w:val="Header Char"/>
    <w:basedOn w:val="DefaultParagraphFont"/>
    <w:link w:val="Header"/>
    <w:uiPriority w:val="99"/>
    <w:rsid w:val="001532A2"/>
    <w:rPr>
      <w:rFonts w:ascii="Times New Roman" w:eastAsia="Times New Roman" w:hAnsi="Times New Roman" w:cs="Times New Roman"/>
      <w:sz w:val="24"/>
      <w:szCs w:val="24"/>
      <w:lang w:val="sr-Cyrl-CS"/>
    </w:rPr>
  </w:style>
  <w:style w:type="paragraph" w:styleId="BodyText3">
    <w:name w:val="Body Text 3"/>
    <w:basedOn w:val="Normal"/>
    <w:link w:val="BodyText3Char"/>
    <w:rsid w:val="001532A2"/>
    <w:pPr>
      <w:tabs>
        <w:tab w:val="left" w:pos="1441"/>
      </w:tabs>
    </w:pPr>
    <w:rPr>
      <w:b/>
      <w:lang w:val="sr-Cyrl-CS"/>
    </w:rPr>
  </w:style>
  <w:style w:type="character" w:customStyle="1" w:styleId="BodyText3Char">
    <w:name w:val="Body Text 3 Char"/>
    <w:basedOn w:val="DefaultParagraphFont"/>
    <w:link w:val="BodyText3"/>
    <w:rsid w:val="001532A2"/>
    <w:rPr>
      <w:rFonts w:ascii="Times New Roman" w:eastAsia="Times New Roman" w:hAnsi="Times New Roman" w:cs="Times New Roman"/>
      <w:b/>
      <w:sz w:val="24"/>
      <w:szCs w:val="24"/>
      <w:lang w:val="sr-Cyrl-CS"/>
    </w:rPr>
  </w:style>
  <w:style w:type="paragraph" w:styleId="BodyText2">
    <w:name w:val="Body Text 2"/>
    <w:basedOn w:val="Normal"/>
    <w:link w:val="BodyText2Char"/>
    <w:rsid w:val="001532A2"/>
    <w:pPr>
      <w:tabs>
        <w:tab w:val="left" w:pos="1441"/>
      </w:tabs>
      <w:jc w:val="both"/>
    </w:pPr>
    <w:rPr>
      <w:lang w:val="sr-Cyrl-CS"/>
    </w:rPr>
  </w:style>
  <w:style w:type="character" w:customStyle="1" w:styleId="BodyText2Char">
    <w:name w:val="Body Text 2 Char"/>
    <w:basedOn w:val="DefaultParagraphFont"/>
    <w:link w:val="BodyText2"/>
    <w:rsid w:val="001532A2"/>
    <w:rPr>
      <w:rFonts w:ascii="Times New Roman" w:eastAsia="Times New Roman" w:hAnsi="Times New Roman" w:cs="Times New Roman"/>
      <w:sz w:val="24"/>
      <w:szCs w:val="24"/>
      <w:lang w:val="sr-Cyrl-CS"/>
    </w:rPr>
  </w:style>
  <w:style w:type="paragraph" w:styleId="Footer">
    <w:name w:val="footer"/>
    <w:basedOn w:val="Normal"/>
    <w:link w:val="FooterChar"/>
    <w:uiPriority w:val="99"/>
    <w:qFormat/>
    <w:rsid w:val="001532A2"/>
    <w:pPr>
      <w:tabs>
        <w:tab w:val="left" w:pos="1440"/>
        <w:tab w:val="center" w:pos="4320"/>
        <w:tab w:val="right" w:pos="8640"/>
      </w:tabs>
      <w:jc w:val="both"/>
    </w:pPr>
    <w:rPr>
      <w:szCs w:val="20"/>
      <w:lang w:val="sr-Cyrl-CS"/>
    </w:rPr>
  </w:style>
  <w:style w:type="character" w:customStyle="1" w:styleId="FooterChar">
    <w:name w:val="Footer Char"/>
    <w:basedOn w:val="DefaultParagraphFont"/>
    <w:link w:val="Footer"/>
    <w:uiPriority w:val="99"/>
    <w:rsid w:val="001532A2"/>
    <w:rPr>
      <w:rFonts w:ascii="Times New Roman" w:eastAsia="Times New Roman" w:hAnsi="Times New Roman" w:cs="Times New Roman"/>
      <w:sz w:val="24"/>
      <w:szCs w:val="20"/>
      <w:lang w:val="sr-Cyrl-CS"/>
    </w:rPr>
  </w:style>
  <w:style w:type="paragraph" w:styleId="BodyTextIndent">
    <w:name w:val="Body Text Indent"/>
    <w:basedOn w:val="Normal"/>
    <w:link w:val="BodyTextIndentChar"/>
    <w:rsid w:val="001532A2"/>
    <w:pPr>
      <w:tabs>
        <w:tab w:val="left" w:pos="360"/>
        <w:tab w:val="left" w:pos="1440"/>
      </w:tabs>
      <w:ind w:left="60"/>
      <w:jc w:val="both"/>
    </w:pPr>
    <w:rPr>
      <w:lang w:val="sr-Cyrl-CS"/>
    </w:rPr>
  </w:style>
  <w:style w:type="character" w:customStyle="1" w:styleId="BodyTextIndentChar">
    <w:name w:val="Body Text Indent Char"/>
    <w:basedOn w:val="DefaultParagraphFont"/>
    <w:link w:val="BodyTextIndent"/>
    <w:rsid w:val="001532A2"/>
    <w:rPr>
      <w:rFonts w:ascii="Times New Roman" w:eastAsia="Times New Roman" w:hAnsi="Times New Roman" w:cs="Times New Roman"/>
      <w:sz w:val="24"/>
      <w:szCs w:val="24"/>
      <w:lang w:val="sr-Cyrl-CS"/>
    </w:rPr>
  </w:style>
  <w:style w:type="character" w:styleId="CommentReference">
    <w:name w:val="annotation reference"/>
    <w:basedOn w:val="DefaultParagraphFont"/>
    <w:rsid w:val="001532A2"/>
    <w:rPr>
      <w:sz w:val="16"/>
      <w:szCs w:val="16"/>
    </w:rPr>
  </w:style>
  <w:style w:type="paragraph" w:styleId="BodyTextIndent2">
    <w:name w:val="Body Text Indent 2"/>
    <w:basedOn w:val="Normal"/>
    <w:link w:val="BodyTextIndent2Char"/>
    <w:rsid w:val="001532A2"/>
    <w:pPr>
      <w:ind w:left="360"/>
      <w:jc w:val="both"/>
    </w:pPr>
    <w:rPr>
      <w:lang w:val="sr-Cyrl-CS"/>
    </w:rPr>
  </w:style>
  <w:style w:type="character" w:customStyle="1" w:styleId="BodyTextIndent2Char">
    <w:name w:val="Body Text Indent 2 Char"/>
    <w:basedOn w:val="DefaultParagraphFont"/>
    <w:link w:val="BodyTextIndent2"/>
    <w:rsid w:val="001532A2"/>
    <w:rPr>
      <w:rFonts w:ascii="Times New Roman" w:eastAsia="Times New Roman" w:hAnsi="Times New Roman" w:cs="Times New Roman"/>
      <w:sz w:val="24"/>
      <w:szCs w:val="24"/>
      <w:lang w:val="sr-Cyrl-CS"/>
    </w:rPr>
  </w:style>
  <w:style w:type="paragraph" w:styleId="BodyTextIndent3">
    <w:name w:val="Body Text Indent 3"/>
    <w:basedOn w:val="Normal"/>
    <w:link w:val="BodyTextIndent3Char"/>
    <w:rsid w:val="001532A2"/>
    <w:pPr>
      <w:ind w:left="720"/>
    </w:pPr>
    <w:rPr>
      <w:lang w:val="sr-Cyrl-CS"/>
    </w:rPr>
  </w:style>
  <w:style w:type="character" w:customStyle="1" w:styleId="BodyTextIndent3Char">
    <w:name w:val="Body Text Indent 3 Char"/>
    <w:basedOn w:val="DefaultParagraphFont"/>
    <w:link w:val="BodyTextIndent3"/>
    <w:rsid w:val="001532A2"/>
    <w:rPr>
      <w:rFonts w:ascii="Times New Roman" w:eastAsia="Times New Roman" w:hAnsi="Times New Roman" w:cs="Times New Roman"/>
      <w:sz w:val="24"/>
      <w:szCs w:val="24"/>
      <w:lang w:val="sr-Cyrl-CS"/>
    </w:rPr>
  </w:style>
  <w:style w:type="paragraph" w:styleId="CommentText">
    <w:name w:val="annotation text"/>
    <w:basedOn w:val="Normal"/>
    <w:link w:val="CommentTextChar"/>
    <w:rsid w:val="001532A2"/>
    <w:rPr>
      <w:sz w:val="20"/>
      <w:szCs w:val="20"/>
      <w:lang w:val="sr-Cyrl-CS"/>
    </w:rPr>
  </w:style>
  <w:style w:type="character" w:customStyle="1" w:styleId="CommentTextChar">
    <w:name w:val="Comment Text Char"/>
    <w:basedOn w:val="DefaultParagraphFont"/>
    <w:link w:val="CommentText"/>
    <w:rsid w:val="001532A2"/>
    <w:rPr>
      <w:rFonts w:ascii="Times New Roman" w:eastAsia="Times New Roman" w:hAnsi="Times New Roman" w:cs="Times New Roman"/>
      <w:sz w:val="20"/>
      <w:szCs w:val="20"/>
      <w:lang w:val="sr-Cyrl-CS"/>
    </w:rPr>
  </w:style>
  <w:style w:type="paragraph" w:styleId="FootnoteText">
    <w:name w:val="footnote text"/>
    <w:basedOn w:val="Normal"/>
    <w:link w:val="FootnoteTextChar"/>
    <w:rsid w:val="001532A2"/>
    <w:rPr>
      <w:sz w:val="20"/>
      <w:szCs w:val="20"/>
    </w:rPr>
  </w:style>
  <w:style w:type="character" w:customStyle="1" w:styleId="FootnoteTextChar">
    <w:name w:val="Footnote Text Char"/>
    <w:basedOn w:val="DefaultParagraphFont"/>
    <w:link w:val="FootnoteText"/>
    <w:rsid w:val="001532A2"/>
    <w:rPr>
      <w:rFonts w:ascii="Times New Roman" w:eastAsia="Times New Roman" w:hAnsi="Times New Roman" w:cs="Times New Roman"/>
      <w:sz w:val="20"/>
      <w:szCs w:val="20"/>
    </w:rPr>
  </w:style>
  <w:style w:type="character" w:styleId="FootnoteReference">
    <w:name w:val="footnote reference"/>
    <w:basedOn w:val="DefaultParagraphFont"/>
    <w:rsid w:val="001532A2"/>
    <w:rPr>
      <w:vertAlign w:val="superscript"/>
    </w:rPr>
  </w:style>
  <w:style w:type="character" w:styleId="FollowedHyperlink">
    <w:name w:val="FollowedHyperlink"/>
    <w:basedOn w:val="DefaultParagraphFont"/>
    <w:uiPriority w:val="99"/>
    <w:rsid w:val="001532A2"/>
    <w:rPr>
      <w:color w:val="800080"/>
      <w:u w:val="single"/>
    </w:rPr>
  </w:style>
  <w:style w:type="character" w:styleId="PageNumber">
    <w:name w:val="page number"/>
    <w:basedOn w:val="DefaultParagraphFont"/>
    <w:rsid w:val="001532A2"/>
  </w:style>
  <w:style w:type="paragraph" w:customStyle="1" w:styleId="xl25">
    <w:name w:val="xl25"/>
    <w:basedOn w:val="Normal"/>
    <w:rsid w:val="001532A2"/>
    <w:pPr>
      <w:pBdr>
        <w:left w:val="single" w:sz="8" w:space="0" w:color="auto"/>
        <w:right w:val="single" w:sz="8" w:space="0" w:color="auto"/>
      </w:pBdr>
      <w:shd w:val="clear" w:color="auto" w:fill="CCFFFF"/>
      <w:spacing w:before="100" w:beforeAutospacing="1" w:after="100" w:afterAutospacing="1"/>
      <w:jc w:val="center"/>
    </w:pPr>
    <w:rPr>
      <w:b/>
      <w:bCs/>
      <w:sz w:val="18"/>
      <w:szCs w:val="18"/>
    </w:rPr>
  </w:style>
  <w:style w:type="paragraph" w:customStyle="1" w:styleId="xl26">
    <w:name w:val="xl26"/>
    <w:basedOn w:val="Normal"/>
    <w:rsid w:val="001532A2"/>
    <w:pPr>
      <w:pBdr>
        <w:left w:val="single" w:sz="8" w:space="0" w:color="auto"/>
        <w:bottom w:val="single" w:sz="8" w:space="0" w:color="auto"/>
        <w:right w:val="single" w:sz="8" w:space="0" w:color="auto"/>
      </w:pBdr>
      <w:shd w:val="clear" w:color="auto" w:fill="CCFFFF"/>
      <w:spacing w:before="100" w:beforeAutospacing="1" w:after="100" w:afterAutospacing="1"/>
    </w:pPr>
    <w:rPr>
      <w:b/>
      <w:bCs/>
      <w:sz w:val="18"/>
      <w:szCs w:val="18"/>
    </w:rPr>
  </w:style>
  <w:style w:type="paragraph" w:customStyle="1" w:styleId="xl27">
    <w:name w:val="xl27"/>
    <w:basedOn w:val="Normal"/>
    <w:rsid w:val="001532A2"/>
    <w:pPr>
      <w:pBdr>
        <w:left w:val="single" w:sz="8" w:space="0" w:color="auto"/>
        <w:bottom w:val="single" w:sz="8" w:space="0" w:color="auto"/>
        <w:right w:val="single" w:sz="8" w:space="0" w:color="auto"/>
      </w:pBdr>
      <w:shd w:val="clear" w:color="auto" w:fill="CCFFFF"/>
      <w:spacing w:before="100" w:beforeAutospacing="1" w:after="100" w:afterAutospacing="1"/>
      <w:jc w:val="center"/>
    </w:pPr>
    <w:rPr>
      <w:b/>
      <w:bCs/>
      <w:sz w:val="18"/>
      <w:szCs w:val="18"/>
    </w:rPr>
  </w:style>
  <w:style w:type="paragraph" w:customStyle="1" w:styleId="xl28">
    <w:name w:val="xl28"/>
    <w:basedOn w:val="Normal"/>
    <w:rsid w:val="001532A2"/>
    <w:pPr>
      <w:pBdr>
        <w:left w:val="single" w:sz="8" w:space="0" w:color="auto"/>
        <w:right w:val="single" w:sz="8" w:space="0" w:color="auto"/>
      </w:pBdr>
      <w:spacing w:before="100" w:beforeAutospacing="1" w:after="100" w:afterAutospacing="1"/>
    </w:pPr>
    <w:rPr>
      <w:sz w:val="18"/>
      <w:szCs w:val="18"/>
    </w:rPr>
  </w:style>
  <w:style w:type="paragraph" w:customStyle="1" w:styleId="xl29">
    <w:name w:val="xl29"/>
    <w:basedOn w:val="Normal"/>
    <w:rsid w:val="001532A2"/>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b/>
      <w:bCs/>
      <w:sz w:val="18"/>
      <w:szCs w:val="18"/>
    </w:rPr>
  </w:style>
  <w:style w:type="paragraph" w:customStyle="1" w:styleId="xl30">
    <w:name w:val="xl30"/>
    <w:basedOn w:val="Normal"/>
    <w:rsid w:val="001532A2"/>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b/>
      <w:bCs/>
      <w:sz w:val="18"/>
      <w:szCs w:val="18"/>
    </w:rPr>
  </w:style>
  <w:style w:type="paragraph" w:customStyle="1" w:styleId="xl31">
    <w:name w:val="xl31"/>
    <w:basedOn w:val="Normal"/>
    <w:rsid w:val="001532A2"/>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b/>
      <w:bCs/>
      <w:sz w:val="18"/>
      <w:szCs w:val="18"/>
    </w:rPr>
  </w:style>
  <w:style w:type="paragraph" w:customStyle="1" w:styleId="xl32">
    <w:name w:val="xl32"/>
    <w:basedOn w:val="Normal"/>
    <w:rsid w:val="001532A2"/>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33">
    <w:name w:val="xl33"/>
    <w:basedOn w:val="Normal"/>
    <w:rsid w:val="001532A2"/>
    <w:pPr>
      <w:spacing w:before="100" w:beforeAutospacing="1" w:after="100" w:afterAutospacing="1"/>
    </w:pPr>
    <w:rPr>
      <w:sz w:val="16"/>
      <w:szCs w:val="16"/>
    </w:rPr>
  </w:style>
  <w:style w:type="paragraph" w:customStyle="1" w:styleId="xl34">
    <w:name w:val="xl34"/>
    <w:basedOn w:val="Normal"/>
    <w:rsid w:val="001532A2"/>
    <w:pPr>
      <w:pBdr>
        <w:top w:val="single" w:sz="8" w:space="0" w:color="auto"/>
        <w:bottom w:val="single" w:sz="8" w:space="0" w:color="auto"/>
      </w:pBdr>
      <w:shd w:val="clear" w:color="auto" w:fill="CCFFFF"/>
      <w:spacing w:before="100" w:beforeAutospacing="1" w:after="100" w:afterAutospacing="1"/>
    </w:pPr>
    <w:rPr>
      <w:b/>
      <w:bCs/>
      <w:sz w:val="18"/>
      <w:szCs w:val="18"/>
    </w:rPr>
  </w:style>
  <w:style w:type="paragraph" w:customStyle="1" w:styleId="xl35">
    <w:name w:val="xl35"/>
    <w:basedOn w:val="Normal"/>
    <w:rsid w:val="001532A2"/>
    <w:pPr>
      <w:spacing w:before="100" w:beforeAutospacing="1" w:after="100" w:afterAutospacing="1"/>
    </w:pPr>
    <w:rPr>
      <w:sz w:val="18"/>
      <w:szCs w:val="18"/>
    </w:rPr>
  </w:style>
  <w:style w:type="paragraph" w:customStyle="1" w:styleId="xl36">
    <w:name w:val="xl36"/>
    <w:basedOn w:val="Normal"/>
    <w:rsid w:val="001532A2"/>
    <w:pPr>
      <w:pBdr>
        <w:top w:val="single" w:sz="4" w:space="0" w:color="auto"/>
        <w:bottom w:val="single" w:sz="4" w:space="0" w:color="auto"/>
      </w:pBdr>
      <w:spacing w:before="100" w:beforeAutospacing="1" w:after="100" w:afterAutospacing="1"/>
    </w:pPr>
    <w:rPr>
      <w:sz w:val="16"/>
      <w:szCs w:val="16"/>
    </w:rPr>
  </w:style>
  <w:style w:type="paragraph" w:customStyle="1" w:styleId="xl37">
    <w:name w:val="xl37"/>
    <w:basedOn w:val="Normal"/>
    <w:rsid w:val="001532A2"/>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center"/>
    </w:pPr>
    <w:rPr>
      <w:b/>
      <w:bCs/>
      <w:sz w:val="18"/>
      <w:szCs w:val="18"/>
    </w:rPr>
  </w:style>
  <w:style w:type="paragraph" w:customStyle="1" w:styleId="xl38">
    <w:name w:val="xl38"/>
    <w:basedOn w:val="Normal"/>
    <w:rsid w:val="001532A2"/>
    <w:pPr>
      <w:pBdr>
        <w:left w:val="single" w:sz="8" w:space="0" w:color="auto"/>
        <w:right w:val="single" w:sz="8" w:space="0" w:color="auto"/>
      </w:pBdr>
      <w:spacing w:before="100" w:beforeAutospacing="1" w:after="100" w:afterAutospacing="1"/>
      <w:jc w:val="center"/>
    </w:pPr>
    <w:rPr>
      <w:sz w:val="18"/>
      <w:szCs w:val="18"/>
    </w:rPr>
  </w:style>
  <w:style w:type="paragraph" w:customStyle="1" w:styleId="xl39">
    <w:name w:val="xl39"/>
    <w:basedOn w:val="Normal"/>
    <w:rsid w:val="001532A2"/>
    <w:pPr>
      <w:spacing w:before="100" w:beforeAutospacing="1" w:after="100" w:afterAutospacing="1"/>
      <w:jc w:val="center"/>
    </w:pPr>
    <w:rPr>
      <w:sz w:val="18"/>
      <w:szCs w:val="18"/>
    </w:rPr>
  </w:style>
  <w:style w:type="paragraph" w:customStyle="1" w:styleId="xl40">
    <w:name w:val="xl40"/>
    <w:basedOn w:val="Normal"/>
    <w:rsid w:val="001532A2"/>
    <w:pPr>
      <w:pBdr>
        <w:left w:val="single" w:sz="8" w:space="0" w:color="auto"/>
        <w:bottom w:val="single" w:sz="8" w:space="0" w:color="auto"/>
        <w:right w:val="single" w:sz="8" w:space="0" w:color="auto"/>
      </w:pBdr>
      <w:shd w:val="clear" w:color="auto" w:fill="CCFFFF"/>
      <w:spacing w:before="100" w:beforeAutospacing="1" w:after="100" w:afterAutospacing="1"/>
    </w:pPr>
    <w:rPr>
      <w:b/>
      <w:bCs/>
      <w:sz w:val="18"/>
      <w:szCs w:val="18"/>
    </w:rPr>
  </w:style>
  <w:style w:type="paragraph" w:customStyle="1" w:styleId="xl41">
    <w:name w:val="xl41"/>
    <w:basedOn w:val="Normal"/>
    <w:rsid w:val="001532A2"/>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42">
    <w:name w:val="xl42"/>
    <w:basedOn w:val="Normal"/>
    <w:rsid w:val="001532A2"/>
    <w:pPr>
      <w:spacing w:before="100" w:beforeAutospacing="1" w:after="100" w:afterAutospacing="1"/>
    </w:pPr>
    <w:rPr>
      <w:sz w:val="28"/>
      <w:szCs w:val="28"/>
    </w:rPr>
  </w:style>
  <w:style w:type="paragraph" w:customStyle="1" w:styleId="xl43">
    <w:name w:val="xl43"/>
    <w:basedOn w:val="Normal"/>
    <w:rsid w:val="001532A2"/>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b/>
      <w:bCs/>
      <w:sz w:val="16"/>
      <w:szCs w:val="16"/>
    </w:rPr>
  </w:style>
  <w:style w:type="paragraph" w:customStyle="1" w:styleId="xl44">
    <w:name w:val="xl44"/>
    <w:basedOn w:val="Normal"/>
    <w:rsid w:val="001532A2"/>
    <w:pPr>
      <w:pBdr>
        <w:left w:val="single" w:sz="8" w:space="0" w:color="auto"/>
        <w:bottom w:val="single" w:sz="8" w:space="0" w:color="auto"/>
      </w:pBdr>
      <w:shd w:val="clear" w:color="auto" w:fill="CCFFFF"/>
      <w:spacing w:before="100" w:beforeAutospacing="1" w:after="100" w:afterAutospacing="1"/>
    </w:pPr>
    <w:rPr>
      <w:b/>
      <w:bCs/>
      <w:sz w:val="18"/>
      <w:szCs w:val="18"/>
    </w:rPr>
  </w:style>
  <w:style w:type="paragraph" w:customStyle="1" w:styleId="xl45">
    <w:name w:val="xl45"/>
    <w:basedOn w:val="Normal"/>
    <w:rsid w:val="001532A2"/>
    <w:pPr>
      <w:pBdr>
        <w:top w:val="single" w:sz="8" w:space="0" w:color="auto"/>
        <w:left w:val="single" w:sz="8" w:space="0" w:color="auto"/>
        <w:bottom w:val="single" w:sz="8" w:space="0" w:color="auto"/>
      </w:pBdr>
      <w:shd w:val="clear" w:color="auto" w:fill="CCFFFF"/>
      <w:spacing w:before="100" w:beforeAutospacing="1" w:after="100" w:afterAutospacing="1"/>
    </w:pPr>
    <w:rPr>
      <w:b/>
      <w:bCs/>
      <w:sz w:val="18"/>
      <w:szCs w:val="18"/>
    </w:rPr>
  </w:style>
  <w:style w:type="paragraph" w:customStyle="1" w:styleId="xl46">
    <w:name w:val="xl46"/>
    <w:basedOn w:val="Normal"/>
    <w:rsid w:val="001532A2"/>
    <w:pPr>
      <w:pBdr>
        <w:top w:val="single" w:sz="8" w:space="0" w:color="auto"/>
        <w:left w:val="single" w:sz="8" w:space="0" w:color="auto"/>
      </w:pBdr>
      <w:spacing w:before="100" w:beforeAutospacing="1" w:after="100" w:afterAutospacing="1"/>
      <w:jc w:val="center"/>
    </w:pPr>
    <w:rPr>
      <w:sz w:val="18"/>
      <w:szCs w:val="18"/>
    </w:rPr>
  </w:style>
  <w:style w:type="paragraph" w:customStyle="1" w:styleId="xl47">
    <w:name w:val="xl47"/>
    <w:basedOn w:val="Normal"/>
    <w:rsid w:val="001532A2"/>
    <w:pPr>
      <w:pBdr>
        <w:top w:val="single" w:sz="8" w:space="0" w:color="auto"/>
        <w:left w:val="single" w:sz="8" w:space="0" w:color="auto"/>
        <w:bottom w:val="single" w:sz="8" w:space="0" w:color="auto"/>
      </w:pBdr>
      <w:shd w:val="clear" w:color="auto" w:fill="CCFFFF"/>
      <w:spacing w:before="100" w:beforeAutospacing="1" w:after="100" w:afterAutospacing="1"/>
    </w:pPr>
    <w:rPr>
      <w:b/>
      <w:bCs/>
      <w:sz w:val="16"/>
      <w:szCs w:val="16"/>
    </w:rPr>
  </w:style>
  <w:style w:type="paragraph" w:customStyle="1" w:styleId="xl48">
    <w:name w:val="xl48"/>
    <w:basedOn w:val="Normal"/>
    <w:rsid w:val="001532A2"/>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49">
    <w:name w:val="xl49"/>
    <w:basedOn w:val="Normal"/>
    <w:rsid w:val="001532A2"/>
    <w:pPr>
      <w:pBdr>
        <w:top w:val="single" w:sz="4" w:space="0" w:color="auto"/>
        <w:bottom w:val="single" w:sz="4" w:space="0" w:color="auto"/>
      </w:pBdr>
      <w:spacing w:before="100" w:beforeAutospacing="1" w:after="100" w:afterAutospacing="1"/>
    </w:pPr>
    <w:rPr>
      <w:sz w:val="18"/>
      <w:szCs w:val="18"/>
    </w:rPr>
  </w:style>
  <w:style w:type="paragraph" w:customStyle="1" w:styleId="xl50">
    <w:name w:val="xl50"/>
    <w:basedOn w:val="Normal"/>
    <w:rsid w:val="001532A2"/>
    <w:pPr>
      <w:pBdr>
        <w:top w:val="single" w:sz="8" w:space="0" w:color="auto"/>
        <w:left w:val="single" w:sz="8"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51">
    <w:name w:val="xl51"/>
    <w:basedOn w:val="Normal"/>
    <w:rsid w:val="001532A2"/>
    <w:pPr>
      <w:pBdr>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52">
    <w:name w:val="xl52"/>
    <w:basedOn w:val="Normal"/>
    <w:rsid w:val="001532A2"/>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53">
    <w:name w:val="xl53"/>
    <w:basedOn w:val="Normal"/>
    <w:rsid w:val="001532A2"/>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54">
    <w:name w:val="xl54"/>
    <w:basedOn w:val="Normal"/>
    <w:rsid w:val="001532A2"/>
    <w:pPr>
      <w:pBdr>
        <w:top w:val="single" w:sz="8" w:space="0" w:color="auto"/>
        <w:right w:val="single" w:sz="8" w:space="0" w:color="auto"/>
      </w:pBdr>
      <w:spacing w:before="100" w:beforeAutospacing="1" w:after="100" w:afterAutospacing="1"/>
    </w:pPr>
    <w:rPr>
      <w:sz w:val="16"/>
      <w:szCs w:val="16"/>
    </w:rPr>
  </w:style>
  <w:style w:type="paragraph" w:customStyle="1" w:styleId="xl55">
    <w:name w:val="xl55"/>
    <w:basedOn w:val="Normal"/>
    <w:rsid w:val="001532A2"/>
    <w:pPr>
      <w:pBdr>
        <w:right w:val="single" w:sz="8" w:space="0" w:color="auto"/>
      </w:pBdr>
      <w:spacing w:before="100" w:beforeAutospacing="1" w:after="100" w:afterAutospacing="1"/>
    </w:pPr>
    <w:rPr>
      <w:sz w:val="16"/>
      <w:szCs w:val="16"/>
    </w:rPr>
  </w:style>
  <w:style w:type="paragraph" w:customStyle="1" w:styleId="xl56">
    <w:name w:val="xl56"/>
    <w:basedOn w:val="Normal"/>
    <w:rsid w:val="001532A2"/>
    <w:pPr>
      <w:pBdr>
        <w:bottom w:val="single" w:sz="8" w:space="0" w:color="auto"/>
        <w:right w:val="single" w:sz="8" w:space="0" w:color="auto"/>
      </w:pBdr>
      <w:spacing w:before="100" w:beforeAutospacing="1" w:after="100" w:afterAutospacing="1"/>
    </w:pPr>
    <w:rPr>
      <w:sz w:val="18"/>
      <w:szCs w:val="18"/>
    </w:rPr>
  </w:style>
  <w:style w:type="paragraph" w:customStyle="1" w:styleId="xl57">
    <w:name w:val="xl57"/>
    <w:basedOn w:val="Normal"/>
    <w:rsid w:val="001532A2"/>
    <w:pPr>
      <w:pBdr>
        <w:top w:val="single" w:sz="8" w:space="0" w:color="auto"/>
        <w:left w:val="single" w:sz="8" w:space="0" w:color="auto"/>
        <w:right w:val="single" w:sz="8" w:space="0" w:color="auto"/>
      </w:pBdr>
      <w:spacing w:before="100" w:beforeAutospacing="1" w:after="100" w:afterAutospacing="1"/>
    </w:pPr>
    <w:rPr>
      <w:sz w:val="18"/>
      <w:szCs w:val="18"/>
    </w:rPr>
  </w:style>
  <w:style w:type="paragraph" w:customStyle="1" w:styleId="xl58">
    <w:name w:val="xl58"/>
    <w:basedOn w:val="Normal"/>
    <w:rsid w:val="001532A2"/>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59">
    <w:name w:val="xl59"/>
    <w:basedOn w:val="Normal"/>
    <w:rsid w:val="001532A2"/>
    <w:pPr>
      <w:spacing w:before="100" w:beforeAutospacing="1" w:after="100" w:afterAutospacing="1"/>
      <w:jc w:val="center"/>
    </w:pPr>
    <w:rPr>
      <w:b/>
      <w:bCs/>
      <w:sz w:val="18"/>
      <w:szCs w:val="18"/>
    </w:rPr>
  </w:style>
  <w:style w:type="paragraph" w:customStyle="1" w:styleId="xl60">
    <w:name w:val="xl60"/>
    <w:basedOn w:val="Normal"/>
    <w:rsid w:val="001532A2"/>
    <w:pPr>
      <w:pBdr>
        <w:top w:val="single" w:sz="8" w:space="0" w:color="auto"/>
        <w:left w:val="single" w:sz="8" w:space="0" w:color="auto"/>
        <w:bottom w:val="single" w:sz="4" w:space="0" w:color="auto"/>
      </w:pBdr>
      <w:shd w:val="clear" w:color="auto" w:fill="FFFFFF"/>
      <w:spacing w:before="100" w:beforeAutospacing="1" w:after="100" w:afterAutospacing="1"/>
    </w:pPr>
    <w:rPr>
      <w:b/>
      <w:bCs/>
      <w:sz w:val="18"/>
      <w:szCs w:val="18"/>
    </w:rPr>
  </w:style>
  <w:style w:type="paragraph" w:customStyle="1" w:styleId="xl61">
    <w:name w:val="xl61"/>
    <w:basedOn w:val="Normal"/>
    <w:rsid w:val="001532A2"/>
    <w:pPr>
      <w:pBdr>
        <w:top w:val="single" w:sz="4" w:space="0" w:color="auto"/>
        <w:left w:val="single" w:sz="8" w:space="0" w:color="auto"/>
        <w:bottom w:val="single" w:sz="4" w:space="0" w:color="auto"/>
      </w:pBdr>
      <w:shd w:val="clear" w:color="auto" w:fill="FFFFFF"/>
      <w:spacing w:before="100" w:beforeAutospacing="1" w:after="100" w:afterAutospacing="1"/>
    </w:pPr>
    <w:rPr>
      <w:b/>
      <w:bCs/>
      <w:sz w:val="18"/>
      <w:szCs w:val="18"/>
    </w:rPr>
  </w:style>
  <w:style w:type="paragraph" w:customStyle="1" w:styleId="xl62">
    <w:name w:val="xl62"/>
    <w:basedOn w:val="Normal"/>
    <w:rsid w:val="001532A2"/>
    <w:pPr>
      <w:pBdr>
        <w:left w:val="single" w:sz="8" w:space="0" w:color="auto"/>
        <w:bottom w:val="single" w:sz="8" w:space="0" w:color="auto"/>
      </w:pBdr>
      <w:shd w:val="clear" w:color="auto" w:fill="FFFFFF"/>
      <w:spacing w:before="100" w:beforeAutospacing="1" w:after="100" w:afterAutospacing="1"/>
    </w:pPr>
    <w:rPr>
      <w:b/>
      <w:bCs/>
      <w:sz w:val="18"/>
      <w:szCs w:val="18"/>
    </w:rPr>
  </w:style>
  <w:style w:type="paragraph" w:customStyle="1" w:styleId="xl63">
    <w:name w:val="xl63"/>
    <w:basedOn w:val="Normal"/>
    <w:rsid w:val="001532A2"/>
    <w:pPr>
      <w:pBdr>
        <w:top w:val="single" w:sz="8" w:space="0" w:color="auto"/>
        <w:left w:val="single" w:sz="8" w:space="0" w:color="auto"/>
        <w:bottom w:val="single" w:sz="8" w:space="0" w:color="auto"/>
      </w:pBdr>
      <w:shd w:val="clear" w:color="auto" w:fill="CCFFFF"/>
      <w:spacing w:before="100" w:beforeAutospacing="1" w:after="100" w:afterAutospacing="1"/>
    </w:pPr>
    <w:rPr>
      <w:b/>
      <w:bCs/>
      <w:sz w:val="18"/>
      <w:szCs w:val="18"/>
    </w:rPr>
  </w:style>
  <w:style w:type="paragraph" w:customStyle="1" w:styleId="xl64">
    <w:name w:val="xl64"/>
    <w:basedOn w:val="Normal"/>
    <w:rsid w:val="001532A2"/>
    <w:pPr>
      <w:pBdr>
        <w:left w:val="single" w:sz="8" w:space="0" w:color="auto"/>
        <w:bottom w:val="single" w:sz="4" w:space="0" w:color="auto"/>
        <w:right w:val="single" w:sz="8" w:space="0" w:color="auto"/>
      </w:pBdr>
      <w:shd w:val="clear" w:color="auto" w:fill="FFFFFF"/>
      <w:spacing w:before="100" w:beforeAutospacing="1" w:after="100" w:afterAutospacing="1"/>
    </w:pPr>
    <w:rPr>
      <w:b/>
      <w:bCs/>
      <w:sz w:val="18"/>
      <w:szCs w:val="18"/>
    </w:rPr>
  </w:style>
  <w:style w:type="paragraph" w:customStyle="1" w:styleId="xl65">
    <w:name w:val="xl65"/>
    <w:basedOn w:val="Normal"/>
    <w:rsid w:val="001532A2"/>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b/>
      <w:bCs/>
      <w:sz w:val="18"/>
      <w:szCs w:val="18"/>
    </w:rPr>
  </w:style>
  <w:style w:type="paragraph" w:customStyle="1" w:styleId="xl66">
    <w:name w:val="xl66"/>
    <w:basedOn w:val="Normal"/>
    <w:rsid w:val="001532A2"/>
    <w:pPr>
      <w:pBdr>
        <w:top w:val="single" w:sz="4" w:space="0" w:color="auto"/>
        <w:left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67">
    <w:name w:val="xl67"/>
    <w:basedOn w:val="Normal"/>
    <w:rsid w:val="001532A2"/>
    <w:pPr>
      <w:pBdr>
        <w:top w:val="single" w:sz="8" w:space="0" w:color="auto"/>
        <w:left w:val="single" w:sz="8" w:space="0" w:color="auto"/>
        <w:right w:val="single" w:sz="8" w:space="0" w:color="auto"/>
      </w:pBdr>
      <w:shd w:val="clear" w:color="auto" w:fill="CCFFFF"/>
      <w:spacing w:before="100" w:beforeAutospacing="1" w:after="100" w:afterAutospacing="1"/>
      <w:jc w:val="center"/>
      <w:textAlignment w:val="center"/>
    </w:pPr>
    <w:rPr>
      <w:rFonts w:ascii="Arial" w:hAnsi="Arial" w:cs="Arial"/>
      <w:b/>
      <w:bCs/>
      <w:sz w:val="18"/>
      <w:szCs w:val="18"/>
    </w:rPr>
  </w:style>
  <w:style w:type="paragraph" w:customStyle="1" w:styleId="xl68">
    <w:name w:val="xl68"/>
    <w:basedOn w:val="Normal"/>
    <w:rsid w:val="001532A2"/>
    <w:pPr>
      <w:pBdr>
        <w:left w:val="single" w:sz="8" w:space="0" w:color="auto"/>
        <w:right w:val="single" w:sz="8" w:space="0" w:color="auto"/>
      </w:pBdr>
      <w:shd w:val="clear" w:color="auto" w:fill="CCFFFF"/>
      <w:spacing w:before="100" w:beforeAutospacing="1" w:after="100" w:afterAutospacing="1"/>
      <w:jc w:val="center"/>
      <w:textAlignment w:val="center"/>
    </w:pPr>
    <w:rPr>
      <w:rFonts w:ascii="Arial" w:hAnsi="Arial" w:cs="Arial"/>
      <w:b/>
      <w:bCs/>
      <w:sz w:val="18"/>
      <w:szCs w:val="18"/>
    </w:rPr>
  </w:style>
  <w:style w:type="paragraph" w:customStyle="1" w:styleId="xl69">
    <w:name w:val="xl69"/>
    <w:basedOn w:val="Normal"/>
    <w:rsid w:val="001532A2"/>
    <w:pPr>
      <w:pBdr>
        <w:left w:val="single" w:sz="8"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w:hAnsi="Arial" w:cs="Arial"/>
      <w:b/>
      <w:bCs/>
      <w:sz w:val="18"/>
      <w:szCs w:val="18"/>
    </w:rPr>
  </w:style>
  <w:style w:type="paragraph" w:customStyle="1" w:styleId="xl70">
    <w:name w:val="xl70"/>
    <w:basedOn w:val="Normal"/>
    <w:rsid w:val="001532A2"/>
    <w:pPr>
      <w:pBdr>
        <w:top w:val="single" w:sz="8" w:space="0" w:color="auto"/>
        <w:left w:val="single" w:sz="8" w:space="0" w:color="auto"/>
        <w:bottom w:val="single" w:sz="8" w:space="0" w:color="auto"/>
      </w:pBdr>
      <w:shd w:val="clear" w:color="auto" w:fill="CCFFFF"/>
      <w:spacing w:before="100" w:beforeAutospacing="1" w:after="100" w:afterAutospacing="1"/>
      <w:jc w:val="center"/>
    </w:pPr>
    <w:rPr>
      <w:b/>
      <w:bCs/>
      <w:sz w:val="28"/>
      <w:szCs w:val="28"/>
    </w:rPr>
  </w:style>
  <w:style w:type="paragraph" w:customStyle="1" w:styleId="xl71">
    <w:name w:val="xl71"/>
    <w:basedOn w:val="Normal"/>
    <w:rsid w:val="001532A2"/>
    <w:pPr>
      <w:pBdr>
        <w:top w:val="single" w:sz="8" w:space="0" w:color="auto"/>
        <w:bottom w:val="single" w:sz="8" w:space="0" w:color="auto"/>
      </w:pBdr>
      <w:shd w:val="clear" w:color="auto" w:fill="CCFFFF"/>
      <w:spacing w:before="100" w:beforeAutospacing="1" w:after="100" w:afterAutospacing="1"/>
      <w:jc w:val="center"/>
    </w:pPr>
    <w:rPr>
      <w:b/>
      <w:bCs/>
      <w:sz w:val="28"/>
      <w:szCs w:val="28"/>
    </w:rPr>
  </w:style>
  <w:style w:type="paragraph" w:customStyle="1" w:styleId="xl72">
    <w:name w:val="xl72"/>
    <w:basedOn w:val="Normal"/>
    <w:rsid w:val="001532A2"/>
    <w:pPr>
      <w:pBdr>
        <w:top w:val="single" w:sz="8" w:space="0" w:color="auto"/>
        <w:bottom w:val="single" w:sz="8" w:space="0" w:color="auto"/>
        <w:right w:val="single" w:sz="8" w:space="0" w:color="auto"/>
      </w:pBdr>
      <w:shd w:val="clear" w:color="auto" w:fill="CCFFFF"/>
      <w:spacing w:before="100" w:beforeAutospacing="1" w:after="100" w:afterAutospacing="1"/>
      <w:jc w:val="center"/>
    </w:pPr>
    <w:rPr>
      <w:b/>
      <w:bCs/>
      <w:sz w:val="28"/>
      <w:szCs w:val="28"/>
    </w:rPr>
  </w:style>
  <w:style w:type="paragraph" w:customStyle="1" w:styleId="xl73">
    <w:name w:val="xl73"/>
    <w:basedOn w:val="Normal"/>
    <w:rsid w:val="001532A2"/>
    <w:pPr>
      <w:pBdr>
        <w:top w:val="single" w:sz="8" w:space="0" w:color="auto"/>
        <w:left w:val="single" w:sz="8" w:space="0" w:color="auto"/>
        <w:right w:val="single" w:sz="8" w:space="0" w:color="auto"/>
      </w:pBdr>
      <w:shd w:val="clear" w:color="auto" w:fill="CCFFFF"/>
      <w:spacing w:before="100" w:beforeAutospacing="1" w:after="100" w:afterAutospacing="1"/>
      <w:jc w:val="center"/>
    </w:pPr>
    <w:rPr>
      <w:b/>
      <w:bCs/>
      <w:sz w:val="18"/>
      <w:szCs w:val="18"/>
    </w:rPr>
  </w:style>
  <w:style w:type="paragraph" w:customStyle="1" w:styleId="xl74">
    <w:name w:val="xl74"/>
    <w:basedOn w:val="Normal"/>
    <w:rsid w:val="001532A2"/>
    <w:pPr>
      <w:pBdr>
        <w:left w:val="single" w:sz="8" w:space="0" w:color="auto"/>
        <w:right w:val="single" w:sz="8" w:space="0" w:color="auto"/>
      </w:pBdr>
      <w:shd w:val="clear" w:color="auto" w:fill="CCFFFF"/>
      <w:spacing w:before="100" w:beforeAutospacing="1" w:after="100" w:afterAutospacing="1"/>
      <w:jc w:val="center"/>
    </w:pPr>
    <w:rPr>
      <w:b/>
      <w:bCs/>
      <w:sz w:val="18"/>
      <w:szCs w:val="18"/>
    </w:rPr>
  </w:style>
  <w:style w:type="paragraph" w:customStyle="1" w:styleId="xl75">
    <w:name w:val="xl75"/>
    <w:basedOn w:val="Normal"/>
    <w:rsid w:val="001532A2"/>
    <w:pPr>
      <w:pBdr>
        <w:left w:val="single" w:sz="8" w:space="0" w:color="auto"/>
        <w:bottom w:val="single" w:sz="8" w:space="0" w:color="auto"/>
        <w:right w:val="single" w:sz="8" w:space="0" w:color="auto"/>
      </w:pBdr>
      <w:shd w:val="clear" w:color="auto" w:fill="CCFFFF"/>
      <w:spacing w:before="100" w:beforeAutospacing="1" w:after="100" w:afterAutospacing="1"/>
      <w:jc w:val="center"/>
    </w:pPr>
    <w:rPr>
      <w:b/>
      <w:bCs/>
      <w:sz w:val="18"/>
      <w:szCs w:val="18"/>
    </w:rPr>
  </w:style>
  <w:style w:type="paragraph" w:customStyle="1" w:styleId="xl76">
    <w:name w:val="xl76"/>
    <w:basedOn w:val="Normal"/>
    <w:rsid w:val="001532A2"/>
    <w:pPr>
      <w:pBdr>
        <w:top w:val="single" w:sz="8" w:space="0" w:color="auto"/>
        <w:left w:val="single" w:sz="8" w:space="0" w:color="auto"/>
        <w:right w:val="single" w:sz="8" w:space="0" w:color="auto"/>
      </w:pBdr>
      <w:shd w:val="clear" w:color="auto" w:fill="CCFFFF"/>
      <w:spacing w:before="100" w:beforeAutospacing="1" w:after="100" w:afterAutospacing="1"/>
      <w:jc w:val="center"/>
      <w:textAlignment w:val="center"/>
    </w:pPr>
    <w:rPr>
      <w:b/>
      <w:bCs/>
      <w:sz w:val="18"/>
      <w:szCs w:val="18"/>
    </w:rPr>
  </w:style>
  <w:style w:type="paragraph" w:customStyle="1" w:styleId="xl77">
    <w:name w:val="xl77"/>
    <w:basedOn w:val="Normal"/>
    <w:rsid w:val="001532A2"/>
    <w:pPr>
      <w:pBdr>
        <w:left w:val="single" w:sz="8" w:space="0" w:color="auto"/>
        <w:right w:val="single" w:sz="8" w:space="0" w:color="auto"/>
      </w:pBdr>
      <w:shd w:val="clear" w:color="auto" w:fill="CCFFFF"/>
      <w:spacing w:before="100" w:beforeAutospacing="1" w:after="100" w:afterAutospacing="1"/>
      <w:jc w:val="center"/>
      <w:textAlignment w:val="center"/>
    </w:pPr>
    <w:rPr>
      <w:b/>
      <w:bCs/>
      <w:sz w:val="18"/>
      <w:szCs w:val="18"/>
    </w:rPr>
  </w:style>
  <w:style w:type="paragraph" w:customStyle="1" w:styleId="xl78">
    <w:name w:val="xl78"/>
    <w:basedOn w:val="Normal"/>
    <w:rsid w:val="001532A2"/>
    <w:pPr>
      <w:pBdr>
        <w:left w:val="single" w:sz="8" w:space="0" w:color="auto"/>
        <w:bottom w:val="single" w:sz="8" w:space="0" w:color="auto"/>
        <w:right w:val="single" w:sz="8" w:space="0" w:color="auto"/>
      </w:pBdr>
      <w:shd w:val="clear" w:color="auto" w:fill="CCFFFF"/>
      <w:spacing w:before="100" w:beforeAutospacing="1" w:after="100" w:afterAutospacing="1"/>
      <w:jc w:val="center"/>
      <w:textAlignment w:val="center"/>
    </w:pPr>
    <w:rPr>
      <w:b/>
      <w:bCs/>
      <w:sz w:val="18"/>
      <w:szCs w:val="18"/>
    </w:rPr>
  </w:style>
  <w:style w:type="paragraph" w:customStyle="1" w:styleId="xl79">
    <w:name w:val="xl79"/>
    <w:basedOn w:val="Normal"/>
    <w:rsid w:val="001532A2"/>
    <w:pPr>
      <w:pBdr>
        <w:top w:val="single" w:sz="4" w:space="0" w:color="auto"/>
        <w:left w:val="single" w:sz="8" w:space="0" w:color="auto"/>
        <w:bottom w:val="single" w:sz="4" w:space="0" w:color="auto"/>
      </w:pBdr>
      <w:spacing w:before="100" w:beforeAutospacing="1" w:after="100" w:afterAutospacing="1"/>
    </w:pPr>
    <w:rPr>
      <w:sz w:val="16"/>
      <w:szCs w:val="16"/>
    </w:rPr>
  </w:style>
  <w:style w:type="paragraph" w:customStyle="1" w:styleId="xl80">
    <w:name w:val="xl80"/>
    <w:basedOn w:val="Normal"/>
    <w:rsid w:val="001532A2"/>
    <w:pPr>
      <w:pBdr>
        <w:top w:val="double" w:sz="6" w:space="0" w:color="auto"/>
        <w:left w:val="single" w:sz="8" w:space="0" w:color="auto"/>
        <w:bottom w:val="single" w:sz="8" w:space="0" w:color="auto"/>
        <w:right w:val="single" w:sz="8" w:space="0" w:color="auto"/>
      </w:pBdr>
      <w:shd w:val="clear" w:color="auto" w:fill="CCFFFF"/>
      <w:spacing w:before="100" w:beforeAutospacing="1" w:after="100" w:afterAutospacing="1"/>
      <w:jc w:val="right"/>
    </w:pPr>
    <w:rPr>
      <w:b/>
      <w:bCs/>
      <w:sz w:val="18"/>
      <w:szCs w:val="18"/>
    </w:rPr>
  </w:style>
  <w:style w:type="paragraph" w:customStyle="1" w:styleId="xl81">
    <w:name w:val="xl81"/>
    <w:basedOn w:val="Normal"/>
    <w:rsid w:val="001532A2"/>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b/>
      <w:bCs/>
      <w:sz w:val="18"/>
      <w:szCs w:val="18"/>
    </w:rPr>
  </w:style>
  <w:style w:type="paragraph" w:customStyle="1" w:styleId="xl82">
    <w:name w:val="xl82"/>
    <w:basedOn w:val="Normal"/>
    <w:rsid w:val="001532A2"/>
    <w:pPr>
      <w:pBdr>
        <w:top w:val="single" w:sz="8" w:space="0" w:color="auto"/>
        <w:left w:val="single" w:sz="8" w:space="0" w:color="auto"/>
        <w:bottom w:val="single" w:sz="4" w:space="0" w:color="auto"/>
        <w:right w:val="single" w:sz="8" w:space="0" w:color="auto"/>
      </w:pBdr>
      <w:spacing w:before="100" w:beforeAutospacing="1" w:after="100" w:afterAutospacing="1"/>
    </w:pPr>
    <w:rPr>
      <w:b/>
      <w:bCs/>
      <w:sz w:val="18"/>
      <w:szCs w:val="18"/>
    </w:rPr>
  </w:style>
  <w:style w:type="paragraph" w:customStyle="1" w:styleId="2zakon">
    <w:name w:val="2zakon"/>
    <w:basedOn w:val="Normal"/>
    <w:rsid w:val="001532A2"/>
    <w:pPr>
      <w:spacing w:before="100" w:beforeAutospacing="1" w:after="100" w:afterAutospacing="1"/>
      <w:jc w:val="center"/>
    </w:pPr>
    <w:rPr>
      <w:rFonts w:ascii="Arial" w:hAnsi="Arial" w:cs="Arial"/>
      <w:color w:val="0033CC"/>
      <w:sz w:val="36"/>
      <w:szCs w:val="36"/>
    </w:rPr>
  </w:style>
  <w:style w:type="paragraph" w:customStyle="1" w:styleId="3mesto">
    <w:name w:val="3mesto"/>
    <w:basedOn w:val="Normal"/>
    <w:rsid w:val="001532A2"/>
    <w:pPr>
      <w:spacing w:before="100" w:beforeAutospacing="1" w:after="100" w:afterAutospacing="1"/>
      <w:ind w:left="1650" w:right="1650"/>
      <w:jc w:val="center"/>
    </w:pPr>
    <w:rPr>
      <w:rFonts w:ascii="Arial" w:hAnsi="Arial" w:cs="Arial"/>
      <w:i/>
      <w:iCs/>
    </w:rPr>
  </w:style>
  <w:style w:type="table" w:styleId="TableGrid">
    <w:name w:val="Table Grid"/>
    <w:basedOn w:val="TableNormal"/>
    <w:uiPriority w:val="39"/>
    <w:rsid w:val="001532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ormal"/>
    <w:rsid w:val="001532A2"/>
    <w:pPr>
      <w:ind w:left="375" w:right="375" w:firstLine="240"/>
      <w:jc w:val="both"/>
    </w:pPr>
    <w:rPr>
      <w:rFonts w:ascii="Arial" w:hAnsi="Arial" w:cs="Arial"/>
      <w:sz w:val="20"/>
      <w:szCs w:val="20"/>
    </w:rPr>
  </w:style>
  <w:style w:type="character" w:customStyle="1" w:styleId="rvts1">
    <w:name w:val="rvts1"/>
    <w:basedOn w:val="DefaultParagraphFont"/>
    <w:rsid w:val="001532A2"/>
    <w:rPr>
      <w:b w:val="0"/>
      <w:bCs w:val="0"/>
      <w:i/>
      <w:iCs/>
      <w:color w:val="008000"/>
      <w:sz w:val="20"/>
      <w:szCs w:val="20"/>
    </w:rPr>
  </w:style>
  <w:style w:type="paragraph" w:styleId="BalloonText">
    <w:name w:val="Balloon Text"/>
    <w:basedOn w:val="Normal"/>
    <w:link w:val="BalloonTextChar"/>
    <w:rsid w:val="001532A2"/>
    <w:rPr>
      <w:rFonts w:ascii="Tahoma" w:hAnsi="Tahoma" w:cs="Tahoma"/>
      <w:sz w:val="16"/>
      <w:szCs w:val="16"/>
    </w:rPr>
  </w:style>
  <w:style w:type="character" w:customStyle="1" w:styleId="BalloonTextChar">
    <w:name w:val="Balloon Text Char"/>
    <w:basedOn w:val="DefaultParagraphFont"/>
    <w:link w:val="BalloonText"/>
    <w:rsid w:val="001532A2"/>
    <w:rPr>
      <w:rFonts w:ascii="Tahoma" w:eastAsia="Times New Roman" w:hAnsi="Tahoma" w:cs="Tahoma"/>
      <w:sz w:val="16"/>
      <w:szCs w:val="16"/>
    </w:rPr>
  </w:style>
  <w:style w:type="paragraph" w:customStyle="1" w:styleId="rvps1">
    <w:name w:val="rvps1"/>
    <w:basedOn w:val="Normal"/>
    <w:rsid w:val="001532A2"/>
  </w:style>
  <w:style w:type="character" w:customStyle="1" w:styleId="rvts3">
    <w:name w:val="rvts3"/>
    <w:basedOn w:val="DefaultParagraphFont"/>
    <w:rsid w:val="001532A2"/>
    <w:rPr>
      <w:b w:val="0"/>
      <w:bCs w:val="0"/>
      <w:color w:val="000000"/>
      <w:sz w:val="20"/>
      <w:szCs w:val="20"/>
    </w:rPr>
  </w:style>
  <w:style w:type="paragraph" w:styleId="NormalWeb">
    <w:name w:val="Normal (Web)"/>
    <w:basedOn w:val="Normal"/>
    <w:rsid w:val="001532A2"/>
    <w:pPr>
      <w:jc w:val="center"/>
    </w:pPr>
  </w:style>
  <w:style w:type="character" w:customStyle="1" w:styleId="rvts10">
    <w:name w:val="rvts10"/>
    <w:basedOn w:val="DefaultParagraphFont"/>
    <w:rsid w:val="001532A2"/>
    <w:rPr>
      <w:color w:val="000000"/>
      <w:sz w:val="22"/>
      <w:szCs w:val="22"/>
    </w:rPr>
  </w:style>
  <w:style w:type="character" w:customStyle="1" w:styleId="rvts2">
    <w:name w:val="rvts2"/>
    <w:basedOn w:val="DefaultParagraphFont"/>
    <w:rsid w:val="001532A2"/>
    <w:rPr>
      <w:i/>
      <w:iCs/>
      <w:color w:val="000000"/>
      <w:sz w:val="20"/>
      <w:szCs w:val="20"/>
    </w:rPr>
  </w:style>
  <w:style w:type="paragraph" w:customStyle="1" w:styleId="Default">
    <w:name w:val="Default"/>
    <w:rsid w:val="001532A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1CharCharCharCharCharChar">
    <w:name w:val="Char Char Char1 Char Char Char Char Char Char"/>
    <w:basedOn w:val="Normal"/>
    <w:rsid w:val="001532A2"/>
    <w:pPr>
      <w:spacing w:after="160" w:line="240" w:lineRule="exact"/>
    </w:pPr>
    <w:rPr>
      <w:rFonts w:ascii="Tahoma" w:hAnsi="Tahoma"/>
      <w:sz w:val="20"/>
      <w:szCs w:val="20"/>
    </w:rPr>
  </w:style>
  <w:style w:type="paragraph" w:customStyle="1" w:styleId="Normal1">
    <w:name w:val="Normal1"/>
    <w:basedOn w:val="Normal"/>
    <w:rsid w:val="001532A2"/>
    <w:pPr>
      <w:spacing w:before="100" w:beforeAutospacing="1" w:after="100" w:afterAutospacing="1"/>
    </w:pPr>
    <w:rPr>
      <w:rFonts w:ascii="Arial" w:eastAsia="SimSun" w:hAnsi="Arial" w:cs="Arial"/>
      <w:sz w:val="22"/>
      <w:szCs w:val="22"/>
      <w:lang w:val="en-GB" w:eastAsia="zh-CN"/>
    </w:rPr>
  </w:style>
  <w:style w:type="paragraph" w:customStyle="1" w:styleId="CharCharChar">
    <w:name w:val="Char Char Char"/>
    <w:basedOn w:val="Normal"/>
    <w:rsid w:val="001532A2"/>
    <w:pPr>
      <w:spacing w:after="160" w:line="240" w:lineRule="exact"/>
    </w:pPr>
    <w:rPr>
      <w:rFonts w:ascii="Tahoma" w:hAnsi="Tahoma"/>
      <w:sz w:val="20"/>
      <w:szCs w:val="20"/>
    </w:rPr>
  </w:style>
  <w:style w:type="paragraph" w:customStyle="1" w:styleId="normaluvuceni">
    <w:name w:val="normal_uvuceni"/>
    <w:basedOn w:val="Normal"/>
    <w:rsid w:val="001532A2"/>
    <w:pPr>
      <w:spacing w:before="100" w:beforeAutospacing="1" w:after="100" w:afterAutospacing="1"/>
      <w:ind w:left="1134" w:hanging="142"/>
    </w:pPr>
    <w:rPr>
      <w:rFonts w:ascii="Arial" w:hAnsi="Arial" w:cs="Arial"/>
      <w:sz w:val="22"/>
      <w:szCs w:val="22"/>
    </w:rPr>
  </w:style>
  <w:style w:type="paragraph" w:customStyle="1" w:styleId="Char">
    <w:name w:val="Char"/>
    <w:basedOn w:val="Normal"/>
    <w:rsid w:val="001532A2"/>
    <w:pPr>
      <w:spacing w:after="160" w:line="240" w:lineRule="exact"/>
    </w:pPr>
    <w:rPr>
      <w:rFonts w:ascii="Tahoma" w:hAnsi="Tahoma"/>
      <w:sz w:val="20"/>
      <w:szCs w:val="20"/>
    </w:rPr>
  </w:style>
  <w:style w:type="paragraph" w:customStyle="1" w:styleId="clan">
    <w:name w:val="clan"/>
    <w:basedOn w:val="Normal"/>
    <w:rsid w:val="001532A2"/>
    <w:pPr>
      <w:spacing w:before="240" w:after="120"/>
      <w:jc w:val="center"/>
    </w:pPr>
    <w:rPr>
      <w:rFonts w:ascii="Arial" w:eastAsia="SimSun" w:hAnsi="Arial" w:cs="Arial"/>
      <w:b/>
      <w:bCs/>
      <w:lang w:val="en-GB" w:eastAsia="zh-CN"/>
    </w:rPr>
  </w:style>
  <w:style w:type="paragraph" w:customStyle="1" w:styleId="wyq100---naslov-grupe-clanova-kurziv">
    <w:name w:val="wyq100---naslov-grupe-clanova-kurziv"/>
    <w:basedOn w:val="Normal"/>
    <w:rsid w:val="001532A2"/>
    <w:pPr>
      <w:spacing w:before="240" w:after="240"/>
      <w:jc w:val="center"/>
    </w:pPr>
    <w:rPr>
      <w:rFonts w:ascii="Arial" w:eastAsia="SimSun" w:hAnsi="Arial" w:cs="Arial"/>
      <w:b/>
      <w:bCs/>
      <w:i/>
      <w:iCs/>
      <w:lang w:val="en-GB" w:eastAsia="zh-CN"/>
    </w:rPr>
  </w:style>
  <w:style w:type="paragraph" w:customStyle="1" w:styleId="wyq120---podnaslov-clana">
    <w:name w:val="wyq120---podnaslov-clana"/>
    <w:basedOn w:val="Normal"/>
    <w:rsid w:val="001532A2"/>
    <w:pPr>
      <w:spacing w:before="240" w:after="240"/>
      <w:jc w:val="center"/>
    </w:pPr>
    <w:rPr>
      <w:rFonts w:ascii="Arial" w:eastAsia="SimSun" w:hAnsi="Arial" w:cs="Arial"/>
      <w:i/>
      <w:iCs/>
      <w:lang w:val="en-GB" w:eastAsia="zh-CN"/>
    </w:rPr>
  </w:style>
  <w:style w:type="character" w:styleId="Strong">
    <w:name w:val="Strong"/>
    <w:basedOn w:val="DefaultParagraphFont"/>
    <w:qFormat/>
    <w:rsid w:val="001532A2"/>
    <w:rPr>
      <w:b/>
      <w:bCs/>
    </w:rPr>
  </w:style>
  <w:style w:type="paragraph" w:styleId="ListBullet">
    <w:name w:val="List Bullet"/>
    <w:basedOn w:val="Normal"/>
    <w:autoRedefine/>
    <w:rsid w:val="001532A2"/>
    <w:pPr>
      <w:tabs>
        <w:tab w:val="left" w:pos="720"/>
      </w:tabs>
      <w:jc w:val="both"/>
    </w:pPr>
  </w:style>
  <w:style w:type="paragraph" w:customStyle="1" w:styleId="Char1">
    <w:name w:val="Char1"/>
    <w:basedOn w:val="Normal"/>
    <w:rsid w:val="001532A2"/>
    <w:pPr>
      <w:spacing w:after="160" w:line="240" w:lineRule="exact"/>
    </w:pPr>
    <w:rPr>
      <w:rFonts w:ascii="Tahoma" w:hAnsi="Tahoma"/>
      <w:sz w:val="20"/>
      <w:szCs w:val="20"/>
    </w:rPr>
  </w:style>
  <w:style w:type="paragraph" w:customStyle="1" w:styleId="Zakon">
    <w:name w:val="Zakon"/>
    <w:basedOn w:val="Normal"/>
    <w:rsid w:val="001532A2"/>
    <w:pPr>
      <w:keepNext/>
      <w:tabs>
        <w:tab w:val="left" w:pos="1080"/>
      </w:tabs>
      <w:spacing w:after="120"/>
      <w:ind w:left="720" w:right="720"/>
      <w:jc w:val="center"/>
    </w:pPr>
    <w:rPr>
      <w:rFonts w:ascii="Arial" w:hAnsi="Arial"/>
      <w:b/>
      <w:caps/>
      <w:sz w:val="34"/>
      <w:szCs w:val="20"/>
      <w:lang w:val="sr-Cyrl-CS"/>
    </w:rPr>
  </w:style>
  <w:style w:type="paragraph" w:customStyle="1" w:styleId="Zakon1">
    <w:name w:val="Zakon1"/>
    <w:basedOn w:val="Zakon"/>
    <w:rsid w:val="001532A2"/>
    <w:pPr>
      <w:ind w:left="144" w:right="144"/>
    </w:pPr>
    <w:rPr>
      <w:sz w:val="26"/>
    </w:rPr>
  </w:style>
  <w:style w:type="paragraph" w:customStyle="1" w:styleId="wyq060---pododeljak">
    <w:name w:val="wyq060---pododeljak"/>
    <w:basedOn w:val="Normal"/>
    <w:rsid w:val="001532A2"/>
    <w:pPr>
      <w:jc w:val="center"/>
    </w:pPr>
    <w:rPr>
      <w:rFonts w:ascii="Arial" w:eastAsia="SimSun" w:hAnsi="Arial" w:cs="Arial"/>
      <w:sz w:val="31"/>
      <w:szCs w:val="31"/>
      <w:lang w:val="en-GB" w:eastAsia="zh-CN"/>
    </w:rPr>
  </w:style>
  <w:style w:type="paragraph" w:customStyle="1" w:styleId="wyq110---naslov-clana">
    <w:name w:val="wyq110---naslov-clana"/>
    <w:basedOn w:val="Normal"/>
    <w:rsid w:val="001532A2"/>
    <w:pPr>
      <w:spacing w:before="240" w:after="240"/>
      <w:jc w:val="center"/>
    </w:pPr>
    <w:rPr>
      <w:rFonts w:ascii="Arial" w:eastAsia="SimSun" w:hAnsi="Arial" w:cs="Arial"/>
      <w:b/>
      <w:bCs/>
      <w:lang w:val="en-GB" w:eastAsia="zh-CN"/>
    </w:rPr>
  </w:style>
  <w:style w:type="paragraph" w:styleId="ListParagraph">
    <w:name w:val="List Paragraph"/>
    <w:basedOn w:val="Normal"/>
    <w:uiPriority w:val="34"/>
    <w:qFormat/>
    <w:rsid w:val="001532A2"/>
    <w:pPr>
      <w:ind w:left="720"/>
    </w:pPr>
    <w:rPr>
      <w:rFonts w:eastAsia="SimSun"/>
      <w:lang w:val="sr-Cyrl-CS" w:eastAsia="zh-CN"/>
    </w:rPr>
  </w:style>
  <w:style w:type="paragraph" w:customStyle="1" w:styleId="Normal11">
    <w:name w:val="Normal11"/>
    <w:basedOn w:val="Normal"/>
    <w:rsid w:val="001532A2"/>
    <w:rPr>
      <w:rFonts w:eastAsia="SimSun"/>
      <w:lang w:eastAsia="zh-CN"/>
    </w:rPr>
  </w:style>
  <w:style w:type="character" w:customStyle="1" w:styleId="expand1">
    <w:name w:val="expand1"/>
    <w:basedOn w:val="DefaultParagraphFont"/>
    <w:rsid w:val="001532A2"/>
    <w:rPr>
      <w:rFonts w:ascii="Arial" w:hAnsi="Arial" w:cs="Arial" w:hint="default"/>
      <w:i w:val="0"/>
      <w:iCs w:val="0"/>
      <w:vanish/>
      <w:webHidden w:val="0"/>
      <w:sz w:val="18"/>
      <w:szCs w:val="18"/>
      <w:specVanish w:val="0"/>
    </w:rPr>
  </w:style>
  <w:style w:type="paragraph" w:customStyle="1" w:styleId="CharCharChar1Char">
    <w:name w:val="Char Char Char1 Char"/>
    <w:basedOn w:val="Normal"/>
    <w:rsid w:val="001532A2"/>
    <w:pPr>
      <w:spacing w:after="160" w:line="240" w:lineRule="exact"/>
    </w:pPr>
    <w:rPr>
      <w:rFonts w:ascii="Tahoma" w:hAnsi="Tahoma"/>
      <w:sz w:val="20"/>
      <w:szCs w:val="20"/>
    </w:rPr>
  </w:style>
  <w:style w:type="paragraph" w:styleId="TOC1">
    <w:name w:val="toc 1"/>
    <w:basedOn w:val="Normal"/>
    <w:next w:val="Normal"/>
    <w:autoRedefine/>
    <w:uiPriority w:val="39"/>
    <w:rsid w:val="007765A2"/>
    <w:pPr>
      <w:tabs>
        <w:tab w:val="right" w:leader="dot" w:pos="9356"/>
      </w:tabs>
      <w:ind w:left="360" w:hanging="360"/>
    </w:pPr>
    <w:rPr>
      <w:rFonts w:eastAsia="SimSun"/>
      <w:lang w:val="sr-Cyrl-CS" w:eastAsia="zh-CN"/>
    </w:rPr>
  </w:style>
  <w:style w:type="table" w:styleId="TableWeb1">
    <w:name w:val="Table Web 1"/>
    <w:basedOn w:val="TableNormal"/>
    <w:rsid w:val="001532A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1532A2"/>
  </w:style>
  <w:style w:type="paragraph" w:styleId="TOCHeading">
    <w:name w:val="TOC Heading"/>
    <w:basedOn w:val="Heading1"/>
    <w:next w:val="Normal"/>
    <w:uiPriority w:val="39"/>
    <w:unhideWhenUsed/>
    <w:qFormat/>
    <w:rsid w:val="001532A2"/>
    <w:pPr>
      <w:keepLines/>
      <w:spacing w:before="240" w:line="259" w:lineRule="auto"/>
      <w:outlineLvl w:val="9"/>
    </w:pPr>
    <w:rPr>
      <w:rFonts w:ascii="Cambria" w:hAnsi="Cambria"/>
      <w:b w:val="0"/>
      <w:bCs w:val="0"/>
      <w:i w:val="0"/>
      <w:iCs w:val="0"/>
      <w:color w:val="365F91"/>
      <w:sz w:val="32"/>
      <w:szCs w:val="32"/>
      <w:lang w:val="en-US"/>
    </w:rPr>
  </w:style>
  <w:style w:type="paragraph" w:customStyle="1" w:styleId="TableParagraph">
    <w:name w:val="Table Paragraph"/>
    <w:basedOn w:val="Normal"/>
    <w:uiPriority w:val="1"/>
    <w:qFormat/>
    <w:rsid w:val="00A76077"/>
    <w:pPr>
      <w:widowControl w:val="0"/>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7765A2"/>
    <w:pPr>
      <w:tabs>
        <w:tab w:val="right" w:leader="dot" w:pos="9360"/>
      </w:tabs>
      <w:spacing w:after="100"/>
      <w:ind w:left="450"/>
      <w:jc w:val="both"/>
    </w:pPr>
    <w:rPr>
      <w:noProof/>
    </w:rPr>
  </w:style>
  <w:style w:type="paragraph" w:styleId="TOC3">
    <w:name w:val="toc 3"/>
    <w:basedOn w:val="Normal"/>
    <w:next w:val="Normal"/>
    <w:autoRedefine/>
    <w:uiPriority w:val="39"/>
    <w:unhideWhenUsed/>
    <w:rsid w:val="00B1449A"/>
    <w:pPr>
      <w:spacing w:after="100"/>
      <w:ind w:left="480"/>
    </w:pPr>
  </w:style>
  <w:style w:type="paragraph" w:styleId="NoSpacing">
    <w:name w:val="No Spacing"/>
    <w:uiPriority w:val="1"/>
    <w:qFormat/>
    <w:rsid w:val="00C34647"/>
    <w:pPr>
      <w:spacing w:after="0" w:line="240" w:lineRule="auto"/>
    </w:pPr>
    <w:rPr>
      <w:rFonts w:ascii="Times New Roman" w:eastAsia="Times New Roman" w:hAnsi="Times New Roman" w:cs="Times New Roman"/>
      <w:sz w:val="24"/>
      <w:szCs w:val="24"/>
    </w:rPr>
  </w:style>
  <w:style w:type="table" w:customStyle="1" w:styleId="TableGrid0">
    <w:name w:val="TableGrid"/>
    <w:rsid w:val="00C76AD8"/>
    <w:pPr>
      <w:spacing w:after="0" w:line="240" w:lineRule="auto"/>
    </w:pPr>
    <w:rPr>
      <w:rFonts w:eastAsiaTheme="minorEastAsia"/>
    </w:rPr>
    <w:tblPr>
      <w:tblCellMar>
        <w:top w:w="0" w:type="dxa"/>
        <w:left w:w="0" w:type="dxa"/>
        <w:bottom w:w="0" w:type="dxa"/>
        <w:right w:w="0" w:type="dxa"/>
      </w:tblCellMar>
    </w:tblPr>
  </w:style>
  <w:style w:type="paragraph" w:customStyle="1" w:styleId="msonormal0">
    <w:name w:val="msonormal"/>
    <w:basedOn w:val="Normal"/>
    <w:rsid w:val="00F161B4"/>
    <w:pPr>
      <w:jc w:val="center"/>
    </w:pPr>
  </w:style>
  <w:style w:type="paragraph" w:styleId="CommentSubject">
    <w:name w:val="annotation subject"/>
    <w:basedOn w:val="CommentText"/>
    <w:next w:val="CommentText"/>
    <w:link w:val="CommentSubjectChar"/>
    <w:uiPriority w:val="99"/>
    <w:semiHidden/>
    <w:unhideWhenUsed/>
    <w:rsid w:val="00B3789F"/>
    <w:rPr>
      <w:b/>
      <w:bCs/>
      <w:lang w:val="en-US"/>
    </w:rPr>
  </w:style>
  <w:style w:type="character" w:customStyle="1" w:styleId="CommentSubjectChar">
    <w:name w:val="Comment Subject Char"/>
    <w:basedOn w:val="CommentTextChar"/>
    <w:link w:val="CommentSubject"/>
    <w:uiPriority w:val="99"/>
    <w:semiHidden/>
    <w:rsid w:val="00B3789F"/>
    <w:rPr>
      <w:rFonts w:ascii="Times New Roman" w:eastAsia="Times New Roman" w:hAnsi="Times New Roman" w:cs="Times New Roman"/>
      <w:b/>
      <w:bCs/>
      <w:sz w:val="20"/>
      <w:szCs w:val="20"/>
      <w:lang w:val="sr-Cyrl-CS"/>
    </w:rPr>
  </w:style>
  <w:style w:type="paragraph" w:customStyle="1" w:styleId="xl83">
    <w:name w:val="xl83"/>
    <w:basedOn w:val="Normal"/>
    <w:rsid w:val="0096413C"/>
    <w:pPr>
      <w:spacing w:before="100" w:beforeAutospacing="1" w:after="100" w:afterAutospacing="1"/>
      <w:jc w:val="right"/>
    </w:pPr>
  </w:style>
  <w:style w:type="paragraph" w:customStyle="1" w:styleId="xl84">
    <w:name w:val="xl84"/>
    <w:basedOn w:val="Normal"/>
    <w:rsid w:val="009641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hAnsi="Calibri" w:cs="Calibri"/>
      <w:b/>
      <w:bCs/>
    </w:rPr>
  </w:style>
  <w:style w:type="paragraph" w:customStyle="1" w:styleId="xl85">
    <w:name w:val="xl85"/>
    <w:basedOn w:val="Normal"/>
    <w:rsid w:val="009641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Normal"/>
    <w:rsid w:val="009641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9641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
    <w:rsid w:val="009641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cs="Calibri"/>
      <w:b/>
      <w:bCs/>
    </w:rPr>
  </w:style>
  <w:style w:type="paragraph" w:customStyle="1" w:styleId="xl89">
    <w:name w:val="xl89"/>
    <w:basedOn w:val="Normal"/>
    <w:rsid w:val="009641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style>
  <w:style w:type="paragraph" w:customStyle="1" w:styleId="xl90">
    <w:name w:val="xl90"/>
    <w:basedOn w:val="Normal"/>
    <w:rsid w:val="009641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Normal"/>
    <w:rsid w:val="009641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2">
    <w:name w:val="xl92"/>
    <w:basedOn w:val="Normal"/>
    <w:rsid w:val="009641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93">
    <w:name w:val="xl93"/>
    <w:basedOn w:val="Normal"/>
    <w:rsid w:val="009641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rPr>
  </w:style>
  <w:style w:type="paragraph" w:customStyle="1" w:styleId="xl94">
    <w:name w:val="xl94"/>
    <w:basedOn w:val="Normal"/>
    <w:rsid w:val="009641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rPr>
  </w:style>
  <w:style w:type="paragraph" w:customStyle="1" w:styleId="xl95">
    <w:name w:val="xl95"/>
    <w:basedOn w:val="Normal"/>
    <w:rsid w:val="009641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rPr>
  </w:style>
  <w:style w:type="paragraph" w:customStyle="1" w:styleId="xl96">
    <w:name w:val="xl96"/>
    <w:basedOn w:val="Normal"/>
    <w:rsid w:val="009641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7">
    <w:name w:val="xl97"/>
    <w:basedOn w:val="Normal"/>
    <w:rsid w:val="009641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style>
  <w:style w:type="paragraph" w:customStyle="1" w:styleId="xl98">
    <w:name w:val="xl98"/>
    <w:basedOn w:val="Normal"/>
    <w:rsid w:val="0096413C"/>
    <w:pPr>
      <w:spacing w:before="100" w:beforeAutospacing="1" w:after="100" w:afterAutospacing="1"/>
      <w:jc w:val="right"/>
      <w:textAlignment w:val="center"/>
    </w:pPr>
  </w:style>
  <w:style w:type="paragraph" w:customStyle="1" w:styleId="xl99">
    <w:name w:val="xl99"/>
    <w:basedOn w:val="Normal"/>
    <w:rsid w:val="009641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Calibri" w:hAnsi="Calibri" w:cs="Calibri"/>
      <w:b/>
      <w:bCs/>
    </w:rPr>
  </w:style>
  <w:style w:type="paragraph" w:customStyle="1" w:styleId="xl100">
    <w:name w:val="xl100"/>
    <w:basedOn w:val="Normal"/>
    <w:rsid w:val="009641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Calibri" w:hAnsi="Calibri" w:cs="Calibri"/>
      <w:b/>
      <w:bCs/>
    </w:rPr>
  </w:style>
  <w:style w:type="paragraph" w:customStyle="1" w:styleId="xl101">
    <w:name w:val="xl101"/>
    <w:basedOn w:val="Normal"/>
    <w:rsid w:val="009641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102">
    <w:name w:val="xl102"/>
    <w:basedOn w:val="Normal"/>
    <w:rsid w:val="009641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3">
    <w:name w:val="xl103"/>
    <w:basedOn w:val="Normal"/>
    <w:rsid w:val="009641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style>
  <w:style w:type="paragraph" w:customStyle="1" w:styleId="xl104">
    <w:name w:val="xl104"/>
    <w:basedOn w:val="Normal"/>
    <w:rsid w:val="009641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Normal"/>
    <w:rsid w:val="0096413C"/>
    <w:pPr>
      <w:pBdr>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6">
    <w:name w:val="xl106"/>
    <w:basedOn w:val="Normal"/>
    <w:rsid w:val="009641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7">
    <w:name w:val="xl107"/>
    <w:basedOn w:val="Normal"/>
    <w:rsid w:val="0096413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style>
  <w:style w:type="paragraph" w:customStyle="1" w:styleId="xl108">
    <w:name w:val="xl108"/>
    <w:basedOn w:val="Normal"/>
    <w:rsid w:val="0096413C"/>
    <w:pPr>
      <w:spacing w:before="100" w:beforeAutospacing="1" w:after="100" w:afterAutospacing="1"/>
      <w:textAlignment w:val="top"/>
    </w:pPr>
  </w:style>
  <w:style w:type="paragraph" w:customStyle="1" w:styleId="xl109">
    <w:name w:val="xl109"/>
    <w:basedOn w:val="Normal"/>
    <w:rsid w:val="0096413C"/>
    <w:pPr>
      <w:spacing w:before="100" w:beforeAutospacing="1" w:after="100" w:afterAutospacing="1"/>
      <w:jc w:val="center"/>
      <w:textAlignment w:val="center"/>
    </w:pPr>
  </w:style>
  <w:style w:type="paragraph" w:customStyle="1" w:styleId="xl110">
    <w:name w:val="xl110"/>
    <w:basedOn w:val="Normal"/>
    <w:rsid w:val="0096413C"/>
    <w:pPr>
      <w:spacing w:before="100" w:beforeAutospacing="1" w:after="100" w:afterAutospacing="1"/>
      <w:jc w:val="right"/>
      <w:textAlignment w:val="center"/>
    </w:pPr>
  </w:style>
  <w:style w:type="paragraph" w:customStyle="1" w:styleId="xl111">
    <w:name w:val="xl111"/>
    <w:basedOn w:val="Normal"/>
    <w:rsid w:val="0096413C"/>
    <w:pPr>
      <w:spacing w:before="100" w:beforeAutospacing="1" w:after="100" w:afterAutospacing="1"/>
      <w:jc w:val="center"/>
      <w:textAlignment w:val="center"/>
    </w:pPr>
  </w:style>
  <w:style w:type="paragraph" w:customStyle="1" w:styleId="xl112">
    <w:name w:val="xl112"/>
    <w:basedOn w:val="Normal"/>
    <w:rsid w:val="009641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13">
    <w:name w:val="xl113"/>
    <w:basedOn w:val="Normal"/>
    <w:rsid w:val="0096413C"/>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14">
    <w:name w:val="xl114"/>
    <w:basedOn w:val="Normal"/>
    <w:rsid w:val="0096413C"/>
    <w:pPr>
      <w:pBdr>
        <w:left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15">
    <w:name w:val="xl115"/>
    <w:basedOn w:val="Normal"/>
    <w:rsid w:val="0096413C"/>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1099">
      <w:bodyDiv w:val="1"/>
      <w:marLeft w:val="0"/>
      <w:marRight w:val="0"/>
      <w:marTop w:val="0"/>
      <w:marBottom w:val="0"/>
      <w:divBdr>
        <w:top w:val="none" w:sz="0" w:space="0" w:color="auto"/>
        <w:left w:val="none" w:sz="0" w:space="0" w:color="auto"/>
        <w:bottom w:val="none" w:sz="0" w:space="0" w:color="auto"/>
        <w:right w:val="none" w:sz="0" w:space="0" w:color="auto"/>
      </w:divBdr>
    </w:div>
    <w:div w:id="107699406">
      <w:bodyDiv w:val="1"/>
      <w:marLeft w:val="0"/>
      <w:marRight w:val="0"/>
      <w:marTop w:val="0"/>
      <w:marBottom w:val="0"/>
      <w:divBdr>
        <w:top w:val="none" w:sz="0" w:space="0" w:color="auto"/>
        <w:left w:val="none" w:sz="0" w:space="0" w:color="auto"/>
        <w:bottom w:val="none" w:sz="0" w:space="0" w:color="auto"/>
        <w:right w:val="none" w:sz="0" w:space="0" w:color="auto"/>
      </w:divBdr>
    </w:div>
    <w:div w:id="155071867">
      <w:bodyDiv w:val="1"/>
      <w:marLeft w:val="0"/>
      <w:marRight w:val="0"/>
      <w:marTop w:val="0"/>
      <w:marBottom w:val="0"/>
      <w:divBdr>
        <w:top w:val="none" w:sz="0" w:space="0" w:color="auto"/>
        <w:left w:val="none" w:sz="0" w:space="0" w:color="auto"/>
        <w:bottom w:val="none" w:sz="0" w:space="0" w:color="auto"/>
        <w:right w:val="none" w:sz="0" w:space="0" w:color="auto"/>
      </w:divBdr>
    </w:div>
    <w:div w:id="169370070">
      <w:bodyDiv w:val="1"/>
      <w:marLeft w:val="0"/>
      <w:marRight w:val="0"/>
      <w:marTop w:val="0"/>
      <w:marBottom w:val="0"/>
      <w:divBdr>
        <w:top w:val="none" w:sz="0" w:space="0" w:color="auto"/>
        <w:left w:val="none" w:sz="0" w:space="0" w:color="auto"/>
        <w:bottom w:val="none" w:sz="0" w:space="0" w:color="auto"/>
        <w:right w:val="none" w:sz="0" w:space="0" w:color="auto"/>
      </w:divBdr>
    </w:div>
    <w:div w:id="190338018">
      <w:bodyDiv w:val="1"/>
      <w:marLeft w:val="0"/>
      <w:marRight w:val="0"/>
      <w:marTop w:val="0"/>
      <w:marBottom w:val="0"/>
      <w:divBdr>
        <w:top w:val="none" w:sz="0" w:space="0" w:color="auto"/>
        <w:left w:val="none" w:sz="0" w:space="0" w:color="auto"/>
        <w:bottom w:val="none" w:sz="0" w:space="0" w:color="auto"/>
        <w:right w:val="none" w:sz="0" w:space="0" w:color="auto"/>
      </w:divBdr>
    </w:div>
    <w:div w:id="252594281">
      <w:bodyDiv w:val="1"/>
      <w:marLeft w:val="0"/>
      <w:marRight w:val="0"/>
      <w:marTop w:val="0"/>
      <w:marBottom w:val="0"/>
      <w:divBdr>
        <w:top w:val="none" w:sz="0" w:space="0" w:color="auto"/>
        <w:left w:val="none" w:sz="0" w:space="0" w:color="auto"/>
        <w:bottom w:val="none" w:sz="0" w:space="0" w:color="auto"/>
        <w:right w:val="none" w:sz="0" w:space="0" w:color="auto"/>
      </w:divBdr>
    </w:div>
    <w:div w:id="270476833">
      <w:bodyDiv w:val="1"/>
      <w:marLeft w:val="0"/>
      <w:marRight w:val="0"/>
      <w:marTop w:val="0"/>
      <w:marBottom w:val="0"/>
      <w:divBdr>
        <w:top w:val="none" w:sz="0" w:space="0" w:color="auto"/>
        <w:left w:val="none" w:sz="0" w:space="0" w:color="auto"/>
        <w:bottom w:val="none" w:sz="0" w:space="0" w:color="auto"/>
        <w:right w:val="none" w:sz="0" w:space="0" w:color="auto"/>
      </w:divBdr>
    </w:div>
    <w:div w:id="277836529">
      <w:bodyDiv w:val="1"/>
      <w:marLeft w:val="0"/>
      <w:marRight w:val="0"/>
      <w:marTop w:val="0"/>
      <w:marBottom w:val="0"/>
      <w:divBdr>
        <w:top w:val="none" w:sz="0" w:space="0" w:color="auto"/>
        <w:left w:val="none" w:sz="0" w:space="0" w:color="auto"/>
        <w:bottom w:val="none" w:sz="0" w:space="0" w:color="auto"/>
        <w:right w:val="none" w:sz="0" w:space="0" w:color="auto"/>
      </w:divBdr>
    </w:div>
    <w:div w:id="305404111">
      <w:bodyDiv w:val="1"/>
      <w:marLeft w:val="0"/>
      <w:marRight w:val="0"/>
      <w:marTop w:val="0"/>
      <w:marBottom w:val="0"/>
      <w:divBdr>
        <w:top w:val="none" w:sz="0" w:space="0" w:color="auto"/>
        <w:left w:val="none" w:sz="0" w:space="0" w:color="auto"/>
        <w:bottom w:val="none" w:sz="0" w:space="0" w:color="auto"/>
        <w:right w:val="none" w:sz="0" w:space="0" w:color="auto"/>
      </w:divBdr>
    </w:div>
    <w:div w:id="313532536">
      <w:bodyDiv w:val="1"/>
      <w:marLeft w:val="0"/>
      <w:marRight w:val="0"/>
      <w:marTop w:val="0"/>
      <w:marBottom w:val="0"/>
      <w:divBdr>
        <w:top w:val="none" w:sz="0" w:space="0" w:color="auto"/>
        <w:left w:val="none" w:sz="0" w:space="0" w:color="auto"/>
        <w:bottom w:val="none" w:sz="0" w:space="0" w:color="auto"/>
        <w:right w:val="none" w:sz="0" w:space="0" w:color="auto"/>
      </w:divBdr>
    </w:div>
    <w:div w:id="314190838">
      <w:bodyDiv w:val="1"/>
      <w:marLeft w:val="0"/>
      <w:marRight w:val="0"/>
      <w:marTop w:val="0"/>
      <w:marBottom w:val="0"/>
      <w:divBdr>
        <w:top w:val="none" w:sz="0" w:space="0" w:color="auto"/>
        <w:left w:val="none" w:sz="0" w:space="0" w:color="auto"/>
        <w:bottom w:val="none" w:sz="0" w:space="0" w:color="auto"/>
        <w:right w:val="none" w:sz="0" w:space="0" w:color="auto"/>
      </w:divBdr>
    </w:div>
    <w:div w:id="356005116">
      <w:bodyDiv w:val="1"/>
      <w:marLeft w:val="0"/>
      <w:marRight w:val="0"/>
      <w:marTop w:val="0"/>
      <w:marBottom w:val="0"/>
      <w:divBdr>
        <w:top w:val="none" w:sz="0" w:space="0" w:color="auto"/>
        <w:left w:val="none" w:sz="0" w:space="0" w:color="auto"/>
        <w:bottom w:val="none" w:sz="0" w:space="0" w:color="auto"/>
        <w:right w:val="none" w:sz="0" w:space="0" w:color="auto"/>
      </w:divBdr>
    </w:div>
    <w:div w:id="402342024">
      <w:bodyDiv w:val="1"/>
      <w:marLeft w:val="0"/>
      <w:marRight w:val="0"/>
      <w:marTop w:val="0"/>
      <w:marBottom w:val="0"/>
      <w:divBdr>
        <w:top w:val="none" w:sz="0" w:space="0" w:color="auto"/>
        <w:left w:val="none" w:sz="0" w:space="0" w:color="auto"/>
        <w:bottom w:val="none" w:sz="0" w:space="0" w:color="auto"/>
        <w:right w:val="none" w:sz="0" w:space="0" w:color="auto"/>
      </w:divBdr>
    </w:div>
    <w:div w:id="656616413">
      <w:bodyDiv w:val="1"/>
      <w:marLeft w:val="0"/>
      <w:marRight w:val="0"/>
      <w:marTop w:val="0"/>
      <w:marBottom w:val="0"/>
      <w:divBdr>
        <w:top w:val="none" w:sz="0" w:space="0" w:color="auto"/>
        <w:left w:val="none" w:sz="0" w:space="0" w:color="auto"/>
        <w:bottom w:val="none" w:sz="0" w:space="0" w:color="auto"/>
        <w:right w:val="none" w:sz="0" w:space="0" w:color="auto"/>
      </w:divBdr>
    </w:div>
    <w:div w:id="667371752">
      <w:bodyDiv w:val="1"/>
      <w:marLeft w:val="0"/>
      <w:marRight w:val="0"/>
      <w:marTop w:val="0"/>
      <w:marBottom w:val="0"/>
      <w:divBdr>
        <w:top w:val="none" w:sz="0" w:space="0" w:color="auto"/>
        <w:left w:val="none" w:sz="0" w:space="0" w:color="auto"/>
        <w:bottom w:val="none" w:sz="0" w:space="0" w:color="auto"/>
        <w:right w:val="none" w:sz="0" w:space="0" w:color="auto"/>
      </w:divBdr>
    </w:div>
    <w:div w:id="701588535">
      <w:bodyDiv w:val="1"/>
      <w:marLeft w:val="0"/>
      <w:marRight w:val="0"/>
      <w:marTop w:val="0"/>
      <w:marBottom w:val="0"/>
      <w:divBdr>
        <w:top w:val="none" w:sz="0" w:space="0" w:color="auto"/>
        <w:left w:val="none" w:sz="0" w:space="0" w:color="auto"/>
        <w:bottom w:val="none" w:sz="0" w:space="0" w:color="auto"/>
        <w:right w:val="none" w:sz="0" w:space="0" w:color="auto"/>
      </w:divBdr>
    </w:div>
    <w:div w:id="717558025">
      <w:bodyDiv w:val="1"/>
      <w:marLeft w:val="0"/>
      <w:marRight w:val="0"/>
      <w:marTop w:val="0"/>
      <w:marBottom w:val="0"/>
      <w:divBdr>
        <w:top w:val="none" w:sz="0" w:space="0" w:color="auto"/>
        <w:left w:val="none" w:sz="0" w:space="0" w:color="auto"/>
        <w:bottom w:val="none" w:sz="0" w:space="0" w:color="auto"/>
        <w:right w:val="none" w:sz="0" w:space="0" w:color="auto"/>
      </w:divBdr>
    </w:div>
    <w:div w:id="758138119">
      <w:bodyDiv w:val="1"/>
      <w:marLeft w:val="0"/>
      <w:marRight w:val="0"/>
      <w:marTop w:val="0"/>
      <w:marBottom w:val="0"/>
      <w:divBdr>
        <w:top w:val="none" w:sz="0" w:space="0" w:color="auto"/>
        <w:left w:val="none" w:sz="0" w:space="0" w:color="auto"/>
        <w:bottom w:val="none" w:sz="0" w:space="0" w:color="auto"/>
        <w:right w:val="none" w:sz="0" w:space="0" w:color="auto"/>
      </w:divBdr>
    </w:div>
    <w:div w:id="816609386">
      <w:bodyDiv w:val="1"/>
      <w:marLeft w:val="0"/>
      <w:marRight w:val="0"/>
      <w:marTop w:val="0"/>
      <w:marBottom w:val="0"/>
      <w:divBdr>
        <w:top w:val="none" w:sz="0" w:space="0" w:color="auto"/>
        <w:left w:val="none" w:sz="0" w:space="0" w:color="auto"/>
        <w:bottom w:val="none" w:sz="0" w:space="0" w:color="auto"/>
        <w:right w:val="none" w:sz="0" w:space="0" w:color="auto"/>
      </w:divBdr>
    </w:div>
    <w:div w:id="832917677">
      <w:bodyDiv w:val="1"/>
      <w:marLeft w:val="0"/>
      <w:marRight w:val="0"/>
      <w:marTop w:val="0"/>
      <w:marBottom w:val="0"/>
      <w:divBdr>
        <w:top w:val="none" w:sz="0" w:space="0" w:color="auto"/>
        <w:left w:val="none" w:sz="0" w:space="0" w:color="auto"/>
        <w:bottom w:val="none" w:sz="0" w:space="0" w:color="auto"/>
        <w:right w:val="none" w:sz="0" w:space="0" w:color="auto"/>
      </w:divBdr>
    </w:div>
    <w:div w:id="837500288">
      <w:bodyDiv w:val="1"/>
      <w:marLeft w:val="0"/>
      <w:marRight w:val="0"/>
      <w:marTop w:val="0"/>
      <w:marBottom w:val="0"/>
      <w:divBdr>
        <w:top w:val="none" w:sz="0" w:space="0" w:color="auto"/>
        <w:left w:val="none" w:sz="0" w:space="0" w:color="auto"/>
        <w:bottom w:val="none" w:sz="0" w:space="0" w:color="auto"/>
        <w:right w:val="none" w:sz="0" w:space="0" w:color="auto"/>
      </w:divBdr>
    </w:div>
    <w:div w:id="908274699">
      <w:bodyDiv w:val="1"/>
      <w:marLeft w:val="0"/>
      <w:marRight w:val="0"/>
      <w:marTop w:val="0"/>
      <w:marBottom w:val="0"/>
      <w:divBdr>
        <w:top w:val="none" w:sz="0" w:space="0" w:color="auto"/>
        <w:left w:val="none" w:sz="0" w:space="0" w:color="auto"/>
        <w:bottom w:val="none" w:sz="0" w:space="0" w:color="auto"/>
        <w:right w:val="none" w:sz="0" w:space="0" w:color="auto"/>
      </w:divBdr>
    </w:div>
    <w:div w:id="936986645">
      <w:bodyDiv w:val="1"/>
      <w:marLeft w:val="0"/>
      <w:marRight w:val="0"/>
      <w:marTop w:val="0"/>
      <w:marBottom w:val="0"/>
      <w:divBdr>
        <w:top w:val="none" w:sz="0" w:space="0" w:color="auto"/>
        <w:left w:val="none" w:sz="0" w:space="0" w:color="auto"/>
        <w:bottom w:val="none" w:sz="0" w:space="0" w:color="auto"/>
        <w:right w:val="none" w:sz="0" w:space="0" w:color="auto"/>
      </w:divBdr>
    </w:div>
    <w:div w:id="943851843">
      <w:bodyDiv w:val="1"/>
      <w:marLeft w:val="0"/>
      <w:marRight w:val="0"/>
      <w:marTop w:val="0"/>
      <w:marBottom w:val="0"/>
      <w:divBdr>
        <w:top w:val="none" w:sz="0" w:space="0" w:color="auto"/>
        <w:left w:val="none" w:sz="0" w:space="0" w:color="auto"/>
        <w:bottom w:val="none" w:sz="0" w:space="0" w:color="auto"/>
        <w:right w:val="none" w:sz="0" w:space="0" w:color="auto"/>
      </w:divBdr>
    </w:div>
    <w:div w:id="1004435247">
      <w:bodyDiv w:val="1"/>
      <w:marLeft w:val="0"/>
      <w:marRight w:val="0"/>
      <w:marTop w:val="0"/>
      <w:marBottom w:val="0"/>
      <w:divBdr>
        <w:top w:val="none" w:sz="0" w:space="0" w:color="auto"/>
        <w:left w:val="none" w:sz="0" w:space="0" w:color="auto"/>
        <w:bottom w:val="none" w:sz="0" w:space="0" w:color="auto"/>
        <w:right w:val="none" w:sz="0" w:space="0" w:color="auto"/>
      </w:divBdr>
    </w:div>
    <w:div w:id="1059288492">
      <w:bodyDiv w:val="1"/>
      <w:marLeft w:val="0"/>
      <w:marRight w:val="0"/>
      <w:marTop w:val="0"/>
      <w:marBottom w:val="0"/>
      <w:divBdr>
        <w:top w:val="none" w:sz="0" w:space="0" w:color="auto"/>
        <w:left w:val="none" w:sz="0" w:space="0" w:color="auto"/>
        <w:bottom w:val="none" w:sz="0" w:space="0" w:color="auto"/>
        <w:right w:val="none" w:sz="0" w:space="0" w:color="auto"/>
      </w:divBdr>
    </w:div>
    <w:div w:id="1087964714">
      <w:bodyDiv w:val="1"/>
      <w:marLeft w:val="0"/>
      <w:marRight w:val="0"/>
      <w:marTop w:val="0"/>
      <w:marBottom w:val="0"/>
      <w:divBdr>
        <w:top w:val="none" w:sz="0" w:space="0" w:color="auto"/>
        <w:left w:val="none" w:sz="0" w:space="0" w:color="auto"/>
        <w:bottom w:val="none" w:sz="0" w:space="0" w:color="auto"/>
        <w:right w:val="none" w:sz="0" w:space="0" w:color="auto"/>
      </w:divBdr>
    </w:div>
    <w:div w:id="1089353687">
      <w:bodyDiv w:val="1"/>
      <w:marLeft w:val="0"/>
      <w:marRight w:val="0"/>
      <w:marTop w:val="0"/>
      <w:marBottom w:val="0"/>
      <w:divBdr>
        <w:top w:val="none" w:sz="0" w:space="0" w:color="auto"/>
        <w:left w:val="none" w:sz="0" w:space="0" w:color="auto"/>
        <w:bottom w:val="none" w:sz="0" w:space="0" w:color="auto"/>
        <w:right w:val="none" w:sz="0" w:space="0" w:color="auto"/>
      </w:divBdr>
    </w:div>
    <w:div w:id="1160661125">
      <w:bodyDiv w:val="1"/>
      <w:marLeft w:val="0"/>
      <w:marRight w:val="0"/>
      <w:marTop w:val="0"/>
      <w:marBottom w:val="0"/>
      <w:divBdr>
        <w:top w:val="none" w:sz="0" w:space="0" w:color="auto"/>
        <w:left w:val="none" w:sz="0" w:space="0" w:color="auto"/>
        <w:bottom w:val="none" w:sz="0" w:space="0" w:color="auto"/>
        <w:right w:val="none" w:sz="0" w:space="0" w:color="auto"/>
      </w:divBdr>
    </w:div>
    <w:div w:id="1207062877">
      <w:bodyDiv w:val="1"/>
      <w:marLeft w:val="0"/>
      <w:marRight w:val="0"/>
      <w:marTop w:val="0"/>
      <w:marBottom w:val="0"/>
      <w:divBdr>
        <w:top w:val="none" w:sz="0" w:space="0" w:color="auto"/>
        <w:left w:val="none" w:sz="0" w:space="0" w:color="auto"/>
        <w:bottom w:val="none" w:sz="0" w:space="0" w:color="auto"/>
        <w:right w:val="none" w:sz="0" w:space="0" w:color="auto"/>
      </w:divBdr>
    </w:div>
    <w:div w:id="1212107543">
      <w:bodyDiv w:val="1"/>
      <w:marLeft w:val="0"/>
      <w:marRight w:val="0"/>
      <w:marTop w:val="0"/>
      <w:marBottom w:val="0"/>
      <w:divBdr>
        <w:top w:val="none" w:sz="0" w:space="0" w:color="auto"/>
        <w:left w:val="none" w:sz="0" w:space="0" w:color="auto"/>
        <w:bottom w:val="none" w:sz="0" w:space="0" w:color="auto"/>
        <w:right w:val="none" w:sz="0" w:space="0" w:color="auto"/>
      </w:divBdr>
    </w:div>
    <w:div w:id="1232303604">
      <w:bodyDiv w:val="1"/>
      <w:marLeft w:val="0"/>
      <w:marRight w:val="0"/>
      <w:marTop w:val="0"/>
      <w:marBottom w:val="0"/>
      <w:divBdr>
        <w:top w:val="none" w:sz="0" w:space="0" w:color="auto"/>
        <w:left w:val="none" w:sz="0" w:space="0" w:color="auto"/>
        <w:bottom w:val="none" w:sz="0" w:space="0" w:color="auto"/>
        <w:right w:val="none" w:sz="0" w:space="0" w:color="auto"/>
      </w:divBdr>
    </w:div>
    <w:div w:id="1246842969">
      <w:bodyDiv w:val="1"/>
      <w:marLeft w:val="0"/>
      <w:marRight w:val="0"/>
      <w:marTop w:val="0"/>
      <w:marBottom w:val="0"/>
      <w:divBdr>
        <w:top w:val="none" w:sz="0" w:space="0" w:color="auto"/>
        <w:left w:val="none" w:sz="0" w:space="0" w:color="auto"/>
        <w:bottom w:val="none" w:sz="0" w:space="0" w:color="auto"/>
        <w:right w:val="none" w:sz="0" w:space="0" w:color="auto"/>
      </w:divBdr>
    </w:div>
    <w:div w:id="1265531797">
      <w:bodyDiv w:val="1"/>
      <w:marLeft w:val="0"/>
      <w:marRight w:val="0"/>
      <w:marTop w:val="0"/>
      <w:marBottom w:val="0"/>
      <w:divBdr>
        <w:top w:val="none" w:sz="0" w:space="0" w:color="auto"/>
        <w:left w:val="none" w:sz="0" w:space="0" w:color="auto"/>
        <w:bottom w:val="none" w:sz="0" w:space="0" w:color="auto"/>
        <w:right w:val="none" w:sz="0" w:space="0" w:color="auto"/>
      </w:divBdr>
    </w:div>
    <w:div w:id="1339652858">
      <w:bodyDiv w:val="1"/>
      <w:marLeft w:val="0"/>
      <w:marRight w:val="0"/>
      <w:marTop w:val="0"/>
      <w:marBottom w:val="0"/>
      <w:divBdr>
        <w:top w:val="none" w:sz="0" w:space="0" w:color="auto"/>
        <w:left w:val="none" w:sz="0" w:space="0" w:color="auto"/>
        <w:bottom w:val="none" w:sz="0" w:space="0" w:color="auto"/>
        <w:right w:val="none" w:sz="0" w:space="0" w:color="auto"/>
      </w:divBdr>
    </w:div>
    <w:div w:id="1348411731">
      <w:bodyDiv w:val="1"/>
      <w:marLeft w:val="0"/>
      <w:marRight w:val="0"/>
      <w:marTop w:val="0"/>
      <w:marBottom w:val="0"/>
      <w:divBdr>
        <w:top w:val="none" w:sz="0" w:space="0" w:color="auto"/>
        <w:left w:val="none" w:sz="0" w:space="0" w:color="auto"/>
        <w:bottom w:val="none" w:sz="0" w:space="0" w:color="auto"/>
        <w:right w:val="none" w:sz="0" w:space="0" w:color="auto"/>
      </w:divBdr>
    </w:div>
    <w:div w:id="1401635426">
      <w:bodyDiv w:val="1"/>
      <w:marLeft w:val="0"/>
      <w:marRight w:val="0"/>
      <w:marTop w:val="0"/>
      <w:marBottom w:val="0"/>
      <w:divBdr>
        <w:top w:val="none" w:sz="0" w:space="0" w:color="auto"/>
        <w:left w:val="none" w:sz="0" w:space="0" w:color="auto"/>
        <w:bottom w:val="none" w:sz="0" w:space="0" w:color="auto"/>
        <w:right w:val="none" w:sz="0" w:space="0" w:color="auto"/>
      </w:divBdr>
    </w:div>
    <w:div w:id="1408772885">
      <w:bodyDiv w:val="1"/>
      <w:marLeft w:val="0"/>
      <w:marRight w:val="0"/>
      <w:marTop w:val="0"/>
      <w:marBottom w:val="0"/>
      <w:divBdr>
        <w:top w:val="none" w:sz="0" w:space="0" w:color="auto"/>
        <w:left w:val="none" w:sz="0" w:space="0" w:color="auto"/>
        <w:bottom w:val="none" w:sz="0" w:space="0" w:color="auto"/>
        <w:right w:val="none" w:sz="0" w:space="0" w:color="auto"/>
      </w:divBdr>
    </w:div>
    <w:div w:id="1440947295">
      <w:bodyDiv w:val="1"/>
      <w:marLeft w:val="0"/>
      <w:marRight w:val="0"/>
      <w:marTop w:val="0"/>
      <w:marBottom w:val="0"/>
      <w:divBdr>
        <w:top w:val="none" w:sz="0" w:space="0" w:color="auto"/>
        <w:left w:val="none" w:sz="0" w:space="0" w:color="auto"/>
        <w:bottom w:val="none" w:sz="0" w:space="0" w:color="auto"/>
        <w:right w:val="none" w:sz="0" w:space="0" w:color="auto"/>
      </w:divBdr>
    </w:div>
    <w:div w:id="1548839718">
      <w:bodyDiv w:val="1"/>
      <w:marLeft w:val="0"/>
      <w:marRight w:val="0"/>
      <w:marTop w:val="0"/>
      <w:marBottom w:val="0"/>
      <w:divBdr>
        <w:top w:val="none" w:sz="0" w:space="0" w:color="auto"/>
        <w:left w:val="none" w:sz="0" w:space="0" w:color="auto"/>
        <w:bottom w:val="none" w:sz="0" w:space="0" w:color="auto"/>
        <w:right w:val="none" w:sz="0" w:space="0" w:color="auto"/>
      </w:divBdr>
    </w:div>
    <w:div w:id="1593322858">
      <w:bodyDiv w:val="1"/>
      <w:marLeft w:val="0"/>
      <w:marRight w:val="0"/>
      <w:marTop w:val="0"/>
      <w:marBottom w:val="0"/>
      <w:divBdr>
        <w:top w:val="none" w:sz="0" w:space="0" w:color="auto"/>
        <w:left w:val="none" w:sz="0" w:space="0" w:color="auto"/>
        <w:bottom w:val="none" w:sz="0" w:space="0" w:color="auto"/>
        <w:right w:val="none" w:sz="0" w:space="0" w:color="auto"/>
      </w:divBdr>
    </w:div>
    <w:div w:id="1645087909">
      <w:bodyDiv w:val="1"/>
      <w:marLeft w:val="0"/>
      <w:marRight w:val="0"/>
      <w:marTop w:val="0"/>
      <w:marBottom w:val="0"/>
      <w:divBdr>
        <w:top w:val="none" w:sz="0" w:space="0" w:color="auto"/>
        <w:left w:val="none" w:sz="0" w:space="0" w:color="auto"/>
        <w:bottom w:val="none" w:sz="0" w:space="0" w:color="auto"/>
        <w:right w:val="none" w:sz="0" w:space="0" w:color="auto"/>
      </w:divBdr>
    </w:div>
    <w:div w:id="1665039700">
      <w:bodyDiv w:val="1"/>
      <w:marLeft w:val="0"/>
      <w:marRight w:val="0"/>
      <w:marTop w:val="0"/>
      <w:marBottom w:val="0"/>
      <w:divBdr>
        <w:top w:val="none" w:sz="0" w:space="0" w:color="auto"/>
        <w:left w:val="none" w:sz="0" w:space="0" w:color="auto"/>
        <w:bottom w:val="none" w:sz="0" w:space="0" w:color="auto"/>
        <w:right w:val="none" w:sz="0" w:space="0" w:color="auto"/>
      </w:divBdr>
    </w:div>
    <w:div w:id="1728453887">
      <w:bodyDiv w:val="1"/>
      <w:marLeft w:val="0"/>
      <w:marRight w:val="0"/>
      <w:marTop w:val="0"/>
      <w:marBottom w:val="0"/>
      <w:divBdr>
        <w:top w:val="none" w:sz="0" w:space="0" w:color="auto"/>
        <w:left w:val="none" w:sz="0" w:space="0" w:color="auto"/>
        <w:bottom w:val="none" w:sz="0" w:space="0" w:color="auto"/>
        <w:right w:val="none" w:sz="0" w:space="0" w:color="auto"/>
      </w:divBdr>
    </w:div>
    <w:div w:id="1789422138">
      <w:bodyDiv w:val="1"/>
      <w:marLeft w:val="0"/>
      <w:marRight w:val="0"/>
      <w:marTop w:val="0"/>
      <w:marBottom w:val="0"/>
      <w:divBdr>
        <w:top w:val="none" w:sz="0" w:space="0" w:color="auto"/>
        <w:left w:val="none" w:sz="0" w:space="0" w:color="auto"/>
        <w:bottom w:val="none" w:sz="0" w:space="0" w:color="auto"/>
        <w:right w:val="none" w:sz="0" w:space="0" w:color="auto"/>
      </w:divBdr>
    </w:div>
    <w:div w:id="1790975363">
      <w:bodyDiv w:val="1"/>
      <w:marLeft w:val="0"/>
      <w:marRight w:val="0"/>
      <w:marTop w:val="0"/>
      <w:marBottom w:val="0"/>
      <w:divBdr>
        <w:top w:val="none" w:sz="0" w:space="0" w:color="auto"/>
        <w:left w:val="none" w:sz="0" w:space="0" w:color="auto"/>
        <w:bottom w:val="none" w:sz="0" w:space="0" w:color="auto"/>
        <w:right w:val="none" w:sz="0" w:space="0" w:color="auto"/>
      </w:divBdr>
    </w:div>
    <w:div w:id="1800300841">
      <w:bodyDiv w:val="1"/>
      <w:marLeft w:val="0"/>
      <w:marRight w:val="0"/>
      <w:marTop w:val="0"/>
      <w:marBottom w:val="0"/>
      <w:divBdr>
        <w:top w:val="none" w:sz="0" w:space="0" w:color="auto"/>
        <w:left w:val="none" w:sz="0" w:space="0" w:color="auto"/>
        <w:bottom w:val="none" w:sz="0" w:space="0" w:color="auto"/>
        <w:right w:val="none" w:sz="0" w:space="0" w:color="auto"/>
      </w:divBdr>
    </w:div>
    <w:div w:id="1826387835">
      <w:bodyDiv w:val="1"/>
      <w:marLeft w:val="0"/>
      <w:marRight w:val="0"/>
      <w:marTop w:val="0"/>
      <w:marBottom w:val="0"/>
      <w:divBdr>
        <w:top w:val="none" w:sz="0" w:space="0" w:color="auto"/>
        <w:left w:val="none" w:sz="0" w:space="0" w:color="auto"/>
        <w:bottom w:val="none" w:sz="0" w:space="0" w:color="auto"/>
        <w:right w:val="none" w:sz="0" w:space="0" w:color="auto"/>
      </w:divBdr>
    </w:div>
    <w:div w:id="1830100422">
      <w:bodyDiv w:val="1"/>
      <w:marLeft w:val="0"/>
      <w:marRight w:val="0"/>
      <w:marTop w:val="0"/>
      <w:marBottom w:val="0"/>
      <w:divBdr>
        <w:top w:val="none" w:sz="0" w:space="0" w:color="auto"/>
        <w:left w:val="none" w:sz="0" w:space="0" w:color="auto"/>
        <w:bottom w:val="none" w:sz="0" w:space="0" w:color="auto"/>
        <w:right w:val="none" w:sz="0" w:space="0" w:color="auto"/>
      </w:divBdr>
    </w:div>
    <w:div w:id="1907449484">
      <w:bodyDiv w:val="1"/>
      <w:marLeft w:val="0"/>
      <w:marRight w:val="0"/>
      <w:marTop w:val="0"/>
      <w:marBottom w:val="0"/>
      <w:divBdr>
        <w:top w:val="none" w:sz="0" w:space="0" w:color="auto"/>
        <w:left w:val="none" w:sz="0" w:space="0" w:color="auto"/>
        <w:bottom w:val="none" w:sz="0" w:space="0" w:color="auto"/>
        <w:right w:val="none" w:sz="0" w:space="0" w:color="auto"/>
      </w:divBdr>
    </w:div>
    <w:div w:id="1909340678">
      <w:bodyDiv w:val="1"/>
      <w:marLeft w:val="0"/>
      <w:marRight w:val="0"/>
      <w:marTop w:val="0"/>
      <w:marBottom w:val="0"/>
      <w:divBdr>
        <w:top w:val="none" w:sz="0" w:space="0" w:color="auto"/>
        <w:left w:val="none" w:sz="0" w:space="0" w:color="auto"/>
        <w:bottom w:val="none" w:sz="0" w:space="0" w:color="auto"/>
        <w:right w:val="none" w:sz="0" w:space="0" w:color="auto"/>
      </w:divBdr>
    </w:div>
    <w:div w:id="1938441825">
      <w:bodyDiv w:val="1"/>
      <w:marLeft w:val="0"/>
      <w:marRight w:val="0"/>
      <w:marTop w:val="0"/>
      <w:marBottom w:val="0"/>
      <w:divBdr>
        <w:top w:val="none" w:sz="0" w:space="0" w:color="auto"/>
        <w:left w:val="none" w:sz="0" w:space="0" w:color="auto"/>
        <w:bottom w:val="none" w:sz="0" w:space="0" w:color="auto"/>
        <w:right w:val="none" w:sz="0" w:space="0" w:color="auto"/>
      </w:divBdr>
    </w:div>
    <w:div w:id="1938564247">
      <w:bodyDiv w:val="1"/>
      <w:marLeft w:val="0"/>
      <w:marRight w:val="0"/>
      <w:marTop w:val="0"/>
      <w:marBottom w:val="0"/>
      <w:divBdr>
        <w:top w:val="none" w:sz="0" w:space="0" w:color="auto"/>
        <w:left w:val="none" w:sz="0" w:space="0" w:color="auto"/>
        <w:bottom w:val="none" w:sz="0" w:space="0" w:color="auto"/>
        <w:right w:val="none" w:sz="0" w:space="0" w:color="auto"/>
      </w:divBdr>
    </w:div>
    <w:div w:id="1947807682">
      <w:bodyDiv w:val="1"/>
      <w:marLeft w:val="0"/>
      <w:marRight w:val="0"/>
      <w:marTop w:val="0"/>
      <w:marBottom w:val="0"/>
      <w:divBdr>
        <w:top w:val="none" w:sz="0" w:space="0" w:color="auto"/>
        <w:left w:val="none" w:sz="0" w:space="0" w:color="auto"/>
        <w:bottom w:val="none" w:sz="0" w:space="0" w:color="auto"/>
        <w:right w:val="none" w:sz="0" w:space="0" w:color="auto"/>
      </w:divBdr>
    </w:div>
    <w:div w:id="1968198967">
      <w:bodyDiv w:val="1"/>
      <w:marLeft w:val="0"/>
      <w:marRight w:val="0"/>
      <w:marTop w:val="0"/>
      <w:marBottom w:val="0"/>
      <w:divBdr>
        <w:top w:val="none" w:sz="0" w:space="0" w:color="auto"/>
        <w:left w:val="none" w:sz="0" w:space="0" w:color="auto"/>
        <w:bottom w:val="none" w:sz="0" w:space="0" w:color="auto"/>
        <w:right w:val="none" w:sz="0" w:space="0" w:color="auto"/>
      </w:divBdr>
    </w:div>
    <w:div w:id="1988245005">
      <w:bodyDiv w:val="1"/>
      <w:marLeft w:val="0"/>
      <w:marRight w:val="0"/>
      <w:marTop w:val="0"/>
      <w:marBottom w:val="0"/>
      <w:divBdr>
        <w:top w:val="none" w:sz="0" w:space="0" w:color="auto"/>
        <w:left w:val="none" w:sz="0" w:space="0" w:color="auto"/>
        <w:bottom w:val="none" w:sz="0" w:space="0" w:color="auto"/>
        <w:right w:val="none" w:sz="0" w:space="0" w:color="auto"/>
      </w:divBdr>
    </w:div>
    <w:div w:id="2003503257">
      <w:bodyDiv w:val="1"/>
      <w:marLeft w:val="0"/>
      <w:marRight w:val="0"/>
      <w:marTop w:val="0"/>
      <w:marBottom w:val="0"/>
      <w:divBdr>
        <w:top w:val="none" w:sz="0" w:space="0" w:color="auto"/>
        <w:left w:val="none" w:sz="0" w:space="0" w:color="auto"/>
        <w:bottom w:val="none" w:sz="0" w:space="0" w:color="auto"/>
        <w:right w:val="none" w:sz="0" w:space="0" w:color="auto"/>
      </w:divBdr>
    </w:div>
    <w:div w:id="2064022169">
      <w:bodyDiv w:val="1"/>
      <w:marLeft w:val="0"/>
      <w:marRight w:val="0"/>
      <w:marTop w:val="0"/>
      <w:marBottom w:val="0"/>
      <w:divBdr>
        <w:top w:val="none" w:sz="0" w:space="0" w:color="auto"/>
        <w:left w:val="none" w:sz="0" w:space="0" w:color="auto"/>
        <w:bottom w:val="none" w:sz="0" w:space="0" w:color="auto"/>
        <w:right w:val="none" w:sz="0" w:space="0" w:color="auto"/>
      </w:divBdr>
    </w:div>
    <w:div w:id="2095661526">
      <w:bodyDiv w:val="1"/>
      <w:marLeft w:val="0"/>
      <w:marRight w:val="0"/>
      <w:marTop w:val="0"/>
      <w:marBottom w:val="0"/>
      <w:divBdr>
        <w:top w:val="none" w:sz="0" w:space="0" w:color="auto"/>
        <w:left w:val="none" w:sz="0" w:space="0" w:color="auto"/>
        <w:bottom w:val="none" w:sz="0" w:space="0" w:color="auto"/>
        <w:right w:val="none" w:sz="0" w:space="0" w:color="auto"/>
      </w:divBdr>
    </w:div>
    <w:div w:id="211281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acas.rs/"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rdi.gov.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acas.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drzavnauprava.gov.rs/files/Zahtev%20za%20pristup%20informacijama%20od%20javnog%20znacaja.doc" TargetMode="External"/><Relationship Id="rId10" Type="http://schemas.openxmlformats.org/officeDocument/2006/relationships/footer" Target="footer1.xml"/><Relationship Id="rId19" Type="http://schemas.openxmlformats.org/officeDocument/2006/relationships/hyperlink" Target="http://www.acas.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rd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85F1B-D603-441A-90F9-94DE9675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99</Pages>
  <Words>28740</Words>
  <Characters>163820</Characters>
  <Application>Microsoft Office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Acimovic</dc:creator>
  <cp:keywords/>
  <dc:description/>
  <cp:lastModifiedBy>Љиљана Милутиновић</cp:lastModifiedBy>
  <cp:revision>21</cp:revision>
  <cp:lastPrinted>2021-01-14T13:56:00Z</cp:lastPrinted>
  <dcterms:created xsi:type="dcterms:W3CDTF">2022-01-27T10:14:00Z</dcterms:created>
  <dcterms:modified xsi:type="dcterms:W3CDTF">2022-01-27T13:37:00Z</dcterms:modified>
</cp:coreProperties>
</file>